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5" w:rsidRPr="00C82CE0" w:rsidRDefault="00C61EB5" w:rsidP="00C61EB5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Тематический план </w:t>
      </w:r>
      <w:r w:rsidRPr="00C82CE0">
        <w:rPr>
          <w:rFonts w:ascii="Times New Roman" w:hAnsi="Times New Roman" w:cs="Times New Roman"/>
          <w:b/>
        </w:rPr>
        <w:t xml:space="preserve">практических занятий </w:t>
      </w:r>
      <w:r w:rsidR="00F17F37">
        <w:rPr>
          <w:rFonts w:ascii="Times New Roman" w:hAnsi="Times New Roman" w:cs="Times New Roman"/>
          <w:b/>
        </w:rPr>
        <w:t xml:space="preserve">2016/17 </w:t>
      </w:r>
      <w:proofErr w:type="spellStart"/>
      <w:r w:rsidR="00F17F37">
        <w:rPr>
          <w:rFonts w:ascii="Times New Roman" w:hAnsi="Times New Roman" w:cs="Times New Roman"/>
          <w:b/>
        </w:rPr>
        <w:t>уч</w:t>
      </w:r>
      <w:proofErr w:type="spellEnd"/>
      <w:r w:rsidR="00F17F37">
        <w:rPr>
          <w:rFonts w:ascii="Times New Roman" w:hAnsi="Times New Roman" w:cs="Times New Roman"/>
          <w:b/>
        </w:rPr>
        <w:t>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  <w:gridCol w:w="6520"/>
        <w:gridCol w:w="2087"/>
      </w:tblGrid>
      <w:tr w:rsidR="00C61EB5" w:rsidRPr="0088271E" w:rsidTr="00C61EB5">
        <w:trPr>
          <w:trHeight w:val="679"/>
        </w:trPr>
        <w:tc>
          <w:tcPr>
            <w:tcW w:w="633" w:type="pct"/>
            <w:vMerge w:val="restart"/>
          </w:tcPr>
          <w:p w:rsidR="00C61EB5" w:rsidRPr="0088271E" w:rsidRDefault="00C61EB5" w:rsidP="00E66FE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308" w:type="pct"/>
            <w:vMerge w:val="restar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Темы</w:t>
            </w:r>
          </w:p>
        </w:tc>
        <w:tc>
          <w:tcPr>
            <w:tcW w:w="1059" w:type="pct"/>
            <w:vMerge w:val="restart"/>
          </w:tcPr>
          <w:p w:rsidR="00C61EB5" w:rsidRPr="0088271E" w:rsidRDefault="00C61EB5" w:rsidP="00C61EB5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Практические занятия</w:t>
            </w:r>
          </w:p>
        </w:tc>
      </w:tr>
      <w:tr w:rsidR="00C61EB5" w:rsidRPr="0088271E" w:rsidTr="00C61EB5">
        <w:trPr>
          <w:trHeight w:val="579"/>
        </w:trPr>
        <w:tc>
          <w:tcPr>
            <w:tcW w:w="633" w:type="pct"/>
            <w:vMerge/>
          </w:tcPr>
          <w:p w:rsidR="00C61EB5" w:rsidRPr="0088271E" w:rsidRDefault="00C61EB5" w:rsidP="00E66FE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vMerge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59" w:type="pct"/>
            <w:vMerge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Общие вопросы клинической фармакологии. Служба клинических фармакологов и ее задачи. Основные понятия  </w:t>
            </w:r>
            <w:proofErr w:type="spellStart"/>
            <w:r w:rsidRPr="0088271E">
              <w:rPr>
                <w:sz w:val="22"/>
                <w:szCs w:val="22"/>
              </w:rPr>
              <w:t>фармакодинамики</w:t>
            </w:r>
            <w:proofErr w:type="spellEnd"/>
            <w:r w:rsidRPr="0088271E">
              <w:rPr>
                <w:sz w:val="22"/>
                <w:szCs w:val="22"/>
              </w:rPr>
              <w:t xml:space="preserve"> и  </w:t>
            </w:r>
            <w:proofErr w:type="spellStart"/>
            <w:r w:rsidRPr="0088271E">
              <w:rPr>
                <w:sz w:val="22"/>
                <w:szCs w:val="22"/>
              </w:rPr>
              <w:t>фармакокинетики</w:t>
            </w:r>
            <w:proofErr w:type="spellEnd"/>
            <w:r w:rsidRPr="0088271E"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Побочные эффекты лекарственных препаратов. Взаимодействие лекарственных препаратов. Влияние возраста  и беременности  на ФК и ФД, </w:t>
            </w:r>
            <w:proofErr w:type="spellStart"/>
            <w:r w:rsidRPr="0088271E">
              <w:rPr>
                <w:sz w:val="22"/>
                <w:szCs w:val="22"/>
              </w:rPr>
              <w:t>Фармаконадзор</w:t>
            </w:r>
            <w:proofErr w:type="spellEnd"/>
            <w:r w:rsidRPr="0088271E"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Доказательная </w:t>
            </w:r>
            <w:proofErr w:type="spellStart"/>
            <w:r w:rsidRPr="0088271E">
              <w:rPr>
                <w:sz w:val="22"/>
                <w:szCs w:val="22"/>
              </w:rPr>
              <w:t>медицина</w:t>
            </w:r>
            <w:proofErr w:type="gramStart"/>
            <w:r w:rsidRPr="0088271E">
              <w:rPr>
                <w:sz w:val="22"/>
                <w:szCs w:val="22"/>
              </w:rPr>
              <w:t>.Ф</w:t>
            </w:r>
            <w:proofErr w:type="gramEnd"/>
            <w:r w:rsidRPr="0088271E">
              <w:rPr>
                <w:sz w:val="22"/>
                <w:szCs w:val="22"/>
              </w:rPr>
              <w:t>ормулярная</w:t>
            </w:r>
            <w:proofErr w:type="spellEnd"/>
            <w:r w:rsidRPr="0088271E">
              <w:rPr>
                <w:sz w:val="22"/>
                <w:szCs w:val="22"/>
              </w:rPr>
              <w:t xml:space="preserve"> система лечения заболеваний. </w:t>
            </w:r>
            <w:proofErr w:type="spellStart"/>
            <w:r w:rsidRPr="0088271E">
              <w:rPr>
                <w:sz w:val="22"/>
                <w:szCs w:val="22"/>
              </w:rPr>
              <w:t>Фармакоэкономика</w:t>
            </w:r>
            <w:proofErr w:type="spellEnd"/>
            <w:r w:rsidRPr="0088271E">
              <w:rPr>
                <w:sz w:val="22"/>
                <w:szCs w:val="22"/>
              </w:rPr>
              <w:t xml:space="preserve">. </w:t>
            </w:r>
            <w:proofErr w:type="spellStart"/>
            <w:r w:rsidRPr="0088271E">
              <w:rPr>
                <w:sz w:val="22"/>
                <w:szCs w:val="22"/>
              </w:rPr>
              <w:t>Фармакоэпидемиология</w:t>
            </w:r>
            <w:proofErr w:type="spellEnd"/>
            <w:r w:rsidRPr="0088271E"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Принципы рациональной  фармакотерапии.  Принципы рационального применения лекарственных средств у беременных и кормящих </w:t>
            </w:r>
            <w:proofErr w:type="spellStart"/>
            <w:r w:rsidRPr="0088271E">
              <w:rPr>
                <w:sz w:val="22"/>
                <w:szCs w:val="22"/>
              </w:rPr>
              <w:t>матерей</w:t>
            </w:r>
            <w:proofErr w:type="gramStart"/>
            <w:r w:rsidRPr="0088271E">
              <w:rPr>
                <w:sz w:val="22"/>
                <w:szCs w:val="22"/>
              </w:rPr>
              <w:t>.А</w:t>
            </w:r>
            <w:proofErr w:type="gramEnd"/>
            <w:r w:rsidRPr="0088271E">
              <w:rPr>
                <w:sz w:val="22"/>
                <w:szCs w:val="22"/>
              </w:rPr>
              <w:t>лгоритм</w:t>
            </w:r>
            <w:proofErr w:type="spellEnd"/>
            <w:r w:rsidRPr="0088271E">
              <w:rPr>
                <w:sz w:val="22"/>
                <w:szCs w:val="22"/>
              </w:rPr>
              <w:t xml:space="preserve"> выбора лекарственного средства. Протокол оценки фармакотерапии.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антибактериальных препаратов. </w:t>
            </w:r>
            <w:proofErr w:type="spellStart"/>
            <w:r w:rsidRPr="0088271E">
              <w:rPr>
                <w:sz w:val="22"/>
                <w:szCs w:val="22"/>
              </w:rPr>
              <w:t>Бета-лактамные</w:t>
            </w:r>
            <w:proofErr w:type="spellEnd"/>
            <w:r w:rsidRPr="0088271E">
              <w:rPr>
                <w:sz w:val="22"/>
                <w:szCs w:val="22"/>
              </w:rPr>
              <w:t xml:space="preserve">, </w:t>
            </w:r>
            <w:proofErr w:type="spellStart"/>
            <w:r w:rsidRPr="0088271E">
              <w:rPr>
                <w:sz w:val="22"/>
                <w:szCs w:val="22"/>
              </w:rPr>
              <w:t>макролиды</w:t>
            </w:r>
            <w:proofErr w:type="spellEnd"/>
            <w:r w:rsidRPr="0088271E">
              <w:rPr>
                <w:sz w:val="22"/>
                <w:szCs w:val="22"/>
              </w:rPr>
              <w:t xml:space="preserve">, </w:t>
            </w:r>
            <w:proofErr w:type="spellStart"/>
            <w:r w:rsidRPr="0088271E">
              <w:rPr>
                <w:sz w:val="22"/>
                <w:szCs w:val="22"/>
              </w:rPr>
              <w:t>карбопенемы</w:t>
            </w:r>
            <w:proofErr w:type="spellEnd"/>
            <w:r w:rsidRPr="0088271E"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антибактериальных препаратов.</w:t>
            </w:r>
          </w:p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88271E">
              <w:rPr>
                <w:sz w:val="22"/>
                <w:szCs w:val="22"/>
              </w:rPr>
              <w:t>Аминогликозиды</w:t>
            </w:r>
            <w:proofErr w:type="spellEnd"/>
            <w:r w:rsidRPr="0088271E">
              <w:rPr>
                <w:sz w:val="22"/>
                <w:szCs w:val="22"/>
              </w:rPr>
              <w:t xml:space="preserve">, </w:t>
            </w:r>
            <w:proofErr w:type="spellStart"/>
            <w:r w:rsidRPr="0088271E">
              <w:rPr>
                <w:sz w:val="22"/>
                <w:szCs w:val="22"/>
              </w:rPr>
              <w:t>фторхинолоны</w:t>
            </w:r>
            <w:proofErr w:type="spellEnd"/>
            <w:r w:rsidRPr="0088271E">
              <w:rPr>
                <w:sz w:val="22"/>
                <w:szCs w:val="22"/>
              </w:rPr>
              <w:t>, тетрациклины.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rPr>
          <w:trHeight w:val="673"/>
        </w:trPr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КФ противогрибковых и </w:t>
            </w:r>
            <w:proofErr w:type="spellStart"/>
            <w:r w:rsidRPr="0088271E">
              <w:rPr>
                <w:sz w:val="22"/>
                <w:szCs w:val="22"/>
              </w:rPr>
              <w:t>противо-протозойных</w:t>
            </w:r>
            <w:proofErr w:type="spellEnd"/>
            <w:r w:rsidRPr="0088271E">
              <w:rPr>
                <w:sz w:val="22"/>
                <w:szCs w:val="22"/>
              </w:rPr>
              <w:t xml:space="preserve"> препаратов. Выбор антибактериальной терапии при инфекционных процессах различной локализации.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противовирусных </w:t>
            </w:r>
            <w:proofErr w:type="spellStart"/>
            <w:r w:rsidRPr="0088271E">
              <w:rPr>
                <w:sz w:val="22"/>
                <w:szCs w:val="22"/>
              </w:rPr>
              <w:t>средств</w:t>
            </w:r>
            <w:proofErr w:type="gramStart"/>
            <w:r w:rsidRPr="0088271E">
              <w:rPr>
                <w:sz w:val="22"/>
                <w:szCs w:val="22"/>
              </w:rPr>
              <w:t>.Х</w:t>
            </w:r>
            <w:proofErr w:type="gramEnd"/>
            <w:r w:rsidRPr="0088271E">
              <w:rPr>
                <w:sz w:val="22"/>
                <w:szCs w:val="22"/>
              </w:rPr>
              <w:t>имиопрепараты</w:t>
            </w:r>
            <w:proofErr w:type="spellEnd"/>
            <w:r w:rsidRPr="0088271E">
              <w:rPr>
                <w:sz w:val="22"/>
                <w:szCs w:val="22"/>
              </w:rPr>
              <w:t>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противовоспалительных препаратов: ГКС и </w:t>
            </w:r>
            <w:proofErr w:type="spellStart"/>
            <w:r w:rsidRPr="0088271E">
              <w:rPr>
                <w:sz w:val="22"/>
                <w:szCs w:val="22"/>
              </w:rPr>
              <w:t>НПВС</w:t>
            </w:r>
            <w:proofErr w:type="gramStart"/>
            <w:r w:rsidRPr="0088271E">
              <w:rPr>
                <w:sz w:val="22"/>
                <w:szCs w:val="22"/>
              </w:rPr>
              <w:t>.В</w:t>
            </w:r>
            <w:proofErr w:type="gramEnd"/>
            <w:r w:rsidRPr="0088271E">
              <w:rPr>
                <w:sz w:val="22"/>
                <w:szCs w:val="22"/>
              </w:rPr>
              <w:t>ыбор</w:t>
            </w:r>
            <w:proofErr w:type="spellEnd"/>
            <w:r w:rsidRPr="0088271E">
              <w:rPr>
                <w:sz w:val="22"/>
                <w:szCs w:val="22"/>
              </w:rPr>
              <w:t xml:space="preserve"> лекарственной терапии при </w:t>
            </w:r>
            <w:proofErr w:type="spellStart"/>
            <w:r w:rsidRPr="0088271E">
              <w:rPr>
                <w:sz w:val="22"/>
                <w:szCs w:val="22"/>
              </w:rPr>
              <w:t>ревматоидном</w:t>
            </w:r>
            <w:proofErr w:type="spellEnd"/>
            <w:r w:rsidRPr="0088271E">
              <w:rPr>
                <w:sz w:val="22"/>
                <w:szCs w:val="22"/>
              </w:rPr>
              <w:t xml:space="preserve"> артрите, артрозе, подагрическом артрите. 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 w:rsidRPr="0088271E">
              <w:rPr>
                <w:sz w:val="22"/>
                <w:szCs w:val="22"/>
              </w:rPr>
              <w:t>антитромботических</w:t>
            </w:r>
            <w:proofErr w:type="spellEnd"/>
            <w:r w:rsidRPr="0088271E">
              <w:rPr>
                <w:sz w:val="22"/>
                <w:szCs w:val="22"/>
              </w:rPr>
              <w:t xml:space="preserve"> средств. Выбор лекарственной терапии при остром артериальном и венозном  тромбозе, хронической венозной недостаточности НК. 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88271E">
              <w:rPr>
                <w:b/>
                <w:sz w:val="22"/>
                <w:szCs w:val="22"/>
              </w:rPr>
              <w:t>Разбор  протокола оценки фармакотерапии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88271E">
              <w:rPr>
                <w:b/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 w:rsidRPr="0088271E">
              <w:rPr>
                <w:sz w:val="22"/>
                <w:szCs w:val="22"/>
              </w:rPr>
              <w:t>антиангинальных</w:t>
            </w:r>
            <w:proofErr w:type="spellEnd"/>
            <w:r w:rsidRPr="0088271E">
              <w:rPr>
                <w:sz w:val="22"/>
                <w:szCs w:val="22"/>
              </w:rPr>
              <w:t xml:space="preserve"> средств. Выбор лекарственной терапии при стенокардии напряжения.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 w:rsidRPr="0088271E">
              <w:rPr>
                <w:sz w:val="22"/>
                <w:szCs w:val="22"/>
              </w:rPr>
              <w:t>антигипертензивных</w:t>
            </w:r>
            <w:proofErr w:type="spellEnd"/>
            <w:r w:rsidRPr="0088271E">
              <w:rPr>
                <w:sz w:val="22"/>
                <w:szCs w:val="22"/>
              </w:rPr>
              <w:t xml:space="preserve"> средств. Выбор лекарственной терапии при артериальной гипертонии.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лекарственных сре</w:t>
            </w:r>
            <w:proofErr w:type="gramStart"/>
            <w:r w:rsidRPr="0088271E">
              <w:rPr>
                <w:sz w:val="22"/>
                <w:szCs w:val="22"/>
              </w:rPr>
              <w:t>дств дл</w:t>
            </w:r>
            <w:proofErr w:type="gramEnd"/>
            <w:r w:rsidRPr="0088271E">
              <w:rPr>
                <w:sz w:val="22"/>
                <w:szCs w:val="22"/>
              </w:rPr>
              <w:t>я лечения сердечной недостаточности. Выбор лекарственной терапии при сердечной недостаточности.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rPr>
          <w:trHeight w:val="715"/>
        </w:trPr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лекарственных сре</w:t>
            </w:r>
            <w:proofErr w:type="gramStart"/>
            <w:r w:rsidRPr="0088271E">
              <w:rPr>
                <w:sz w:val="22"/>
                <w:szCs w:val="22"/>
              </w:rPr>
              <w:t>дств дл</w:t>
            </w:r>
            <w:proofErr w:type="gramEnd"/>
            <w:r w:rsidRPr="0088271E">
              <w:rPr>
                <w:sz w:val="22"/>
                <w:szCs w:val="22"/>
              </w:rPr>
              <w:t xml:space="preserve">я лечения </w:t>
            </w:r>
            <w:proofErr w:type="spellStart"/>
            <w:r w:rsidRPr="0088271E">
              <w:rPr>
                <w:sz w:val="22"/>
                <w:szCs w:val="22"/>
              </w:rPr>
              <w:t>бронхо-обструктивного</w:t>
            </w:r>
            <w:proofErr w:type="spellEnd"/>
            <w:r w:rsidRPr="0088271E">
              <w:rPr>
                <w:sz w:val="22"/>
                <w:szCs w:val="22"/>
              </w:rPr>
              <w:t xml:space="preserve">  синдрома. Выбор лекарственной терапии при лечении </w:t>
            </w:r>
            <w:proofErr w:type="spellStart"/>
            <w:r w:rsidRPr="0088271E">
              <w:rPr>
                <w:sz w:val="22"/>
                <w:szCs w:val="22"/>
              </w:rPr>
              <w:t>бронхо-обструктивного</w:t>
            </w:r>
            <w:proofErr w:type="spellEnd"/>
            <w:r w:rsidRPr="0088271E">
              <w:rPr>
                <w:sz w:val="22"/>
                <w:szCs w:val="22"/>
              </w:rPr>
              <w:t xml:space="preserve"> синдрома.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сре</w:t>
            </w:r>
            <w:proofErr w:type="gramStart"/>
            <w:r w:rsidRPr="0088271E">
              <w:rPr>
                <w:sz w:val="22"/>
                <w:szCs w:val="22"/>
              </w:rPr>
              <w:t>дств дл</w:t>
            </w:r>
            <w:proofErr w:type="gramEnd"/>
            <w:r w:rsidRPr="0088271E">
              <w:rPr>
                <w:sz w:val="22"/>
                <w:szCs w:val="22"/>
              </w:rPr>
              <w:t xml:space="preserve">я лечения заболеваний </w:t>
            </w:r>
            <w:r>
              <w:rPr>
                <w:sz w:val="22"/>
                <w:szCs w:val="22"/>
              </w:rPr>
              <w:t>ж</w:t>
            </w:r>
            <w:r w:rsidRPr="0088271E">
              <w:rPr>
                <w:sz w:val="22"/>
                <w:szCs w:val="22"/>
              </w:rPr>
              <w:t>елудочно-кишечного тракта. Выбор лекарственной терапии при гастритах</w:t>
            </w:r>
            <w:r>
              <w:rPr>
                <w:sz w:val="22"/>
                <w:szCs w:val="22"/>
              </w:rPr>
              <w:t xml:space="preserve"> и  язвенной болезни.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сре</w:t>
            </w:r>
            <w:proofErr w:type="gramStart"/>
            <w:r w:rsidRPr="0088271E">
              <w:rPr>
                <w:sz w:val="22"/>
                <w:szCs w:val="22"/>
              </w:rPr>
              <w:t>дств дл</w:t>
            </w:r>
            <w:proofErr w:type="gramEnd"/>
            <w:r w:rsidRPr="0088271E">
              <w:rPr>
                <w:sz w:val="22"/>
                <w:szCs w:val="22"/>
              </w:rPr>
              <w:t>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антиаритмических средств. Выбор лекарственной терапии при различных аритмиях. 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сре</w:t>
            </w:r>
            <w:proofErr w:type="gramStart"/>
            <w:r w:rsidRPr="0088271E">
              <w:rPr>
                <w:sz w:val="22"/>
                <w:szCs w:val="22"/>
              </w:rPr>
              <w:t>дств дл</w:t>
            </w:r>
            <w:proofErr w:type="gramEnd"/>
            <w:r w:rsidRPr="0088271E">
              <w:rPr>
                <w:sz w:val="22"/>
                <w:szCs w:val="22"/>
              </w:rPr>
              <w:t>я лечения заболеваний эндокринной системы. Выбор лекарственной терапии при дисфункции щитовидной железы, сахарном диабете.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 xml:space="preserve">Клиническая фармакология обменно-активных средств: витаминов, антиоксидантов. Выбор лекарственной терапии при </w:t>
            </w:r>
            <w:proofErr w:type="spellStart"/>
            <w:r w:rsidRPr="0088271E">
              <w:rPr>
                <w:sz w:val="22"/>
                <w:szCs w:val="22"/>
              </w:rPr>
              <w:t>гип</w:t>
            </w:r>
            <w:proofErr w:type="gramStart"/>
            <w:r w:rsidRPr="0088271E">
              <w:rPr>
                <w:sz w:val="22"/>
                <w:szCs w:val="22"/>
              </w:rPr>
              <w:t>о</w:t>
            </w:r>
            <w:proofErr w:type="spellEnd"/>
            <w:r w:rsidRPr="0088271E">
              <w:rPr>
                <w:sz w:val="22"/>
                <w:szCs w:val="22"/>
              </w:rPr>
              <w:t>-</w:t>
            </w:r>
            <w:proofErr w:type="gramEnd"/>
            <w:r w:rsidRPr="0088271E">
              <w:rPr>
                <w:sz w:val="22"/>
                <w:szCs w:val="22"/>
              </w:rPr>
              <w:t xml:space="preserve"> и авитаминозах. 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88271E" w:rsidTr="00C61EB5">
        <w:tc>
          <w:tcPr>
            <w:tcW w:w="633" w:type="pct"/>
          </w:tcPr>
          <w:p w:rsidR="00C61EB5" w:rsidRPr="0088271E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88271E" w:rsidRDefault="00C61EB5" w:rsidP="00E66FE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</w:tc>
        <w:tc>
          <w:tcPr>
            <w:tcW w:w="1059" w:type="pct"/>
          </w:tcPr>
          <w:p w:rsidR="00C61EB5" w:rsidRPr="0088271E" w:rsidRDefault="00C61EB5" w:rsidP="00E66FE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88271E">
              <w:rPr>
                <w:sz w:val="22"/>
                <w:szCs w:val="22"/>
              </w:rPr>
              <w:t>2</w:t>
            </w:r>
          </w:p>
        </w:tc>
      </w:tr>
      <w:tr w:rsidR="00C61EB5" w:rsidRPr="00B16432" w:rsidTr="00C61EB5">
        <w:tc>
          <w:tcPr>
            <w:tcW w:w="633" w:type="pct"/>
          </w:tcPr>
          <w:p w:rsidR="00C61EB5" w:rsidRPr="00B16432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B16432" w:rsidRDefault="00C61EB5" w:rsidP="00E66FEB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16432">
              <w:rPr>
                <w:b/>
                <w:sz w:val="22"/>
                <w:szCs w:val="22"/>
              </w:rPr>
              <w:t xml:space="preserve">Зачетное занятие. </w:t>
            </w:r>
          </w:p>
        </w:tc>
        <w:tc>
          <w:tcPr>
            <w:tcW w:w="1059" w:type="pct"/>
          </w:tcPr>
          <w:p w:rsidR="00C61EB5" w:rsidRPr="00B16432" w:rsidRDefault="00C61EB5" w:rsidP="00E66FE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61EB5" w:rsidRPr="00B16432" w:rsidTr="00C61EB5">
        <w:tc>
          <w:tcPr>
            <w:tcW w:w="633" w:type="pct"/>
          </w:tcPr>
          <w:p w:rsidR="00C61EB5" w:rsidRPr="00B16432" w:rsidRDefault="00C61EB5" w:rsidP="00C61EB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</w:tcPr>
          <w:p w:rsidR="00C61EB5" w:rsidRPr="00B16432" w:rsidRDefault="00C61EB5" w:rsidP="00E66FEB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1643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pct"/>
          </w:tcPr>
          <w:p w:rsidR="00C61EB5" w:rsidRPr="00B16432" w:rsidRDefault="00C61EB5" w:rsidP="00E66FEB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B16432">
              <w:rPr>
                <w:b/>
                <w:sz w:val="22"/>
                <w:szCs w:val="22"/>
              </w:rPr>
              <w:t>48</w:t>
            </w:r>
          </w:p>
        </w:tc>
      </w:tr>
    </w:tbl>
    <w:p w:rsidR="00C61EB5" w:rsidRDefault="00C61EB5" w:rsidP="00C61EB5">
      <w:pPr>
        <w:rPr>
          <w:rFonts w:ascii="Times New Roman" w:hAnsi="Times New Roman" w:cs="Times New Roman"/>
        </w:rPr>
        <w:sectPr w:rsidR="00C61EB5" w:rsidSect="00C61EB5">
          <w:pgSz w:w="11907" w:h="16839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FA646F" w:rsidRDefault="00FA646F"/>
    <w:sectPr w:rsidR="00FA646F" w:rsidSect="00FA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EB5"/>
    <w:rsid w:val="004A4707"/>
    <w:rsid w:val="004C291E"/>
    <w:rsid w:val="00C61EB5"/>
    <w:rsid w:val="00F17F37"/>
    <w:rsid w:val="00FA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Magomed Abacarov</cp:lastModifiedBy>
  <cp:revision>4</cp:revision>
  <dcterms:created xsi:type="dcterms:W3CDTF">2016-08-30T07:11:00Z</dcterms:created>
  <dcterms:modified xsi:type="dcterms:W3CDTF">2016-09-01T10:58:00Z</dcterms:modified>
</cp:coreProperties>
</file>