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C46FA0">
      <w:pPr>
        <w:pStyle w:val="20"/>
        <w:framePr w:w="9554" w:h="886" w:hRule="exact" w:wrap="none" w:vAnchor="page" w:hAnchor="page" w:x="1193" w:y="1446"/>
        <w:shd w:val="clear" w:color="auto" w:fill="auto"/>
        <w:spacing w:after="0"/>
        <w:ind w:left="20"/>
      </w:pPr>
      <w:r>
        <w:rPr>
          <w:color w:val="000000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 w:right="2060"/>
        <w:jc w:val="left"/>
      </w:pPr>
      <w:r>
        <w:rPr>
          <w:color w:val="000000"/>
        </w:rPr>
        <w:t>По дисциплине Нормальная физиология Цикла С</w:t>
      </w:r>
      <w:proofErr w:type="gramStart"/>
      <w:r>
        <w:rPr>
          <w:color w:val="000000"/>
        </w:rPr>
        <w:t>2</w:t>
      </w:r>
      <w:proofErr w:type="gramEnd"/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По специальности 32.05.01.- «Медико-профилактическое дело»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 xml:space="preserve">Уровень высшего образования - </w:t>
      </w:r>
      <w:proofErr w:type="spellStart"/>
      <w:r>
        <w:rPr>
          <w:color w:val="000000"/>
        </w:rPr>
        <w:t>Специалитет</w:t>
      </w:r>
      <w:proofErr w:type="spellEnd"/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Квалификация: «Врач по общей гигиене, по эпидемиологии».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Факультет - медико-профилактический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Кафедра нормальной физиологии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Форма обучения: очная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Курс - 2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 xml:space="preserve">Семестр - </w:t>
      </w:r>
      <w:r>
        <w:rPr>
          <w:color w:val="000000"/>
          <w:lang w:val="en-US"/>
        </w:rPr>
        <w:t>III</w:t>
      </w:r>
      <w:r w:rsidRPr="003B1B50">
        <w:rPr>
          <w:color w:val="000000"/>
        </w:rPr>
        <w:t xml:space="preserve"> </w:t>
      </w:r>
      <w:r>
        <w:rPr>
          <w:color w:val="000000"/>
        </w:rPr>
        <w:t>- IV</w:t>
      </w:r>
    </w:p>
    <w:p w:rsidR="00C46FA0" w:rsidRDefault="00C46FA0" w:rsidP="00C46FA0">
      <w:pPr>
        <w:pStyle w:val="1"/>
        <w:framePr w:w="9554" w:h="5218" w:hRule="exact" w:wrap="none" w:vAnchor="page" w:hAnchor="page" w:x="1193" w:y="5917"/>
        <w:shd w:val="clear" w:color="auto" w:fill="auto"/>
        <w:spacing w:before="0" w:after="0" w:line="322" w:lineRule="exact"/>
        <w:ind w:left="20" w:right="2060"/>
        <w:jc w:val="left"/>
      </w:pPr>
      <w:r>
        <w:rPr>
          <w:color w:val="000000"/>
        </w:rPr>
        <w:t xml:space="preserve">Всего трудоёмкость - 7,5 </w:t>
      </w:r>
      <w:proofErr w:type="spellStart"/>
      <w:r>
        <w:rPr>
          <w:color w:val="000000"/>
        </w:rPr>
        <w:t>зач.ед</w:t>
      </w:r>
      <w:proofErr w:type="spellEnd"/>
      <w:r>
        <w:rPr>
          <w:color w:val="000000"/>
        </w:rPr>
        <w:t>., 270 часов Лекции 46 часов Практические занятия 110 часов Самостоятельная работа 78 часов Экзамен 36 часов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сего аудиторных 156 часов</w:t>
      </w:r>
    </w:p>
    <w:p w:rsidR="00C46FA0" w:rsidRDefault="00C46FA0" w:rsidP="00C46FA0">
      <w:pPr>
        <w:framePr w:wrap="none" w:vAnchor="page" w:hAnchor="page" w:x="6089" w:y="295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819400" cy="1524000"/>
            <wp:effectExtent l="19050" t="0" r="0" b="0"/>
            <wp:docPr id="1" name="Рисунок 1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A0" w:rsidRDefault="00C46FA0" w:rsidP="00C46FA0">
      <w:pPr>
        <w:pStyle w:val="1"/>
        <w:framePr w:w="9554" w:h="318" w:hRule="exact" w:wrap="none" w:vAnchor="page" w:hAnchor="page" w:x="1193" w:y="5639"/>
        <w:shd w:val="clear" w:color="auto" w:fill="auto"/>
        <w:spacing w:before="0" w:after="0" w:line="260" w:lineRule="exact"/>
        <w:ind w:left="20"/>
      </w:pPr>
      <w:r>
        <w:rPr>
          <w:color w:val="000000"/>
        </w:rPr>
        <w:t>РАБОЧАЯ ПРОГРАММА</w:t>
      </w:r>
    </w:p>
    <w:p w:rsidR="00C46FA0" w:rsidRDefault="00C46FA0" w:rsidP="00C46FA0">
      <w:pPr>
        <w:pStyle w:val="20"/>
        <w:framePr w:w="9554" w:h="283" w:hRule="exact" w:wrap="none" w:vAnchor="page" w:hAnchor="page" w:x="1193" w:y="15519"/>
        <w:shd w:val="clear" w:color="auto" w:fill="auto"/>
        <w:spacing w:after="0" w:line="220" w:lineRule="exact"/>
        <w:ind w:left="20"/>
      </w:pPr>
      <w:r>
        <w:rPr>
          <w:color w:val="000000"/>
        </w:rPr>
        <w:t>Махачкала 2015 год.</w:t>
      </w:r>
    </w:p>
    <w:p w:rsidR="00C46FA0" w:rsidRDefault="00C46FA0" w:rsidP="00C46FA0">
      <w:pPr>
        <w:rPr>
          <w:sz w:val="2"/>
          <w:szCs w:val="2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C46FA0" w:rsidRDefault="00C46FA0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</w:p>
    <w:p w:rsidR="006E1CD8" w:rsidRPr="00E56752" w:rsidRDefault="006E1CD8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  <w:r w:rsidRPr="00E56752">
        <w:rPr>
          <w:rStyle w:val="FontStyle165"/>
          <w:b w:val="0"/>
          <w:sz w:val="24"/>
          <w:szCs w:val="24"/>
        </w:rPr>
        <w:t xml:space="preserve">Учебная нагрузка по нормальной физиологии </w:t>
      </w:r>
    </w:p>
    <w:p w:rsidR="006E1CD8" w:rsidRPr="00E56752" w:rsidRDefault="006E1CD8" w:rsidP="006E1CD8">
      <w:pPr>
        <w:pStyle w:val="Style2"/>
        <w:widowControl/>
        <w:spacing w:line="240" w:lineRule="auto"/>
        <w:ind w:firstLine="0"/>
        <w:jc w:val="center"/>
        <w:rPr>
          <w:rStyle w:val="FontStyle165"/>
          <w:b w:val="0"/>
          <w:sz w:val="24"/>
          <w:szCs w:val="24"/>
        </w:rPr>
      </w:pPr>
      <w:r w:rsidRPr="00E56752">
        <w:rPr>
          <w:rStyle w:val="FontStyle165"/>
          <w:b w:val="0"/>
          <w:sz w:val="24"/>
          <w:szCs w:val="24"/>
        </w:rPr>
        <w:t>на медико-профилактическом факультете 2 курса</w:t>
      </w:r>
    </w:p>
    <w:p w:rsidR="006E1CD8" w:rsidRPr="00E56752" w:rsidRDefault="006E1CD8" w:rsidP="006E1CD8">
      <w:pPr>
        <w:pStyle w:val="Style2"/>
        <w:widowControl/>
        <w:spacing w:line="240" w:lineRule="auto"/>
        <w:ind w:left="202" w:firstLine="0"/>
        <w:jc w:val="both"/>
      </w:pPr>
    </w:p>
    <w:p w:rsidR="006E1CD8" w:rsidRPr="00E56752" w:rsidRDefault="006E1CD8" w:rsidP="006E1CD8">
      <w:pPr>
        <w:pStyle w:val="Style2"/>
        <w:widowControl/>
        <w:spacing w:line="240" w:lineRule="auto"/>
        <w:ind w:left="202" w:firstLine="0"/>
        <w:jc w:val="both"/>
        <w:rPr>
          <w:rStyle w:val="FontStyle165"/>
          <w:sz w:val="24"/>
          <w:szCs w:val="24"/>
        </w:rPr>
      </w:pPr>
      <w:r w:rsidRPr="00E56752">
        <w:rPr>
          <w:rStyle w:val="FontStyle165"/>
          <w:sz w:val="24"/>
          <w:szCs w:val="24"/>
        </w:rPr>
        <w:t>Всего аудиторных  часов на 3 и 4 семестры - 156 часов</w:t>
      </w:r>
    </w:p>
    <w:p w:rsidR="006E1CD8" w:rsidRPr="00E56752" w:rsidRDefault="006E1CD8" w:rsidP="006E1CD8">
      <w:pPr>
        <w:rPr>
          <w:sz w:val="24"/>
          <w:szCs w:val="24"/>
        </w:rPr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2"/>
        <w:gridCol w:w="4666"/>
        <w:gridCol w:w="1682"/>
        <w:gridCol w:w="1927"/>
      </w:tblGrid>
      <w:tr w:rsidR="006E1CD8" w:rsidRPr="00E56752" w:rsidTr="00BC42F5">
        <w:trPr>
          <w:trHeight w:val="70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 семестр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Лекции - 24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Практические занятия - 55 часов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spacing w:line="240" w:lineRule="auto"/>
              <w:ind w:left="271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Всего - 79 часов</w:t>
            </w:r>
          </w:p>
        </w:tc>
      </w:tr>
      <w:tr w:rsidR="006E1CD8" w:rsidRPr="00E56752" w:rsidTr="00BC42F5"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4 семестр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Лекции - 22 часа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Практические занятия - 55 часа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Всего - 77 часов</w:t>
            </w:r>
          </w:p>
        </w:tc>
      </w:tr>
      <w:tr w:rsidR="006E1CD8" w:rsidRPr="00E56752" w:rsidTr="00BC42F5">
        <w:trPr>
          <w:trHeight w:val="460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ind w:left="259"/>
              <w:jc w:val="center"/>
              <w:rPr>
                <w:rStyle w:val="FontStyle104"/>
                <w:b/>
                <w:bCs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b/>
                <w:bCs/>
                <w:spacing w:val="0"/>
                <w:sz w:val="24"/>
                <w:szCs w:val="24"/>
              </w:rPr>
              <w:t>Распределение  учебных тем по семестрам</w:t>
            </w:r>
          </w:p>
        </w:tc>
      </w:tr>
      <w:tr w:rsidR="006E1CD8" w:rsidRPr="00E56752" w:rsidTr="00BC42F5"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 семестр 79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39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04"/>
                <w:spacing w:val="0"/>
                <w:sz w:val="24"/>
                <w:szCs w:val="24"/>
              </w:rPr>
              <w:t>Самост</w:t>
            </w:r>
            <w:proofErr w:type="spellEnd"/>
            <w:r w:rsidRPr="00E56752">
              <w:rPr>
                <w:rStyle w:val="FontStyle104"/>
                <w:spacing w:val="0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1) Введение в предмет нормальная физиология       2) Физиология возбудимых тканей                      3) Система крови                                                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4)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 xml:space="preserve">Общая и частная нейрофизиология (ЦНС)           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5)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 xml:space="preserve">Вегетативная нервная система                           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6)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 xml:space="preserve">Эндокринология                                               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7)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</w:r>
            <w:proofErr w:type="spellStart"/>
            <w:proofErr w:type="gramStart"/>
            <w:r w:rsidRPr="00E56752">
              <w:rPr>
                <w:rStyle w:val="FontStyle104"/>
                <w:spacing w:val="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 система                         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Лекции                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Всего: 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- 3 часа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- 9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- 9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- 3 часа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- 6 часа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- 24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79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61"/>
              <w:rPr>
                <w:rStyle w:val="FontStyle104"/>
                <w:spacing w:val="0"/>
                <w:sz w:val="24"/>
                <w:szCs w:val="24"/>
              </w:rPr>
            </w:pPr>
          </w:p>
        </w:tc>
      </w:tr>
      <w:tr w:rsidR="006E1CD8" w:rsidRPr="00E56752" w:rsidTr="00BC42F5"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4 семестр 77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39 часов</w:t>
            </w:r>
          </w:p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04"/>
                <w:spacing w:val="0"/>
                <w:sz w:val="24"/>
                <w:szCs w:val="24"/>
              </w:rPr>
              <w:t>Самост</w:t>
            </w:r>
            <w:proofErr w:type="spellEnd"/>
            <w:r w:rsidRPr="00E56752">
              <w:rPr>
                <w:rStyle w:val="FontStyle104"/>
                <w:spacing w:val="0"/>
                <w:sz w:val="24"/>
                <w:szCs w:val="24"/>
              </w:rPr>
              <w:t>.</w:t>
            </w:r>
          </w:p>
        </w:tc>
        <w:tc>
          <w:tcPr>
            <w:tcW w:w="6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1) Физиология дыхания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2)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Физиология пищеварения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3)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Обмен веществ и энергии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4)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Питание и терморегуляция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5)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Выделительная система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6)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Синтез - анализаторы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7)</w:t>
            </w:r>
            <w:r w:rsidRPr="00E56752">
              <w:rPr>
                <w:rStyle w:val="FontStyle104"/>
                <w:spacing w:val="0"/>
                <w:sz w:val="24"/>
                <w:szCs w:val="24"/>
              </w:rPr>
              <w:tab/>
              <w:t>Высшая нервная деятельность (ВНД)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9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Лекции        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9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9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 xml:space="preserve">Всего: 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"/>
              <w:widowControl/>
              <w:spacing w:line="240" w:lineRule="auto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- 6 часов</w:t>
            </w:r>
          </w:p>
          <w:p w:rsidR="006E1CD8" w:rsidRPr="00E56752" w:rsidRDefault="006E1CD8" w:rsidP="00BC42F5">
            <w:pPr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-9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- 3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- 6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-6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- 12 часов</w:t>
            </w:r>
          </w:p>
          <w:p w:rsidR="006E1CD8" w:rsidRPr="00E56752" w:rsidRDefault="006E1CD8" w:rsidP="00BC42F5">
            <w:pPr>
              <w:pStyle w:val="Style5"/>
              <w:widowControl/>
              <w:tabs>
                <w:tab w:val="left" w:pos="346"/>
              </w:tabs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- 22 часа</w:t>
            </w:r>
          </w:p>
          <w:p w:rsidR="006E1CD8" w:rsidRPr="00E56752" w:rsidRDefault="006E1CD8" w:rsidP="00BC42F5">
            <w:pPr>
              <w:pStyle w:val="Style5"/>
              <w:widowControl/>
              <w:ind w:left="7"/>
              <w:rPr>
                <w:rStyle w:val="FontStyle104"/>
                <w:spacing w:val="0"/>
                <w:sz w:val="24"/>
                <w:szCs w:val="24"/>
              </w:rPr>
            </w:pPr>
          </w:p>
          <w:p w:rsidR="006E1CD8" w:rsidRPr="00E56752" w:rsidRDefault="006E1CD8" w:rsidP="00BC42F5">
            <w:pPr>
              <w:pStyle w:val="Style5"/>
              <w:widowControl/>
              <w:ind w:left="7"/>
              <w:rPr>
                <w:rStyle w:val="FontStyle104"/>
                <w:spacing w:val="0"/>
                <w:sz w:val="24"/>
                <w:szCs w:val="24"/>
              </w:rPr>
            </w:pPr>
            <w:r w:rsidRPr="00E56752">
              <w:rPr>
                <w:rStyle w:val="FontStyle104"/>
                <w:spacing w:val="0"/>
                <w:sz w:val="24"/>
                <w:szCs w:val="24"/>
              </w:rPr>
              <w:t>77 часов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9"/>
              <w:rPr>
                <w:rStyle w:val="FontStyle104"/>
                <w:spacing w:val="0"/>
                <w:sz w:val="24"/>
                <w:szCs w:val="24"/>
              </w:rPr>
            </w:pPr>
          </w:p>
        </w:tc>
      </w:tr>
    </w:tbl>
    <w:p w:rsidR="006E1CD8" w:rsidRPr="00E56752" w:rsidRDefault="006E1CD8" w:rsidP="006E1CD8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6E1CD8" w:rsidRPr="00E56752" w:rsidRDefault="006E1CD8" w:rsidP="006E1CD8">
      <w:pPr>
        <w:pStyle w:val="Style15"/>
        <w:widowControl/>
        <w:numPr>
          <w:ilvl w:val="0"/>
          <w:numId w:val="18"/>
        </w:numPr>
        <w:jc w:val="left"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>Цели и задачи дисциплины:</w:t>
      </w:r>
    </w:p>
    <w:p w:rsidR="006E1CD8" w:rsidRPr="00E56752" w:rsidRDefault="006E1CD8" w:rsidP="006E1CD8">
      <w:pPr>
        <w:pStyle w:val="Style14"/>
        <w:widowControl/>
        <w:spacing w:line="240" w:lineRule="auto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Цель - сформировать у студентов системные знания о жизнедеятельно</w:t>
      </w:r>
      <w:r w:rsidRPr="00E56752">
        <w:rPr>
          <w:rStyle w:val="FontStyle104"/>
          <w:spacing w:val="0"/>
          <w:sz w:val="24"/>
          <w:szCs w:val="24"/>
        </w:rPr>
        <w:softHyphen/>
        <w:t>сти целостного организма и его отдельных частей, об основных закономерно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стях функционирования и </w:t>
      </w:r>
      <w:proofErr w:type="gramStart"/>
      <w:r w:rsidRPr="00E56752">
        <w:rPr>
          <w:rStyle w:val="FontStyle104"/>
          <w:spacing w:val="0"/>
          <w:sz w:val="24"/>
          <w:szCs w:val="24"/>
        </w:rPr>
        <w:t>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</w:t>
      </w:r>
      <w:r w:rsidRPr="00E56752">
        <w:rPr>
          <w:rStyle w:val="FontStyle104"/>
          <w:spacing w:val="0"/>
          <w:sz w:val="24"/>
          <w:szCs w:val="24"/>
        </w:rPr>
        <w:softHyphen/>
        <w:t>агностике и при изучении интегративной деятельности человека.</w:t>
      </w:r>
      <w:proofErr w:type="gramEnd"/>
    </w:p>
    <w:p w:rsidR="006E1CD8" w:rsidRPr="00E56752" w:rsidRDefault="006E1CD8" w:rsidP="006E1CD8">
      <w:pPr>
        <w:pStyle w:val="Style14"/>
        <w:widowControl/>
        <w:spacing w:line="240" w:lineRule="auto"/>
        <w:ind w:left="79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Задачи: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формирование у студентов навыков анализа функций целостного ор</w:t>
      </w:r>
      <w:r w:rsidRPr="00E56752">
        <w:rPr>
          <w:rStyle w:val="FontStyle104"/>
          <w:spacing w:val="0"/>
          <w:sz w:val="24"/>
          <w:szCs w:val="24"/>
        </w:rPr>
        <w:softHyphen/>
        <w:t>ганизма с позиции интегральной физиологии, аналитической мето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дологии и основ </w:t>
      </w:r>
      <w:proofErr w:type="spellStart"/>
      <w:r w:rsidRPr="00E56752">
        <w:rPr>
          <w:rStyle w:val="FontStyle104"/>
          <w:spacing w:val="0"/>
          <w:sz w:val="24"/>
          <w:szCs w:val="24"/>
        </w:rPr>
        <w:t>холистической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медицины;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>формирование у студентов системного подхода в понимании физио</w:t>
      </w:r>
      <w:r w:rsidRPr="00E56752">
        <w:rPr>
          <w:rStyle w:val="FontStyle104"/>
          <w:spacing w:val="0"/>
          <w:sz w:val="24"/>
          <w:szCs w:val="24"/>
        </w:rPr>
        <w:softHyphen/>
        <w:t>логических механизмов, лежащих в основе взаимодействия с фак</w:t>
      </w:r>
      <w:r w:rsidRPr="00E56752">
        <w:rPr>
          <w:rStyle w:val="FontStyle104"/>
          <w:spacing w:val="0"/>
          <w:sz w:val="24"/>
          <w:szCs w:val="24"/>
        </w:rPr>
        <w:softHyphen/>
        <w:t>торами внешней среды и реализации адаптивных стратегий орга</w:t>
      </w:r>
      <w:r w:rsidRPr="00E56752">
        <w:rPr>
          <w:rStyle w:val="FontStyle104"/>
          <w:spacing w:val="0"/>
          <w:sz w:val="24"/>
          <w:szCs w:val="24"/>
        </w:rPr>
        <w:softHyphen/>
        <w:t>низма человека и животных осуществления нормальных функций организма человека с позиции концепции функциональных систем;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изучение студентами методов и принципов исследования оценки со</w:t>
      </w:r>
      <w:r w:rsidRPr="00E56752">
        <w:rPr>
          <w:rStyle w:val="FontStyle104"/>
          <w:spacing w:val="0"/>
          <w:sz w:val="24"/>
          <w:szCs w:val="24"/>
        </w:rPr>
        <w:softHyphen/>
        <w:t>стояния регуляторных и гомеостатических систем организма в экс</w:t>
      </w:r>
      <w:r w:rsidRPr="00E56752">
        <w:rPr>
          <w:rStyle w:val="FontStyle104"/>
          <w:spacing w:val="0"/>
          <w:sz w:val="24"/>
          <w:szCs w:val="24"/>
        </w:rPr>
        <w:softHyphen/>
        <w:t>перименте, с учетом их применимости в клинической практике;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изучение студентами закономерностей функционирования различ</w:t>
      </w:r>
      <w:r w:rsidRPr="00E56752">
        <w:rPr>
          <w:rStyle w:val="FontStyle104"/>
          <w:spacing w:val="0"/>
          <w:sz w:val="24"/>
          <w:szCs w:val="24"/>
        </w:rPr>
        <w:softHyphen/>
        <w:t>ных систем организма человека и особенностей межсистемных взаимодействий в условиях выполнения целенаправленной дея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тельности с позиции учения об адаптации и </w:t>
      </w:r>
      <w:proofErr w:type="spellStart"/>
      <w:r w:rsidRPr="00E56752">
        <w:rPr>
          <w:rStyle w:val="FontStyle104"/>
          <w:spacing w:val="0"/>
          <w:sz w:val="24"/>
          <w:szCs w:val="24"/>
        </w:rPr>
        <w:t>кроссадаптации</w:t>
      </w:r>
      <w:proofErr w:type="spellEnd"/>
      <w:r w:rsidRPr="00E56752">
        <w:rPr>
          <w:rStyle w:val="FontStyle104"/>
          <w:spacing w:val="0"/>
          <w:sz w:val="24"/>
          <w:szCs w:val="24"/>
        </w:rPr>
        <w:t>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обучение студентов методам оценки функционального состояния человека, состояния регуляторных и гомеостатических при разных видах целенаправленной деятельности;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6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изучение студентами роли высшей нервной деятельности в регуля</w:t>
      </w:r>
      <w:r w:rsidRPr="00E56752">
        <w:rPr>
          <w:rStyle w:val="FontStyle104"/>
          <w:spacing w:val="0"/>
          <w:sz w:val="24"/>
          <w:szCs w:val="24"/>
        </w:rPr>
        <w:softHyphen/>
        <w:t>ции физиологическими функциями человека и целенаправленного правления резервными возможностями организма в условиях нор</w:t>
      </w:r>
      <w:r w:rsidRPr="00E56752">
        <w:rPr>
          <w:rStyle w:val="FontStyle104"/>
          <w:spacing w:val="0"/>
          <w:sz w:val="24"/>
          <w:szCs w:val="24"/>
        </w:rPr>
        <w:softHyphen/>
        <w:t>мы и патологии;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59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ознакомление студентов с основными принципами моделирования физиологических процессов и существующими компьютерными моделями I включая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биологически обратную связь) для изучения и целенаправленного управления висцеральными функциями орга</w:t>
      </w:r>
      <w:r w:rsidRPr="00E56752">
        <w:rPr>
          <w:rStyle w:val="FontStyle104"/>
          <w:spacing w:val="0"/>
          <w:sz w:val="24"/>
          <w:szCs w:val="24"/>
        </w:rPr>
        <w:softHyphen/>
        <w:t>низма.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1469"/>
        </w:tabs>
        <w:spacing w:line="240" w:lineRule="auto"/>
        <w:ind w:left="1459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формирование у студентов основ клинического мышления на осно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вании анализа характера и структуры </w:t>
      </w:r>
      <w:proofErr w:type="spellStart"/>
      <w:r w:rsidRPr="00E56752">
        <w:rPr>
          <w:rStyle w:val="FontStyle104"/>
          <w:spacing w:val="0"/>
          <w:sz w:val="24"/>
          <w:szCs w:val="24"/>
        </w:rPr>
        <w:t>межорганных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и межсистем</w:t>
      </w:r>
      <w:r w:rsidRPr="00E56752">
        <w:rPr>
          <w:rStyle w:val="FontStyle104"/>
          <w:spacing w:val="0"/>
          <w:sz w:val="24"/>
          <w:szCs w:val="24"/>
        </w:rPr>
        <w:softHyphen/>
        <w:t>ных отношений с позиции интегральной физиологии для будущей практической деятельности врача.</w:t>
      </w:r>
    </w:p>
    <w:p w:rsidR="006E1CD8" w:rsidRPr="00E56752" w:rsidRDefault="006E1CD8" w:rsidP="006E1CD8">
      <w:pPr>
        <w:pStyle w:val="Style15"/>
        <w:widowControl/>
        <w:jc w:val="left"/>
      </w:pPr>
    </w:p>
    <w:p w:rsidR="006E1CD8" w:rsidRPr="00E56752" w:rsidRDefault="006E1CD8" w:rsidP="006E1CD8">
      <w:pPr>
        <w:pStyle w:val="Style15"/>
        <w:widowControl/>
        <w:numPr>
          <w:ilvl w:val="0"/>
          <w:numId w:val="18"/>
        </w:numPr>
        <w:jc w:val="left"/>
        <w:rPr>
          <w:rStyle w:val="FontStyle109"/>
          <w:b w:val="0"/>
          <w:bCs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 xml:space="preserve"> Место дисциплины в структуре </w:t>
      </w:r>
      <w:r w:rsidRPr="00E56752">
        <w:rPr>
          <w:rStyle w:val="FontStyle109"/>
          <w:sz w:val="24"/>
          <w:szCs w:val="24"/>
        </w:rPr>
        <w:t>ООП:</w:t>
      </w:r>
    </w:p>
    <w:p w:rsidR="006E1CD8" w:rsidRPr="00E56752" w:rsidRDefault="006E1CD8" w:rsidP="006E1CD8">
      <w:pPr>
        <w:pStyle w:val="Style14"/>
        <w:widowControl/>
        <w:spacing w:line="240" w:lineRule="auto"/>
        <w:ind w:firstLine="701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Дисциплина - Нормальная физиология» относится к математическому, естественнонаучному циклу дисциплин.</w:t>
      </w:r>
    </w:p>
    <w:p w:rsidR="006E1CD8" w:rsidRPr="00E56752" w:rsidRDefault="006E1CD8" w:rsidP="006E1CD8">
      <w:pPr>
        <w:pStyle w:val="Style14"/>
        <w:widowControl/>
        <w:spacing w:line="240" w:lineRule="auto"/>
        <w:ind w:firstLine="701"/>
        <w:jc w:val="left"/>
        <w:rPr>
          <w:rStyle w:val="FontStyle104"/>
          <w:spacing w:val="0"/>
          <w:sz w:val="24"/>
          <w:szCs w:val="24"/>
        </w:rPr>
        <w:sectPr w:rsidR="006E1CD8" w:rsidRPr="00E56752" w:rsidSect="006E1CD8">
          <w:headerReference w:type="default" r:id="rId8"/>
          <w:footerReference w:type="even" r:id="rId9"/>
          <w:pgSz w:w="11905" w:h="16837"/>
          <w:pgMar w:top="1444" w:right="848" w:bottom="1134" w:left="1276" w:header="720" w:footer="720" w:gutter="0"/>
          <w:cols w:space="60"/>
          <w:noEndnote/>
        </w:sectPr>
      </w:pPr>
    </w:p>
    <w:p w:rsidR="006E1CD8" w:rsidRPr="00E56752" w:rsidRDefault="006E1CD8" w:rsidP="006E1CD8">
      <w:pPr>
        <w:rPr>
          <w:sz w:val="24"/>
          <w:szCs w:val="24"/>
        </w:rPr>
      </w:pPr>
    </w:p>
    <w:p w:rsidR="006E1CD8" w:rsidRPr="00E56752" w:rsidRDefault="006E1CD8" w:rsidP="006E1CD8">
      <w:pPr>
        <w:pStyle w:val="Style18"/>
        <w:widowControl/>
        <w:spacing w:line="240" w:lineRule="auto"/>
        <w:ind w:left="1507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Основные знания, необходимые для изучения дисциплины формируются: </w:t>
      </w:r>
    </w:p>
    <w:p w:rsidR="006E1CD8" w:rsidRPr="00E56752" w:rsidRDefault="006E1CD8" w:rsidP="006E1CD8">
      <w:pPr>
        <w:pStyle w:val="Style18"/>
        <w:widowControl/>
        <w:numPr>
          <w:ilvl w:val="0"/>
          <w:numId w:val="19"/>
        </w:numPr>
        <w:spacing w:line="240" w:lineRule="auto"/>
        <w:ind w:left="1488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 цикле гуманитарных, социальных и экономических дисциплин, в том числе: философия, биоэтика: психология и педагогика; история медицины: латинский язык; иностранный язык;</w:t>
      </w:r>
    </w:p>
    <w:p w:rsidR="006E1CD8" w:rsidRPr="00E56752" w:rsidRDefault="006E1CD8" w:rsidP="006E1CD8">
      <w:pPr>
        <w:pStyle w:val="Style18"/>
        <w:widowControl/>
        <w:numPr>
          <w:ilvl w:val="0"/>
          <w:numId w:val="19"/>
        </w:numPr>
        <w:spacing w:line="240" w:lineRule="auto"/>
        <w:ind w:left="1488"/>
        <w:jc w:val="both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в цикле математических, естественнонаучных дисциплин, в том числе: физика и математика; медицинская информатика: химия: биология: биохимия: анатомия; гистология, эмбриология, цитоло</w:t>
      </w:r>
      <w:r w:rsidRPr="00E56752">
        <w:rPr>
          <w:rStyle w:val="FontStyle104"/>
          <w:spacing w:val="0"/>
          <w:sz w:val="24"/>
          <w:szCs w:val="24"/>
        </w:rPr>
        <w:softHyphen/>
        <w:t>гия.</w:t>
      </w:r>
      <w:proofErr w:type="gramEnd"/>
    </w:p>
    <w:p w:rsidR="006E1CD8" w:rsidRPr="00E56752" w:rsidRDefault="006E1CD8" w:rsidP="006E1CD8">
      <w:pPr>
        <w:pStyle w:val="Style15"/>
        <w:widowControl/>
        <w:ind w:right="10" w:firstLine="720"/>
        <w:jc w:val="both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Является предшествующей для изучения дисциплин: гигиена; общест</w:t>
      </w:r>
      <w:r w:rsidRPr="00E56752">
        <w:rPr>
          <w:rStyle w:val="FontStyle104"/>
          <w:spacing w:val="0"/>
          <w:sz w:val="24"/>
          <w:szCs w:val="24"/>
        </w:rPr>
        <w:softHyphen/>
        <w:t>венное здоровье и здравоохранение; экономика здравоохранения; безопасность жизнедеятельности; медицина катастроф; патологическая анатомия; клиниче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ская патологическая анатомия; патофизиология клиническая патофизиология; фармакология; медицинская реабилитация; клиническая фармакология; </w:t>
      </w:r>
      <w:proofErr w:type="spellStart"/>
      <w:r w:rsidRPr="00E56752">
        <w:rPr>
          <w:rStyle w:val="FontStyle104"/>
          <w:spacing w:val="0"/>
          <w:sz w:val="24"/>
          <w:szCs w:val="24"/>
        </w:rPr>
        <w:t>дермавенерология</w:t>
      </w:r>
      <w:proofErr w:type="spellEnd"/>
      <w:r w:rsidRPr="00E56752">
        <w:rPr>
          <w:rStyle w:val="FontStyle104"/>
          <w:spacing w:val="0"/>
          <w:sz w:val="24"/>
          <w:szCs w:val="24"/>
        </w:rPr>
        <w:t>; неврология, медицинская генетика, нейрохирургия; психиатрия, медицинская психология; оториноларингология; офтальмология; судебная медицина; акушерство и гинекология; педиатрия; пропедевтика внутренних болезней; лучевая диагностика;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</w:t>
      </w:r>
      <w:proofErr w:type="gramStart"/>
      <w:r w:rsidRPr="00E56752">
        <w:rPr>
          <w:rStyle w:val="FontStyle104"/>
          <w:spacing w:val="0"/>
          <w:sz w:val="24"/>
          <w:szCs w:val="24"/>
        </w:rPr>
        <w:t>факультетская терапия; профессиональные болезни; госпитальная терапия, эндокринология; инфекционные болезни; фтизиатрия, клиническая терапия; общая хирургия; лучевая диагностика; анестезиология; реанимация; интенсивная терапия; факультетская хирургия; урология; госпитальная хирургия; детская хирургия; стоматология; онкология; лучевая терапия; травматология; ортопедия.</w:t>
      </w:r>
      <w:proofErr w:type="gramEnd"/>
    </w:p>
    <w:p w:rsidR="006E1CD8" w:rsidRPr="00E56752" w:rsidRDefault="006E1CD8" w:rsidP="006E1CD8">
      <w:pPr>
        <w:pStyle w:val="Style12"/>
        <w:widowControl/>
        <w:spacing w:line="240" w:lineRule="auto"/>
      </w:pPr>
    </w:p>
    <w:p w:rsidR="006E1CD8" w:rsidRPr="00E56752" w:rsidRDefault="006E1CD8" w:rsidP="006E1CD8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 xml:space="preserve">Требования к </w:t>
      </w:r>
      <w:r w:rsidRPr="00E56752">
        <w:rPr>
          <w:rStyle w:val="FontStyle165"/>
          <w:sz w:val="24"/>
          <w:szCs w:val="24"/>
        </w:rPr>
        <w:t>результатам</w:t>
      </w:r>
      <w:r w:rsidRPr="00E56752">
        <w:rPr>
          <w:rStyle w:val="FontStyle165"/>
          <w:b w:val="0"/>
          <w:bCs w:val="0"/>
          <w:sz w:val="24"/>
          <w:szCs w:val="24"/>
        </w:rPr>
        <w:t xml:space="preserve"> </w:t>
      </w:r>
      <w:r w:rsidRPr="00E56752">
        <w:rPr>
          <w:rStyle w:val="FontStyle104"/>
          <w:b/>
          <w:bCs/>
          <w:spacing w:val="0"/>
          <w:sz w:val="24"/>
          <w:szCs w:val="24"/>
        </w:rPr>
        <w:t>освоения дисциплины:</w:t>
      </w:r>
    </w:p>
    <w:p w:rsidR="006E1CD8" w:rsidRPr="00E56752" w:rsidRDefault="006E1CD8" w:rsidP="006E1CD8">
      <w:pPr>
        <w:pStyle w:val="Style18"/>
        <w:widowControl/>
        <w:spacing w:line="240" w:lineRule="auto"/>
        <w:ind w:right="38" w:firstLine="0"/>
        <w:jc w:val="righ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E56752">
        <w:rPr>
          <w:rStyle w:val="FontStyle104"/>
          <w:spacing w:val="0"/>
          <w:sz w:val="24"/>
          <w:szCs w:val="24"/>
        </w:rPr>
        <w:t>следующих</w:t>
      </w:r>
      <w:proofErr w:type="gramEnd"/>
    </w:p>
    <w:p w:rsidR="006E1CD8" w:rsidRPr="00E56752" w:rsidRDefault="006E1CD8" w:rsidP="006E1CD8">
      <w:pPr>
        <w:pStyle w:val="Style18"/>
        <w:widowControl/>
        <w:spacing w:line="240" w:lineRule="auto"/>
        <w:ind w:left="64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компетенций:</w:t>
      </w:r>
    </w:p>
    <w:p w:rsidR="006E1CD8" w:rsidRPr="00E56752" w:rsidRDefault="006E1CD8" w:rsidP="006E1CD8">
      <w:pPr>
        <w:pStyle w:val="Style23"/>
        <w:widowControl/>
        <w:spacing w:line="240" w:lineRule="auto"/>
        <w:ind w:firstLine="211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анализировать социально-значимые проблемы и процессы</w:t>
      </w:r>
      <w:proofErr w:type="gramStart"/>
      <w:r w:rsidRPr="00E56752">
        <w:rPr>
          <w:rStyle w:val="FontStyle104"/>
          <w:spacing w:val="0"/>
          <w:sz w:val="24"/>
          <w:szCs w:val="24"/>
        </w:rPr>
        <w:t>.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</w:t>
      </w:r>
      <w:proofErr w:type="gramStart"/>
      <w:r w:rsidRPr="00E56752">
        <w:rPr>
          <w:rStyle w:val="FontStyle104"/>
          <w:spacing w:val="0"/>
          <w:sz w:val="24"/>
          <w:szCs w:val="24"/>
        </w:rPr>
        <w:t>и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спользовать на практике методы гуманитарных, </w:t>
      </w:r>
      <w:proofErr w:type="spellStart"/>
      <w:r w:rsidRPr="00E56752">
        <w:rPr>
          <w:rStyle w:val="FontStyle104"/>
          <w:spacing w:val="0"/>
          <w:sz w:val="24"/>
          <w:szCs w:val="24"/>
        </w:rPr>
        <w:t>естественно-научных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медико-биологических и клинических наук в различных видах профессио</w:t>
      </w:r>
      <w:r w:rsidRPr="00E56752">
        <w:rPr>
          <w:rStyle w:val="FontStyle104"/>
          <w:spacing w:val="0"/>
          <w:sz w:val="24"/>
          <w:szCs w:val="24"/>
        </w:rPr>
        <w:softHyphen/>
        <w:t>нальной и социальной деятельности (ОК-1):</w:t>
      </w:r>
    </w:p>
    <w:p w:rsidR="006E1CD8" w:rsidRPr="00E56752" w:rsidRDefault="006E1CD8" w:rsidP="006E1CD8">
      <w:pPr>
        <w:pStyle w:val="Style22"/>
        <w:widowControl/>
        <w:spacing w:line="240" w:lineRule="auto"/>
        <w:ind w:right="58"/>
        <w:rPr>
          <w:rStyle w:val="FontStyle106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способности и готовности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</w:t>
      </w:r>
      <w:r w:rsidRPr="00E56752">
        <w:rPr>
          <w:rStyle w:val="FontStyle106"/>
          <w:sz w:val="24"/>
          <w:szCs w:val="24"/>
        </w:rPr>
        <w:t>(ПК-2);</w:t>
      </w:r>
    </w:p>
    <w:p w:rsidR="006E1CD8" w:rsidRPr="00E56752" w:rsidRDefault="006E1CD8" w:rsidP="006E1CD8">
      <w:pPr>
        <w:pStyle w:val="Style15"/>
        <w:widowControl/>
        <w:ind w:right="67" w:firstLine="586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способности </w:t>
      </w:r>
      <w:proofErr w:type="spellStart"/>
      <w:proofErr w:type="gramStart"/>
      <w:r w:rsidRPr="00E56752">
        <w:rPr>
          <w:rStyle w:val="FontStyle104"/>
          <w:spacing w:val="0"/>
          <w:sz w:val="24"/>
          <w:szCs w:val="24"/>
        </w:rPr>
        <w:t>п</w:t>
      </w:r>
      <w:proofErr w:type="spellEnd"/>
      <w:proofErr w:type="gramEnd"/>
      <w:r w:rsidRPr="00E56752">
        <w:rPr>
          <w:rStyle w:val="FontStyle104"/>
          <w:spacing w:val="0"/>
          <w:sz w:val="24"/>
          <w:szCs w:val="24"/>
        </w:rPr>
        <w:t xml:space="preserve"> готовности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</w:t>
      </w:r>
      <w:r w:rsidRPr="00E56752">
        <w:rPr>
          <w:rStyle w:val="FontStyle104"/>
          <w:spacing w:val="0"/>
          <w:sz w:val="24"/>
          <w:szCs w:val="24"/>
        </w:rPr>
        <w:softHyphen/>
        <w:t>нальной деятельности (ПК-З):</w:t>
      </w:r>
    </w:p>
    <w:p w:rsidR="006E1CD8" w:rsidRPr="00E56752" w:rsidRDefault="006E1CD8" w:rsidP="006E1CD8">
      <w:pPr>
        <w:pStyle w:val="Style15"/>
        <w:widowControl/>
        <w:ind w:right="86" w:firstLine="557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сетях: применять возможности современных информационных технологий для решения профессиональных задач (СПК-9):</w:t>
      </w:r>
    </w:p>
    <w:p w:rsidR="006E1CD8" w:rsidRPr="00E56752" w:rsidRDefault="006E1CD8" w:rsidP="006E1CD8">
      <w:pPr>
        <w:pStyle w:val="Style22"/>
        <w:widowControl/>
        <w:spacing w:line="240" w:lineRule="auto"/>
        <w:ind w:right="86" w:firstLine="557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анализировать закономерности функционирова</w:t>
      </w:r>
      <w:r w:rsidRPr="00E56752">
        <w:rPr>
          <w:rStyle w:val="FontStyle104"/>
          <w:spacing w:val="0"/>
          <w:sz w:val="24"/>
          <w:szCs w:val="24"/>
        </w:rPr>
        <w:softHyphen/>
        <w:t>ния отдельных органов и систем, использовать знания анатомо-физиологических основ, основные методики клинико-иммунологического об</w:t>
      </w:r>
      <w:r w:rsidRPr="00E56752">
        <w:rPr>
          <w:rStyle w:val="FontStyle104"/>
          <w:spacing w:val="0"/>
          <w:sz w:val="24"/>
          <w:szCs w:val="24"/>
        </w:rPr>
        <w:softHyphen/>
        <w:t>следования и оценки функционального состояния организма взрослого челове</w:t>
      </w:r>
      <w:r w:rsidRPr="00E56752">
        <w:rPr>
          <w:rStyle w:val="FontStyle104"/>
          <w:spacing w:val="0"/>
          <w:sz w:val="24"/>
          <w:szCs w:val="24"/>
        </w:rPr>
        <w:softHyphen/>
        <w:t>ка и подростка для своевременной диагностики заболеваний и патологических процессов (ПК-16);</w:t>
      </w:r>
    </w:p>
    <w:p w:rsidR="006E1CD8" w:rsidRPr="00E56752" w:rsidRDefault="006E1CD8" w:rsidP="006E1CD8">
      <w:pPr>
        <w:pStyle w:val="Style22"/>
        <w:widowControl/>
        <w:spacing w:line="240" w:lineRule="auto"/>
        <w:ind w:right="86" w:firstLine="57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изучать научно-медицинскую информацию, отечественный и зарубежный опыт по тематике исследования (ПК-31);</w:t>
      </w:r>
    </w:p>
    <w:p w:rsidR="006E1CD8" w:rsidRPr="00E56752" w:rsidRDefault="006E1CD8" w:rsidP="006E1CD8">
      <w:pPr>
        <w:pStyle w:val="Style22"/>
        <w:widowControl/>
        <w:spacing w:line="240" w:lineRule="auto"/>
        <w:ind w:right="86" w:firstLine="57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способности и готовности к участию в освоении современных теоретиче</w:t>
      </w:r>
      <w:r w:rsidRPr="00E56752">
        <w:rPr>
          <w:rStyle w:val="FontStyle104"/>
          <w:spacing w:val="0"/>
          <w:sz w:val="24"/>
          <w:szCs w:val="24"/>
        </w:rPr>
        <w:softHyphen/>
        <w:t>ских и экспериментальных методов исследования с целью создания новых пер</w:t>
      </w:r>
      <w:r w:rsidRPr="00E56752">
        <w:rPr>
          <w:rStyle w:val="FontStyle104"/>
          <w:spacing w:val="0"/>
          <w:sz w:val="24"/>
          <w:szCs w:val="24"/>
        </w:rPr>
        <w:softHyphen/>
        <w:t>спективных средств, в организации работ по практическому использованию и внедрению результатов исследований (ГТК-32).</w:t>
      </w:r>
    </w:p>
    <w:p w:rsidR="006E1CD8" w:rsidRPr="00E56752" w:rsidRDefault="006E1CD8" w:rsidP="006E1CD8">
      <w:pPr>
        <w:pStyle w:val="Style22"/>
        <w:widowControl/>
        <w:spacing w:line="240" w:lineRule="auto"/>
        <w:ind w:left="576" w:right="86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 результате освоения дисциплины студент должен:</w:t>
      </w:r>
    </w:p>
    <w:p w:rsidR="006E1CD8" w:rsidRPr="00E56752" w:rsidRDefault="006E1CD8" w:rsidP="006E1CD8">
      <w:pPr>
        <w:pStyle w:val="Style26"/>
        <w:widowControl/>
        <w:ind w:left="557" w:right="86"/>
        <w:jc w:val="both"/>
        <w:rPr>
          <w:rStyle w:val="FontStyle105"/>
          <w:sz w:val="24"/>
          <w:szCs w:val="24"/>
        </w:rPr>
      </w:pPr>
      <w:r w:rsidRPr="00E56752">
        <w:rPr>
          <w:rStyle w:val="FontStyle105"/>
          <w:sz w:val="24"/>
          <w:szCs w:val="24"/>
        </w:rPr>
        <w:t>Знать: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основные свойства и состояния возбудимых тканей, механизмы биоэлектрических явлений и их роль в кодировании </w:t>
      </w:r>
      <w:proofErr w:type="gramStart"/>
      <w:r w:rsidRPr="00E56752">
        <w:rPr>
          <w:rStyle w:val="FontStyle104"/>
          <w:spacing w:val="0"/>
          <w:sz w:val="24"/>
          <w:szCs w:val="24"/>
        </w:rPr>
        <w:t>биологической</w:t>
      </w:r>
      <w:proofErr w:type="gramEnd"/>
    </w:p>
    <w:p w:rsidR="006E1CD8" w:rsidRPr="00E56752" w:rsidRDefault="006E1CD8" w:rsidP="006E1CD8">
      <w:pPr>
        <w:pStyle w:val="Style12"/>
        <w:widowControl/>
        <w:spacing w:line="240" w:lineRule="auto"/>
        <w:ind w:left="1450" w:right="86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информации;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структурно-функциональные свойства и особенности регуляции процессов сокращения </w:t>
      </w:r>
      <w:proofErr w:type="spellStart"/>
      <w:proofErr w:type="gramStart"/>
      <w:r w:rsidRPr="00E56752">
        <w:rPr>
          <w:rStyle w:val="FontStyle104"/>
          <w:spacing w:val="0"/>
          <w:sz w:val="24"/>
          <w:szCs w:val="24"/>
        </w:rPr>
        <w:t>поперечно-полосатой</w:t>
      </w:r>
      <w:proofErr w:type="spellEnd"/>
      <w:proofErr w:type="gramEnd"/>
      <w:r w:rsidRPr="00E56752">
        <w:rPr>
          <w:rStyle w:val="FontStyle104"/>
          <w:spacing w:val="0"/>
          <w:sz w:val="24"/>
          <w:szCs w:val="24"/>
        </w:rPr>
        <w:t xml:space="preserve"> и гладкой мускулату</w:t>
      </w:r>
      <w:r w:rsidRPr="00E56752">
        <w:rPr>
          <w:rStyle w:val="FontStyle104"/>
          <w:spacing w:val="0"/>
          <w:sz w:val="24"/>
          <w:szCs w:val="24"/>
        </w:rPr>
        <w:softHyphen/>
        <w:t>ры;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right="86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принципы организации и функционирования центральной нервной системы (ЦНС) у человека и других млекопитающих, </w:t>
      </w:r>
      <w:proofErr w:type="spellStart"/>
      <w:r w:rsidRPr="00E56752">
        <w:rPr>
          <w:rStyle w:val="FontStyle104"/>
          <w:spacing w:val="0"/>
          <w:sz w:val="24"/>
          <w:szCs w:val="24"/>
        </w:rPr>
        <w:t>цефализации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функций в процессе эволюции;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роль различных отделов и структур ЦНС в регуляции соматических и висцеральных функций организма. Рефлекторные дуги с </w:t>
      </w:r>
      <w:proofErr w:type="gramStart"/>
      <w:r w:rsidRPr="00E56752">
        <w:rPr>
          <w:rStyle w:val="FontStyle104"/>
          <w:spacing w:val="0"/>
          <w:sz w:val="24"/>
          <w:szCs w:val="24"/>
        </w:rPr>
        <w:t>висце</w:t>
      </w:r>
      <w:r w:rsidRPr="00E56752">
        <w:rPr>
          <w:rStyle w:val="FontStyle104"/>
          <w:spacing w:val="0"/>
          <w:sz w:val="24"/>
          <w:szCs w:val="24"/>
        </w:rPr>
        <w:softHyphen/>
        <w:t>ральным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и соматически компонентами;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индивидуальные особенности организации и рефлекторной дея</w:t>
      </w:r>
      <w:r w:rsidRPr="00E56752">
        <w:rPr>
          <w:rStyle w:val="FontStyle104"/>
          <w:spacing w:val="0"/>
          <w:sz w:val="24"/>
          <w:szCs w:val="24"/>
        </w:rPr>
        <w:softHyphen/>
        <w:t>тельности автономной нервной системы, ее участие в формирова</w:t>
      </w:r>
      <w:r w:rsidRPr="00E56752">
        <w:rPr>
          <w:rStyle w:val="FontStyle104"/>
          <w:spacing w:val="0"/>
          <w:sz w:val="24"/>
          <w:szCs w:val="24"/>
        </w:rPr>
        <w:softHyphen/>
        <w:t>нии целостных форм поведения;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механизмы функционирования и принципы регуляции эндокрин</w:t>
      </w:r>
      <w:r w:rsidRPr="00E56752">
        <w:rPr>
          <w:rStyle w:val="FontStyle104"/>
          <w:spacing w:val="0"/>
          <w:sz w:val="24"/>
          <w:szCs w:val="24"/>
        </w:rPr>
        <w:softHyphen/>
        <w:t>ных клеток, желез внутренней секреции и особенности их взаимо</w:t>
      </w:r>
      <w:r w:rsidRPr="00E56752">
        <w:rPr>
          <w:rStyle w:val="FontStyle104"/>
          <w:spacing w:val="0"/>
          <w:sz w:val="24"/>
          <w:szCs w:val="24"/>
        </w:rPr>
        <w:softHyphen/>
        <w:t>действия в условиях целенаправленного поведения и патологии;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>система крови и её роль в поддержании и регуляции гомеостатических констант организма, функции крови, характеристику и функ</w:t>
      </w:r>
      <w:r w:rsidRPr="00E56752">
        <w:rPr>
          <w:rStyle w:val="FontStyle104"/>
          <w:spacing w:val="0"/>
          <w:sz w:val="24"/>
          <w:szCs w:val="24"/>
        </w:rPr>
        <w:softHyphen/>
        <w:t>циональные особенности физиологических констант крови; группы крови и методы их определения, резус фактор и его роль в патоло</w:t>
      </w:r>
      <w:r w:rsidRPr="00E56752">
        <w:rPr>
          <w:rStyle w:val="FontStyle104"/>
          <w:spacing w:val="0"/>
          <w:sz w:val="24"/>
          <w:szCs w:val="24"/>
        </w:rPr>
        <w:softHyphen/>
        <w:t>гии, правила переливания крови, процессы свертывания крови;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этапы и показатели функции внешнего дыхания, дыха</w:t>
      </w:r>
      <w:r w:rsidRPr="00E56752">
        <w:rPr>
          <w:rStyle w:val="FontStyle104"/>
          <w:spacing w:val="0"/>
          <w:sz w:val="24"/>
          <w:szCs w:val="24"/>
        </w:rPr>
        <w:softHyphen/>
        <w:t>тельный центр и его строение, особенности регуляции дыхания при различных нагрузках;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роль белков, жиров, углеводов, минеральных веществ, витаминов и воды в обеспечении жизнедеятельности организма;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1344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основы здорового и адекватного питания, принципы составления рационов;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пищеварение как процесс, необходимый для реализации энергети</w:t>
      </w:r>
      <w:r w:rsidRPr="00E56752">
        <w:rPr>
          <w:rStyle w:val="FontStyle104"/>
          <w:spacing w:val="0"/>
          <w:sz w:val="24"/>
          <w:szCs w:val="24"/>
        </w:rPr>
        <w:softHyphen/>
        <w:t>ческой и пластической функций организма; особенности и законо</w:t>
      </w:r>
      <w:r w:rsidRPr="00E56752">
        <w:rPr>
          <w:rStyle w:val="FontStyle104"/>
          <w:spacing w:val="0"/>
          <w:sz w:val="24"/>
          <w:szCs w:val="24"/>
        </w:rPr>
        <w:softHyphen/>
        <w:t>мерности структурно-функциональной организации функций желу</w:t>
      </w:r>
      <w:r w:rsidRPr="00E56752">
        <w:rPr>
          <w:rStyle w:val="FontStyle104"/>
          <w:spacing w:val="0"/>
          <w:sz w:val="24"/>
          <w:szCs w:val="24"/>
        </w:rPr>
        <w:softHyphen/>
        <w:t>дочно-кишечного тракта, формирование голода и насыщения;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процессы и механизмы поддержания постоянства темпе</w:t>
      </w:r>
      <w:r w:rsidRPr="00E56752">
        <w:rPr>
          <w:rStyle w:val="FontStyle104"/>
          <w:spacing w:val="0"/>
          <w:sz w:val="24"/>
          <w:szCs w:val="24"/>
        </w:rPr>
        <w:softHyphen/>
        <w:t>ратуры тела;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5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этапы образования мочи и механизмы их регуляции;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5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основные </w:t>
      </w:r>
      <w:proofErr w:type="spellStart"/>
      <w:r w:rsidRPr="00E56752">
        <w:rPr>
          <w:rStyle w:val="FontStyle104"/>
          <w:spacing w:val="0"/>
          <w:sz w:val="24"/>
          <w:szCs w:val="24"/>
        </w:rPr>
        <w:t>невыделительные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(гомеостатические) функции почек;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свойства сердечной мышцы и их отличия от скелетных мышц, механизмы электромеханического сопряжения, полости и клапанный аппарат сердца;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механизмы регуляции деятельности сердца, сердечный цикл;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физиологическую роль отделов сосудистой системы, линейную и объемную скорость кровотока, нейрогормональные механизмы ре</w:t>
      </w:r>
      <w:r w:rsidRPr="00E56752">
        <w:rPr>
          <w:rStyle w:val="FontStyle104"/>
          <w:spacing w:val="0"/>
          <w:sz w:val="24"/>
          <w:szCs w:val="24"/>
        </w:rPr>
        <w:softHyphen/>
        <w:t>гуляции сосудистого тонуса и системной гемодинамики;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особенности структурно-функциональной организации микроциркуляторного русла различных регионов организма здорового чело</w:t>
      </w:r>
      <w:r w:rsidRPr="00E56752">
        <w:rPr>
          <w:rStyle w:val="FontStyle104"/>
          <w:spacing w:val="0"/>
          <w:sz w:val="24"/>
          <w:szCs w:val="24"/>
        </w:rPr>
        <w:softHyphen/>
        <w:t xml:space="preserve">века, </w:t>
      </w:r>
      <w:proofErr w:type="spellStart"/>
      <w:r w:rsidRPr="00E56752">
        <w:rPr>
          <w:rStyle w:val="FontStyle104"/>
          <w:spacing w:val="0"/>
          <w:sz w:val="24"/>
          <w:szCs w:val="24"/>
        </w:rPr>
        <w:t>транскапиллярный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обмен и его регуляция;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основные </w:t>
      </w:r>
      <w:proofErr w:type="spellStart"/>
      <w:proofErr w:type="gramStart"/>
      <w:r w:rsidRPr="00E56752">
        <w:rPr>
          <w:rStyle w:val="FontStyle104"/>
          <w:spacing w:val="0"/>
          <w:sz w:val="24"/>
          <w:szCs w:val="24"/>
        </w:rPr>
        <w:t>морфо-функциональные</w:t>
      </w:r>
      <w:proofErr w:type="spellEnd"/>
      <w:proofErr w:type="gramEnd"/>
      <w:r w:rsidRPr="00E56752">
        <w:rPr>
          <w:rStyle w:val="FontStyle104"/>
          <w:spacing w:val="0"/>
          <w:sz w:val="24"/>
          <w:szCs w:val="24"/>
        </w:rPr>
        <w:t xml:space="preserve"> особенности организации раз</w:t>
      </w:r>
      <w:r w:rsidRPr="00E56752">
        <w:rPr>
          <w:rStyle w:val="FontStyle104"/>
          <w:spacing w:val="0"/>
          <w:sz w:val="24"/>
          <w:szCs w:val="24"/>
        </w:rPr>
        <w:softHyphen/>
        <w:t>личных отделов сенсорных систем;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формы проявлений высшей нервной деятельности (ВИД) у челове</w:t>
      </w:r>
      <w:r w:rsidRPr="00E56752">
        <w:rPr>
          <w:rStyle w:val="FontStyle104"/>
          <w:spacing w:val="0"/>
          <w:sz w:val="24"/>
          <w:szCs w:val="24"/>
        </w:rPr>
        <w:softHyphen/>
        <w:t>ка, классификацию и характеристику типов ВНД, варианты межполушарной асимметр</w:t>
      </w:r>
      <w:proofErr w:type="gramStart"/>
      <w:r w:rsidRPr="00E56752">
        <w:rPr>
          <w:rStyle w:val="FontStyle104"/>
          <w:spacing w:val="0"/>
          <w:sz w:val="24"/>
          <w:szCs w:val="24"/>
        </w:rPr>
        <w:t>ии и её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значение в деятельности врача;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механизмы образования условного рефлекса и его торможения, роль в клинической практике, компоненты функциональной систе</w:t>
      </w:r>
      <w:r w:rsidRPr="00E56752">
        <w:rPr>
          <w:rStyle w:val="FontStyle104"/>
          <w:spacing w:val="0"/>
          <w:sz w:val="24"/>
          <w:szCs w:val="24"/>
        </w:rPr>
        <w:softHyphen/>
        <w:t>мы поведенческого акта;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понятие и классификацию боли; особенности </w:t>
      </w:r>
      <w:proofErr w:type="spellStart"/>
      <w:proofErr w:type="gramStart"/>
      <w:r w:rsidRPr="00E56752">
        <w:rPr>
          <w:rStyle w:val="FontStyle104"/>
          <w:spacing w:val="0"/>
          <w:sz w:val="24"/>
          <w:szCs w:val="24"/>
        </w:rPr>
        <w:t>морфо-функциональной</w:t>
      </w:r>
      <w:proofErr w:type="spellEnd"/>
      <w:proofErr w:type="gramEnd"/>
      <w:r w:rsidRPr="00E56752">
        <w:rPr>
          <w:rStyle w:val="FontStyle104"/>
          <w:spacing w:val="0"/>
          <w:sz w:val="24"/>
          <w:szCs w:val="24"/>
        </w:rPr>
        <w:t xml:space="preserve"> организации </w:t>
      </w:r>
      <w:proofErr w:type="spellStart"/>
      <w:r w:rsidRPr="00E56752">
        <w:rPr>
          <w:rStyle w:val="FontStyle104"/>
          <w:spacing w:val="0"/>
          <w:sz w:val="24"/>
          <w:szCs w:val="24"/>
        </w:rPr>
        <w:t>ноцицептивной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и </w:t>
      </w:r>
      <w:proofErr w:type="spellStart"/>
      <w:r w:rsidRPr="00E56752">
        <w:rPr>
          <w:rStyle w:val="FontStyle104"/>
          <w:spacing w:val="0"/>
          <w:sz w:val="24"/>
          <w:szCs w:val="24"/>
        </w:rPr>
        <w:t>антиноцицептивной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систем;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механизмы и особенности формирования основных функциональ</w:t>
      </w:r>
      <w:r w:rsidRPr="00E56752">
        <w:rPr>
          <w:rStyle w:val="FontStyle104"/>
          <w:spacing w:val="0"/>
          <w:sz w:val="24"/>
          <w:szCs w:val="24"/>
        </w:rPr>
        <w:softHyphen/>
        <w:t>ных систем (ФУС) организма (поддержания постоянства уровня пи</w:t>
      </w:r>
      <w:r w:rsidRPr="00E56752">
        <w:rPr>
          <w:rStyle w:val="FontStyle104"/>
          <w:spacing w:val="0"/>
          <w:sz w:val="24"/>
          <w:szCs w:val="24"/>
        </w:rPr>
        <w:softHyphen/>
        <w:t>тательных веще</w:t>
      </w:r>
      <w:proofErr w:type="gramStart"/>
      <w:r w:rsidRPr="00E56752">
        <w:rPr>
          <w:rStyle w:val="FontStyle104"/>
          <w:spacing w:val="0"/>
          <w:sz w:val="24"/>
          <w:szCs w:val="24"/>
        </w:rPr>
        <w:t>ств в кр</w:t>
      </w:r>
      <w:proofErr w:type="gramEnd"/>
      <w:r w:rsidRPr="00E56752">
        <w:rPr>
          <w:rStyle w:val="FontStyle104"/>
          <w:spacing w:val="0"/>
          <w:sz w:val="24"/>
          <w:szCs w:val="24"/>
        </w:rPr>
        <w:t>ови, артериального давления, температуры внутренней среды, сохранения целостности организма и др.).</w:t>
      </w:r>
    </w:p>
    <w:p w:rsidR="006E1CD8" w:rsidRPr="00E56752" w:rsidRDefault="006E1CD8" w:rsidP="006E1CD8">
      <w:pPr>
        <w:pStyle w:val="Style33"/>
        <w:widowControl/>
      </w:pPr>
    </w:p>
    <w:p w:rsidR="006E1CD8" w:rsidRPr="00E56752" w:rsidRDefault="006E1CD8" w:rsidP="006E1CD8">
      <w:pPr>
        <w:pStyle w:val="Style33"/>
        <w:widowControl/>
        <w:rPr>
          <w:rStyle w:val="FontStyle108"/>
          <w:spacing w:val="0"/>
          <w:sz w:val="24"/>
          <w:szCs w:val="24"/>
        </w:rPr>
      </w:pPr>
      <w:r w:rsidRPr="00E56752">
        <w:rPr>
          <w:rStyle w:val="FontStyle108"/>
          <w:spacing w:val="0"/>
          <w:sz w:val="24"/>
          <w:szCs w:val="24"/>
        </w:rPr>
        <w:t>Уметь:</w:t>
      </w:r>
    </w:p>
    <w:p w:rsidR="006E1CD8" w:rsidRPr="00E56752" w:rsidRDefault="006E1CD8" w:rsidP="006E1CD8">
      <w:pPr>
        <w:pStyle w:val="Style26"/>
        <w:widowControl/>
        <w:rPr>
          <w:rStyle w:val="FontStyle107"/>
          <w:sz w:val="24"/>
          <w:szCs w:val="24"/>
        </w:rPr>
      </w:pPr>
      <w:r w:rsidRPr="00E56752">
        <w:rPr>
          <w:rStyle w:val="FontStyle105"/>
          <w:sz w:val="24"/>
          <w:szCs w:val="24"/>
        </w:rPr>
        <w:t xml:space="preserve">Использовать знания </w:t>
      </w:r>
      <w:r w:rsidRPr="00E56752">
        <w:rPr>
          <w:rStyle w:val="FontStyle107"/>
          <w:b/>
          <w:bCs/>
          <w:sz w:val="24"/>
          <w:szCs w:val="24"/>
        </w:rPr>
        <w:t>о</w:t>
      </w:r>
      <w:r w:rsidRPr="00E56752">
        <w:rPr>
          <w:rStyle w:val="FontStyle107"/>
          <w:sz w:val="24"/>
          <w:szCs w:val="24"/>
        </w:rPr>
        <w:t>: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701" w:hanging="34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методологических подходах (</w:t>
      </w:r>
      <w:proofErr w:type="gramStart"/>
      <w:r w:rsidRPr="00E56752">
        <w:rPr>
          <w:rStyle w:val="FontStyle104"/>
          <w:spacing w:val="0"/>
          <w:sz w:val="24"/>
          <w:szCs w:val="24"/>
        </w:rPr>
        <w:t>аналитическом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и системном) для по</w:t>
      </w:r>
      <w:r w:rsidRPr="00E56752">
        <w:rPr>
          <w:rStyle w:val="FontStyle104"/>
          <w:spacing w:val="0"/>
          <w:sz w:val="24"/>
          <w:szCs w:val="24"/>
        </w:rPr>
        <w:softHyphen/>
        <w:t>нимания закономерностей деятельности целостного организма;</w:t>
      </w:r>
    </w:p>
    <w:p w:rsidR="006E1CD8" w:rsidRPr="00E56752" w:rsidRDefault="006E1CD8" w:rsidP="006E1CD8">
      <w:pPr>
        <w:pStyle w:val="Style16"/>
        <w:widowControl/>
        <w:numPr>
          <w:ilvl w:val="0"/>
          <w:numId w:val="3"/>
        </w:numPr>
        <w:spacing w:line="240" w:lineRule="auto"/>
        <w:ind w:left="851" w:hanging="42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теории функциональных систем для понимания механизмов </w:t>
      </w:r>
      <w:proofErr w:type="spellStart"/>
      <w:r w:rsidRPr="00E56752">
        <w:rPr>
          <w:rStyle w:val="FontStyle104"/>
          <w:spacing w:val="0"/>
          <w:sz w:val="24"/>
          <w:szCs w:val="24"/>
        </w:rPr>
        <w:t>само</w:t>
      </w:r>
      <w:r w:rsidRPr="00E56752">
        <w:rPr>
          <w:rStyle w:val="FontStyle104"/>
          <w:spacing w:val="0"/>
          <w:sz w:val="24"/>
          <w:szCs w:val="24"/>
        </w:rPr>
        <w:softHyphen/>
        <w:t>регуляции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гомеостаза и формирования полезного результата в приспособительной деятельности;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851" w:hanging="42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 xml:space="preserve">свойствах и функциях различных систем организма при анализе </w:t>
      </w:r>
      <w:proofErr w:type="gramStart"/>
      <w:r w:rsidRPr="00E56752">
        <w:rPr>
          <w:rStyle w:val="FontStyle104"/>
          <w:spacing w:val="0"/>
          <w:sz w:val="24"/>
          <w:szCs w:val="24"/>
        </w:rPr>
        <w:t>за</w:t>
      </w:r>
      <w:r w:rsidRPr="00E56752">
        <w:rPr>
          <w:rStyle w:val="FontStyle104"/>
          <w:spacing w:val="0"/>
          <w:sz w:val="24"/>
          <w:szCs w:val="24"/>
        </w:rPr>
        <w:softHyphen/>
        <w:t>кономерностей формирования функциональных систем организма здорового человека</w:t>
      </w:r>
      <w:proofErr w:type="gramEnd"/>
      <w:r w:rsidRPr="00E56752">
        <w:rPr>
          <w:rStyle w:val="FontStyle104"/>
          <w:spacing w:val="0"/>
          <w:sz w:val="24"/>
          <w:szCs w:val="24"/>
        </w:rPr>
        <w:t>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механизмах</w:t>
      </w:r>
      <w:proofErr w:type="gramEnd"/>
      <w:r w:rsidRPr="00E56752">
        <w:rPr>
          <w:rStyle w:val="FontStyle104"/>
          <w:spacing w:val="0"/>
          <w:sz w:val="24"/>
          <w:szCs w:val="24"/>
        </w:rPr>
        <w:t xml:space="preserve"> формирования специфических и интегративных функ</w:t>
      </w:r>
      <w:r w:rsidRPr="00E56752">
        <w:rPr>
          <w:rStyle w:val="FontStyle104"/>
          <w:spacing w:val="0"/>
          <w:sz w:val="24"/>
          <w:szCs w:val="24"/>
        </w:rPr>
        <w:softHyphen/>
        <w:t>ций, их зависимости от факторов внешней среды и функционально</w:t>
      </w:r>
      <w:r w:rsidRPr="00E56752">
        <w:rPr>
          <w:rStyle w:val="FontStyle104"/>
          <w:spacing w:val="0"/>
          <w:sz w:val="24"/>
          <w:szCs w:val="24"/>
        </w:rPr>
        <w:softHyphen/>
        <w:t>го состояния организма;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proofErr w:type="gramStart"/>
      <w:r w:rsidRPr="00E56752">
        <w:rPr>
          <w:rStyle w:val="FontStyle104"/>
          <w:spacing w:val="0"/>
          <w:sz w:val="24"/>
          <w:szCs w:val="24"/>
        </w:rPr>
        <w:t>видах и механизмах формирования проявлений высшей нервной деятельности при анализе организации ФУС здорового человека, для понимания механизмов психической деятельности; различных состояний мозга, целенаправленного поведения человека;</w:t>
      </w:r>
      <w:proofErr w:type="gramEnd"/>
    </w:p>
    <w:p w:rsidR="006E1CD8" w:rsidRPr="00E56752" w:rsidRDefault="006E1CD8" w:rsidP="006E1CD8">
      <w:pPr>
        <w:pStyle w:val="Style26"/>
        <w:widowControl/>
        <w:jc w:val="both"/>
        <w:rPr>
          <w:rStyle w:val="FontStyle105"/>
          <w:b w:val="0"/>
          <w:bCs w:val="0"/>
          <w:sz w:val="24"/>
          <w:szCs w:val="24"/>
        </w:rPr>
      </w:pPr>
      <w:r w:rsidRPr="00E56752">
        <w:rPr>
          <w:rStyle w:val="FontStyle105"/>
          <w:b w:val="0"/>
          <w:bCs w:val="0"/>
          <w:sz w:val="24"/>
          <w:szCs w:val="24"/>
        </w:rPr>
        <w:t>Анализировать: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закономерности функционирования возбудимых тканей, централь</w:t>
      </w:r>
      <w:r w:rsidRPr="00E56752">
        <w:rPr>
          <w:rStyle w:val="FontStyle104"/>
          <w:spacing w:val="0"/>
          <w:sz w:val="24"/>
          <w:szCs w:val="24"/>
        </w:rPr>
        <w:softHyphen/>
        <w:t>ной нервной системы и желез внутренней секреции;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проявления функций крови;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особенности организации разных этапов дыхания и их регуляции;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функционирование </w:t>
      </w:r>
      <w:proofErr w:type="spellStart"/>
      <w:proofErr w:type="gramStart"/>
      <w:r w:rsidRPr="00E56752">
        <w:rPr>
          <w:rStyle w:val="FontStyle104"/>
          <w:spacing w:val="0"/>
          <w:sz w:val="24"/>
          <w:szCs w:val="24"/>
        </w:rPr>
        <w:t>сердечно-сосудистой</w:t>
      </w:r>
      <w:proofErr w:type="spellEnd"/>
      <w:proofErr w:type="gramEnd"/>
      <w:r w:rsidRPr="00E56752">
        <w:rPr>
          <w:rStyle w:val="FontStyle104"/>
          <w:spacing w:val="0"/>
          <w:sz w:val="24"/>
          <w:szCs w:val="24"/>
        </w:rPr>
        <w:t>, дыхательной, выдели</w:t>
      </w:r>
      <w:r w:rsidRPr="00E56752">
        <w:rPr>
          <w:rStyle w:val="FontStyle104"/>
          <w:spacing w:val="0"/>
          <w:sz w:val="24"/>
          <w:szCs w:val="24"/>
        </w:rPr>
        <w:softHyphen/>
        <w:t>тельной пищеварительной и терморегуляторной систем при обес</w:t>
      </w:r>
      <w:r w:rsidRPr="00E56752">
        <w:rPr>
          <w:rStyle w:val="FontStyle104"/>
          <w:spacing w:val="0"/>
          <w:sz w:val="24"/>
          <w:szCs w:val="24"/>
        </w:rPr>
        <w:softHyphen/>
        <w:t>печении целенаправленной деятельности организма;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закономерности функционирования сенсорных систем человека;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442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особенности высшей нервной деятельности человека;</w:t>
      </w:r>
    </w:p>
    <w:p w:rsidR="006E1CD8" w:rsidRPr="00E56752" w:rsidRDefault="006E1CD8" w:rsidP="006E1CD8">
      <w:pPr>
        <w:pStyle w:val="Style16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797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закономерности деятельности различных систем организма при разных функциональных состояниях;</w:t>
      </w:r>
    </w:p>
    <w:p w:rsidR="006E1CD8" w:rsidRPr="00E56752" w:rsidRDefault="006E1CD8" w:rsidP="006E1CD8">
      <w:pPr>
        <w:pStyle w:val="Style38"/>
        <w:widowControl/>
        <w:tabs>
          <w:tab w:val="left" w:pos="710"/>
        </w:tabs>
        <w:spacing w:line="240" w:lineRule="auto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-</w:t>
      </w:r>
      <w:r w:rsidRPr="00E56752">
        <w:rPr>
          <w:rStyle w:val="FontStyle104"/>
          <w:spacing w:val="0"/>
          <w:sz w:val="24"/>
          <w:szCs w:val="24"/>
        </w:rPr>
        <w:tab/>
        <w:t xml:space="preserve">динамику физиологических процессов при разных видах стресса; </w:t>
      </w:r>
    </w:p>
    <w:p w:rsidR="006E1CD8" w:rsidRPr="00E56752" w:rsidRDefault="006E1CD8" w:rsidP="006E1CD8">
      <w:pPr>
        <w:pStyle w:val="Style38"/>
        <w:widowControl/>
        <w:tabs>
          <w:tab w:val="left" w:pos="710"/>
        </w:tabs>
        <w:spacing w:line="240" w:lineRule="auto"/>
        <w:jc w:val="both"/>
        <w:rPr>
          <w:rStyle w:val="FontStyle107"/>
          <w:sz w:val="24"/>
          <w:szCs w:val="24"/>
        </w:rPr>
      </w:pPr>
      <w:r w:rsidRPr="00E56752">
        <w:rPr>
          <w:rStyle w:val="FontStyle107"/>
          <w:sz w:val="24"/>
          <w:szCs w:val="24"/>
        </w:rPr>
        <w:t>Проводить исследования: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состояния свертывающей системы организма, оценку групп крови и резус фактора;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основных физиологических свойств возбудимых тканей;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рефлекторной деятельности нервной системы и вегетативной реак</w:t>
      </w:r>
      <w:r w:rsidRPr="00E56752">
        <w:rPr>
          <w:rStyle w:val="FontStyle104"/>
          <w:spacing w:val="0"/>
          <w:sz w:val="24"/>
          <w:szCs w:val="24"/>
        </w:rPr>
        <w:softHyphen/>
        <w:t>тивности;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функций сенсорных систем;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болевой чувствительности;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высших психических функций;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03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индивидуально-типологических характеристик человека;</w:t>
      </w:r>
    </w:p>
    <w:p w:rsidR="006E1CD8" w:rsidRPr="00E56752" w:rsidRDefault="006E1CD8" w:rsidP="006E1CD8">
      <w:pPr>
        <w:pStyle w:val="Style16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 w:hanging="36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показателей деятельности соматической и висцеральных систем (дыхания, </w:t>
      </w:r>
      <w:proofErr w:type="spellStart"/>
      <w:proofErr w:type="gramStart"/>
      <w:r w:rsidRPr="00E56752">
        <w:rPr>
          <w:rStyle w:val="FontStyle104"/>
          <w:spacing w:val="0"/>
          <w:sz w:val="24"/>
          <w:szCs w:val="24"/>
        </w:rPr>
        <w:t>сердечно-сосудистой</w:t>
      </w:r>
      <w:proofErr w:type="spellEnd"/>
      <w:proofErr w:type="gramEnd"/>
      <w:r w:rsidRPr="00E56752">
        <w:rPr>
          <w:rStyle w:val="FontStyle104"/>
          <w:spacing w:val="0"/>
          <w:sz w:val="24"/>
          <w:szCs w:val="24"/>
        </w:rPr>
        <w:t>) при разных функциональных со</w:t>
      </w:r>
      <w:r w:rsidRPr="00E56752">
        <w:rPr>
          <w:rStyle w:val="FontStyle104"/>
          <w:spacing w:val="0"/>
          <w:sz w:val="24"/>
          <w:szCs w:val="24"/>
        </w:rPr>
        <w:softHyphen/>
        <w:t>стояниях организма.</w:t>
      </w:r>
    </w:p>
    <w:p w:rsidR="006E1CD8" w:rsidRPr="00E56752" w:rsidRDefault="006E1CD8" w:rsidP="006E1CD8">
      <w:pPr>
        <w:pStyle w:val="Style33"/>
        <w:widowControl/>
        <w:rPr>
          <w:rStyle w:val="FontStyle107"/>
          <w:sz w:val="24"/>
          <w:szCs w:val="24"/>
        </w:rPr>
      </w:pPr>
      <w:r w:rsidRPr="00E56752">
        <w:rPr>
          <w:rStyle w:val="FontStyle108"/>
          <w:b w:val="0"/>
          <w:bCs w:val="0"/>
          <w:spacing w:val="0"/>
          <w:sz w:val="24"/>
          <w:szCs w:val="24"/>
        </w:rPr>
        <w:t>Владеть</w:t>
      </w:r>
      <w:r w:rsidRPr="00E56752">
        <w:rPr>
          <w:rStyle w:val="FontStyle108"/>
          <w:spacing w:val="0"/>
          <w:sz w:val="24"/>
          <w:szCs w:val="24"/>
        </w:rPr>
        <w:t xml:space="preserve"> </w:t>
      </w:r>
      <w:r w:rsidRPr="00E56752">
        <w:rPr>
          <w:rStyle w:val="FontStyle107"/>
          <w:sz w:val="24"/>
          <w:szCs w:val="24"/>
        </w:rPr>
        <w:t>методами:</w:t>
      </w:r>
    </w:p>
    <w:p w:rsidR="006E1CD8" w:rsidRPr="00E56752" w:rsidRDefault="006E1CD8" w:rsidP="006E1CD8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определение групп крови и резус фактора;</w:t>
      </w:r>
    </w:p>
    <w:p w:rsidR="006E1CD8" w:rsidRPr="00E56752" w:rsidRDefault="006E1CD8" w:rsidP="006E1CD8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результатов общего анализа крови;</w:t>
      </w:r>
    </w:p>
    <w:p w:rsidR="006E1CD8" w:rsidRPr="00E56752" w:rsidRDefault="006E1CD8" w:rsidP="006E1CD8">
      <w:pPr>
        <w:pStyle w:val="Style1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0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времени свертывания крови;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осмотической устойчивости эритроцитов;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подсчета </w:t>
      </w:r>
      <w:proofErr w:type="spellStart"/>
      <w:r w:rsidRPr="00E56752">
        <w:rPr>
          <w:rStyle w:val="FontStyle104"/>
          <w:spacing w:val="0"/>
          <w:sz w:val="24"/>
          <w:szCs w:val="24"/>
        </w:rPr>
        <w:t>этроцитов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и лейкоцитов;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результатов общего анализа мочи;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пальпации пульса;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измерения артериального давления;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565" w:hanging="432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исследования умственной работоспособности </w:t>
      </w:r>
      <w:r w:rsidRPr="00E56752">
        <w:rPr>
          <w:rStyle w:val="FontStyle109"/>
          <w:b w:val="0"/>
          <w:bCs w:val="0"/>
          <w:sz w:val="24"/>
          <w:szCs w:val="24"/>
        </w:rPr>
        <w:t>методом</w:t>
      </w:r>
      <w:r w:rsidRPr="00E56752">
        <w:rPr>
          <w:rStyle w:val="FontStyle109"/>
          <w:sz w:val="24"/>
          <w:szCs w:val="24"/>
        </w:rPr>
        <w:t xml:space="preserve"> </w:t>
      </w:r>
      <w:r w:rsidRPr="00E56752">
        <w:rPr>
          <w:rStyle w:val="FontStyle109"/>
          <w:b w:val="0"/>
          <w:bCs w:val="0"/>
          <w:sz w:val="24"/>
          <w:szCs w:val="24"/>
        </w:rPr>
        <w:t>корректур</w:t>
      </w:r>
      <w:r w:rsidRPr="00E56752">
        <w:rPr>
          <w:rStyle w:val="FontStyle109"/>
          <w:b w:val="0"/>
          <w:bCs w:val="0"/>
          <w:sz w:val="24"/>
          <w:szCs w:val="24"/>
        </w:rPr>
        <w:softHyphen/>
      </w:r>
      <w:r w:rsidRPr="00E56752">
        <w:rPr>
          <w:rStyle w:val="FontStyle104"/>
          <w:spacing w:val="0"/>
          <w:sz w:val="24"/>
          <w:szCs w:val="24"/>
        </w:rPr>
        <w:t>ного теста;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оценки функционального состояния </w:t>
      </w:r>
      <w:r w:rsidRPr="00E56752">
        <w:rPr>
          <w:rStyle w:val="FontStyle109"/>
          <w:b w:val="0"/>
          <w:bCs w:val="0"/>
          <w:sz w:val="24"/>
          <w:szCs w:val="24"/>
        </w:rPr>
        <w:t>методом</w:t>
      </w:r>
      <w:r w:rsidRPr="00E56752">
        <w:rPr>
          <w:rStyle w:val="FontStyle109"/>
          <w:sz w:val="24"/>
          <w:szCs w:val="24"/>
        </w:rPr>
        <w:t xml:space="preserve"> </w:t>
      </w:r>
      <w:r w:rsidRPr="00E56752">
        <w:rPr>
          <w:rStyle w:val="FontStyle104"/>
          <w:spacing w:val="0"/>
          <w:sz w:val="24"/>
          <w:szCs w:val="24"/>
        </w:rPr>
        <w:t>вариационной пуль-</w:t>
      </w:r>
    </w:p>
    <w:p w:rsidR="006E1CD8" w:rsidRPr="00E56752" w:rsidRDefault="006E1CD8" w:rsidP="006E1CD8">
      <w:pPr>
        <w:pStyle w:val="Style12"/>
        <w:widowControl/>
        <w:spacing w:line="240" w:lineRule="auto"/>
        <w:ind w:left="1565"/>
        <w:jc w:val="both"/>
        <w:rPr>
          <w:rStyle w:val="FontStyle104"/>
          <w:spacing w:val="0"/>
          <w:sz w:val="24"/>
          <w:szCs w:val="24"/>
        </w:rPr>
      </w:pPr>
      <w:proofErr w:type="spellStart"/>
      <w:r w:rsidRPr="00E56752">
        <w:rPr>
          <w:rStyle w:val="FontStyle104"/>
          <w:spacing w:val="0"/>
          <w:sz w:val="24"/>
          <w:szCs w:val="24"/>
        </w:rPr>
        <w:t>сометрии</w:t>
      </w:r>
      <w:proofErr w:type="spellEnd"/>
      <w:r w:rsidRPr="00E56752">
        <w:rPr>
          <w:rStyle w:val="FontStyle104"/>
          <w:spacing w:val="0"/>
          <w:sz w:val="24"/>
          <w:szCs w:val="24"/>
        </w:rPr>
        <w:t>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565" w:hanging="432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определения физической работоспособности </w:t>
      </w:r>
      <w:r w:rsidRPr="00E56752">
        <w:rPr>
          <w:rStyle w:val="FontStyle109"/>
          <w:b w:val="0"/>
          <w:bCs w:val="0"/>
          <w:sz w:val="24"/>
          <w:szCs w:val="24"/>
        </w:rPr>
        <w:t>(методами</w:t>
      </w:r>
      <w:r w:rsidRPr="00E56752">
        <w:rPr>
          <w:rStyle w:val="FontStyle109"/>
          <w:sz w:val="24"/>
          <w:szCs w:val="24"/>
        </w:rPr>
        <w:t xml:space="preserve"> </w:t>
      </w:r>
      <w:r w:rsidRPr="00E56752">
        <w:rPr>
          <w:rStyle w:val="FontStyle104"/>
          <w:spacing w:val="0"/>
          <w:sz w:val="24"/>
          <w:szCs w:val="24"/>
        </w:rPr>
        <w:t xml:space="preserve">Гарвардского </w:t>
      </w:r>
      <w:proofErr w:type="spellStart"/>
      <w:proofErr w:type="gramStart"/>
      <w:r w:rsidRPr="00E56752">
        <w:rPr>
          <w:rStyle w:val="FontStyle104"/>
          <w:spacing w:val="0"/>
          <w:sz w:val="24"/>
          <w:szCs w:val="24"/>
        </w:rPr>
        <w:t>степ-теста</w:t>
      </w:r>
      <w:proofErr w:type="spellEnd"/>
      <w:proofErr w:type="gramEnd"/>
      <w:r w:rsidRPr="00E56752">
        <w:rPr>
          <w:rStyle w:val="FontStyle104"/>
          <w:spacing w:val="0"/>
          <w:sz w:val="24"/>
          <w:szCs w:val="24"/>
        </w:rPr>
        <w:t xml:space="preserve"> и </w:t>
      </w:r>
      <w:r w:rsidRPr="00E56752">
        <w:rPr>
          <w:rStyle w:val="FontStyle104"/>
          <w:spacing w:val="0"/>
          <w:sz w:val="24"/>
          <w:szCs w:val="24"/>
          <w:lang w:val="en-US"/>
        </w:rPr>
        <w:t>PWC</w:t>
      </w:r>
      <w:r w:rsidRPr="00E56752">
        <w:rPr>
          <w:rStyle w:val="FontStyle104"/>
          <w:spacing w:val="0"/>
          <w:sz w:val="24"/>
          <w:szCs w:val="24"/>
          <w:vertAlign w:val="subscript"/>
        </w:rPr>
        <w:t>170</w:t>
      </w:r>
      <w:r w:rsidRPr="00E56752">
        <w:rPr>
          <w:rStyle w:val="FontStyle104"/>
          <w:spacing w:val="0"/>
          <w:sz w:val="24"/>
          <w:szCs w:val="24"/>
        </w:rPr>
        <w:t>);</w:t>
      </w:r>
    </w:p>
    <w:p w:rsidR="006E1CD8" w:rsidRPr="00E56752" w:rsidRDefault="006E1CD8" w:rsidP="006E1CD8">
      <w:pPr>
        <w:pStyle w:val="Style16"/>
        <w:widowControl/>
        <w:numPr>
          <w:ilvl w:val="0"/>
          <w:numId w:val="5"/>
        </w:numPr>
        <w:tabs>
          <w:tab w:val="left" w:pos="1565"/>
        </w:tabs>
        <w:spacing w:line="240" w:lineRule="auto"/>
        <w:ind w:left="1133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оценки типов ВНД.</w:t>
      </w:r>
    </w:p>
    <w:p w:rsidR="006E1CD8" w:rsidRPr="00E56752" w:rsidRDefault="006E1CD8" w:rsidP="006E1CD8">
      <w:pPr>
        <w:pStyle w:val="Style52"/>
        <w:widowControl/>
      </w:pPr>
    </w:p>
    <w:p w:rsidR="006E1CD8" w:rsidRPr="00E56752" w:rsidRDefault="006E1CD8" w:rsidP="006E1CD8">
      <w:pPr>
        <w:pStyle w:val="Style52"/>
        <w:widowControl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9"/>
          <w:sz w:val="24"/>
          <w:szCs w:val="24"/>
        </w:rPr>
        <w:t xml:space="preserve">4. Объем дисциплины и виды </w:t>
      </w:r>
      <w:r w:rsidRPr="00E56752">
        <w:rPr>
          <w:rStyle w:val="FontStyle104"/>
          <w:b/>
          <w:bCs/>
          <w:spacing w:val="0"/>
          <w:sz w:val="24"/>
          <w:szCs w:val="24"/>
        </w:rPr>
        <w:t>учебной работы:</w:t>
      </w:r>
    </w:p>
    <w:p w:rsidR="006E1CD8" w:rsidRPr="00E56752" w:rsidRDefault="006E1CD8" w:rsidP="006E1CD8">
      <w:pPr>
        <w:pStyle w:val="Style12"/>
        <w:widowControl/>
        <w:spacing w:line="240" w:lineRule="auto"/>
        <w:ind w:left="845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Общая трудоемкость дисциплины составляет _ зачетных единиц.</w:t>
      </w:r>
    </w:p>
    <w:p w:rsidR="006E1CD8" w:rsidRPr="00E56752" w:rsidRDefault="006E1CD8" w:rsidP="006E1CD8">
      <w:pPr>
        <w:rPr>
          <w:sz w:val="24"/>
          <w:szCs w:val="24"/>
        </w:rPr>
      </w:pPr>
    </w:p>
    <w:tbl>
      <w:tblPr>
        <w:tblW w:w="97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31"/>
        <w:gridCol w:w="1417"/>
        <w:gridCol w:w="1276"/>
        <w:gridCol w:w="1134"/>
      </w:tblGrid>
      <w:tr w:rsidR="006E1CD8" w:rsidRPr="00E56752" w:rsidTr="00BC42F5">
        <w:tc>
          <w:tcPr>
            <w:tcW w:w="5931" w:type="dxa"/>
            <w:vAlign w:val="center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ind w:left="2160"/>
              <w:jc w:val="left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417" w:type="dxa"/>
            <w:vAlign w:val="center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 xml:space="preserve">Всего </w:t>
            </w:r>
          </w:p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ind w:left="413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Семестры</w:t>
            </w:r>
          </w:p>
        </w:tc>
      </w:tr>
      <w:tr w:rsidR="006E1CD8" w:rsidRPr="00E56752" w:rsidTr="00BC42F5">
        <w:tc>
          <w:tcPr>
            <w:tcW w:w="5931" w:type="dxa"/>
            <w:vAlign w:val="center"/>
          </w:tcPr>
          <w:p w:rsidR="006E1CD8" w:rsidRPr="00E56752" w:rsidRDefault="006E1CD8" w:rsidP="00BC42F5">
            <w:pPr>
              <w:jc w:val="center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E1CD8" w:rsidRPr="00E56752" w:rsidRDefault="006E1CD8" w:rsidP="00BC42F5">
            <w:pPr>
              <w:jc w:val="center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4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44"/>
              <w:widowControl/>
              <w:jc w:val="center"/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</w:pPr>
            <w:r w:rsidRPr="00E56752"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44"/>
              <w:widowControl/>
              <w:jc w:val="center"/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</w:pPr>
            <w:r w:rsidRPr="00E56752"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44"/>
              <w:widowControl/>
              <w:jc w:val="center"/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</w:pPr>
            <w:r w:rsidRPr="00E56752">
              <w:rPr>
                <w:rStyle w:val="FontStyle112"/>
                <w:i w:val="0"/>
                <w:iCs w:val="0"/>
                <w:spacing w:val="0"/>
                <w:sz w:val="24"/>
                <w:szCs w:val="24"/>
                <w:lang w:eastAsia="en-US"/>
              </w:rPr>
              <w:t>77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46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24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44"/>
              <w:widowControl/>
              <w:jc w:val="center"/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</w:pPr>
            <w:r w:rsidRPr="00E56752">
              <w:rPr>
                <w:rStyle w:val="FontStyle112"/>
                <w:i w:val="0"/>
                <w:iCs w:val="0"/>
                <w:spacing w:val="0"/>
                <w:sz w:val="24"/>
                <w:szCs w:val="24"/>
              </w:rPr>
              <w:t>22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110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55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55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Семинары (С)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43"/>
              <w:widowControl/>
              <w:jc w:val="center"/>
              <w:rPr>
                <w:rStyle w:val="FontStyle14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78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39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39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Курсовой проект (работа)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  <w:vAlign w:val="bottom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1417" w:type="dxa"/>
            <w:vAlign w:val="bottom"/>
          </w:tcPr>
          <w:p w:rsidR="006E1CD8" w:rsidRPr="00E56752" w:rsidRDefault="006E1CD8" w:rsidP="00BC42F5">
            <w:pPr>
              <w:pStyle w:val="Style40"/>
              <w:widowControl/>
              <w:jc w:val="center"/>
              <w:rPr>
                <w:rStyle w:val="FontStyle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E1CD8" w:rsidRPr="00E56752" w:rsidRDefault="006E1CD8" w:rsidP="00BC42F5">
            <w:pPr>
              <w:pStyle w:val="Style40"/>
              <w:widowControl/>
              <w:jc w:val="center"/>
              <w:rPr>
                <w:rStyle w:val="FontStyle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1CD8" w:rsidRPr="00E56752" w:rsidRDefault="006E1CD8" w:rsidP="00BC42F5">
            <w:pPr>
              <w:pStyle w:val="Style46"/>
              <w:widowControl/>
              <w:jc w:val="center"/>
              <w:rPr>
                <w:rStyle w:val="FontStyle1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Реферат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40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20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20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51"/>
              <w:widowControl/>
              <w:rPr>
                <w:rStyle w:val="FontStyle110"/>
                <w:sz w:val="24"/>
                <w:szCs w:val="24"/>
              </w:rPr>
            </w:pPr>
            <w:r w:rsidRPr="00E56752">
              <w:rPr>
                <w:rStyle w:val="FontStyle110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38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19</w:t>
            </w: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19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1"/>
              <w:widowControl/>
            </w:pP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>Вид промежуточной аттестации</w:t>
            </w:r>
            <w:r w:rsidRPr="00E56752">
              <w:rPr>
                <w:rStyle w:val="FontStyle106"/>
                <w:b/>
                <w:bCs/>
                <w:sz w:val="24"/>
                <w:szCs w:val="24"/>
              </w:rPr>
              <w:t xml:space="preserve"> </w:t>
            </w:r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(зачет, экзамен)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36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48"/>
              <w:widowControl/>
              <w:spacing w:line="240" w:lineRule="auto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6E1CD8" w:rsidRPr="00E56752" w:rsidTr="00BC42F5">
        <w:tc>
          <w:tcPr>
            <w:tcW w:w="5931" w:type="dxa"/>
          </w:tcPr>
          <w:p w:rsidR="006E1CD8" w:rsidRPr="00E56752" w:rsidRDefault="006E1CD8" w:rsidP="00BC42F5">
            <w:pPr>
              <w:pStyle w:val="Style42"/>
              <w:widowControl/>
              <w:spacing w:line="240" w:lineRule="auto"/>
              <w:jc w:val="left"/>
              <w:rPr>
                <w:rStyle w:val="FontStyle109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06"/>
                <w:sz w:val="24"/>
                <w:szCs w:val="24"/>
              </w:rPr>
              <w:t xml:space="preserve">Общая трудоемкость                     </w:t>
            </w:r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час</w:t>
            </w:r>
          </w:p>
          <w:p w:rsidR="006E1CD8" w:rsidRPr="00E56752" w:rsidRDefault="006E1CD8" w:rsidP="00BC42F5">
            <w:pPr>
              <w:pStyle w:val="Style48"/>
              <w:widowControl/>
              <w:spacing w:line="240" w:lineRule="auto"/>
              <w:jc w:val="left"/>
              <w:rPr>
                <w:rStyle w:val="FontStyle109"/>
                <w:sz w:val="24"/>
                <w:szCs w:val="24"/>
              </w:rPr>
            </w:pPr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зач</w:t>
            </w:r>
            <w:proofErr w:type="spellEnd"/>
            <w:r w:rsidRPr="00E56752">
              <w:rPr>
                <w:rStyle w:val="FontStyle109"/>
                <w:b w:val="0"/>
                <w:bCs w:val="0"/>
                <w:sz w:val="24"/>
                <w:szCs w:val="24"/>
              </w:rPr>
              <w:t>. ед.</w:t>
            </w:r>
          </w:p>
        </w:tc>
        <w:tc>
          <w:tcPr>
            <w:tcW w:w="1417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270</w:t>
            </w:r>
          </w:p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7,5</w:t>
            </w:r>
          </w:p>
        </w:tc>
        <w:tc>
          <w:tcPr>
            <w:tcW w:w="1276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1134" w:type="dxa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</w:tbl>
    <w:p w:rsidR="006E1CD8" w:rsidRPr="00E56752" w:rsidRDefault="006E1CD8" w:rsidP="006E1CD8">
      <w:pPr>
        <w:pStyle w:val="Style52"/>
        <w:widowControl/>
      </w:pPr>
    </w:p>
    <w:p w:rsidR="006E1CD8" w:rsidRPr="00E56752" w:rsidRDefault="006E1CD8" w:rsidP="006E1CD8">
      <w:pPr>
        <w:pStyle w:val="Style1"/>
        <w:widowControl/>
        <w:spacing w:before="72"/>
        <w:jc w:val="center"/>
        <w:rPr>
          <w:rStyle w:val="FontStyle11"/>
          <w:sz w:val="24"/>
          <w:szCs w:val="24"/>
        </w:rPr>
      </w:pPr>
      <w:r w:rsidRPr="00E56752">
        <w:rPr>
          <w:rStyle w:val="FontStyle11"/>
          <w:sz w:val="24"/>
          <w:szCs w:val="24"/>
        </w:rPr>
        <w:t>ТЕМАТИЧЕСКИЙ ПЛАН</w:t>
      </w:r>
    </w:p>
    <w:p w:rsidR="006E1CD8" w:rsidRPr="00E56752" w:rsidRDefault="006E1CD8" w:rsidP="006E1CD8">
      <w:pPr>
        <w:pStyle w:val="Style2"/>
        <w:widowControl/>
        <w:spacing w:before="5"/>
        <w:ind w:firstLine="0"/>
        <w:jc w:val="center"/>
        <w:rPr>
          <w:rStyle w:val="FontStyle13"/>
          <w:i/>
          <w:iCs/>
        </w:rPr>
      </w:pPr>
      <w:r w:rsidRPr="00E56752">
        <w:rPr>
          <w:rStyle w:val="FontStyle12"/>
          <w:i w:val="0"/>
          <w:iCs w:val="0"/>
        </w:rPr>
        <w:t xml:space="preserve">Лекций и практических занятий для студентов 2-го курса  медико-профилактического  факультета  </w:t>
      </w:r>
      <w:r w:rsidRPr="00E56752">
        <w:rPr>
          <w:rStyle w:val="FontStyle13"/>
        </w:rPr>
        <w:t>на 3 семестр учебного года</w:t>
      </w:r>
    </w:p>
    <w:p w:rsidR="006E1CD8" w:rsidRPr="00E56752" w:rsidRDefault="006E1CD8" w:rsidP="006E1CD8">
      <w:pPr>
        <w:spacing w:after="518" w:line="1" w:lineRule="exact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3544"/>
        <w:gridCol w:w="5233"/>
        <w:gridCol w:w="15"/>
      </w:tblGrid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jc w:val="center"/>
              <w:rPr>
                <w:rStyle w:val="FontStyle13"/>
              </w:rPr>
            </w:pPr>
            <w:r w:rsidRPr="00E56752">
              <w:rPr>
                <w:rStyle w:val="FontStyle13"/>
              </w:rPr>
              <w:t xml:space="preserve">№ </w:t>
            </w:r>
            <w:proofErr w:type="spellStart"/>
            <w:proofErr w:type="gramStart"/>
            <w:r w:rsidRPr="00E56752">
              <w:rPr>
                <w:rStyle w:val="FontStyle13"/>
              </w:rPr>
              <w:t>п</w:t>
            </w:r>
            <w:proofErr w:type="spellEnd"/>
            <w:proofErr w:type="gramEnd"/>
            <w:r w:rsidRPr="00E56752">
              <w:rPr>
                <w:rStyle w:val="FontStyle13"/>
              </w:rPr>
              <w:t>/</w:t>
            </w:r>
            <w:proofErr w:type="spellStart"/>
            <w:r w:rsidRPr="00E56752">
              <w:rPr>
                <w:rStyle w:val="FontStyle13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jc w:val="center"/>
              <w:rPr>
                <w:rStyle w:val="FontStyle13"/>
              </w:rPr>
            </w:pPr>
            <w:r w:rsidRPr="00E56752">
              <w:rPr>
                <w:rStyle w:val="FontStyle13"/>
              </w:rPr>
              <w:t>Тема лекций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jc w:val="center"/>
              <w:rPr>
                <w:rStyle w:val="FontStyle13"/>
              </w:rPr>
            </w:pPr>
            <w:r w:rsidRPr="00E56752">
              <w:rPr>
                <w:rStyle w:val="FontStyle13"/>
              </w:rPr>
              <w:t>Тема практических занятий</w:t>
            </w:r>
          </w:p>
        </w:tc>
      </w:tr>
      <w:tr w:rsidR="006E1CD8" w:rsidRPr="00E56752" w:rsidTr="00BC42F5">
        <w:trPr>
          <w:trHeight w:val="61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2.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4"/>
              <w:rPr>
                <w:rStyle w:val="FontStyle14"/>
              </w:rPr>
            </w:pPr>
            <w:r w:rsidRPr="00E56752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Определение количества гемоглобина по </w:t>
            </w:r>
            <w:proofErr w:type="spellStart"/>
            <w:r w:rsidRPr="00E56752">
              <w:rPr>
                <w:rStyle w:val="FontStyle14"/>
              </w:rPr>
              <w:t>Сали</w:t>
            </w:r>
            <w:proofErr w:type="spellEnd"/>
            <w:r w:rsidRPr="00E56752">
              <w:rPr>
                <w:rStyle w:val="FontStyle14"/>
              </w:rPr>
              <w:t>.   Подсчет   форменных элементов. Расчет цветового показателя.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3.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Защитные функции крови.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Свёртывание крови.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4.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5.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Коллоквиум по системе крови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firstLine="5"/>
              <w:rPr>
                <w:rStyle w:val="FontStyle14"/>
              </w:rPr>
            </w:pPr>
            <w:r w:rsidRPr="00E56752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341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Биоэлектрические явления в возбудимых тканях. Опыты </w:t>
            </w:r>
            <w:proofErr w:type="spellStart"/>
            <w:r w:rsidRPr="00E56752">
              <w:rPr>
                <w:rStyle w:val="FontStyle14"/>
              </w:rPr>
              <w:t>Гальвани</w:t>
            </w:r>
            <w:proofErr w:type="spellEnd"/>
            <w:r w:rsidRPr="00E56752">
              <w:rPr>
                <w:rStyle w:val="FontStyle14"/>
              </w:rPr>
              <w:t xml:space="preserve"> и </w:t>
            </w:r>
            <w:proofErr w:type="spellStart"/>
            <w:r w:rsidRPr="00E56752">
              <w:rPr>
                <w:rStyle w:val="FontStyle14"/>
              </w:rPr>
              <w:t>Маттеучи</w:t>
            </w:r>
            <w:proofErr w:type="spellEnd"/>
            <w:r w:rsidRPr="00E56752">
              <w:rPr>
                <w:rStyle w:val="FontStyle14"/>
              </w:rPr>
              <w:t>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06" w:firstLine="10"/>
              <w:rPr>
                <w:rStyle w:val="FontStyle14"/>
              </w:rPr>
            </w:pPr>
            <w:r w:rsidRPr="00E56752">
              <w:rPr>
                <w:rStyle w:val="FontStyle14"/>
              </w:rPr>
              <w:t>Физиология мышц. Механизм мышечного сокращения. Сила, работа и утомление мышц.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336"/>
              <w:rPr>
                <w:rStyle w:val="FontStyle14"/>
              </w:rPr>
            </w:pPr>
            <w:r w:rsidRPr="00E56752">
              <w:rPr>
                <w:rStyle w:val="FontStyle14"/>
              </w:rPr>
              <w:t>Законы раздражения возбудимых тканей: закон изолированного и двустороннего проведения по нерву. Закон физиологической целостности нерва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158" w:firstLine="5"/>
              <w:rPr>
                <w:rStyle w:val="FontStyle14"/>
              </w:rPr>
            </w:pPr>
            <w:r w:rsidRPr="00E56752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821"/>
              <w:rPr>
                <w:rStyle w:val="FontStyle14"/>
              </w:rPr>
            </w:pPr>
            <w:r w:rsidRPr="00E56752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523"/>
              <w:rPr>
                <w:rStyle w:val="FontStyle14"/>
              </w:rPr>
            </w:pPr>
            <w:r w:rsidRPr="00E56752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Коллоквиум по возбудимым тканям.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48"/>
              <w:rPr>
                <w:rStyle w:val="FontStyle14"/>
              </w:rPr>
            </w:pPr>
            <w:r w:rsidRPr="00E56752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Анализ рефлекторной дуги. Определение времени рефлекса по Тюрку. </w:t>
            </w:r>
            <w:proofErr w:type="spellStart"/>
            <w:r w:rsidRPr="00E56752">
              <w:rPr>
                <w:rStyle w:val="FontStyle14"/>
              </w:rPr>
              <w:t>Хронорефлексометрия</w:t>
            </w:r>
            <w:proofErr w:type="spellEnd"/>
            <w:r w:rsidRPr="00E56752">
              <w:rPr>
                <w:rStyle w:val="FontStyle14"/>
              </w:rPr>
              <w:t>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725"/>
              <w:rPr>
                <w:rStyle w:val="FontStyle14"/>
              </w:rPr>
            </w:pPr>
            <w:r w:rsidRPr="00E56752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Тонические рефлексы (статические и статокинетические). Проба на динамическую и статическую атаксию.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>.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Эндокринная система: влияние адреналина на зрачок и изолированное сердце лягушки. Йодная реакция </w:t>
            </w:r>
            <w:proofErr w:type="spellStart"/>
            <w:r w:rsidRPr="00E56752">
              <w:rPr>
                <w:rStyle w:val="FontStyle14"/>
              </w:rPr>
              <w:t>Симоля</w:t>
            </w:r>
            <w:proofErr w:type="spellEnd"/>
            <w:r w:rsidRPr="00E56752">
              <w:rPr>
                <w:rStyle w:val="FontStyle14"/>
              </w:rPr>
              <w:t>.</w:t>
            </w: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  <w:b/>
                <w:bCs/>
              </w:rPr>
              <w:t xml:space="preserve">  </w:t>
            </w:r>
            <w:r w:rsidRPr="00E56752">
              <w:rPr>
                <w:rStyle w:val="FontStyle14"/>
              </w:rPr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Коллоквиум по ЦНС и эндокринологии.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</w:tr>
      <w:tr w:rsidR="006E1CD8" w:rsidRPr="00E56752" w:rsidTr="00BC42F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 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</w:rPr>
            </w:pPr>
            <w:r w:rsidRPr="00E56752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6E1CD8" w:rsidRPr="00E56752" w:rsidTr="00BC42F5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6E1CD8" w:rsidRPr="00E56752" w:rsidTr="00BC42F5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>.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158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Рефлексы сердца: </w:t>
            </w:r>
            <w:proofErr w:type="spellStart"/>
            <w:r w:rsidRPr="00E56752">
              <w:rPr>
                <w:rStyle w:val="FontStyle14"/>
              </w:rPr>
              <w:t>глазосердечный</w:t>
            </w:r>
            <w:proofErr w:type="spellEnd"/>
            <w:r w:rsidRPr="00E56752">
              <w:rPr>
                <w:rStyle w:val="FontStyle14"/>
              </w:rPr>
              <w:t>, Гольца. Влияние гормонов и электролитов на изолированное сердце лягушки.</w:t>
            </w:r>
          </w:p>
        </w:tc>
      </w:tr>
      <w:tr w:rsidR="006E1CD8" w:rsidRPr="00E56752" w:rsidTr="00BC42F5">
        <w:trPr>
          <w:gridAfter w:val="1"/>
          <w:wAfter w:w="15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  18.</w:t>
            </w:r>
          </w:p>
          <w:p w:rsidR="006E1CD8" w:rsidRPr="00E56752" w:rsidRDefault="006E1CD8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758"/>
              <w:rPr>
                <w:rStyle w:val="FontStyle1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"/>
              <w:widowControl/>
              <w:spacing w:line="240" w:lineRule="auto"/>
              <w:ind w:right="269"/>
              <w:rPr>
                <w:rStyle w:val="FontStyle14"/>
              </w:rPr>
            </w:pPr>
            <w:r w:rsidRPr="00E56752">
              <w:rPr>
                <w:rStyle w:val="FontStyle14"/>
              </w:rPr>
              <w:t xml:space="preserve">Методики измерения АД </w:t>
            </w:r>
            <w:proofErr w:type="spellStart"/>
            <w:r w:rsidRPr="00E56752">
              <w:rPr>
                <w:rStyle w:val="FontStyle14"/>
              </w:rPr>
              <w:t>пальпаторным</w:t>
            </w:r>
            <w:proofErr w:type="spellEnd"/>
            <w:r w:rsidRPr="00E56752">
              <w:rPr>
                <w:rStyle w:val="FontStyle14"/>
              </w:rPr>
              <w:t xml:space="preserve"> и </w:t>
            </w:r>
            <w:proofErr w:type="spellStart"/>
            <w:r w:rsidRPr="00E56752">
              <w:rPr>
                <w:rStyle w:val="FontStyle14"/>
              </w:rPr>
              <w:t>аускультативньгм</w:t>
            </w:r>
            <w:proofErr w:type="spellEnd"/>
            <w:r w:rsidRPr="00E56752">
              <w:rPr>
                <w:rStyle w:val="FontStyle14"/>
              </w:rPr>
              <w:t xml:space="preserve"> способами, изучение свойств пульса. Сфигмография.</w:t>
            </w:r>
          </w:p>
        </w:tc>
      </w:tr>
    </w:tbl>
    <w:p w:rsidR="006E1CD8" w:rsidRPr="00E56752" w:rsidRDefault="006E1CD8" w:rsidP="006E1CD8">
      <w:pPr>
        <w:rPr>
          <w:sz w:val="24"/>
          <w:szCs w:val="24"/>
        </w:rPr>
      </w:pPr>
    </w:p>
    <w:p w:rsidR="006E1CD8" w:rsidRPr="00E56752" w:rsidRDefault="006E1CD8" w:rsidP="006E1CD8">
      <w:pPr>
        <w:pStyle w:val="Style1"/>
        <w:widowControl/>
        <w:spacing w:before="86"/>
        <w:ind w:left="470"/>
        <w:rPr>
          <w:rStyle w:val="FontStyle11"/>
          <w:sz w:val="24"/>
          <w:szCs w:val="24"/>
        </w:rPr>
      </w:pPr>
      <w:r w:rsidRPr="00E56752">
        <w:rPr>
          <w:rStyle w:val="FontStyle11"/>
          <w:sz w:val="24"/>
          <w:szCs w:val="24"/>
        </w:rPr>
        <w:t xml:space="preserve">               </w:t>
      </w:r>
    </w:p>
    <w:p w:rsidR="006E1CD8" w:rsidRPr="00E56752" w:rsidRDefault="006E1CD8" w:rsidP="006E1CD8">
      <w:pPr>
        <w:pStyle w:val="Style1"/>
        <w:widowControl/>
        <w:spacing w:before="86"/>
        <w:ind w:left="470"/>
        <w:rPr>
          <w:rStyle w:val="FontStyle11"/>
          <w:sz w:val="24"/>
          <w:szCs w:val="24"/>
        </w:rPr>
      </w:pPr>
      <w:r w:rsidRPr="00E56752">
        <w:rPr>
          <w:rStyle w:val="FontStyle11"/>
          <w:sz w:val="24"/>
          <w:szCs w:val="24"/>
        </w:rPr>
        <w:t xml:space="preserve">   ТЕМАТИЧЕСКИЙ ПЛАН</w:t>
      </w:r>
    </w:p>
    <w:p w:rsidR="006E1CD8" w:rsidRPr="00E56752" w:rsidRDefault="006E1CD8" w:rsidP="006E1CD8">
      <w:pPr>
        <w:pStyle w:val="Style1"/>
        <w:widowControl/>
        <w:spacing w:before="86"/>
        <w:jc w:val="center"/>
        <w:rPr>
          <w:rStyle w:val="FontStyle11"/>
          <w:sz w:val="24"/>
          <w:szCs w:val="24"/>
        </w:rPr>
      </w:pPr>
      <w:r w:rsidRPr="00E56752">
        <w:rPr>
          <w:rStyle w:val="FontStyle11"/>
          <w:sz w:val="24"/>
          <w:szCs w:val="24"/>
        </w:rPr>
        <w:t xml:space="preserve">Лекций и практических занятий для студентов 2-го курса </w:t>
      </w:r>
    </w:p>
    <w:p w:rsidR="006E1CD8" w:rsidRPr="00E56752" w:rsidRDefault="006E1CD8" w:rsidP="006E1CD8">
      <w:pPr>
        <w:pStyle w:val="Style1"/>
        <w:widowControl/>
        <w:spacing w:before="86"/>
        <w:jc w:val="center"/>
        <w:rPr>
          <w:rStyle w:val="FontStyle11"/>
          <w:i/>
          <w:iCs/>
          <w:sz w:val="24"/>
          <w:szCs w:val="24"/>
        </w:rPr>
      </w:pPr>
      <w:r w:rsidRPr="00E56752">
        <w:rPr>
          <w:rStyle w:val="FontStyle12"/>
          <w:i w:val="0"/>
          <w:iCs w:val="0"/>
        </w:rPr>
        <w:t>медико-профилактического</w:t>
      </w:r>
      <w:r w:rsidRPr="00E56752">
        <w:rPr>
          <w:rStyle w:val="FontStyle12"/>
        </w:rPr>
        <w:t xml:space="preserve"> </w:t>
      </w:r>
      <w:r w:rsidRPr="00E56752">
        <w:rPr>
          <w:rStyle w:val="FontStyle11"/>
          <w:sz w:val="24"/>
          <w:szCs w:val="24"/>
        </w:rPr>
        <w:t>на 4 семестр учебного года.</w:t>
      </w:r>
    </w:p>
    <w:p w:rsidR="006E1CD8" w:rsidRPr="00E56752" w:rsidRDefault="006E1CD8" w:rsidP="006E1CD8">
      <w:pPr>
        <w:spacing w:after="53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3600"/>
        <w:gridCol w:w="4795"/>
      </w:tblGrid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</w:rPr>
            </w:pPr>
            <w:r w:rsidRPr="00E56752">
              <w:rPr>
                <w:rStyle w:val="FontStyle13"/>
              </w:rPr>
              <w:t xml:space="preserve"> № </w:t>
            </w:r>
            <w:proofErr w:type="spellStart"/>
            <w:proofErr w:type="gramStart"/>
            <w:r w:rsidRPr="00E56752">
              <w:rPr>
                <w:rStyle w:val="FontStyle13"/>
              </w:rPr>
              <w:t>п</w:t>
            </w:r>
            <w:proofErr w:type="spellEnd"/>
            <w:proofErr w:type="gramEnd"/>
            <w:r w:rsidRPr="00E56752">
              <w:rPr>
                <w:rStyle w:val="FontStyle13"/>
              </w:rPr>
              <w:t>/</w:t>
            </w:r>
            <w:proofErr w:type="spellStart"/>
            <w:r w:rsidRPr="00E56752">
              <w:rPr>
                <w:rStyle w:val="FontStyle13"/>
              </w:rPr>
              <w:t>п</w:t>
            </w:r>
            <w:proofErr w:type="spellEnd"/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</w:rPr>
            </w:pPr>
            <w:r w:rsidRPr="00E56752">
              <w:rPr>
                <w:rStyle w:val="FontStyle13"/>
              </w:rPr>
              <w:t>Тема лекций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</w:rPr>
            </w:pPr>
            <w:r w:rsidRPr="00E56752">
              <w:rPr>
                <w:rStyle w:val="FontStyle13"/>
              </w:rPr>
              <w:t>Тема практических занятий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44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Физиология дыхания. Внешнее дыхание, дыхательные объёмы.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4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Физиология внешнего дыхания, дыхательные объёмы, спирометрия, модель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Дондерса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.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Пневмотахометрия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826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Транспорт газов кровью, диффузионный барьер, регуляция дыхания.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86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Транспорт газов, регуляция дыхания. Проба на максимальную способность задержки дыхания,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оксигемометрия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</w:t>
            </w: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682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Пищеварение, сущность и значение. Пищеварение в полости рта и желудке.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spacing w:line="269" w:lineRule="exact"/>
              <w:ind w:right="331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Пищеварение в полости рта и желудке.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Мастикациография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 Определение переваривающей силы желудочного сока при различных условиях.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lastRenderedPageBreak/>
              <w:t xml:space="preserve">   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lastRenderedPageBreak/>
              <w:t xml:space="preserve">Пищеварение в кишечнике. Роль </w:t>
            </w:r>
            <w:r w:rsidRPr="00E56752">
              <w:rPr>
                <w:rStyle w:val="FontStyle13"/>
                <w:b w:val="0"/>
                <w:bCs w:val="0"/>
              </w:rPr>
              <w:lastRenderedPageBreak/>
              <w:t>печени в пищеварении. Всасывание.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1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lastRenderedPageBreak/>
              <w:t xml:space="preserve">Пищеварение в кишечнике. Наблюдение за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lastRenderedPageBreak/>
              <w:t>автоматией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кишечника у лягушки и движениями ресничек пищевода.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5.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64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Физиология обмена веществ и энергии. Методики исследования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энергообмена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44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Итоговое занятие по разделам: физиология систем дыхания и пищеварения.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6.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389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20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Расчет основного обмена по таблицам и формулам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Гарриса-Бенедикта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и процента его отклонения от нормы по формуле Рида.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</w:t>
            </w: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7.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20" w:firstLine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 8.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proofErr w:type="spellStart"/>
            <w:proofErr w:type="gramStart"/>
            <w:r w:rsidRPr="00E56752">
              <w:rPr>
                <w:rStyle w:val="FontStyle13"/>
                <w:b w:val="0"/>
                <w:bCs w:val="0"/>
              </w:rPr>
              <w:t>Синтез-анализаторные</w:t>
            </w:r>
            <w:proofErr w:type="spellEnd"/>
            <w:proofErr w:type="gramEnd"/>
            <w:r w:rsidRPr="00E56752">
              <w:rPr>
                <w:rStyle w:val="FontStyle13"/>
                <w:b w:val="0"/>
                <w:bCs w:val="0"/>
              </w:rPr>
              <w:t xml:space="preserve"> системы, структура и общие свойства. Вкусовой и обонятельный САС.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504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Определение удельного веса мочи. Демонстрация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гемодиализатора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 Расчет скорости клубочковой фильтрации.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9.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72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Физиология зрительной </w:t>
            </w:r>
            <w:proofErr w:type="spellStart"/>
            <w:proofErr w:type="gramStart"/>
            <w:r w:rsidRPr="00E56752">
              <w:rPr>
                <w:rStyle w:val="FontStyle13"/>
                <w:b w:val="0"/>
                <w:bCs w:val="0"/>
              </w:rPr>
              <w:t>синтез-анализаторной</w:t>
            </w:r>
            <w:proofErr w:type="spellEnd"/>
            <w:proofErr w:type="gramEnd"/>
            <w:r w:rsidRPr="00E56752">
              <w:rPr>
                <w:rStyle w:val="FontStyle13"/>
                <w:b w:val="0"/>
                <w:bCs w:val="0"/>
              </w:rPr>
              <w:t xml:space="preserve"> системы. Теории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цветовосприятия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55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10.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42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Физиология слуховой и вестибулярной</w:t>
            </w:r>
            <w:proofErr w:type="gramStart"/>
            <w:r w:rsidRPr="00E56752">
              <w:rPr>
                <w:rStyle w:val="FontStyle13"/>
                <w:b w:val="0"/>
                <w:bCs w:val="0"/>
              </w:rPr>
              <w:t xml:space="preserve"> С</w:t>
            </w:r>
            <w:proofErr w:type="gramEnd"/>
            <w:r w:rsidRPr="00E56752">
              <w:rPr>
                <w:rStyle w:val="FontStyle13"/>
                <w:b w:val="0"/>
                <w:bCs w:val="0"/>
              </w:rPr>
              <w:t xml:space="preserve"> АС. Теории восприятия звуков.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86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Исследование вкусовой и тактильной чувствительности (методики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густометрии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и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эстезиометрии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). Закон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Вебера-Фехнера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06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Болевой САС, уровни болевой регуляции.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Антиноцицептивная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система.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Определение остроты и поля зрения. Фокусировка, сферическая аберрация, опыт Мариотта. Исследование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цветовосприятия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16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03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Сравнение костной и воздушной проводимости звука. Особенности бинаурального слуха.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384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Итоговое занятие по физиологии </w:t>
            </w:r>
            <w:proofErr w:type="spellStart"/>
            <w:proofErr w:type="gramStart"/>
            <w:r w:rsidRPr="00E56752">
              <w:rPr>
                <w:rStyle w:val="FontStyle13"/>
                <w:b w:val="0"/>
                <w:bCs w:val="0"/>
              </w:rPr>
              <w:t>синтез-анализаторных</w:t>
            </w:r>
            <w:proofErr w:type="spellEnd"/>
            <w:proofErr w:type="gramEnd"/>
            <w:r w:rsidRPr="00E56752">
              <w:rPr>
                <w:rStyle w:val="FontStyle13"/>
                <w:b w:val="0"/>
                <w:bCs w:val="0"/>
              </w:rPr>
              <w:t xml:space="preserve"> систем.</w:t>
            </w:r>
          </w:p>
        </w:tc>
      </w:tr>
      <w:tr w:rsidR="006E1CD8" w:rsidRPr="00E56752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6E1CD8" w:rsidRPr="00E56752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</w:t>
            </w: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spacing w:line="278" w:lineRule="exact"/>
              <w:ind w:right="67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Исследование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дифференцировочного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 xml:space="preserve"> торможения у студентов. Особенности ЭЭГ при разных фазах сна.</w:t>
            </w:r>
          </w:p>
        </w:tc>
      </w:tr>
      <w:tr w:rsidR="006E1CD8" w:rsidRPr="00E56752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115" w:firstLine="5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374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Определение особенностей типов ВНД у человека. Тест </w:t>
            </w:r>
            <w:proofErr w:type="spellStart"/>
            <w:r w:rsidRPr="00E56752">
              <w:rPr>
                <w:rStyle w:val="FontStyle13"/>
                <w:b w:val="0"/>
                <w:bCs w:val="0"/>
              </w:rPr>
              <w:t>Айзенка</w:t>
            </w:r>
            <w:proofErr w:type="spellEnd"/>
            <w:r w:rsidRPr="00E56752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6E1CD8" w:rsidRPr="00E56752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 xml:space="preserve"> 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spacing w:line="269" w:lineRule="exact"/>
              <w:ind w:right="461"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ind w:right="326"/>
              <w:rPr>
                <w:rStyle w:val="FontStyle13"/>
                <w:b w:val="0"/>
                <w:bCs w:val="0"/>
              </w:rPr>
            </w:pPr>
            <w:r w:rsidRPr="00E56752">
              <w:rPr>
                <w:rStyle w:val="FontStyle13"/>
                <w:b w:val="0"/>
                <w:bCs w:val="0"/>
              </w:rPr>
              <w:t>Итоговое занятие по физиологии высшей нервной деятельности.</w:t>
            </w:r>
          </w:p>
        </w:tc>
      </w:tr>
      <w:tr w:rsidR="006E1CD8" w:rsidRPr="00E56752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</w:tr>
    </w:tbl>
    <w:p w:rsidR="006E1CD8" w:rsidRPr="00E56752" w:rsidRDefault="006E1CD8" w:rsidP="006E1CD8">
      <w:pPr>
        <w:pStyle w:val="Style52"/>
        <w:widowControl/>
        <w:rPr>
          <w:rStyle w:val="FontStyle109"/>
          <w:sz w:val="24"/>
          <w:szCs w:val="24"/>
        </w:rPr>
      </w:pPr>
    </w:p>
    <w:p w:rsidR="006E1CD8" w:rsidRPr="00E56752" w:rsidRDefault="006E1CD8" w:rsidP="006E1CD8">
      <w:pPr>
        <w:pStyle w:val="Style52"/>
        <w:widowControl/>
        <w:rPr>
          <w:rStyle w:val="FontStyle109"/>
          <w:sz w:val="24"/>
          <w:szCs w:val="24"/>
        </w:rPr>
      </w:pPr>
      <w:r w:rsidRPr="00E56752">
        <w:rPr>
          <w:rStyle w:val="FontStyle109"/>
          <w:sz w:val="24"/>
          <w:szCs w:val="24"/>
        </w:rPr>
        <w:t>5. Содержание дисциплины:</w:t>
      </w:r>
    </w:p>
    <w:p w:rsidR="006E1CD8" w:rsidRPr="00E56752" w:rsidRDefault="006E1CD8" w:rsidP="006E1CD8">
      <w:pPr>
        <w:pStyle w:val="Style52"/>
        <w:widowControl/>
        <w:jc w:val="both"/>
        <w:rPr>
          <w:rStyle w:val="FontStyle109"/>
          <w:sz w:val="24"/>
          <w:szCs w:val="24"/>
        </w:rPr>
      </w:pPr>
      <w:r w:rsidRPr="00E56752">
        <w:rPr>
          <w:rStyle w:val="FontStyle109"/>
          <w:sz w:val="24"/>
          <w:szCs w:val="24"/>
        </w:rPr>
        <w:t>5.1. Содержание разделов дисциплины</w:t>
      </w:r>
    </w:p>
    <w:p w:rsidR="006E1CD8" w:rsidRPr="00E56752" w:rsidRDefault="006E1CD8" w:rsidP="006E1CD8">
      <w:pPr>
        <w:pStyle w:val="Style52"/>
        <w:widowControl/>
        <w:jc w:val="both"/>
        <w:rPr>
          <w:rStyle w:val="FontStyle109"/>
          <w:sz w:val="24"/>
          <w:szCs w:val="24"/>
        </w:rPr>
      </w:pPr>
    </w:p>
    <w:tbl>
      <w:tblPr>
        <w:tblStyle w:val="a8"/>
        <w:tblW w:w="0" w:type="auto"/>
        <w:tblLook w:val="00A0"/>
      </w:tblPr>
      <w:tblGrid>
        <w:gridCol w:w="838"/>
        <w:gridCol w:w="2764"/>
        <w:gridCol w:w="6220"/>
      </w:tblGrid>
      <w:tr w:rsidR="006E1CD8" w:rsidRPr="00E56752" w:rsidTr="00BC42F5">
        <w:trPr>
          <w:trHeight w:val="327"/>
        </w:trPr>
        <w:tc>
          <w:tcPr>
            <w:tcW w:w="838" w:type="dxa"/>
            <w:vAlign w:val="center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№</w:t>
            </w:r>
          </w:p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E56752">
              <w:rPr>
                <w:b/>
                <w:bCs/>
              </w:rPr>
              <w:t>п</w:t>
            </w:r>
            <w:proofErr w:type="spellEnd"/>
            <w:proofErr w:type="gramEnd"/>
            <w:r w:rsidRPr="00E56752">
              <w:rPr>
                <w:b/>
                <w:bCs/>
              </w:rPr>
              <w:t>/</w:t>
            </w:r>
            <w:proofErr w:type="spellStart"/>
            <w:r w:rsidRPr="00E5675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64" w:type="dxa"/>
            <w:vAlign w:val="center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6220" w:type="dxa"/>
            <w:vAlign w:val="center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Содержание раздела</w:t>
            </w:r>
          </w:p>
        </w:tc>
      </w:tr>
      <w:tr w:rsidR="006E1CD8" w:rsidRPr="00E56752" w:rsidTr="00BC42F5">
        <w:trPr>
          <w:trHeight w:val="112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1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2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56752">
              <w:rPr>
                <w:b/>
                <w:bCs/>
              </w:rPr>
              <w:t>3</w:t>
            </w:r>
          </w:p>
        </w:tc>
      </w:tr>
      <w:tr w:rsidR="006E1CD8" w:rsidRPr="00E56752" w:rsidTr="00BC42F5">
        <w:trPr>
          <w:trHeight w:val="998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понятия физиологии.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Нормальная физиология - наука, изучающая процессы жизнедеятельности здорового человека. Понятие об организме, составных его элементах. Уровни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морфо-функциональной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организации человеческого организма. Клетка, ее функции. Ткани организма (эпителиальная, соединительная, мышечная и нервная), их основные функциональные особенности. Понятие органа, его структурно-функциональной единицы органа. Физиологическая функция, се норма. Взаимоотношение структуры и функции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Единство организма и внешней среды. Понятие о внутренней среде организма и ее компонентах (кровь, лимфа, межклеточная жидкость). Понятие о физиологических константах. Представления о мягких и жестких константах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гомсостаза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гомеокинеза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Физиологическая адаптивная реакция.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Аналитический и системный подходы в изучении физиологических процессов и функций. Краткая характеристика этапов развития нормальной физиологии: эмпирического, анатомо-физиологического, функционального (принципиальная роль работ У.Гарвея, Р.Декарта). Становление и развитие физиологии в XIX-XX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вв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(значение научных работ У. Гарвея, Р. Декарта, И. Мюллера, К. Бернара, Э.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Дюбуа-Реймона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Г. Гельмгольца, Ч. Шеррингтона, У.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Кеннона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).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Вклад зарубежных и отечественных физиологов в развитие мировой физиологической науки (A.M.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Филомафитский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И.Т. Глебов, Д.В. Овсянников, И.М. Сеченов, Н.А.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Миславский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И.П. Павлов, Н.Е. Введенский, А.А. Ухтомский, А.Ф.Самойлов, Л.А.Орбели, K.M.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Быков, Э.А.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Асратян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В.В. Ларин, В.Н. Черниговский, Г.И.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Косицкий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Л.С. Штерн, П.К. Анохин, П.В. Симонов).</w:t>
            </w:r>
            <w:proofErr w:type="gramEnd"/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основы функций. Раздражимость как основа реакции ткани на раздражение. Классификация раздражителей. Понятие возбудимости и возбуждения. Возбуждение и торможение как деятельное состояние возбудимой ткани. Их физиологическая роль.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Системная организация функций (И.П. Павлов, П.К. Анохин). Понятие системы. Уровни системной организации. Физиологическая система.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о регуляции функций  Основные принципы формирования и регуляции физиологических функций: по отклонению, возмущению, прогнозированию. Уровни и механизмы (нервный, гуморальный) регуляции функций. 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постоянства внутренней среды организма.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Функциональная система, ее компоненты (П.К.Анохин). Понятие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системообразующего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фактора. Принципы организации и взаимодействия функциональных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систем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.В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>озрастные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особенности формирования и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регуляции физиологических функций.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Социальная значимость современной физиологии. Диалектико-материалистические основы физиологии. Физиология как научная основа медицины, оценки состояния  здоровья, функционального состояния и работоспособности человека</w:t>
            </w:r>
          </w:p>
        </w:tc>
      </w:tr>
      <w:tr w:rsidR="006E1CD8" w:rsidRPr="00E56752" w:rsidTr="00BC42F5">
        <w:trPr>
          <w:trHeight w:val="3458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2.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Строение и функции биологических мембран. Виды транспортных белков мембраны, классификация и свойства ионных каналов. История открытия биоэлектрических явлений в живых тканях (Л.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Гальвани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Э.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Дюбуа-Реймон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К.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Маттеучи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Мембранные и ионные механизмы происхождения биопотенциалов в покое. Методы регистрации мембранных потенциалов.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свойства возбудимых тканей.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Виды раздражения возбудимых тканей. Особенности местного и распространяющегося процессов возбуждения.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Электрофизиологическая характеристика процесса возбуждения (А.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Ходжкин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А. Хаксли, Б.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Катц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Потенциал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действия и его фазы. Ионные механизмы возбуждения. Изменения проницаемости клеточной мембраны при возбуждении. Возбуждение и возбудимость. Изменение возбудимости при возбуждении. Характеристика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рефрактерности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экзальтации.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Законы раздражения одиночных и целостных возбудимых   структур: «силы»,  «все   или   ничего», «силы-длительности»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Вейса-Лапика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Понятие о реобазе, хронаксии, полезном времени.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Законы раздражения при действии постоянного тока на возбудимые ткани: физиологического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электротона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полярного действия постоянного тока (Э.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Пфлюгера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Понятие о ка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т-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анэлектротоне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католической депрессии, анодной экзальтации. Понятие парабиоза (Н.Е.Введенский), фазы развития парабиоза.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Изменение возбудимости ткани при медленном нарастании деполяризующего тока, свойство аккомодации.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Классификация нервных волокон. Механизмы проведения возбуждения вдоль нервных волокон. Законы проведения возбуждения в нервах.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Виды передачи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сигнат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между возбудимыми клетками. Понятие синапса. Классификация синапсов. Функциональные свойства электрических и химических синапсов.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Механизм передачи сигнала в химическом синапсе. Виды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синаптических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 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нейромедиаторов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 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нейромодуляторов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Особенности передачи сигнала в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нервно-мыщечных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центральных синапсах; в возбуждающих и тормозных синапсах.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Физические  и  физиологические свойства скелетных мышц.  Понятие двигательной единицы, физиологические особенности быстрых и медленных двигательных единиц. Электромиография.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Характеристика видов и режимов мышечного сокращения. Временное соотношение цикла возбуждения, возбудимости и одиночного сокращения скелетного мышечного волокна.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Механизм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тетанического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сокращения. Условия возникновения оптимума и пессимума.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Особенности строения мембраны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саркомеров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волокон скелетной  мышцы.  Механизм  мышечного сокращения.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Электромеханическое сопряжение. Зависимость силы сокращения мышцы от ее исходной длины.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Энергетика мышечного сокращения. Пути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ресинтеза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АТФ. Мощность и емкость энергетических систем организма. Функциональная система энергетического обеспечения мышечной деятельности.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Физиологические особенности   и   свойства гладких мышц. Их значение в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миогенной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регуляции моторных функций внутренних органов.</w:t>
            </w:r>
          </w:p>
        </w:tc>
      </w:tr>
      <w:tr w:rsidR="006E1CD8" w:rsidRPr="00E56752" w:rsidTr="00BC42F5">
        <w:trPr>
          <w:trHeight w:val="112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3.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55"/>
              <w:widowControl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Морфофункциональная организация нейрона как единицы нервной системы. Возникновение локального и распространяющегося возбуждений в нейроне. Интегративная функция нейрона. Классификация нейронов. Понятие нейронных сетей, их типы. Блочно-модульная концепция деятельности центральной нервной системы. Понятие нервного центра в широком и узком смысле слова. Физиологические свойства нервных центров Основные принципы распространения возбуждения в нервных центрах, в нейронных сетях.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Принципы координационной деятельности ЦНС Рефлекторный принцип деятельности нервной системы и принципы рефлекторной теории. Рефлекс - основной механизм приспособительного реагирования организма на изменения условий внутренней и внешней среды. Звенья, компоненты морфологической основы рефлекса с позиций Р.Декарта и П.К.Анохина. Морфологическая основа простейшего соматического рефлекса. Понятие о приспособительном  результате  рефлекторной деятельности. Виды рефлексов.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торможения в ЦНС. История открытия периферического и центрального торможения.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торможения (защитная и координирующая). Виды центрального торможения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деполяризационное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гиперполяризационное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: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пресинаптическое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постсинаптическое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>; поступательное, латеральное, возвратное, реципрокное).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Унитарно-химическая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бинарно-химическая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теории центрального торможения.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 xml:space="preserve">Механизмы взаимодействия возбуждающих (ВПСП) и тормозящих (ТПСП) влияний на нейроне. Механизмы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деполяризационного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пессимального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)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гиперполяризационного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торможения нейрона.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Роль различных отделов ЦНС в регуляции физиологических функций. Афферентные, эфферентные и ассоциативные области коры головного мозга. Колонковая организация коры. Иррадиация и конвергенция возбуждений различной модальности в коре. Роль тормозных нейронов в обеспечении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аналитико-синготической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деятельности коры.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Пластичность коры (Э.А.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Асратян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Корково-подкорковые и корково-висцеральные взаимоотношения (К.М. Быков).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Функциональная асимметрия полушарий у человека. Понятие мышечного тонуса. Рефлекторная природа и функциональное значение тонуса мышц. 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Типы проприорецепторов,  их локализация, строение, роль в поддержании мышечного тонуса. Морфологическая основа сухожильного рефлекса. Механизм возникновения и регуляции мышечного тонуса на спинальном уровне (спинального тонуса).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Пути и механизмы влияния структур продолговатого мозга и мозжечка на мышечный тонус. Механизм возникновения состояния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децеребрационной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ригидности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контрактильного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тонуса) у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бульбарного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животного.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Структуры среднего мозга, участвующие в формировании мезэнцефалического тонуса. Пластический тонус у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диэнцефалического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животного.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Участие компонентов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стриапаллидарной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 и коры больших полушарий в регуляции мышечного тонуса.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тонического рефлекса. Виды тонических рефлексов (статические и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стато-кинетические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>). Условия их возникновения. Участие структур спинного, продолговатого и среднего мозга в их осуществлении.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Автономная (вегетативная) нервная система. Ее функции.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Физиологические особенности симпатического, парасимпатического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метасимиатического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отделов автономной нервной системы. Основные виды медиаторов и рецепторов.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Роль различных отделов ЦНС (спинальных, бульварных,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мезенцефалических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центров, гипоталамуса, мозжечка, ретикулярной формации, коры большого мозга) в регуля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ции функций автономной нервной системы.</w:t>
            </w:r>
          </w:p>
          <w:p w:rsidR="006E1CD8" w:rsidRPr="00E56752" w:rsidRDefault="006E1CD8" w:rsidP="00BC42F5">
            <w:pPr>
              <w:pStyle w:val="Style68"/>
              <w:widowControl/>
              <w:ind w:right="96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 типологических особенностях вегетативной регуляции гемодинамики. Методы определения дисфункций вегетативной нервной системы.</w:t>
            </w:r>
          </w:p>
          <w:p w:rsidR="006E1CD8" w:rsidRPr="00E56752" w:rsidRDefault="006E1CD8" w:rsidP="00BC42F5">
            <w:pPr>
              <w:pStyle w:val="Style55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Типы реагирования на эмоциональную нагрузку по показателям вегетативной нервной системы.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4.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Основные компоненты эндокринной системы (локальная и диффузная эндокринные системы). Понятие желез внутренней секреции. Биопотенциалы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гландулоцитов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Секреторный цикл. Виды желез внутренней секреции. Центральные и периферические железы. Рабочие системы желез внутренней секреции (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гипоталамо-гипофизарная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симпато-адреналовая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гастроэнтеропанкреатическая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и др.).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эндокринной и нейроэндокринной клеток. Виды биологически активных веществ: гормоны,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гормоноподобные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пептиды,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нейрогормоны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нейромедиаторы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модуляторы.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Функциональные признаки гормонов, отличающие их от других биологически активных веществ. Классификацию гормонов: по химической природе (белково-пептидные.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стероидные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производные аминокислот), по функциональному признаку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тропные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пусковые,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эффекторные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Формы передачи регулирующих влияний с помощью биологически активных веществ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аутокринная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изокриная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паракринная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эндокринная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нейрокринная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Способы транспортирования гормонов кровью. Значение транспорта гормонов в связанном состоянии.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Механизмы действия гормонов на клетки-мишени (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мембранный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цитозольно-ядерный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Типы физиологического действия (метаболический, морфогенетический, кинетический, корригирующий) и значение гормонов.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Нервная (тран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парагииофизарная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) и гуморальная регуляция деятельности желез внутренней секреции. Роль отрицательных обратных связей (ультракоротких, коротких, длинных) в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желез внутренней секре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ции.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Гормоны желез внутренней секреции (гипоталамуса, гипофиза, эпифиза, щитовидной, вилочковой, паращитовидных, поджелудочной, надпочечников, половых, пла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центы), их влияние на обменные процессы и функции организма.</w:t>
            </w:r>
            <w:proofErr w:type="gramEnd"/>
          </w:p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Стресс, механизмы, роль в процессах жизнедеятельно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сти. Роль Г.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Селье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отечественных ученых в развитии учения о стрессе. Стресс как фаза адаптации. Кратковре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менная и долговременная адаптации.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Кроссадаптация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её роль клинической практике.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t>5.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крови.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крови, системы крови. Количество циркули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рующей крови, ее состав. Функции крови.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Основные константы крови, их величина и функциональное значение. Понятие об осмотическом давлении крови.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саморегуляторном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принципе механизма поддержания констант крови. Функциональные системы,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обеспечивающая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поддержание постоянства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рН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осмотического давления крови.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о гемолизе, его видах и плазмолизе.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Форменные элементы крови, их физиологическое зна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чение. Понятие об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эритр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лейко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-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тромбоцитопоэзе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их нервной и гуморальной регуляции.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Гемоглобин, его соединения, функциональное значение. Лимфа, ее состав и функции.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 защитной функции крови и ее проявлениях (иммунные реакции, свертывание крови). Группы крови как проявления иммунной специфичности организ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ма. Разновидности систем групп крови (АВО, резус - при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надлежность). Их значение для акушерской и хирургиче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ской практики.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Процесс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свертывании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крови (гемостаз), его значение.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Основные факторы, участвующие в процессе свертыва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ния крови (тканевые, плазменные,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тромб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эритро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 и лейкоцитарные), их функциональная характеристика.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внешней (тканевой) и внутренней (кровяной) системах свертывания крови, фазах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свертыва</w:t>
            </w:r>
            <w:proofErr w:type="spellEnd"/>
            <w:r w:rsidRPr="00E56752"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ния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крови, процессах ретракции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фибринолиза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Факторы,  ускоряющие  и  замедляющие свертывание крови.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о первой и второй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противосвертывающих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темах крови. Представление о принципах их функциони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рования.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функциональной системе, обеспечивающей поддержание жидкого состояния крови.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Свертывающая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противосвертывающая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фибринолитическая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мы крови как главные аппараты реакции этой ФУС.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6.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дыхания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дыхания для организма. Основные этапы про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цесса.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Внешнее дыхание. Биомеханика вдоха и выдоха. Давле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ние в плевральной полости, его изменения при вдохе и вы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дохе. Легочные объемы и емкости. Резервные возможности системы дыхания. Спирометрия, спирография.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Состав вдыхаемого, выдыхаемого и альвеолярного воз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духа. Анатомическое, физиологическое и функциональное мертвые пространства.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Вентиляционно-перфузинные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эффициенты, их значение в клинической практике.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Аэрогематический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барьер. Диффузионная способность легких. Транспорт газов кровью. График диссоциации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ок-сигемоглобнна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Факторы, влияющие на процесс образова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ния и диссоциации оксигемоглобина. Понятие кислород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ной емкости крови.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Носовое и ротовое дыхание, их особенности. Функцио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нальная связь процессов дыхания, жевания и глотания. 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чевое дыхание.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Понятие дыхательного центра в широком и узком смыс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ле слова. Представление о локализации и организации строения дыхательного центра в широком смысле слова Типы дыхательных нейронов продолговатого мозга, их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автоматия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Роль различных рецепторов и отделов дыхательного центра в механизмах смены фаз дыхания. Представление о регуляции дыхания по принципу возмущения и принципу отклонения.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Защитные дыхательные рефлексы.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первого вдоха новорожденного.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Дыхание при повышенном и пониженном барометриче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ском давлении.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Схема ФУС. обеспечивающей поддержание постоянства газовой среды организма.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Дыхание в условиях выполнения физической нагрузки. Оценка минутного объема дыхания. Регуляция дыхания при мышечной работе (гуморальные и нервные механиз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мы). Максимальное потребление кислорода (МПК). Связь между потреблением кислорода и частотой сердечных со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кращений. Истинное устойчивое состояние. Кислородный запрос, потребление кислорода и кислородный долг при физической нагрузке.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7.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Метаболические основы физиологических функций.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Обмен веществ — как основное условие обеспечения жизнедеятельности и сохранения гомеостаза. Пластическая и энергетическая роль питательных веществ. Процессы ас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симиляции и диссимиляции веществ.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Регуляция содержания питательных веществ в организ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воды для организма. Представление о регуля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ции водного и минерального обмена,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саморегуляторном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принципе этих процессов. 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Витамины, их значение.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об энергетическом балансе организма. Калорическая ценность различных питательных веществ. Принципы организации рационального питания. Методы прямой и непрямой (полный и неполный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газоанализ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 калориметрии.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калорической ценности, дыхательного коэффициента и калорического эквивалента кислорода, их ве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личины для разных видов окисляемых питательных веществ.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Суточный обмен и его составляющие. Основной обмен, условия определения основного обмена, факторы, влияющие на его величину. Специфическое динамическое действие питательных веществ. Рабочая прибавка, рабочий обмен. Величина рабочего обмена при различных видах труда.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t>8.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терморегуляции. Теплопродукция. Теплоотдача.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Постоянство температуры внутренней среды организма,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как необходимое условие нормального протекания метаболических процессов.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Температурная схема тела, ее суточные колебания.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Пойкилотермия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гомотермия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гибернация.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Функциональная система, обеспечивающая поддержание постоянства температуры внутренней среды организ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ма.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9.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выделения, его роль в поддержании гомеоста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за.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Почка - главный выделительный орган.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характеристика нефрона, особенности его кровоснабжения.</w:t>
            </w:r>
          </w:p>
          <w:p w:rsidR="006E1CD8" w:rsidRPr="00E56752" w:rsidRDefault="006E1CD8" w:rsidP="00BC42F5">
            <w:pPr>
              <w:pStyle w:val="Style79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клубочковой фильтрации, его регуляция.</w:t>
            </w:r>
          </w:p>
          <w:p w:rsidR="006E1CD8" w:rsidRPr="00E56752" w:rsidRDefault="006E1CD8" w:rsidP="00BC42F5">
            <w:pPr>
              <w:pStyle w:val="Style79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Первичная моча, отличие её состава от плазмы крови.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Реабсорбция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Обязательная (облигатная) и избиратель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ная (факультативная)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реабсорбция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Активные и пассивные процессы, лежащие в основе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реабсорбции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Понятие пороговых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непороговых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веществ.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Поворотно-противоточный механизм концентрации мо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чи на уровне петли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Генле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собирательной трубки.</w:t>
            </w:r>
          </w:p>
          <w:p w:rsidR="006E1CD8" w:rsidRPr="00E56752" w:rsidRDefault="006E1CD8" w:rsidP="00BC42F5">
            <w:pPr>
              <w:pStyle w:val="Style72"/>
              <w:widowControl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Механизмы регуляции процесса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реабсорбции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Роль основных гуморальных факторов: альдостерона и антидиуре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тического гормона.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Секреция в почечных канальцах. Вторичная моча.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гоместатических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функциях почек (регуляция объёма жидкости, осмотического давления, кислотно-основного равновесия, количества неорганических и органических веществ, давления крови, кроветворения).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мочеиспускания, его регуляция.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t>10.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пищеварения.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Пищеварение, его значение, типы и формы.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Нейро-гуморальные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механизмы голода и насыщения.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Анализ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компонентов функциональной системы поддер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жания постоянного уровня питательных веществ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 крови.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Закономерности организации деятельности желудочно-кишечного тракта по принципу пищеварительного конвейера.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Общие принципы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нейро-гуморальной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регуляции функ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ций пищеварительного тракта.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Жевание, его природа,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Особенности же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вания при пережевывании пищи различной консистенции.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Мастикациография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анализ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мастикациограммы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Слюнообразование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слюноотделение. Нервные и гуморальные механизмы регуляции этих процессов. Фазы слю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ноотделения, слюноотделительный рефлекс, приспособи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тельный характер слюноотделения.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Глотание, его фазы и механизмы.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Функции желудка. Количество, состав и свойства желудочного сока. Значение соляной кислоты и других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компо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нентов желудочного сока. Фазы желудочной секреции, их нервно-гуморальные механизмы.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об особенностях экспериментальных операций на желудке и их использование для изучения нервных и гуморальных влияний на секрецию желудка.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Моторная деятельность желудка. Нервные и гумораль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ные факторы, влияющие на моторную и эвакуаторную функции желудка.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и роль пищеварения в двенадцатиперстной кишке.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поджелудочной железы.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Количество, состав и свойства поджелудочного сока. Ферменты поджелудочного сока, выделяющиеся в актив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ном состоянии и в виде зимогенов.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Механизмы регуляции поджелудочной секреции. Кон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туры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саморегуляции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секреции поджелудочной железы, их значение.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печени.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Желчь, ее количество, состав, значение для пищеваре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ния. Механизмы желчеобразования, депонирования и желчевыделения, их регуляция. Кишечно-печеночная рециркуляция желчных кислот.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Значение и роль пищеварения в тонкой кишке.</w:t>
            </w:r>
          </w:p>
          <w:p w:rsidR="006E1CD8" w:rsidRPr="00E56752" w:rsidRDefault="006E1CD8" w:rsidP="00BC42F5">
            <w:pPr>
              <w:pStyle w:val="Style72"/>
              <w:widowControl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образования кишечного сока. Количество, свойство, ферментативный состав кишечного сока. Регуляция отделения кишечного сока.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Полостное и мембранное пищеварение, их взаимосвязь</w:t>
            </w:r>
          </w:p>
          <w:p w:rsidR="006E1CD8" w:rsidRPr="00E56752" w:rsidRDefault="006E1CD8" w:rsidP="00BC42F5">
            <w:pPr>
              <w:pStyle w:val="Style72"/>
              <w:widowControl/>
              <w:ind w:right="202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и выраженность в различных отделах желудочно-кишечного тракта. Внутриклеточное пищеварение.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Иммунокомпетентные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клетки ЖКТ.</w:t>
            </w:r>
          </w:p>
          <w:p w:rsidR="006E1CD8" w:rsidRPr="00E56752" w:rsidRDefault="006E1CD8" w:rsidP="00BC42F5">
            <w:pPr>
              <w:pStyle w:val="Style72"/>
              <w:widowControl/>
              <w:ind w:right="202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Моторная деятельность тонкой и толстой кишки, ее особенности, значение, механизмы регуляции.</w:t>
            </w:r>
          </w:p>
          <w:p w:rsidR="006E1CD8" w:rsidRPr="00E56752" w:rsidRDefault="006E1CD8" w:rsidP="00BC42F5">
            <w:pPr>
              <w:pStyle w:val="Style72"/>
              <w:widowControl/>
              <w:ind w:right="202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Особенности пищеварения, значение микрофлоры в этом процессе. Ферментный состав сока толстой кишки. Акт дефекации как конечный результат пищеварения в толстой кишке.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Всасывание продуктов пищеварения в различных отделах пищеварительного тракта, его механизмы.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11.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кровообращения.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 физиологической  системы кровообращения (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системы).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Нагнетательная (насосная</w:t>
            </w:r>
            <w:r w:rsidRPr="00E56752">
              <w:rPr>
                <w:rStyle w:val="FontStyle115"/>
                <w:spacing w:val="0"/>
                <w:sz w:val="24"/>
                <w:szCs w:val="24"/>
                <w:vertAlign w:val="superscript"/>
              </w:rPr>
              <w:t xml:space="preserve">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функция сердца.</w:t>
            </w:r>
            <w:proofErr w:type="gramEnd"/>
          </w:p>
          <w:p w:rsidR="006E1CD8" w:rsidRPr="00E56752" w:rsidRDefault="006E1CD8" w:rsidP="00BC42F5">
            <w:pPr>
              <w:pStyle w:val="Style72"/>
              <w:widowControl/>
              <w:rPr>
                <w:rStyle w:val="FontStyle104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   особенности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организаци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сердца. Типичные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атипичные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Р-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Т-клетки )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кардиомиоциты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проводящая система сердца, клапанный аппарат, полости сердца.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Физические и физиологические свойства сердечной  мышцы. Понятие функционального синцития для сердца.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Возникновение и распространение возбуждения в серд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це.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Автоматия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её природа, центры и градиент. Ионные механизмы возбуждения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атипичных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миокардиоцитов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 xml:space="preserve">Механизмы возникновения медленной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диастолической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деполя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ризации.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Изменения возбудимости при возбуждении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типичных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кардиомиоцитов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Электромеханическое сопряжение. Экстрасистола. Компенсаторная пауза.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Сердечный цикл, его фазовая структура. Изменения то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нуса мышечных стенок полостей сердца, изменения их объемов, давления крови и состояния клапанного аппарата в различные фазы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кардиоцикла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хрон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>,батмо-,дромо-,ино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-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тонотропных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эффектах как проявлениях регуляторных влияний на работу сердца.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Виды регуляции сердечной деятельности.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Авторегуля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: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миогенный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(гетер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гомеометрический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) и нейрогенный механизмы. Закономерности проявлений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миогенной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(закон Франка -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Старлинга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; закон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Анрепа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;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ритмоинотропная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зависимость).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Нервный и гуморальный механизмы экстракардиальной регуляции сердечной деятельности. Гуморальные влияния гормонов, электролитов, медиаторов и других факторов на параметры деятельности сердца.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Нервная регуляция Особенности симпатической и парасимпатической иннервации сердечной мышцы. Меха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низмы парасимпатических и симпатических влияний на работу сердца. Рефлекторная регуляция деятельности сердца.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Нервные центры регуляции сердечной деятельности. Эндокринная функция сердца. Влияние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атрионатрий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у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proofErr w:type="gramEnd"/>
            <w:r w:rsidRPr="00E56752"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ретического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пептида на тонус сосудов и процесс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мочеобра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зования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50"/>
              <w:widowControl/>
              <w:ind w:left="3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Функциональная классификация кровеносных сосудов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упругорастяжимые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резистивные, обменные, емкостные.</w:t>
            </w:r>
            <w:proofErr w:type="gramEnd"/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шунтирующие). Основные законы гидродинамики и их использование для объяснения физиологических функций и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закономерностей движения крови по сосудам. Факторы, обеспечивающие движение крови по сосудам.</w:t>
            </w:r>
          </w:p>
          <w:p w:rsidR="006E1CD8" w:rsidRPr="00E56752" w:rsidRDefault="006E1CD8" w:rsidP="00BC42F5">
            <w:pPr>
              <w:pStyle w:val="Style50"/>
              <w:widowControl/>
              <w:ind w:left="3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Параметры периферического кровообращения (давление крови, линейная и объемная скорости кровотока, время кругооборота крови). Изменение сопротивления, кровяного давления и скорости кровотока в различных участках сосудистого русла.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Нервная, гуморальная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миогенная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регуляция тонуса сосудов. Понятие о базальном тонусе сосуда и об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авторегуляции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сосудистого тонуса. Сосудодвигательный центр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прессорный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депрессорный отделы). Периферические и центральные влияния на активность нейронов сосудодвигательного центра.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Понятия систолического,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диастолического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, пульсового и среднего артериального давления. Факторы,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определяющие величину АД.</w:t>
            </w:r>
            <w:r w:rsidRPr="00E56752">
              <w:rPr>
                <w:rStyle w:val="FontStyle115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Функциональная система, поддерживающая нормальный уровень артериального давления.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Микроциркуляция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её роль в механизмах обмена жидкости и различных веществ между кровью и тканями. Сосудистый модуль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микроциркуляции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Капиллярный кровоток. Виды капилляров. Механизмы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транскапиллярного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обмена в капиллярах большого и малого кругов кровообращения.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Внешние проявления деятельности сердца (электрические, звуковые, механические)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Механизмы возникновения ЭДС сердца. Теория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Эйнтховена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Методы регистрации электрических проявлений сердечной деятельности. Основные отведения ЭКГ у человека (стандартные, усиленные, грудные). Биполярные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монополярные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отведения ЭКГ.</w:t>
            </w:r>
          </w:p>
          <w:p w:rsidR="006E1CD8" w:rsidRPr="00E56752" w:rsidRDefault="006E1CD8" w:rsidP="00BC42F5">
            <w:pPr>
              <w:pStyle w:val="Style50"/>
              <w:widowControl/>
              <w:ind w:left="34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Структурный анализ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нормальной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ЭКГ во II стандартном отведении. Зубцы, комплексы, интервалы, сегменты; их временные и амплитудные характеристики.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Распространение возбуждения в миокарде (волны деполяризации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реполяризации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 Потенциалы д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е-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реполяризации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на активном электроде. Векторная теория генеза ЭКГ.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Электрическая ось сердца. Физиологические варианты ее расположения (нормальное, горизонтальное и вертикальное). Характерные признаки этих вариантов в стандартных отведениях.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ЭКГ типа «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rS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» в правых грудных, «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Rs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» в левых грудных отведениях. Понятие переходной зоны.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Методы исследования звуковых проявлений деятельности сердца (аускультация, фонокардиография).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Происхожление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сердечных тонов, их виды и места наилучшего вы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слушивания. Методы исследования артериального (сфигмография) и венозного  (флебография)  пульса. 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Клиническая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Ценка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пульса у человека.</w:t>
            </w:r>
          </w:p>
          <w:p w:rsidR="006E1CD8" w:rsidRPr="00E56752" w:rsidRDefault="006E1CD8" w:rsidP="00BC42F5">
            <w:pPr>
              <w:pStyle w:val="Style50"/>
              <w:widowControl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Методы измерения артериального давления крови (прямой и непрямой). Методы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Рива-Роччи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Короткова, техника их применения. Понятие сосудистых тонов, представление о механизмах их возникновения. |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Определение   индекса   функциональных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изменент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(ИФИ) как метод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состояния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сердечно-сосудистой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Метод 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вариационной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пульсометрии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Статистический анализ ЭКГ, его использование для оценки характера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регуляторных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вияний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на сердечный ритм.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Сердечная деятельность при физической нагрузке. Сердечный выброс - интегральный показатель работы сердца. Механизм изменения сердечного выброса при физической нагрузке. Изменение структуры сердечного ритма в усло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виях физически напряженной деятельности.</w:t>
            </w:r>
          </w:p>
          <w:p w:rsidR="006E1CD8" w:rsidRPr="00E56752" w:rsidRDefault="006E1CD8" w:rsidP="00BC42F5">
            <w:pPr>
              <w:pStyle w:val="Style68"/>
              <w:widowControl/>
              <w:ind w:right="154"/>
              <w:jc w:val="both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 xml:space="preserve">Регуляция сосудистого тонуса при физической нагрузке. Механизмы усиления венозного возврата при мышечной работе (венозный, мышечный, дыхательный '"насосы"). Методы оценки физической работоспособности человека по показателям работы сердца: Гарвардский степ-тест, </w:t>
            </w:r>
            <w:r w:rsidRPr="00E56752">
              <w:rPr>
                <w:rStyle w:val="FontStyle115"/>
                <w:spacing w:val="0"/>
                <w:sz w:val="24"/>
                <w:szCs w:val="24"/>
                <w:lang w:val="en-US"/>
              </w:rPr>
              <w:t>PWC</w:t>
            </w:r>
            <w:r w:rsidRPr="00E56752">
              <w:rPr>
                <w:rStyle w:val="FontStyle115"/>
                <w:spacing w:val="0"/>
                <w:sz w:val="24"/>
                <w:szCs w:val="24"/>
                <w:vertAlign w:val="subscript"/>
              </w:rPr>
              <w:t>170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(методика проведения тестирования, оценочные данные для людей среднего возраста).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12.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сенсорной системы. Понятие анализатора с по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зиций учения И.П.Павлова. Соотношение понятий «сен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сорная система» и «анализатор».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органа чувств. Представление об основных и вспомогательных структурах органа чувств.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периферического (рецепторного) отдела сенсорной системы, рецептора, рецептивного поля нейрона.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Функциональные свойства и особенности рецепторов: специфичность, высокая возбудимость, низкая аккомодация, способность к адаптации; ритмической генерации импульсов возбуждения.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Классификация рецепторов по критериям: рецепции внутренних или внешних раздражений; природы адекватного раздражителя: характера ощущений; модальности; порогу раздражения; скорости адаптации; связи рецептора с сенсорным нейроном.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 возбуждения рецептора. Рецепторные и гене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раторные потенциалы. Кодирование сигналов в рецепторах.</w:t>
            </w:r>
          </w:p>
          <w:p w:rsidR="006E1CD8" w:rsidRPr="00E56752" w:rsidRDefault="006E1CD8" w:rsidP="00BC42F5">
            <w:pPr>
              <w:pStyle w:val="Style72"/>
              <w:widowControl/>
              <w:ind w:right="10" w:firstLine="4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Функциональные свойства и особенности организации проводникового отдела сенсорной системы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многоуровне-вость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многоканальность, наличие «сенсорных воронок», специфические и неспецифические пути передачи инфор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мации). Представление о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трехнейронной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организации проводникового отдела. Участие проводникового отдела в проведении и переработке афферентных возбуждений.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26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Особенности организации коркового отдела сенсорной системы. Функциональные различия нейронов, входящих в состав разных корковых зон. Представление о мон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полимодальности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нейронов, о механизме взаимодействия сенсорных систем (конвергенция и дивергенция возбужде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ний, латеральное и возвратное торможение,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медиаторное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взаимодействие, синтез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синаптических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рецепторов).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1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Кодирование информации в различных отделах сенсор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ных систем. Соотношение интенсивности раздражения и интенсивности ощущения. Закон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Вебера-Фехнера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Основные способы регулирования деятельности сенсорных сис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тем на основе использования разных форм торможения нисходящих влияний от вышележащих отделов к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нижележащим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Понятие функциональной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мобильности. Адаптация сенсорных систем.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07"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характеристика отделов зри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тельной сенсорной системы.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0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поля зрения и остроты зрения. Методы их оп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ределения.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30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рефракции, аккомодации и адаптации глаза. Механизмы этих процессов, их аномалии (астигматизм, близорукость, дальнозоркость,  пресбиопия). Зрачковый рефлекс.</w:t>
            </w:r>
          </w:p>
          <w:p w:rsidR="006E1CD8" w:rsidRPr="00E56752" w:rsidRDefault="006E1CD8" w:rsidP="00BC42F5">
            <w:pPr>
              <w:pStyle w:val="Style40"/>
              <w:widowControl/>
              <w:ind w:right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Механизмы рецепции и восприятия цвета. Основные виды нарушения восприятия цвета.</w:t>
            </w:r>
          </w:p>
          <w:p w:rsidR="006E1CD8" w:rsidRPr="00E56752" w:rsidRDefault="006E1CD8" w:rsidP="00BC42F5">
            <w:pPr>
              <w:pStyle w:val="Style40"/>
              <w:widowControl/>
              <w:ind w:right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Слуховая сенсорная система. Звукоулавливающие образования, звукопроводящие пути и звуковоспринимающий аппарат слуховой сенсорной системы. Механизмы рецепции звука. Бинауральный слух. Методы исследования слуховой сенсорной системы.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26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морфологическая и функциональная организация отделов кожной сенсорной системы. Тактильная и температурная сенсорные системы как ее компоненты. Классификация тактильных рецепторов, их структурно-функциональные различия. Методы исследования так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тильной сенсорной системы. Понятие пространственного порога тактильной чувствительности. Классификация тер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морецепторов. Методы исследования температурной сен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сорной системы.</w:t>
            </w:r>
          </w:p>
          <w:p w:rsidR="006E1CD8" w:rsidRPr="00E56752" w:rsidRDefault="006E1CD8" w:rsidP="00BC42F5">
            <w:pPr>
              <w:pStyle w:val="Style40"/>
              <w:widowControl/>
              <w:ind w:right="10" w:firstLine="25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морфологическая и функциональная организация отделов вкусовой сенсорной системы. Рецепторы вкусовой сенсорной системы. Вкусовая почка, вкусовые сосочки. Виды вкусовых сосочков языка. Механизм рецепции и восприятия вкуса. Методы исследования вкусовой сенсорной системы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густомегрия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функциональная мобильность).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Общая морфологическая и функциональная организация отделов обонятельной сенсорной системы. Механизм рецепции и восприятия запаха. Методы исследования обонятельной  сенсорной системы (ольфактометрия). Роль взаимодействия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обонятельной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других сенсорных сияем в формировании вкусовых ощущений.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13.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высшей периной деятельности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ВИД. Представление о проявлениях ВИД (врожденных и приобретенных формах поведения, высших психических функциях).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условного рефлекса. История открытия услов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ных рефлексов. Значение работ И.П. Павлова и его после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дователей в создании учения об условных рефлексах и фи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зиологии ВИД.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Сравнительная характеристика условных и безусловных рефлексов. Значение условных рефлексов в приспособле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нии животных и человека к условиям существования.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Правила и стадии выработки условных рефлексов.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Классификация условных рефлексов по критериям: соот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ношения природы условного и безусловного раздражите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лей (натуральные и искусственные); биологической значи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мости безусловного раздражителя (пищевые, оборонитель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ные и др.); вида рецепторов, возбуждаемых условным раз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дражителем (звуковые, световые и т.д.); отношения услов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ного раздражителя к первой или второй сигнальным сис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темам; сложности условного рефлекса (рефлексы 1, 2, 3 и т.д. порядков);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характера изменения деятельности орга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низма (положительные, отрицательные); соотношения времени действия условного и безусловного раздражите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лей (наличные, запаздывающие, следовые).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временной связи. Павловские и современные представления об уровнях локализации временной связи и механизмах ее образования.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Торможение в ВИД, его виды: безусловное (запредель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ное и внешнее), условное (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угасательное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дифференциро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ванное, условный тормоз, запаздывающее), условия их возникновения.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Современное представление о механизмах торможения в ВИД. Значение торможения условных реф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лексов для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организиции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приспособительной деятельности человека.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типа ВИД (по И.П. Павлову). Классификация и характеристика типов ВИД. Роль типов ВИД и других ин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дивидуально-типологических характеристик человека в реализации приспособительной деятельности.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Понятия психики и высших психических функций.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Ви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ды основных психических функций (ощущение, воспри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ятие, представление, внимание, эмоция, мотивация, па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мять, речь, мышление, сознание).</w:t>
            </w:r>
            <w:proofErr w:type="gramEnd"/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ощущения. Представление о природе ощуще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восприятия. Представление о его механизме.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внимания. Виды внимания. Представление о механизмах внимания с позиций Павлова, Ухтомского и современной науки. Физиологические корреляты внима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мотивации. Классификация мотиваций. Пред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ставление о механизме их возникновения. Роль в этом процессе гипоталамуса и коры больших полушарий.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эмоции. Виды эмоций. Представление о меха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низме их возникновения. Роль различных структур мозга в формировании эмоциональных состояний. Значение эмо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ций для организации поведения.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памяти. Виды памяти. Представление о меха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низмах кратковременной и долговременной памяти.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мышления. Виды мышления. Роль различных структур мозга в реализации процесса мышления. Развитие абстрактного мышления в онтогенезе человека.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речи. Виды речи и функции речи. Представление о механизмах речи, функциональной асимметрии коры больших полушарий головного мозга, связанной с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развитием речи у человека.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сознания. Представление о по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д-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сверхсознании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, их соотношении с сознанием.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 физиологических и психофизиологических методах исследования психических функций.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о целенаправленном поведении. Анализ компонентов функциональной системы поведенческого акта.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Биологически и социально детерминированные виды целенаправленной деятельности. Представление о труде как об одном из проявлений целенаправленной деятельности человека. «Кванты» поведения как этапы деятельности.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14.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функционального состояния. Способы оценки функционального состояния. Оптимальный уровень функционального  состояния.   Индивидуальные  различия в функциональных состояниях. Регуляция функциональных состояний. Связь уровня функционального состояния с эффективностью и продуктивностью целенаправленной деятельности.</w:t>
            </w:r>
          </w:p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Функциональное состояние человека в условиях эмоционально напряженной деятельности.</w:t>
            </w:r>
          </w:p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Особенности формирования архитектоники целенаправленного поведенческого акта при физически напряженной деятельности. Понятие и виды физической нагрузки.</w:t>
            </w:r>
          </w:p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Особенности трудовой деятельности в условиях современного производства (гипокинезия, монотонный труд). Понятие и виды монотонного труда. Особенности функ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ционального состояния при монотонном труде. Состояние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монотонии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как следствие монотонного труда. Факторы, способствующие и препятствующие развитию состояния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монотонии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Роль личностных характеристик человека в развитии состояния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монотонии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Профилактика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монотонии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Понятия здоровья и болезни. Критерии оценки. Факто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ры, влияющие на состояние здоровья. Особенности сохра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нения здоровья в современных условиях. Здоровье и труд. Понятие здорового образа жизни. Особенности образа жизни и труда студентов.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Работоспособность. Этапы работоспособности. Утомле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ние, его механизмы. Переутомление, его характеристики, восстановление, его виды.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Гетерохронизм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восстановительных процессов.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Сверхвосстановление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Понятие пас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сивного и активного отдыха.</w:t>
            </w:r>
          </w:p>
          <w:p w:rsidR="006E1CD8" w:rsidRPr="00E56752" w:rsidRDefault="006E1CD8" w:rsidP="00BC42F5">
            <w:pPr>
              <w:pStyle w:val="Style72"/>
              <w:widowControl/>
              <w:ind w:right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Понятие стресса. Виды стресса. Стадии развития стрес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са по Г.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Селье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Стрессреализующие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стресслимитирующие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системы. Роль эмоционального стресса в развитии соматической патологии. Роль индивидуально-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типологических особенностей в формировании устойчиво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сти к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психоэмоциональному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стрессу. Профилактика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психоэмоционального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стресса.</w:t>
            </w:r>
          </w:p>
        </w:tc>
      </w:tr>
      <w:tr w:rsidR="006E1CD8" w:rsidRPr="00E56752" w:rsidTr="00BC42F5">
        <w:trPr>
          <w:trHeight w:val="50"/>
        </w:trPr>
        <w:tc>
          <w:tcPr>
            <w:tcW w:w="838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E56752">
              <w:lastRenderedPageBreak/>
              <w:t>15.</w:t>
            </w:r>
          </w:p>
        </w:tc>
        <w:tc>
          <w:tcPr>
            <w:tcW w:w="2764" w:type="dxa"/>
          </w:tcPr>
          <w:p w:rsidR="006E1CD8" w:rsidRPr="00E56752" w:rsidRDefault="006E1CD8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боли</w:t>
            </w:r>
          </w:p>
        </w:tc>
        <w:tc>
          <w:tcPr>
            <w:tcW w:w="6220" w:type="dxa"/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боли,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ноцицепции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Место боли в ФУС сохра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нения целостности организма. Функции боли. Классификация боли.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характеристика отделов боле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вой сенсорной системы.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Представление о теориях механизма возникновения бо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ли (интенсивности, синхронизации афферентного потока, специфичности, воротного контроля, генераторов).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Боль как интегративная реакция организма на повреждающее воздействие раздражителя. Компоненты болевой реакции.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Роль таламуса и коры больших полушарий головного мозга в интеграции и анализе болевого возбуждения.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Сенсорно-дискриминативный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семантический анализ повре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ждающего воздействия.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антиноцицепции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антиноцицептивной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мы (АНЦС). Компоненты и функции АНЦС.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Уровни АНЦС: система нисходящего тормозного кон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троля первичных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афферентов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первых релейных ядер; лимбико-гипоталамический уровень; корковый уровень (вторичная соматосенсорная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орбито-фронтальная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облас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ти коры больших полушарий).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Нейрохимические и нейрофизиологические механизмы АНЦС.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Пресинаптичсские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постсинаптические изменения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мри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активации АНЦС.</w:t>
            </w:r>
          </w:p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Понятие болевого порога.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Алгометрия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72"/>
              <w:widowControl/>
              <w:ind w:right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основы обезболивания.</w:t>
            </w:r>
          </w:p>
        </w:tc>
      </w:tr>
    </w:tbl>
    <w:p w:rsidR="006E1CD8" w:rsidRDefault="006E1CD8" w:rsidP="006E1CD8">
      <w:pPr>
        <w:pStyle w:val="Style52"/>
        <w:widowControl/>
        <w:jc w:val="both"/>
        <w:rPr>
          <w:rStyle w:val="FontStyle109"/>
          <w:sz w:val="28"/>
          <w:szCs w:val="28"/>
        </w:rPr>
      </w:pPr>
    </w:p>
    <w:p w:rsidR="006E1CD8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6"/>
          <w:szCs w:val="26"/>
        </w:rPr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 xml:space="preserve">5.2. Разделы дисциплины и междисциплинарные связи с </w:t>
      </w:r>
      <w:proofErr w:type="gramStart"/>
      <w:r w:rsidRPr="00E56752">
        <w:rPr>
          <w:rStyle w:val="FontStyle126"/>
          <w:sz w:val="24"/>
          <w:szCs w:val="24"/>
        </w:rPr>
        <w:t>обеспечиваемыми</w:t>
      </w:r>
      <w:proofErr w:type="gramEnd"/>
      <w:r w:rsidRPr="00E56752">
        <w:rPr>
          <w:rStyle w:val="FontStyle126"/>
          <w:sz w:val="24"/>
          <w:szCs w:val="24"/>
        </w:rPr>
        <w:t xml:space="preserve"> 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>(последующими) дисциплинами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</w:p>
    <w:tbl>
      <w:tblPr>
        <w:tblW w:w="0" w:type="auto"/>
        <w:tblInd w:w="-547" w:type="dxa"/>
        <w:tblCellMar>
          <w:left w:w="40" w:type="dxa"/>
          <w:right w:w="40" w:type="dxa"/>
        </w:tblCellMar>
        <w:tblLook w:val="0000"/>
      </w:tblPr>
      <w:tblGrid>
        <w:gridCol w:w="544"/>
        <w:gridCol w:w="3710"/>
        <w:gridCol w:w="320"/>
        <w:gridCol w:w="320"/>
        <w:gridCol w:w="320"/>
        <w:gridCol w:w="320"/>
        <w:gridCol w:w="320"/>
        <w:gridCol w:w="320"/>
        <w:gridCol w:w="320"/>
        <w:gridCol w:w="474"/>
        <w:gridCol w:w="474"/>
        <w:gridCol w:w="474"/>
        <w:gridCol w:w="474"/>
        <w:gridCol w:w="474"/>
        <w:gridCol w:w="480"/>
        <w:gridCol w:w="474"/>
        <w:gridCol w:w="474"/>
      </w:tblGrid>
      <w:tr w:rsidR="006E1CD8" w:rsidRPr="00E56752" w:rsidTr="00BC42F5">
        <w:trPr>
          <w:trHeight w:val="54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72"/>
              <w:widowControl/>
              <w:spacing w:line="269" w:lineRule="exact"/>
              <w:ind w:firstLine="4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№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п\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69" w:lineRule="exact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27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№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№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r w:rsidRPr="00E56752">
              <w:rPr>
                <w:rStyle w:val="FontStyle126"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6E1CD8" w:rsidRPr="00E56752" w:rsidTr="00BC42F5">
        <w:trPr>
          <w:trHeight w:val="14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rPr>
                <w:rStyle w:val="FontStyle126"/>
                <w:sz w:val="24"/>
                <w:szCs w:val="24"/>
              </w:rPr>
            </w:pPr>
          </w:p>
          <w:p w:rsidR="006E1CD8" w:rsidRPr="00E56752" w:rsidRDefault="006E1CD8" w:rsidP="00BC42F5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rPr>
                <w:rStyle w:val="FontStyle126"/>
                <w:sz w:val="24"/>
                <w:szCs w:val="24"/>
              </w:rPr>
            </w:pPr>
          </w:p>
          <w:p w:rsidR="006E1CD8" w:rsidRPr="00E56752" w:rsidRDefault="006E1CD8" w:rsidP="00BC42F5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rPr>
                <w:b/>
                <w:bCs/>
                <w:spacing w:val="-20"/>
              </w:rPr>
            </w:pPr>
            <w:r w:rsidRPr="00E56752">
              <w:rPr>
                <w:b/>
                <w:bCs/>
                <w:spacing w:val="-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rPr>
                <w:rStyle w:val="FontStyle126"/>
                <w:spacing w:val="-20"/>
                <w:sz w:val="24"/>
                <w:szCs w:val="24"/>
              </w:rPr>
            </w:pPr>
            <w:r w:rsidRPr="00E56752">
              <w:rPr>
                <w:rStyle w:val="FontStyle126"/>
                <w:spacing w:val="-20"/>
                <w:sz w:val="24"/>
                <w:szCs w:val="24"/>
              </w:rPr>
              <w:t>15</w:t>
            </w:r>
          </w:p>
        </w:tc>
      </w:tr>
      <w:tr w:rsidR="006E1CD8" w:rsidRPr="00E56752" w:rsidTr="00BC42F5"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sz w:val="24"/>
                <w:szCs w:val="24"/>
              </w:rPr>
            </w:pPr>
            <w:r w:rsidRPr="00E567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sz w:val="24"/>
                <w:szCs w:val="24"/>
              </w:rPr>
            </w:pPr>
            <w:r w:rsidRPr="00E567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sz w:val="24"/>
                <w:szCs w:val="24"/>
              </w:rPr>
            </w:pPr>
            <w:r w:rsidRPr="00E5675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43"/>
                <w:b w:val="0"/>
                <w:bCs w:val="0"/>
                <w:sz w:val="24"/>
                <w:szCs w:val="24"/>
              </w:rPr>
              <w:t>17</w:t>
            </w:r>
          </w:p>
        </w:tc>
      </w:tr>
      <w:tr w:rsidR="006E1CD8" w:rsidRPr="00E56752" w:rsidTr="00BC42F5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72"/>
              <w:widowControl/>
              <w:spacing w:line="259" w:lineRule="exact"/>
              <w:ind w:right="67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Пропедевтика внутренних болез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ней, лучевая диагностика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2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88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22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2"/>
              <w:widowControl/>
              <w:rPr>
                <w:rStyle w:val="FontStyle115"/>
                <w:spacing w:val="0"/>
                <w:sz w:val="24"/>
                <w:szCs w:val="24"/>
              </w:rPr>
            </w:pP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22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93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17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9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Психиатрия, медицинская психо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Судебная 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9" w:lineRule="exac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Факультетская терапия, профессиональные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Госпитальная терапия, эндокринология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Фтизиатрия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5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хирургия, лучевая диагно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96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Анестезиология, реанимация, ин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тенсивная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221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Госпитальная хирургия, детская 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Травматология ортопедия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Общественное здоровье и здраво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охранение, экономика здраво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Гигиена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50" w:lineRule="exact"/>
              <w:ind w:right="77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40" w:lineRule="exact"/>
              <w:ind w:right="86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Патологическая анатомия, клини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ческая 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spacing w:line="240" w:lineRule="exact"/>
              <w:ind w:right="173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патофизиология клиническая па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тофизиология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CD8" w:rsidRPr="00E56752" w:rsidTr="00BC42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173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D8" w:rsidRPr="00E56752" w:rsidRDefault="006E1CD8" w:rsidP="00BC42F5">
            <w:pPr>
              <w:pStyle w:val="Style71"/>
              <w:widowControl/>
              <w:jc w:val="center"/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</w:pPr>
            <w:r w:rsidRPr="00E56752">
              <w:rPr>
                <w:rStyle w:val="FontStyle127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E1CD8" w:rsidRPr="00E56752" w:rsidRDefault="006E1CD8" w:rsidP="006E1CD8">
      <w:pPr>
        <w:rPr>
          <w:sz w:val="24"/>
          <w:szCs w:val="24"/>
        </w:rPr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 xml:space="preserve">5.3. Разделы дисциплин и виды занятий 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4167"/>
        <w:gridCol w:w="804"/>
        <w:gridCol w:w="1063"/>
        <w:gridCol w:w="843"/>
        <w:gridCol w:w="718"/>
        <w:gridCol w:w="862"/>
        <w:gridCol w:w="785"/>
      </w:tblGrid>
      <w:tr w:rsidR="006E1CD8" w:rsidRPr="00E56752" w:rsidTr="00BC42F5">
        <w:trPr>
          <w:trHeight w:val="42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69" w:lineRule="exact"/>
              <w:ind w:firstLine="4"/>
              <w:jc w:val="center"/>
              <w:rPr>
                <w:rStyle w:val="FontStyle16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E56752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Лек.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81"/>
              <w:widowControl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proofErr w:type="spellStart"/>
            <w:r w:rsidRPr="00E56752">
              <w:rPr>
                <w:rStyle w:val="FontStyle126"/>
                <w:sz w:val="24"/>
                <w:szCs w:val="24"/>
              </w:rPr>
              <w:t>Практ</w:t>
            </w:r>
            <w:proofErr w:type="spellEnd"/>
            <w:r w:rsidRPr="00E56752">
              <w:rPr>
                <w:rStyle w:val="FontStyle126"/>
                <w:sz w:val="24"/>
                <w:szCs w:val="24"/>
              </w:rPr>
              <w:t xml:space="preserve">. </w:t>
            </w:r>
            <w:proofErr w:type="spellStart"/>
            <w:r w:rsidRPr="00E56752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E56752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 xml:space="preserve">Лаб. </w:t>
            </w:r>
            <w:proofErr w:type="spellStart"/>
            <w:r w:rsidRPr="00E56752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E56752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65"/>
              <w:widowControl/>
              <w:spacing w:line="269" w:lineRule="exact"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Се</w:t>
            </w:r>
            <w:r w:rsidRPr="00E56752">
              <w:rPr>
                <w:rStyle w:val="FontStyle126"/>
                <w:sz w:val="24"/>
                <w:szCs w:val="24"/>
              </w:rPr>
              <w:softHyphen/>
              <w:t>мин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СРС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ind w:left="41" w:hanging="41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Всего час.</w:t>
            </w: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4"/>
              <w:widowControl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8</w:t>
            </w:r>
          </w:p>
        </w:tc>
      </w:tr>
      <w:tr w:rsidR="006E1CD8" w:rsidRPr="00E56752" w:rsidTr="00BC42F5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4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1.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86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понятия физиологии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right="442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крови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0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0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дыхания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37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spacing w:line="278" w:lineRule="exact"/>
              <w:ind w:right="192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Метаболические основы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физиологических функций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lastRenderedPageBreak/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выделения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8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пищеварения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1"/>
              <w:widowControl/>
              <w:spacing w:line="288" w:lineRule="exact"/>
              <w:jc w:val="center"/>
            </w:pPr>
            <w:r w:rsidRPr="00E56752"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19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3"/>
              <w:widowControl/>
              <w:spacing w:line="298" w:lineRule="exact"/>
              <w:jc w:val="center"/>
            </w:pPr>
            <w:r w:rsidRPr="00E56752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3"/>
              <w:widowControl/>
              <w:spacing w:line="307" w:lineRule="exact"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39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spacing w:line="278" w:lineRule="exact"/>
              <w:ind w:right="461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3"/>
              <w:widowControl/>
              <w:spacing w:line="355" w:lineRule="exact"/>
              <w:jc w:val="center"/>
            </w:pPr>
            <w:r w:rsidRPr="00E56752"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36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spacing w:line="269" w:lineRule="exact"/>
              <w:ind w:right="50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spacing w:line="470" w:lineRule="exact"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2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боли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3"/>
              <w:widowControl/>
              <w:spacing w:line="307" w:lineRule="exact"/>
              <w:jc w:val="center"/>
            </w:pPr>
            <w:r w:rsidRPr="00E56752"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trHeight w:val="212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firstLine="4"/>
              <w:jc w:val="center"/>
              <w:rPr>
                <w:rStyle w:val="FontStyle115"/>
                <w:spacing w:val="0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36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3"/>
              <w:widowControl/>
              <w:spacing w:line="307" w:lineRule="exact"/>
              <w:ind w:left="317"/>
              <w:jc w:val="center"/>
            </w:pPr>
            <w:r w:rsidRPr="00E56752">
              <w:t>144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Всего: 180ч.</w:t>
            </w:r>
          </w:p>
        </w:tc>
      </w:tr>
    </w:tbl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>6. Лабораторный практикум:</w:t>
      </w:r>
    </w:p>
    <w:p w:rsidR="006E1CD8" w:rsidRPr="00E56752" w:rsidRDefault="006E1CD8" w:rsidP="006E1CD8">
      <w:pPr>
        <w:pStyle w:val="Style88"/>
        <w:widowControl/>
        <w:jc w:val="both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277"/>
        <w:gridCol w:w="6662"/>
        <w:gridCol w:w="1015"/>
      </w:tblGrid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E56752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50"/>
              <w:widowControl/>
              <w:jc w:val="center"/>
              <w:rPr>
                <w:rStyle w:val="FontStyle115"/>
                <w:b/>
                <w:bCs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b/>
                <w:bCs/>
                <w:spacing w:val="0"/>
                <w:sz w:val="24"/>
                <w:szCs w:val="24"/>
              </w:rPr>
              <w:t>№ раздела дисциплины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left="720"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left="263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hanging="16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Определение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осмотической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резистентности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br/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лритроцитов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Буферные свойства </w:t>
            </w: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E56752">
              <w:rPr>
                <w:rStyle w:val="FontStyle126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Подсчет форменных элементов </w:t>
            </w: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E56752">
              <w:rPr>
                <w:rStyle w:val="FontStyle126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количества гемоглобина.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Определение групповой принадлежности </w:t>
            </w: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E56752">
              <w:rPr>
                <w:rStyle w:val="FontStyle126"/>
                <w:sz w:val="24"/>
                <w:szCs w:val="24"/>
              </w:rPr>
              <w:t xml:space="preserve">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системы АВО.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Определение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крови.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скорости оседания эритроцитов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времени свертывания крови.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hanging="16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Рецептивное поле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спинно-мозгового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рефлекса.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Анализ рефлекторной дуги.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Приготовление нервно-мышечного препарата.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Измерение порога возбудимости нерва и мышцы.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Виды раздражителей.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Изменение ионного состава жидкости как возбуждающий фактор.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Одиночное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тетаническое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сокращение скелетных мышц.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Оптимум и пессимум частоты раздражения.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Определение времени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спинно-мозгового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рефлекса.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Центральное торможение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спинно-мозговых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рефлексов (опыт Сеченова и Гольца).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стрихнина на ЦНС.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Суммация возбуждения.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Иррадиация возбуждения в спинном мозге.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Последействие.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Перекрестный разгибательный рефлекс.</w:t>
            </w:r>
          </w:p>
          <w:p w:rsidR="006E1CD8" w:rsidRPr="00E56752" w:rsidRDefault="006E1CD8" w:rsidP="00BC42F5">
            <w:pPr>
              <w:pStyle w:val="Style68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16.Влияние функционального состояния ЦНС на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сгибательный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рефлекс.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61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17. Электромиография, регистрация моторного от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 xml:space="preserve">вета. </w:t>
            </w:r>
            <w:r w:rsidRPr="00E56752">
              <w:rPr>
                <w:rStyle w:val="FontStyle115"/>
                <w:spacing w:val="0"/>
                <w:sz w:val="24"/>
                <w:szCs w:val="24"/>
                <w:lang w:val="en-US"/>
              </w:rPr>
              <w:t>F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-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 xml:space="preserve">волны,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тетанического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сокращения с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нейро-моторных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единиц верхних конечностей.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lastRenderedPageBreak/>
              <w:t>22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right="634"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Графическая регистрация сокращений сердца лягушки.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температуры на автоматизм сердца.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Опыты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Станниуса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длительности сердечного цикла в покое и при физической нагрузке у человека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Кардиоинтервалография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 условиях фона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ортостаза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Особенности возбудимости сердечной мышцы, желудочковая экстрасистола.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Запись электрокардиограммы человека.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раздражения вагосимпатического ствола лягушки на работу сердца.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Влияние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ацегилхолина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</w:t>
            </w: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 xml:space="preserve">и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норадреналина на работу сердца.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артериального давления методом Короткова.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минутного объема крови в покое и при физической нагрузке у человека.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Наблюдение капиллярного кровотока.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Лазерная доплеровская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флуориметрия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кровотока в условиях покоя и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оклюзионной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пробы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  <w:rPr>
                <w:rStyle w:val="FontStyle106"/>
                <w:sz w:val="24"/>
                <w:szCs w:val="24"/>
              </w:rPr>
            </w:pPr>
            <w:r w:rsidRPr="00E56752">
              <w:t>10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ind w:right="701"/>
              <w:jc w:val="right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Изменение плеврального и легочного давления во время вдоха и выдоха (модель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Дондерса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).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10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Спирометрия. Измерения динамических объёмов.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1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изменения газового состава крови человека на дыхание.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2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длительности задержки дыхания на вдохе и выдохе.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  <w:rPr>
                <w:rStyle w:val="FontStyle162"/>
                <w:spacing w:val="0"/>
                <w:sz w:val="24"/>
                <w:szCs w:val="24"/>
              </w:rPr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Исследование вкусовых полей языка.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Гидролиз крахмала амилазы слюны.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55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Гидролиз белков желудочным соком.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46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Эмульгирующие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свойства желчи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46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Опыт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Гейденгайна</w:t>
            </w:r>
            <w:proofErr w:type="spellEnd"/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1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Расчет собственных энергетических затрат в условиях основного обмена (по данным роста, веса).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2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Расчет фактических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энергозатрат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человека в условиях основного обмена методом непрямой калориметрии.</w:t>
            </w:r>
            <w:proofErr w:type="gramEnd"/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65"/>
              </w:tabs>
              <w:ind w:left="29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 Составление пищевого рациона рационального питания студента.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36"/>
              </w:tabs>
              <w:ind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Рефлексы положения (морская свинка).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ind w:left="48" w:hanging="2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Результаты разрушения лабиринтного аппарата у лягушки.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8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1. Определение порога чувствительности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к</w:t>
            </w:r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вкусовым раздражителем.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2. Определение количества и качества кожных рецепторов.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 Определение пространственного порога.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4.Двигательный анализатор. Точность воспроизведения движений.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 Зрительный анализатор, физиология сетчатки. Опыт Мариотта.</w:t>
            </w:r>
          </w:p>
          <w:p w:rsidR="006E1CD8" w:rsidRPr="00E56752" w:rsidRDefault="006E1CD8" w:rsidP="00BC42F5">
            <w:pPr>
              <w:pStyle w:val="Style55"/>
              <w:widowControl/>
              <w:ind w:firstLine="125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 Регистрация сенсорных вызванных потенциалов.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left="-40"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Выработка мигательного условного рефлекса.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05"/>
                <w:sz w:val="24"/>
                <w:szCs w:val="24"/>
              </w:rPr>
              <w:lastRenderedPageBreak/>
              <w:t>2.</w:t>
            </w:r>
            <w:r w:rsidRPr="00E56752">
              <w:rPr>
                <w:rStyle w:val="FontStyle105"/>
                <w:sz w:val="24"/>
                <w:szCs w:val="24"/>
              </w:rPr>
              <w:tab/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Угасание мигательного рефлекса.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Ассоциативная деятельность мозга.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Выработка и переделка стереотипа.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ind w:right="86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Исследование логической и механической памяти.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84"/>
              </w:tabs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объема кратковременной слуховой памяти у человека.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84"/>
              </w:tabs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 xml:space="preserve">Влияние обстановочной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афферентации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на результат деятельности.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74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Влияние цели на результат деятельности.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394"/>
              </w:tabs>
              <w:ind w:left="19" w:hanging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Роль выражения лица в создании эмоционального состояния человека.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right="86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10.</w:t>
            </w: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ab/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Оценка эмоциональности различных половин лица.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  <w:r w:rsidRPr="00E56752">
              <w:rPr>
                <w:rStyle w:val="FontStyle115"/>
                <w:b/>
                <w:bCs/>
                <w:i/>
                <w:iCs/>
                <w:spacing w:val="0"/>
                <w:sz w:val="24"/>
                <w:szCs w:val="24"/>
              </w:rPr>
              <w:t>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Оценка свойств внимания.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ind w:right="86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12.</w:t>
            </w:r>
            <w:r w:rsidRPr="00E56752">
              <w:rPr>
                <w:rStyle w:val="FontStyle105"/>
                <w:sz w:val="24"/>
                <w:szCs w:val="24"/>
              </w:rPr>
              <w:tab/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>Определение типологических свойств нервной системы человека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80"/>
              </w:tabs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Роль первой и второй сигнальных систем в типологических особенностях личности.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80"/>
              </w:tabs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Определение профиля функциональной сенсомоторной асимметрии.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Электроэнцефалография.</w:t>
            </w:r>
          </w:p>
          <w:p w:rsidR="006E1CD8" w:rsidRPr="00E56752" w:rsidRDefault="006E1CD8" w:rsidP="00BC42F5">
            <w:pPr>
              <w:pStyle w:val="Style99"/>
              <w:widowControl/>
              <w:tabs>
                <w:tab w:val="left" w:pos="470"/>
              </w:tabs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16.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tab/>
              <w:t>Когнитивные вызванные потенциалы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  <w:rPr>
                <w:rStyle w:val="FontStyle167"/>
                <w:sz w:val="24"/>
                <w:szCs w:val="24"/>
              </w:rPr>
            </w:pPr>
            <w:r w:rsidRPr="00E56752">
              <w:lastRenderedPageBreak/>
              <w:t>10</w:t>
            </w:r>
          </w:p>
        </w:tc>
      </w:tr>
    </w:tbl>
    <w:p w:rsidR="006E1CD8" w:rsidRPr="00E56752" w:rsidRDefault="006E1CD8" w:rsidP="006E1CD8">
      <w:pPr>
        <w:pStyle w:val="Style52"/>
        <w:widowControl/>
        <w:ind w:left="202"/>
        <w:jc w:val="both"/>
      </w:pP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  <w:rPr>
          <w:rStyle w:val="FontStyle126"/>
          <w:sz w:val="24"/>
          <w:szCs w:val="24"/>
        </w:rPr>
      </w:pPr>
      <w:r w:rsidRPr="00E56752">
        <w:rPr>
          <w:rStyle w:val="FontStyle126"/>
          <w:sz w:val="24"/>
          <w:szCs w:val="24"/>
        </w:rPr>
        <w:t>7. Практические занятия (семинары):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/>
        <w:ind w:firstLine="0"/>
      </w:pPr>
    </w:p>
    <w:tbl>
      <w:tblPr>
        <w:tblW w:w="980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6119"/>
        <w:gridCol w:w="1559"/>
      </w:tblGrid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26"/>
              <w:widowControl/>
              <w:jc w:val="center"/>
              <w:rPr>
                <w:rStyle w:val="FontStyle153"/>
                <w:rFonts w:ascii="Times New Roman" w:cs="Times New Roman"/>
                <w:sz w:val="24"/>
                <w:szCs w:val="24"/>
              </w:rPr>
            </w:pPr>
            <w:r w:rsidRPr="00E56752">
              <w:rPr>
                <w:rStyle w:val="FontStyle153"/>
                <w:rFonts w:ascii="Times New Roman" w:cs="Times New Roman"/>
                <w:sz w:val="24"/>
                <w:szCs w:val="24"/>
              </w:rPr>
              <w:t>№</w:t>
            </w:r>
          </w:p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proofErr w:type="spellStart"/>
            <w:proofErr w:type="gram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E56752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E56752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№ раздела дисциплины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sz w:val="24"/>
                <w:szCs w:val="24"/>
              </w:rPr>
            </w:pPr>
            <w:r w:rsidRPr="00E56752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28"/>
              <w:widowControl/>
              <w:ind w:left="-40"/>
              <w:jc w:val="center"/>
              <w:rPr>
                <w:rStyle w:val="FontStyle15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752">
              <w:rPr>
                <w:rStyle w:val="FontStyle15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ind w:left="-40"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Введение в предмет. Основные понятия физиоло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гии. Понятие о внутренней среде организма. Об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мен веществ и энергии.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ind w:left="-40"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trHeight w:val="4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47"/>
              <w:widowControl/>
              <w:ind w:left="-40"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5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85"/>
              <w:widowControl/>
              <w:ind w:left="-40"/>
              <w:jc w:val="center"/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05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Электрические явления в возбудимых тканях.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4"/>
              <w:widowControl/>
              <w:ind w:left="-40"/>
              <w:jc w:val="center"/>
              <w:rPr>
                <w:rStyle w:val="FontStyle15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 w:rsidRPr="00E56752">
              <w:rPr>
                <w:rStyle w:val="FontStyle15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ind w:left="-40"/>
              <w:jc w:val="center"/>
            </w:pPr>
            <w:r w:rsidRPr="00E56752"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Методы исследования возбудимых тканей. Законы раздражения. Физиология нервов. Парабиоз.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19" w:hanging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Физиология синапсов, мышц. Энергетическое обеспечение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мышечнойдеятельности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2,3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физиология центральной нервной системы (ЦНС). Возбуждение в ЦНС.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9"/>
              <w:widowControl/>
              <w:ind w:left="-40"/>
              <w:jc w:val="center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2, 3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Общая физиология ЦНС. Торможение в ЦНС.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9"/>
              <w:widowControl/>
              <w:ind w:left="-40"/>
              <w:jc w:val="center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69"/>
              <w:widowControl/>
              <w:ind w:left="-40"/>
              <w:jc w:val="center"/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58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управления движением. Мышечный тонус. Тонические рефлексы.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2,3,11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вегетативной (автономной) нервной системы. Типы вегетативной регуляции гемодина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Физиология желез внутренней секреции (ЖВС). Понятие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нейроиммуноэндокринной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крови, ее основные константы и механиз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мы поддержания их постоянства. Физиологические и лабораторно-клинические методы исследования крови. Защитные функции крови.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8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Внешнее дыхание. Газообмен в лёгких и тканях. 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Транспорт газов кровью.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lastRenderedPageBreak/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Регуляция внешнего дыхания.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Терморегуляция. </w:t>
            </w:r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Изменения в дыхательной и терморегуляторной системах при физической нагрузке.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Общие принципы организации пищеварения. Пищеварение в полости рта и желудке. Функции пищевода.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Функции печени и поджелудочной железы. Их роль в процессе пищеварения. Пищеварение в кишечни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ке. Всасывание в пищеварительном тракте. Меха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низмы голода и насыщения.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сердца. Функциональные свойства и особенности сердечной мышцы.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Нейрогуморальная регуляция сердечной деятельно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Периферическое кровообращение.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Микроциркуляция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Методы исследования </w:t>
            </w:r>
            <w:proofErr w:type="spellStart"/>
            <w:proofErr w:type="gramStart"/>
            <w:r w:rsidRPr="00E56752">
              <w:rPr>
                <w:rStyle w:val="FontStyle115"/>
                <w:spacing w:val="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 и системы. Основы электрокардиографии.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 xml:space="preserve">ССС при ФН. Вариационная </w:t>
            </w:r>
            <w:proofErr w:type="spellStart"/>
            <w:r w:rsidRPr="00E56752">
              <w:rPr>
                <w:rStyle w:val="FontStyle115"/>
                <w:spacing w:val="0"/>
                <w:sz w:val="24"/>
                <w:szCs w:val="24"/>
              </w:rPr>
              <w:t>пульсометрия</w:t>
            </w:r>
            <w:proofErr w:type="spellEnd"/>
            <w:r w:rsidRPr="00E56752">
              <w:rPr>
                <w:rStyle w:val="FontStyle115"/>
                <w:spacing w:val="0"/>
                <w:sz w:val="24"/>
                <w:szCs w:val="24"/>
              </w:rPr>
              <w:t>. Оценка физической работоспособности по показателям ра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боты сердца.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55"/>
              <w:widowControl/>
              <w:ind w:left="10" w:hanging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Общие свойства сенсорных систем. Физиология зрительной сенсорной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CD8" w:rsidRPr="00E56752" w:rsidRDefault="006E1CD8" w:rsidP="00BC42F5">
            <w:pPr>
              <w:pStyle w:val="Style1"/>
              <w:widowControl/>
              <w:jc w:val="center"/>
              <w:rPr>
                <w:rStyle w:val="FontStyle162"/>
                <w:spacing w:val="0"/>
                <w:sz w:val="24"/>
                <w:szCs w:val="24"/>
              </w:rPr>
            </w:pPr>
            <w:r w:rsidRPr="00E56752">
              <w:t>8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19" w:hanging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Слуховая, кожная, вкусовая, обонятельная сенсор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ные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29" w:hanging="2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Условные рефлексы, механизмы их формирования и торможения, типы высшей нервной деятельности (ВНД).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E56752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Физиологические основы психических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E56752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38" w:hanging="38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Физиология целенаправленной деятельности чело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века, особенности труда. Физиология функциональ</w:t>
            </w:r>
            <w:r w:rsidRPr="00E56752">
              <w:rPr>
                <w:rStyle w:val="FontStyle115"/>
                <w:spacing w:val="0"/>
                <w:sz w:val="24"/>
                <w:szCs w:val="24"/>
              </w:rPr>
              <w:softHyphen/>
              <w:t>ных состояний.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162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E56752">
              <w:rPr>
                <w:rStyle w:val="FontStyle162"/>
                <w:b w:val="0"/>
                <w:bCs w:val="0"/>
                <w:spacing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28"/>
              <w:widowControl/>
              <w:ind w:left="-40"/>
              <w:jc w:val="center"/>
              <w:rPr>
                <w:rStyle w:val="FontStyle15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56752">
              <w:rPr>
                <w:rStyle w:val="FontStyle157"/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Здоровье. Работоспособность. Утомление. Стресс.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</w:tr>
      <w:tr w:rsidR="006E1CD8" w:rsidRPr="00E56752" w:rsidTr="00BC42F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49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ind w:left="-40"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15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Защитные функции организма. Физиология боли.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</w:tbl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 w:line="240" w:lineRule="auto"/>
        <w:ind w:firstLine="0"/>
      </w:pPr>
      <w:r w:rsidRPr="00E56752">
        <w:t>Семинары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before="10" w:line="240" w:lineRule="auto"/>
        <w:ind w:firstLine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701"/>
        <w:gridCol w:w="5339"/>
        <w:gridCol w:w="1814"/>
      </w:tblGrid>
      <w:tr w:rsidR="006E1CD8" w:rsidRPr="00E56752" w:rsidTr="00BC42F5">
        <w:trPr>
          <w:trHeight w:val="567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78"/>
              <w:widowControl/>
              <w:jc w:val="center"/>
              <w:rPr>
                <w:rStyle w:val="FontStyle166"/>
                <w:rFonts w:ascii="Times New Roman" w:hAnsi="Times New Roman" w:cs="Times New Roman"/>
                <w:smallCaps/>
                <w:sz w:val="24"/>
                <w:szCs w:val="24"/>
                <w:lang w:eastAsia="en-US"/>
              </w:rPr>
            </w:pPr>
            <w:r w:rsidRPr="00E56752">
              <w:rPr>
                <w:rStyle w:val="FontStyle16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56752">
              <w:rPr>
                <w:rStyle w:val="FontStyle166"/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E56752">
              <w:rPr>
                <w:rStyle w:val="FontStyle166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№ раздела</w:t>
            </w:r>
          </w:p>
          <w:p w:rsidR="006E1CD8" w:rsidRPr="00E56752" w:rsidRDefault="006E1CD8" w:rsidP="00BC42F5">
            <w:pPr>
              <w:pStyle w:val="Style78"/>
              <w:widowControl/>
              <w:jc w:val="center"/>
              <w:rPr>
                <w:rStyle w:val="FontStyle166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56752">
              <w:rPr>
                <w:rStyle w:val="FontStyle166"/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24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Наименование тематики семинаров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126"/>
                <w:b w:val="0"/>
                <w:bCs w:val="0"/>
                <w:sz w:val="24"/>
                <w:szCs w:val="24"/>
              </w:rPr>
            </w:pPr>
            <w:r w:rsidRPr="00E56752">
              <w:rPr>
                <w:rStyle w:val="FontStyle126"/>
                <w:b w:val="0"/>
                <w:bCs w:val="0"/>
                <w:sz w:val="24"/>
                <w:szCs w:val="24"/>
              </w:rPr>
              <w:t>Трудоемкость (час)</w:t>
            </w:r>
          </w:p>
        </w:tc>
      </w:tr>
      <w:tr w:rsidR="006E1CD8" w:rsidRPr="00E56752" w:rsidTr="00BC42F5">
        <w:trPr>
          <w:trHeight w:val="845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9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возбудимых тканей». «Метаболические основы физиологических функций».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jc w:val="center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trHeight w:val="845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3,4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 «Физиология центральной нервной системы», «Физиология эндокринной системы»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trHeight w:val="88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5,6,8,9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крови», «Физиология дыхания», «Физиология терморегуляции», «Физиология выделения».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jc w:val="center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trHeight w:val="289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семестру. Зачет.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  <w:tr w:rsidR="006E1CD8" w:rsidRPr="00E56752" w:rsidTr="00BC42F5">
        <w:trPr>
          <w:trHeight w:val="398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ind w:firstLine="10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разделу «Физиология пищеварения».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jc w:val="center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trHeight w:val="617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 разделу «Физиология кровообращения».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33"/>
              <w:widowControl/>
              <w:jc w:val="center"/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56752">
              <w:rPr>
                <w:rStyle w:val="FontStyle167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E1CD8" w:rsidRPr="00E56752" w:rsidTr="00BC42F5">
        <w:trPr>
          <w:trHeight w:val="88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12,13,14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разделам «Физиология сенсорных систем», «Физиология высшей нервной деятельности». «Физиология боли».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4</w:t>
            </w:r>
          </w:p>
        </w:tc>
      </w:tr>
      <w:tr w:rsidR="006E1CD8" w:rsidRPr="00E56752" w:rsidTr="00BC42F5">
        <w:trPr>
          <w:trHeight w:val="30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jc w:val="center"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55"/>
              <w:widowControl/>
              <w:rPr>
                <w:rStyle w:val="FontStyle115"/>
                <w:spacing w:val="0"/>
                <w:sz w:val="24"/>
                <w:szCs w:val="24"/>
              </w:rPr>
            </w:pPr>
            <w:r w:rsidRPr="00E56752">
              <w:rPr>
                <w:rStyle w:val="FontStyle115"/>
                <w:spacing w:val="0"/>
                <w:sz w:val="24"/>
                <w:szCs w:val="24"/>
              </w:rPr>
              <w:t>Итоговое занятие по семестру.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D8" w:rsidRPr="00E56752" w:rsidRDefault="006E1CD8" w:rsidP="00BC42F5">
            <w:pPr>
              <w:pStyle w:val="Style1"/>
              <w:widowControl/>
              <w:jc w:val="center"/>
            </w:pPr>
            <w:r w:rsidRPr="00E56752">
              <w:t>2</w:t>
            </w:r>
          </w:p>
        </w:tc>
      </w:tr>
    </w:tbl>
    <w:p w:rsidR="006E1CD8" w:rsidRPr="00E56752" w:rsidRDefault="006E1CD8" w:rsidP="006E1CD8">
      <w:pPr>
        <w:pStyle w:val="Style2"/>
        <w:widowControl/>
        <w:tabs>
          <w:tab w:val="left" w:pos="307"/>
        </w:tabs>
        <w:spacing w:before="269" w:line="240" w:lineRule="auto"/>
        <w:ind w:firstLine="0"/>
        <w:rPr>
          <w:rStyle w:val="FontStyle103"/>
          <w:sz w:val="24"/>
          <w:szCs w:val="24"/>
        </w:rPr>
      </w:pPr>
    </w:p>
    <w:p w:rsidR="006E1CD8" w:rsidRPr="00E56752" w:rsidRDefault="006E1CD8" w:rsidP="006E1CD8">
      <w:pPr>
        <w:pStyle w:val="Style2"/>
        <w:widowControl/>
        <w:numPr>
          <w:ilvl w:val="0"/>
          <w:numId w:val="20"/>
        </w:numPr>
        <w:tabs>
          <w:tab w:val="left" w:pos="307"/>
        </w:tabs>
        <w:spacing w:before="269" w:line="240" w:lineRule="auto"/>
        <w:ind w:firstLine="0"/>
        <w:rPr>
          <w:rStyle w:val="FontStyle103"/>
          <w:sz w:val="24"/>
          <w:szCs w:val="24"/>
        </w:rPr>
      </w:pPr>
      <w:r w:rsidRPr="00E56752">
        <w:rPr>
          <w:rStyle w:val="FontStyle103"/>
          <w:sz w:val="24"/>
          <w:szCs w:val="24"/>
        </w:rPr>
        <w:t>Примерная тематика курсовых проектов (работ)- не предусмотрено.</w:t>
      </w:r>
    </w:p>
    <w:p w:rsidR="006E1CD8" w:rsidRPr="00E56752" w:rsidRDefault="006E1CD8" w:rsidP="006E1CD8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</w:p>
    <w:p w:rsidR="006E1CD8" w:rsidRPr="00E56752" w:rsidRDefault="006E1CD8" w:rsidP="006E1CD8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E56752">
        <w:rPr>
          <w:rStyle w:val="FontStyle70"/>
          <w:sz w:val="24"/>
          <w:szCs w:val="24"/>
        </w:rPr>
        <w:t>9.</w:t>
      </w:r>
      <w:r w:rsidRPr="00E56752">
        <w:rPr>
          <w:rStyle w:val="FontStyle70"/>
          <w:sz w:val="24"/>
          <w:szCs w:val="24"/>
        </w:rPr>
        <w:tab/>
        <w:t>Учебно-методическое и информационное обеспечение дисциплины</w:t>
      </w:r>
    </w:p>
    <w:p w:rsidR="006E1CD8" w:rsidRPr="00E56752" w:rsidRDefault="006E1CD8" w:rsidP="006E1CD8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E56752">
        <w:rPr>
          <w:rStyle w:val="FontStyle70"/>
          <w:sz w:val="24"/>
          <w:szCs w:val="24"/>
        </w:rPr>
        <w:t>а)</w:t>
      </w:r>
      <w:r w:rsidRPr="00E56752">
        <w:rPr>
          <w:rStyle w:val="FontStyle70"/>
          <w:sz w:val="24"/>
          <w:szCs w:val="24"/>
        </w:rPr>
        <w:tab/>
        <w:t>основная литература</w:t>
      </w:r>
    </w:p>
    <w:p w:rsidR="006E1CD8" w:rsidRPr="00E56752" w:rsidRDefault="006E1CD8" w:rsidP="006E1CD8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Смирнов М.  Нормальная физиология, М.2010г.</w:t>
      </w:r>
    </w:p>
    <w:p w:rsidR="006E1CD8" w:rsidRPr="00E56752" w:rsidRDefault="006E1CD8" w:rsidP="006E1CD8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Смирнов В.М.         Физиология человека. М. 2001г</w:t>
      </w:r>
    </w:p>
    <w:p w:rsidR="006E1CD8" w:rsidRPr="00E56752" w:rsidRDefault="006E1CD8" w:rsidP="006E1CD8">
      <w:pPr>
        <w:pStyle w:val="Style35"/>
        <w:widowControl/>
        <w:numPr>
          <w:ilvl w:val="0"/>
          <w:numId w:val="40"/>
        </w:numPr>
        <w:ind w:right="10" w:hanging="284"/>
        <w:jc w:val="both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Нормальная физиология. Учебник для студентов стоматологических факультетов ме</w:t>
      </w:r>
      <w:r w:rsidRPr="00E56752">
        <w:rPr>
          <w:rStyle w:val="FontStyle86"/>
          <w:sz w:val="24"/>
          <w:szCs w:val="24"/>
        </w:rPr>
        <w:softHyphen/>
        <w:t xml:space="preserve">дицинских вузов. Под ред. Дегтярева В.П., </w:t>
      </w:r>
      <w:proofErr w:type="spellStart"/>
      <w:r w:rsidRPr="00E56752">
        <w:rPr>
          <w:rStyle w:val="FontStyle86"/>
          <w:sz w:val="24"/>
          <w:szCs w:val="24"/>
        </w:rPr>
        <w:t>Будылиной</w:t>
      </w:r>
      <w:proofErr w:type="spellEnd"/>
      <w:r w:rsidRPr="00E56752">
        <w:rPr>
          <w:rStyle w:val="FontStyle86"/>
          <w:sz w:val="24"/>
          <w:szCs w:val="24"/>
        </w:rPr>
        <w:t xml:space="preserve"> СМ. - М.: «Медицина», 2006, 735 </w:t>
      </w:r>
      <w:proofErr w:type="gramStart"/>
      <w:r w:rsidRPr="00E56752">
        <w:rPr>
          <w:rStyle w:val="FontStyle86"/>
          <w:sz w:val="24"/>
          <w:szCs w:val="24"/>
        </w:rPr>
        <w:t>с</w:t>
      </w:r>
      <w:proofErr w:type="gramEnd"/>
      <w:r w:rsidRPr="00E56752">
        <w:rPr>
          <w:rStyle w:val="FontStyle86"/>
          <w:sz w:val="24"/>
          <w:szCs w:val="24"/>
        </w:rPr>
        <w:t>.</w:t>
      </w:r>
    </w:p>
    <w:p w:rsidR="006E1CD8" w:rsidRPr="00E56752" w:rsidRDefault="006E1CD8" w:rsidP="006E1CD8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6E1CD8" w:rsidRPr="00E56752" w:rsidRDefault="006E1CD8" w:rsidP="006E1CD8">
      <w:pPr>
        <w:pStyle w:val="Style32"/>
        <w:widowControl/>
        <w:tabs>
          <w:tab w:val="left" w:pos="1152"/>
        </w:tabs>
        <w:spacing w:line="317" w:lineRule="exact"/>
        <w:jc w:val="center"/>
        <w:rPr>
          <w:rStyle w:val="FontStyle104"/>
          <w:sz w:val="24"/>
          <w:szCs w:val="24"/>
        </w:rPr>
      </w:pPr>
      <w:r w:rsidRPr="00E56752">
        <w:rPr>
          <w:rStyle w:val="FontStyle104"/>
          <w:b/>
          <w:bCs/>
          <w:sz w:val="24"/>
          <w:szCs w:val="24"/>
        </w:rPr>
        <w:t>Дополнительная литература</w:t>
      </w:r>
      <w:r w:rsidRPr="00E56752">
        <w:rPr>
          <w:rStyle w:val="FontStyle104"/>
          <w:sz w:val="24"/>
          <w:szCs w:val="24"/>
        </w:rPr>
        <w:t>.</w:t>
      </w:r>
    </w:p>
    <w:p w:rsidR="006E1CD8" w:rsidRPr="00E56752" w:rsidRDefault="006E1CD8" w:rsidP="006E1CD8">
      <w:pPr>
        <w:pStyle w:val="Style18"/>
        <w:widowControl/>
        <w:numPr>
          <w:ilvl w:val="0"/>
          <w:numId w:val="44"/>
        </w:numPr>
        <w:tabs>
          <w:tab w:val="left" w:pos="567"/>
        </w:tabs>
        <w:spacing w:line="317" w:lineRule="exact"/>
        <w:ind w:left="426"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К.В. Судаков Нормальная физиология, М. 2006г.</w:t>
      </w:r>
    </w:p>
    <w:p w:rsidR="006E1CD8" w:rsidRPr="00E56752" w:rsidRDefault="006E1CD8" w:rsidP="006E1CD8">
      <w:pPr>
        <w:pStyle w:val="Style18"/>
        <w:widowControl/>
        <w:tabs>
          <w:tab w:val="left" w:pos="567"/>
        </w:tabs>
        <w:spacing w:line="317" w:lineRule="exact"/>
        <w:ind w:left="426"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3. </w:t>
      </w:r>
      <w:proofErr w:type="spellStart"/>
      <w:r w:rsidRPr="00E56752">
        <w:rPr>
          <w:rStyle w:val="FontStyle104"/>
          <w:sz w:val="24"/>
          <w:szCs w:val="24"/>
        </w:rPr>
        <w:t>Агаджанян</w:t>
      </w:r>
      <w:proofErr w:type="spellEnd"/>
      <w:r w:rsidRPr="00E56752">
        <w:rPr>
          <w:rStyle w:val="FontStyle104"/>
          <w:sz w:val="24"/>
          <w:szCs w:val="24"/>
        </w:rPr>
        <w:t xml:space="preserve"> Н.А. Нормальная физиология, М. 2007г.</w:t>
      </w:r>
    </w:p>
    <w:p w:rsidR="006E1CD8" w:rsidRPr="00E56752" w:rsidRDefault="006E1CD8" w:rsidP="006E1CD8">
      <w:pPr>
        <w:pStyle w:val="Style18"/>
        <w:widowControl/>
        <w:tabs>
          <w:tab w:val="left" w:pos="567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       4. Орлов Р.С. Нормальная физиология. М. 2010г.</w:t>
      </w:r>
    </w:p>
    <w:p w:rsidR="006E1CD8" w:rsidRPr="00E56752" w:rsidRDefault="006E1CD8" w:rsidP="006E1CD8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 5. Камкин А.Г. Атлас по физиологии  1 том. М. 2010.</w:t>
      </w:r>
    </w:p>
    <w:p w:rsidR="006E1CD8" w:rsidRPr="00E56752" w:rsidRDefault="006E1CD8" w:rsidP="006E1CD8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 6.   Камкин А.Г. Атлас по физиологии  1 том. М. 2012. </w:t>
      </w:r>
    </w:p>
    <w:p w:rsidR="006E1CD8" w:rsidRPr="00E56752" w:rsidRDefault="006E1CD8" w:rsidP="006E1CD8">
      <w:pPr>
        <w:pStyle w:val="Style18"/>
        <w:widowControl/>
        <w:tabs>
          <w:tab w:val="left" w:pos="797"/>
          <w:tab w:val="left" w:pos="851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         7. </w:t>
      </w:r>
      <w:proofErr w:type="spellStart"/>
      <w:r w:rsidRPr="00E56752">
        <w:rPr>
          <w:rStyle w:val="FontStyle104"/>
          <w:sz w:val="24"/>
          <w:szCs w:val="24"/>
        </w:rPr>
        <w:t>Брин</w:t>
      </w:r>
      <w:proofErr w:type="spellEnd"/>
      <w:r w:rsidRPr="00E56752">
        <w:rPr>
          <w:rStyle w:val="FontStyle104"/>
          <w:sz w:val="24"/>
          <w:szCs w:val="24"/>
        </w:rPr>
        <w:t xml:space="preserve"> В.Б. Нормальная физиология, М.2012г.</w:t>
      </w:r>
    </w:p>
    <w:p w:rsidR="006E1CD8" w:rsidRPr="00E56752" w:rsidRDefault="006E1CD8" w:rsidP="006E1CD8">
      <w:pPr>
        <w:pStyle w:val="Style18"/>
        <w:widowControl/>
        <w:numPr>
          <w:ilvl w:val="0"/>
          <w:numId w:val="45"/>
        </w:numPr>
        <w:tabs>
          <w:tab w:val="left" w:pos="797"/>
          <w:tab w:val="left" w:pos="851"/>
        </w:tabs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Ткаченко Б.И. Основы физиологии человека 2-х т. 1994г.</w:t>
      </w:r>
    </w:p>
    <w:p w:rsidR="006E1CD8" w:rsidRPr="00E56752" w:rsidRDefault="006E1CD8" w:rsidP="006E1CD8">
      <w:pPr>
        <w:pStyle w:val="Style35"/>
        <w:widowControl/>
        <w:ind w:left="-284"/>
        <w:rPr>
          <w:rStyle w:val="FontStyle86"/>
          <w:sz w:val="24"/>
          <w:szCs w:val="24"/>
        </w:rPr>
      </w:pPr>
    </w:p>
    <w:p w:rsidR="006E1CD8" w:rsidRPr="00E56752" w:rsidRDefault="006E1CD8" w:rsidP="006E1CD8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E56752">
        <w:rPr>
          <w:rStyle w:val="FontStyle70"/>
          <w:sz w:val="24"/>
          <w:szCs w:val="24"/>
        </w:rPr>
        <w:t>в)</w:t>
      </w:r>
      <w:r w:rsidRPr="00E56752">
        <w:rPr>
          <w:rStyle w:val="FontStyle70"/>
          <w:sz w:val="24"/>
          <w:szCs w:val="24"/>
        </w:rPr>
        <w:tab/>
        <w:t>программное обеспечение: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 xml:space="preserve">Контролирующая программа по нормальной физиологии, программы виртуальных задач </w:t>
      </w:r>
      <w:proofErr w:type="spellStart"/>
      <w:r w:rsidRPr="00E56752">
        <w:rPr>
          <w:rStyle w:val="FontStyle86"/>
          <w:sz w:val="24"/>
          <w:szCs w:val="24"/>
          <w:lang w:val="en-US"/>
        </w:rPr>
        <w:t>physioEx</w:t>
      </w:r>
      <w:proofErr w:type="spellEnd"/>
      <w:r w:rsidRPr="00E56752">
        <w:rPr>
          <w:rStyle w:val="FontStyle86"/>
          <w:sz w:val="24"/>
          <w:szCs w:val="24"/>
        </w:rPr>
        <w:t>.</w:t>
      </w:r>
      <w:r w:rsidRPr="00E56752">
        <w:rPr>
          <w:rStyle w:val="FontStyle86"/>
          <w:sz w:val="24"/>
          <w:szCs w:val="24"/>
          <w:lang w:val="en-US"/>
        </w:rPr>
        <w:t>v</w:t>
      </w:r>
      <w:r w:rsidRPr="00E56752">
        <w:rPr>
          <w:rStyle w:val="FontStyle86"/>
          <w:sz w:val="24"/>
          <w:szCs w:val="24"/>
        </w:rPr>
        <w:t xml:space="preserve">3, </w:t>
      </w:r>
      <w:r w:rsidRPr="00E56752">
        <w:rPr>
          <w:rStyle w:val="FontStyle86"/>
          <w:sz w:val="24"/>
          <w:szCs w:val="24"/>
          <w:lang w:val="en-US"/>
        </w:rPr>
        <w:t>v</w:t>
      </w:r>
      <w:r w:rsidRPr="00E56752">
        <w:rPr>
          <w:rStyle w:val="FontStyle86"/>
          <w:sz w:val="24"/>
          <w:szCs w:val="24"/>
        </w:rPr>
        <w:t xml:space="preserve">.7, </w:t>
      </w:r>
      <w:proofErr w:type="spellStart"/>
      <w:r w:rsidRPr="00E56752">
        <w:rPr>
          <w:rStyle w:val="FontStyle86"/>
          <w:sz w:val="24"/>
          <w:szCs w:val="24"/>
          <w:lang w:val="en-US"/>
        </w:rPr>
        <w:t>LuPraFi</w:t>
      </w:r>
      <w:proofErr w:type="spellEnd"/>
      <w:r w:rsidRPr="00E56752">
        <w:rPr>
          <w:rStyle w:val="FontStyle86"/>
          <w:sz w:val="24"/>
          <w:szCs w:val="24"/>
        </w:rPr>
        <w:t>-</w:t>
      </w:r>
      <w:proofErr w:type="spellStart"/>
      <w:r w:rsidRPr="00E56752">
        <w:rPr>
          <w:rStyle w:val="FontStyle86"/>
          <w:sz w:val="24"/>
          <w:szCs w:val="24"/>
          <w:lang w:val="en-US"/>
        </w:rPr>
        <w:t>Sim</w:t>
      </w:r>
      <w:proofErr w:type="spellEnd"/>
      <w:r w:rsidRPr="00E56752">
        <w:rPr>
          <w:rStyle w:val="FontStyle86"/>
          <w:sz w:val="24"/>
          <w:szCs w:val="24"/>
        </w:rPr>
        <w:t xml:space="preserve"> (виртуальная физиология), пакет </w:t>
      </w:r>
      <w:r w:rsidRPr="00E56752">
        <w:rPr>
          <w:rStyle w:val="FontStyle86"/>
          <w:sz w:val="24"/>
          <w:szCs w:val="24"/>
          <w:lang w:val="en-US"/>
        </w:rPr>
        <w:t>Microsoft</w:t>
      </w:r>
      <w:r w:rsidRPr="00E56752">
        <w:rPr>
          <w:rStyle w:val="FontStyle86"/>
          <w:sz w:val="24"/>
          <w:szCs w:val="24"/>
        </w:rPr>
        <w:t xml:space="preserve"> </w:t>
      </w:r>
      <w:r w:rsidRPr="00E56752">
        <w:rPr>
          <w:rStyle w:val="FontStyle86"/>
          <w:sz w:val="24"/>
          <w:szCs w:val="24"/>
          <w:lang w:val="en-US"/>
        </w:rPr>
        <w:t>Office</w:t>
      </w:r>
      <w:r w:rsidRPr="00E56752">
        <w:rPr>
          <w:rStyle w:val="FontStyle86"/>
          <w:sz w:val="24"/>
          <w:szCs w:val="24"/>
        </w:rPr>
        <w:t xml:space="preserve"> 2003, ХР. 2007.</w:t>
      </w:r>
    </w:p>
    <w:p w:rsidR="006E1CD8" w:rsidRPr="00E56752" w:rsidRDefault="006E1CD8" w:rsidP="006E1CD8">
      <w:pPr>
        <w:pStyle w:val="Style17"/>
        <w:widowControl/>
        <w:tabs>
          <w:tab w:val="left" w:pos="240"/>
        </w:tabs>
        <w:rPr>
          <w:rStyle w:val="FontStyle86"/>
          <w:sz w:val="24"/>
          <w:szCs w:val="24"/>
        </w:rPr>
      </w:pPr>
      <w:r w:rsidRPr="00E56752">
        <w:rPr>
          <w:rStyle w:val="FontStyle70"/>
          <w:sz w:val="24"/>
          <w:szCs w:val="24"/>
        </w:rPr>
        <w:t>г)</w:t>
      </w:r>
      <w:r w:rsidRPr="00E56752">
        <w:rPr>
          <w:rStyle w:val="FontStyle70"/>
          <w:sz w:val="24"/>
          <w:szCs w:val="24"/>
        </w:rPr>
        <w:tab/>
        <w:t xml:space="preserve">базы данных, информационно-справочные и поисковые системы: </w:t>
      </w:r>
      <w:proofErr w:type="gramStart"/>
      <w:r w:rsidRPr="00E56752">
        <w:rPr>
          <w:rStyle w:val="FontStyle86"/>
          <w:sz w:val="24"/>
          <w:szCs w:val="24"/>
          <w:lang w:val="en-US"/>
        </w:rPr>
        <w:t>Internet</w:t>
      </w:r>
      <w:r w:rsidRPr="00E56752">
        <w:rPr>
          <w:rStyle w:val="FontStyle86"/>
          <w:sz w:val="24"/>
          <w:szCs w:val="24"/>
        </w:rPr>
        <w:t xml:space="preserve"> </w:t>
      </w:r>
      <w:proofErr w:type="spellStart"/>
      <w:r w:rsidRPr="00E56752">
        <w:rPr>
          <w:rStyle w:val="FontStyle86"/>
          <w:sz w:val="24"/>
          <w:szCs w:val="24"/>
          <w:lang w:val="en-US"/>
        </w:rPr>
        <w:t>google</w:t>
      </w:r>
      <w:proofErr w:type="spellEnd"/>
      <w:r w:rsidRPr="00E56752">
        <w:rPr>
          <w:rStyle w:val="FontStyle86"/>
          <w:sz w:val="24"/>
          <w:szCs w:val="24"/>
        </w:rPr>
        <w:t>.</w:t>
      </w:r>
      <w:proofErr w:type="gramEnd"/>
    </w:p>
    <w:p w:rsidR="006E1CD8" w:rsidRPr="00E56752" w:rsidRDefault="006E1CD8" w:rsidP="006E1CD8">
      <w:pPr>
        <w:pStyle w:val="Style17"/>
        <w:widowControl/>
      </w:pPr>
    </w:p>
    <w:p w:rsidR="006E1CD8" w:rsidRPr="00E56752" w:rsidRDefault="006E1CD8" w:rsidP="006E1CD8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E56752">
        <w:rPr>
          <w:rStyle w:val="FontStyle77"/>
          <w:sz w:val="24"/>
          <w:szCs w:val="24"/>
        </w:rPr>
        <w:t>10.</w:t>
      </w:r>
      <w:r w:rsidRPr="00E56752">
        <w:rPr>
          <w:rStyle w:val="FontStyle77"/>
          <w:sz w:val="24"/>
          <w:szCs w:val="24"/>
        </w:rPr>
        <w:tab/>
      </w:r>
      <w:r w:rsidRPr="00E56752">
        <w:rPr>
          <w:rStyle w:val="FontStyle70"/>
          <w:sz w:val="24"/>
          <w:szCs w:val="24"/>
        </w:rPr>
        <w:t>Материально-техническое обеспечение дисциплины</w:t>
      </w:r>
    </w:p>
    <w:p w:rsidR="006E1CD8" w:rsidRPr="00E56752" w:rsidRDefault="006E1CD8" w:rsidP="006E1CD8">
      <w:pPr>
        <w:pStyle w:val="Style43"/>
        <w:widowControl/>
        <w:numPr>
          <w:ilvl w:val="0"/>
          <w:numId w:val="41"/>
        </w:numPr>
        <w:ind w:hanging="425"/>
        <w:jc w:val="both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Учебные аудитории, оснащенные посадочными местами, столами, доской, мелом экраном.</w:t>
      </w:r>
    </w:p>
    <w:p w:rsidR="006E1CD8" w:rsidRPr="00E56752" w:rsidRDefault="006E1CD8" w:rsidP="006E1CD8">
      <w:pPr>
        <w:pStyle w:val="Style43"/>
        <w:widowControl/>
        <w:numPr>
          <w:ilvl w:val="0"/>
          <w:numId w:val="41"/>
        </w:numPr>
        <w:ind w:hanging="425"/>
        <w:jc w:val="both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Специализированные учебные аудитории для работы студентов с оборудова</w:t>
      </w:r>
      <w:r w:rsidRPr="00E56752">
        <w:rPr>
          <w:rStyle w:val="FontStyle86"/>
          <w:sz w:val="24"/>
          <w:szCs w:val="24"/>
        </w:rPr>
        <w:softHyphen/>
        <w:t>нием, приборами, установками (в соответствии с номенклатурой типового учебного оборудования кафедр нормальной физиологии).</w:t>
      </w:r>
    </w:p>
    <w:p w:rsidR="006E1CD8" w:rsidRPr="00E56752" w:rsidRDefault="006E1CD8" w:rsidP="006E1CD8">
      <w:pPr>
        <w:pStyle w:val="Style43"/>
        <w:widowControl/>
        <w:numPr>
          <w:ilvl w:val="0"/>
          <w:numId w:val="42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Набор инструментария.</w:t>
      </w:r>
    </w:p>
    <w:p w:rsidR="006E1CD8" w:rsidRPr="00E56752" w:rsidRDefault="006E1CD8" w:rsidP="006E1CD8">
      <w:pPr>
        <w:pStyle w:val="Style43"/>
        <w:widowControl/>
        <w:numPr>
          <w:ilvl w:val="0"/>
          <w:numId w:val="42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Таблицы.</w:t>
      </w:r>
    </w:p>
    <w:p w:rsidR="006E1CD8" w:rsidRPr="00E56752" w:rsidRDefault="006E1CD8" w:rsidP="006E1CD8">
      <w:pPr>
        <w:pStyle w:val="Style43"/>
        <w:widowControl/>
        <w:ind w:hanging="425"/>
        <w:jc w:val="both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5.</w:t>
      </w:r>
      <w:r w:rsidRPr="00E56752">
        <w:rPr>
          <w:rStyle w:val="FontStyle86"/>
          <w:sz w:val="24"/>
          <w:szCs w:val="24"/>
        </w:rPr>
        <w:tab/>
        <w:t xml:space="preserve">Технические средства обучения: </w:t>
      </w:r>
      <w:proofErr w:type="spellStart"/>
      <w:r w:rsidRPr="00E56752">
        <w:rPr>
          <w:rStyle w:val="FontStyle86"/>
          <w:sz w:val="24"/>
          <w:szCs w:val="24"/>
        </w:rPr>
        <w:t>мультимедийный</w:t>
      </w:r>
      <w:proofErr w:type="spellEnd"/>
      <w:r w:rsidRPr="00E56752">
        <w:rPr>
          <w:rStyle w:val="FontStyle86"/>
          <w:sz w:val="24"/>
          <w:szCs w:val="24"/>
        </w:rPr>
        <w:t xml:space="preserve"> комплекс (ноутбук, проектор, экран), телевизор, видеокамера, видеомагнитофон, ПК, виде</w:t>
      </w:r>
      <w:proofErr w:type="gramStart"/>
      <w:r w:rsidRPr="00E56752">
        <w:rPr>
          <w:rStyle w:val="FontStyle86"/>
          <w:sz w:val="24"/>
          <w:szCs w:val="24"/>
        </w:rPr>
        <w:t>о-</w:t>
      </w:r>
      <w:proofErr w:type="gramEnd"/>
      <w:r w:rsidRPr="00E56752">
        <w:rPr>
          <w:rStyle w:val="FontStyle86"/>
          <w:sz w:val="24"/>
          <w:szCs w:val="24"/>
        </w:rPr>
        <w:t xml:space="preserve"> и </w:t>
      </w:r>
      <w:r w:rsidRPr="00E56752">
        <w:rPr>
          <w:rStyle w:val="FontStyle86"/>
          <w:sz w:val="24"/>
          <w:szCs w:val="24"/>
          <w:lang w:val="en-US"/>
        </w:rPr>
        <w:t>DVD</w:t>
      </w:r>
      <w:r w:rsidRPr="00E56752">
        <w:rPr>
          <w:rStyle w:val="FontStyle86"/>
          <w:sz w:val="24"/>
          <w:szCs w:val="24"/>
        </w:rPr>
        <w:t xml:space="preserve"> проигрыватели, мониторы.</w:t>
      </w:r>
    </w:p>
    <w:p w:rsidR="006E1CD8" w:rsidRPr="00E56752" w:rsidRDefault="006E1CD8" w:rsidP="006E1CD8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proofErr w:type="spellStart"/>
      <w:r w:rsidRPr="00E56752">
        <w:rPr>
          <w:rStyle w:val="FontStyle86"/>
          <w:sz w:val="24"/>
          <w:szCs w:val="24"/>
        </w:rPr>
        <w:t>Мультимедийные</w:t>
      </w:r>
      <w:proofErr w:type="spellEnd"/>
      <w:r w:rsidRPr="00E56752">
        <w:rPr>
          <w:rStyle w:val="FontStyle86"/>
          <w:sz w:val="24"/>
          <w:szCs w:val="24"/>
        </w:rPr>
        <w:t xml:space="preserve"> презентации.</w:t>
      </w:r>
    </w:p>
    <w:p w:rsidR="006E1CD8" w:rsidRPr="00E56752" w:rsidRDefault="006E1CD8" w:rsidP="006E1CD8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Слайды.</w:t>
      </w:r>
    </w:p>
    <w:p w:rsidR="006E1CD8" w:rsidRPr="00E56752" w:rsidRDefault="006E1CD8" w:rsidP="006E1CD8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Видеофильмы.</w:t>
      </w:r>
    </w:p>
    <w:p w:rsidR="006E1CD8" w:rsidRPr="00E56752" w:rsidRDefault="006E1CD8" w:rsidP="006E1CD8">
      <w:pPr>
        <w:pStyle w:val="Style43"/>
        <w:widowControl/>
        <w:numPr>
          <w:ilvl w:val="0"/>
          <w:numId w:val="43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Учебные фантомы.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Мультимедийные</w:t>
      </w:r>
      <w:proofErr w:type="spellEnd"/>
      <w:r w:rsidRPr="00E56752">
        <w:rPr>
          <w:rStyle w:val="FontStyle104"/>
          <w:sz w:val="24"/>
          <w:szCs w:val="24"/>
        </w:rPr>
        <w:t xml:space="preserve"> комплексы, ноутбуки, Микроскопы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lastRenderedPageBreak/>
        <w:t>Хирургические инструменты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Кимографы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Электростимуляторы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Катушки индуктивности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Спирометры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Электрокардиографы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Лабораторное стекло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Вегетотестер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Нейрософт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Лазерный доплеровский </w:t>
      </w:r>
      <w:proofErr w:type="spellStart"/>
      <w:r w:rsidRPr="00E56752">
        <w:rPr>
          <w:rStyle w:val="FontStyle104"/>
          <w:sz w:val="24"/>
          <w:szCs w:val="24"/>
        </w:rPr>
        <w:t>флуориметр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Периметры Форстера</w:t>
      </w:r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Таблицы </w:t>
      </w:r>
      <w:proofErr w:type="spellStart"/>
      <w:r w:rsidRPr="00E56752">
        <w:rPr>
          <w:rStyle w:val="FontStyle104"/>
          <w:sz w:val="24"/>
          <w:szCs w:val="24"/>
        </w:rPr>
        <w:t>Сивцева</w:t>
      </w:r>
      <w:proofErr w:type="spellEnd"/>
    </w:p>
    <w:p w:rsidR="006E1CD8" w:rsidRPr="00E56752" w:rsidRDefault="006E1CD8" w:rsidP="006E1CD8">
      <w:pPr>
        <w:pStyle w:val="Style5"/>
        <w:widowControl/>
        <w:numPr>
          <w:ilvl w:val="0"/>
          <w:numId w:val="43"/>
        </w:numPr>
        <w:spacing w:before="10"/>
        <w:rPr>
          <w:rStyle w:val="FontStyle104"/>
          <w:sz w:val="24"/>
          <w:szCs w:val="24"/>
        </w:rPr>
      </w:pPr>
      <w:proofErr w:type="spellStart"/>
      <w:r w:rsidRPr="00E56752">
        <w:rPr>
          <w:rStyle w:val="FontStyle104"/>
          <w:sz w:val="24"/>
          <w:szCs w:val="24"/>
        </w:rPr>
        <w:t>Ольфактометры</w:t>
      </w:r>
      <w:proofErr w:type="spellEnd"/>
      <w:r w:rsidRPr="00E56752">
        <w:rPr>
          <w:rStyle w:val="FontStyle104"/>
          <w:sz w:val="24"/>
          <w:szCs w:val="24"/>
        </w:rPr>
        <w:t>.</w:t>
      </w:r>
    </w:p>
    <w:p w:rsidR="006E1CD8" w:rsidRPr="00E56752" w:rsidRDefault="006E1CD8" w:rsidP="006E1CD8">
      <w:pPr>
        <w:pStyle w:val="Style43"/>
        <w:widowControl/>
        <w:tabs>
          <w:tab w:val="left" w:pos="864"/>
        </w:tabs>
        <w:ind w:left="-425"/>
        <w:rPr>
          <w:rStyle w:val="FontStyle86"/>
          <w:sz w:val="24"/>
          <w:szCs w:val="24"/>
        </w:rPr>
      </w:pPr>
    </w:p>
    <w:p w:rsidR="006E1CD8" w:rsidRPr="00E56752" w:rsidRDefault="006E1CD8" w:rsidP="006E1CD8">
      <w:pPr>
        <w:pStyle w:val="Style33"/>
        <w:widowControl/>
        <w:numPr>
          <w:ilvl w:val="0"/>
          <w:numId w:val="43"/>
        </w:numPr>
        <w:rPr>
          <w:rStyle w:val="FontStyle70"/>
          <w:sz w:val="24"/>
          <w:szCs w:val="24"/>
        </w:rPr>
      </w:pPr>
      <w:r w:rsidRPr="00E56752">
        <w:rPr>
          <w:rStyle w:val="FontStyle70"/>
          <w:sz w:val="24"/>
          <w:szCs w:val="24"/>
        </w:rPr>
        <w:t>Методические рекомендации по организации изучения дисциплины</w:t>
      </w:r>
    </w:p>
    <w:p w:rsidR="006E1CD8" w:rsidRPr="00E56752" w:rsidRDefault="006E1CD8" w:rsidP="006E1CD8">
      <w:pPr>
        <w:pStyle w:val="Style33"/>
        <w:widowControl/>
        <w:rPr>
          <w:rStyle w:val="FontStyle70"/>
          <w:sz w:val="24"/>
          <w:szCs w:val="24"/>
        </w:rPr>
      </w:pP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Обучение складывается из аудиторных занятий и самостоятельной работы. Основ</w:t>
      </w:r>
      <w:r w:rsidRPr="00E56752">
        <w:rPr>
          <w:rStyle w:val="FontStyle86"/>
          <w:sz w:val="24"/>
          <w:szCs w:val="24"/>
        </w:rPr>
        <w:softHyphen/>
        <w:t>ное учебное время выделяется на практическую работу по выполнению виртуальных и ситуационных задач. Рекомендуется еженедельно чередовать проведение занятий и лек</w:t>
      </w:r>
      <w:r w:rsidRPr="00E56752">
        <w:rPr>
          <w:rStyle w:val="FontStyle86"/>
          <w:sz w:val="24"/>
          <w:szCs w:val="24"/>
        </w:rPr>
        <w:softHyphen/>
        <w:t>ций.</w:t>
      </w:r>
    </w:p>
    <w:p w:rsidR="006E1CD8" w:rsidRPr="00E56752" w:rsidRDefault="006E1CD8" w:rsidP="006E1CD8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Работа с учебной литературой рассматривается как вид учебной работы по дисцип</w:t>
      </w:r>
      <w:r w:rsidRPr="00E56752">
        <w:rPr>
          <w:rStyle w:val="FontStyle86"/>
          <w:sz w:val="24"/>
          <w:szCs w:val="24"/>
        </w:rPr>
        <w:softHyphen/>
        <w:t>лине и выполняется в пределах часов, отводимых на её изучение. Каждый обучающийся обеспечивается доступом к библиотечным фондам и ВУЗа.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должен составлять не менее 10%  аудиторных занятий.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 xml:space="preserve">Самостоятельная работа студентов способствует  формированию </w:t>
      </w:r>
      <w:proofErr w:type="spellStart"/>
      <w:r w:rsidRPr="00E56752">
        <w:rPr>
          <w:rStyle w:val="FontStyle86"/>
          <w:sz w:val="24"/>
          <w:szCs w:val="24"/>
        </w:rPr>
        <w:t>деонтологического</w:t>
      </w:r>
      <w:proofErr w:type="spellEnd"/>
      <w:r w:rsidRPr="00E56752">
        <w:rPr>
          <w:rStyle w:val="FontStyle86"/>
          <w:sz w:val="24"/>
          <w:szCs w:val="24"/>
        </w:rPr>
        <w:t xml:space="preserve">  поведения, аккуратности, дисциплинированности.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 xml:space="preserve"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использовать на практике </w:t>
      </w:r>
      <w:proofErr w:type="spellStart"/>
      <w:proofErr w:type="gramStart"/>
      <w:r w:rsidRPr="00E56752">
        <w:rPr>
          <w:rStyle w:val="FontStyle86"/>
          <w:sz w:val="24"/>
          <w:szCs w:val="24"/>
        </w:rPr>
        <w:t>естественно-научных</w:t>
      </w:r>
      <w:proofErr w:type="spellEnd"/>
      <w:proofErr w:type="gramEnd"/>
      <w:r w:rsidRPr="00E56752">
        <w:rPr>
          <w:rStyle w:val="FontStyle86"/>
          <w:sz w:val="24"/>
          <w:szCs w:val="24"/>
        </w:rPr>
        <w:t>, профессиональных дисциплин в различных видах профессиональной и социальной деятельности.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>Различные виды учебной работы, включая самостоятельную работу студентов,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E56752">
        <w:rPr>
          <w:rStyle w:val="FontStyle86"/>
          <w:sz w:val="24"/>
          <w:szCs w:val="24"/>
        </w:rPr>
        <w:t xml:space="preserve"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</w:t>
      </w:r>
      <w:proofErr w:type="spellStart"/>
      <w:r w:rsidRPr="00E56752">
        <w:rPr>
          <w:rStyle w:val="FontStyle86"/>
          <w:sz w:val="24"/>
          <w:szCs w:val="24"/>
        </w:rPr>
        <w:t>приобретатьновые</w:t>
      </w:r>
      <w:proofErr w:type="spellEnd"/>
      <w:r w:rsidRPr="00E56752">
        <w:rPr>
          <w:rStyle w:val="FontStyle86"/>
          <w:sz w:val="24"/>
          <w:szCs w:val="24"/>
        </w:rPr>
        <w:t xml:space="preserve"> знания, использовать различные формы обучения,  информационно-образовательные технологии.</w:t>
      </w:r>
    </w:p>
    <w:p w:rsidR="006E1CD8" w:rsidRPr="00E56752" w:rsidRDefault="006E1CD8" w:rsidP="006E1CD8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</w:p>
    <w:p w:rsidR="006E1CD8" w:rsidRPr="00E56752" w:rsidRDefault="006E1CD8" w:rsidP="006E1CD8">
      <w:pPr>
        <w:pStyle w:val="Style4"/>
        <w:widowControl/>
        <w:spacing w:line="360" w:lineRule="auto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 xml:space="preserve">Примеры </w:t>
      </w:r>
      <w:r w:rsidRPr="00E56752">
        <w:rPr>
          <w:rStyle w:val="FontStyle103"/>
          <w:sz w:val="24"/>
          <w:szCs w:val="24"/>
        </w:rPr>
        <w:t xml:space="preserve">оценочных </w:t>
      </w:r>
      <w:r w:rsidRPr="00E56752">
        <w:rPr>
          <w:rStyle w:val="FontStyle104"/>
          <w:b/>
          <w:bCs/>
          <w:spacing w:val="0"/>
          <w:sz w:val="24"/>
          <w:szCs w:val="24"/>
        </w:rPr>
        <w:t>сре</w:t>
      </w:r>
      <w:proofErr w:type="gramStart"/>
      <w:r w:rsidRPr="00E56752">
        <w:rPr>
          <w:rStyle w:val="FontStyle104"/>
          <w:b/>
          <w:bCs/>
          <w:spacing w:val="0"/>
          <w:sz w:val="24"/>
          <w:szCs w:val="24"/>
        </w:rPr>
        <w:t xml:space="preserve">дств </w:t>
      </w:r>
      <w:r w:rsidRPr="00E56752">
        <w:rPr>
          <w:rStyle w:val="FontStyle103"/>
          <w:sz w:val="24"/>
          <w:szCs w:val="24"/>
        </w:rPr>
        <w:t>дл</w:t>
      </w:r>
      <w:proofErr w:type="gramEnd"/>
      <w:r w:rsidRPr="00E56752">
        <w:rPr>
          <w:rStyle w:val="FontStyle103"/>
          <w:sz w:val="24"/>
          <w:szCs w:val="24"/>
        </w:rPr>
        <w:t>я текущего контроля успеваемости и про</w:t>
      </w:r>
      <w:r w:rsidRPr="00E56752">
        <w:rPr>
          <w:rStyle w:val="FontStyle104"/>
          <w:b/>
          <w:bCs/>
          <w:spacing w:val="0"/>
          <w:sz w:val="24"/>
          <w:szCs w:val="24"/>
        </w:rPr>
        <w:t>межуточной аттестации:</w:t>
      </w:r>
    </w:p>
    <w:p w:rsidR="006E1CD8" w:rsidRPr="00E56752" w:rsidRDefault="006E1CD8" w:rsidP="006E1CD8">
      <w:pPr>
        <w:pStyle w:val="Style16"/>
        <w:widowControl/>
        <w:spacing w:line="360" w:lineRule="auto"/>
        <w:ind w:left="787" w:firstLine="0"/>
        <w:jc w:val="left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Контрольно-диагностические материалы представлены в виде:</w:t>
      </w:r>
    </w:p>
    <w:p w:rsidR="006E1CD8" w:rsidRPr="00E56752" w:rsidRDefault="006E1CD8" w:rsidP="006E1CD8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Вопросов для подготовки к итоговым занятиям по разделам</w:t>
      </w:r>
    </w:p>
    <w:p w:rsidR="006E1CD8" w:rsidRPr="00E56752" w:rsidRDefault="006E1CD8" w:rsidP="006E1CD8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lastRenderedPageBreak/>
        <w:t>Ситуационных задач по разделам</w:t>
      </w:r>
    </w:p>
    <w:p w:rsidR="006E1CD8" w:rsidRPr="00E56752" w:rsidRDefault="006E1CD8" w:rsidP="006E1CD8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Вопросов для подготовки к экзамену</w:t>
      </w:r>
    </w:p>
    <w:p w:rsidR="006E1CD8" w:rsidRPr="00E56752" w:rsidRDefault="006E1CD8" w:rsidP="006E1CD8">
      <w:pPr>
        <w:pStyle w:val="Style18"/>
        <w:widowControl/>
        <w:numPr>
          <w:ilvl w:val="0"/>
          <w:numId w:val="33"/>
        </w:numPr>
        <w:tabs>
          <w:tab w:val="left" w:pos="1066"/>
        </w:tabs>
        <w:spacing w:line="360" w:lineRule="auto"/>
        <w:ind w:left="778" w:firstLine="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Тестовые задания</w:t>
      </w:r>
    </w:p>
    <w:p w:rsidR="006E1CD8" w:rsidRPr="00E56752" w:rsidRDefault="006E1CD8" w:rsidP="006E1CD8">
      <w:pPr>
        <w:pStyle w:val="Style18"/>
        <w:widowControl/>
        <w:tabs>
          <w:tab w:val="left" w:pos="1344"/>
        </w:tabs>
        <w:spacing w:line="360" w:lineRule="auto"/>
        <w:ind w:firstLine="0"/>
      </w:pPr>
    </w:p>
    <w:p w:rsidR="006E1CD8" w:rsidRPr="00E56752" w:rsidRDefault="006E1CD8" w:rsidP="006E1CD8">
      <w:pPr>
        <w:pStyle w:val="Style4"/>
        <w:widowControl/>
        <w:spacing w:line="360" w:lineRule="auto"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>ПРИМЕРЫ:</w:t>
      </w:r>
    </w:p>
    <w:p w:rsidR="006E1CD8" w:rsidRPr="00E56752" w:rsidRDefault="006E1CD8" w:rsidP="006E1CD8">
      <w:pPr>
        <w:pStyle w:val="Style4"/>
        <w:widowControl/>
        <w:spacing w:line="360" w:lineRule="auto"/>
        <w:rPr>
          <w:rStyle w:val="FontStyle103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>1. Вопросы</w:t>
      </w:r>
      <w:r w:rsidRPr="00E56752">
        <w:rPr>
          <w:rStyle w:val="FontStyle104"/>
          <w:spacing w:val="0"/>
          <w:sz w:val="24"/>
          <w:szCs w:val="24"/>
        </w:rPr>
        <w:t xml:space="preserve"> </w:t>
      </w:r>
      <w:r w:rsidRPr="00E56752">
        <w:rPr>
          <w:rStyle w:val="FontStyle103"/>
          <w:sz w:val="24"/>
          <w:szCs w:val="24"/>
        </w:rPr>
        <w:t>для подготовки к контрольному занятию по разделу:</w:t>
      </w:r>
    </w:p>
    <w:p w:rsidR="006E1CD8" w:rsidRPr="00E56752" w:rsidRDefault="006E1CD8" w:rsidP="006E1CD8">
      <w:pPr>
        <w:pStyle w:val="Style5"/>
        <w:widowControl/>
        <w:spacing w:line="360" w:lineRule="auto"/>
        <w:rPr>
          <w:rStyle w:val="FontStyle103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ОБЩИЕ СВОЙСТВА ВОЗБУДИМЫХ </w:t>
      </w:r>
      <w:r w:rsidRPr="00E56752">
        <w:rPr>
          <w:rStyle w:val="FontStyle103"/>
          <w:b w:val="0"/>
          <w:bCs w:val="0"/>
          <w:sz w:val="24"/>
          <w:szCs w:val="24"/>
        </w:rPr>
        <w:t>ТКАНЕЙ</w:t>
      </w:r>
    </w:p>
    <w:p w:rsidR="006E1CD8" w:rsidRPr="00E56752" w:rsidRDefault="006E1CD8" w:rsidP="006E1CD8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Основные формы регуляции физиологических функций, принципы регуляции. Характеристика нервной регуляции в организме.</w:t>
      </w:r>
    </w:p>
    <w:p w:rsidR="006E1CD8" w:rsidRPr="00E56752" w:rsidRDefault="006E1CD8" w:rsidP="006E1CD8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jc w:val="both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Характеристика гуморальной регуляции в организме. Сходство и отличие нервной и гуморальной регуляции функций, их взаимодейст</w:t>
      </w:r>
      <w:r w:rsidRPr="00E56752">
        <w:rPr>
          <w:rStyle w:val="FontStyle104"/>
          <w:spacing w:val="0"/>
          <w:sz w:val="24"/>
          <w:szCs w:val="24"/>
        </w:rPr>
        <w:softHyphen/>
        <w:t>вие.</w:t>
      </w:r>
    </w:p>
    <w:p w:rsidR="006E1CD8" w:rsidRPr="00E56752" w:rsidRDefault="006E1CD8" w:rsidP="006E1CD8">
      <w:pPr>
        <w:pStyle w:val="Style18"/>
        <w:widowControl/>
        <w:numPr>
          <w:ilvl w:val="0"/>
          <w:numId w:val="35"/>
        </w:numPr>
        <w:spacing w:line="360" w:lineRule="auto"/>
        <w:ind w:left="1046" w:hanging="904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 xml:space="preserve">Рефлекс. Классификация рефлексов. Звенья рефлекторной дуги. </w:t>
      </w:r>
      <w:r w:rsidRPr="00E56752">
        <w:rPr>
          <w:rStyle w:val="FontStyle103"/>
          <w:b w:val="0"/>
          <w:bCs w:val="0"/>
          <w:sz w:val="24"/>
          <w:szCs w:val="24"/>
        </w:rPr>
        <w:t>Об</w:t>
      </w:r>
      <w:r w:rsidRPr="00E56752">
        <w:rPr>
          <w:rStyle w:val="FontStyle103"/>
          <w:b w:val="0"/>
          <w:bCs w:val="0"/>
          <w:sz w:val="24"/>
          <w:szCs w:val="24"/>
        </w:rPr>
        <w:softHyphen/>
      </w:r>
      <w:r w:rsidRPr="00E56752">
        <w:rPr>
          <w:rStyle w:val="FontStyle104"/>
          <w:spacing w:val="0"/>
          <w:sz w:val="24"/>
          <w:szCs w:val="24"/>
        </w:rPr>
        <w:t>ратная связь, ее роль в рефлекторной деятельности. Принципы рефлек</w:t>
      </w:r>
      <w:r w:rsidRPr="00E56752">
        <w:rPr>
          <w:rStyle w:val="FontStyle104"/>
          <w:spacing w:val="0"/>
          <w:sz w:val="24"/>
          <w:szCs w:val="24"/>
        </w:rPr>
        <w:softHyphen/>
        <w:t>торной деятельности по И.П. Павлову и далее по разделам дисциплины.</w:t>
      </w:r>
    </w:p>
    <w:p w:rsidR="006E1CD8" w:rsidRPr="00E56752" w:rsidRDefault="006E1CD8" w:rsidP="006E1CD8">
      <w:pPr>
        <w:pStyle w:val="Style46"/>
        <w:widowControl/>
        <w:spacing w:line="360" w:lineRule="auto"/>
      </w:pPr>
    </w:p>
    <w:p w:rsidR="006E1CD8" w:rsidRPr="00E56752" w:rsidRDefault="006E1CD8" w:rsidP="006E1CD8">
      <w:pPr>
        <w:pStyle w:val="Style4"/>
        <w:widowControl/>
        <w:spacing w:line="360" w:lineRule="auto"/>
        <w:rPr>
          <w:rStyle w:val="FontStyle104"/>
          <w:b/>
          <w:bCs/>
          <w:spacing w:val="0"/>
          <w:sz w:val="24"/>
          <w:szCs w:val="24"/>
        </w:rPr>
      </w:pPr>
      <w:r w:rsidRPr="00E56752">
        <w:rPr>
          <w:rStyle w:val="FontStyle104"/>
          <w:b/>
          <w:bCs/>
          <w:spacing w:val="0"/>
          <w:sz w:val="24"/>
          <w:szCs w:val="24"/>
        </w:rPr>
        <w:t>ПРИМЕРЫ СИТУАЦИОННЫХ ЗАДАЧ: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</w:pP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t xml:space="preserve">Задача 1. </w:t>
      </w:r>
      <w:r w:rsidRPr="00E56752">
        <w:rPr>
          <w:rStyle w:val="FontStyle104"/>
          <w:spacing w:val="0"/>
          <w:sz w:val="24"/>
          <w:szCs w:val="24"/>
        </w:rPr>
        <w:t xml:space="preserve">Длительность одиночного сокращения икроножной мышцы </w:t>
      </w:r>
      <w:r w:rsidRPr="00E56752">
        <w:rPr>
          <w:rStyle w:val="FontStyle103"/>
          <w:sz w:val="24"/>
          <w:szCs w:val="24"/>
        </w:rPr>
        <w:t>ля</w:t>
      </w:r>
      <w:r w:rsidRPr="00E56752">
        <w:rPr>
          <w:rStyle w:val="FontStyle104"/>
          <w:spacing w:val="0"/>
          <w:sz w:val="24"/>
          <w:szCs w:val="24"/>
        </w:rPr>
        <w:t>гушки составляет 0,15 секунды. При какой частоте раздражения электрическим током можно получить зубчатый тетанус? Ответ обоснуйте.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t xml:space="preserve">Задача 2. </w:t>
      </w:r>
      <w:r w:rsidRPr="00E56752">
        <w:rPr>
          <w:rStyle w:val="FontStyle104"/>
          <w:spacing w:val="0"/>
          <w:sz w:val="24"/>
          <w:szCs w:val="24"/>
        </w:rPr>
        <w:t xml:space="preserve">Длительность одиночного сокращения икроножной мышцы </w:t>
      </w:r>
      <w:r w:rsidRPr="00E56752">
        <w:rPr>
          <w:rStyle w:val="FontStyle103"/>
          <w:sz w:val="24"/>
          <w:szCs w:val="24"/>
        </w:rPr>
        <w:t>ля</w:t>
      </w:r>
      <w:r w:rsidRPr="00E56752">
        <w:rPr>
          <w:rStyle w:val="FontStyle104"/>
          <w:spacing w:val="0"/>
          <w:sz w:val="24"/>
          <w:szCs w:val="24"/>
        </w:rPr>
        <w:t>гушки составляет 0.2 секунды. При какой частоте раздражения электрическим током можно получить серию одиночных сокращений? Ответ обоснуйте.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t xml:space="preserve">Задача 3. </w:t>
      </w:r>
      <w:r w:rsidRPr="00E56752">
        <w:rPr>
          <w:rStyle w:val="FontStyle104"/>
          <w:spacing w:val="0"/>
          <w:sz w:val="24"/>
          <w:szCs w:val="24"/>
        </w:rPr>
        <w:t xml:space="preserve">В тело нейрона с помощью микропипетки вводятся ионы </w:t>
      </w:r>
      <w:r w:rsidRPr="00E56752">
        <w:rPr>
          <w:rStyle w:val="FontStyle103"/>
          <w:b w:val="0"/>
          <w:bCs w:val="0"/>
          <w:sz w:val="24"/>
          <w:szCs w:val="24"/>
        </w:rPr>
        <w:t>хлора</w:t>
      </w:r>
      <w:r w:rsidRPr="00E56752">
        <w:rPr>
          <w:rStyle w:val="FontStyle103"/>
          <w:sz w:val="24"/>
          <w:szCs w:val="24"/>
        </w:rPr>
        <w:t xml:space="preserve">. </w:t>
      </w:r>
      <w:r w:rsidRPr="00E56752">
        <w:rPr>
          <w:rStyle w:val="FontStyle104"/>
          <w:spacing w:val="0"/>
          <w:sz w:val="24"/>
          <w:szCs w:val="24"/>
        </w:rPr>
        <w:t>Каким образом и почему при этом изменится мембранный потенциал?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t xml:space="preserve">Задача 4. </w:t>
      </w:r>
      <w:r w:rsidRPr="00E56752">
        <w:rPr>
          <w:rStyle w:val="FontStyle104"/>
          <w:spacing w:val="0"/>
          <w:sz w:val="24"/>
          <w:szCs w:val="24"/>
        </w:rPr>
        <w:t xml:space="preserve">В 1840 году </w:t>
      </w:r>
      <w:proofErr w:type="spellStart"/>
      <w:r w:rsidRPr="00E56752">
        <w:rPr>
          <w:rStyle w:val="FontStyle104"/>
          <w:spacing w:val="0"/>
          <w:sz w:val="24"/>
          <w:szCs w:val="24"/>
        </w:rPr>
        <w:t>Маттеучи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показал, что непрямое раздражение </w:t>
      </w:r>
      <w:r w:rsidRPr="00E56752">
        <w:rPr>
          <w:rStyle w:val="FontStyle103"/>
          <w:b w:val="0"/>
          <w:bCs w:val="0"/>
          <w:sz w:val="24"/>
          <w:szCs w:val="24"/>
        </w:rPr>
        <w:t>од</w:t>
      </w:r>
      <w:r w:rsidRPr="00E56752">
        <w:rPr>
          <w:rStyle w:val="FontStyle104"/>
          <w:spacing w:val="0"/>
          <w:sz w:val="24"/>
          <w:szCs w:val="24"/>
        </w:rPr>
        <w:t>ного нервно-мышечного препарата лягушки вызывает сокращение мышцы второго нервно-мышечного препарата, если нерв второго препарата набросить на сокращающуюся мышцу первого.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10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Вопрос №1. Почему сокращается мышца второго нервно-мышечного препарата?</w:t>
      </w:r>
    </w:p>
    <w:p w:rsidR="006E1CD8" w:rsidRPr="00E56752" w:rsidRDefault="006E1CD8" w:rsidP="006E1CD8">
      <w:pPr>
        <w:pStyle w:val="Style13"/>
        <w:widowControl/>
        <w:spacing w:line="360" w:lineRule="auto"/>
        <w:ind w:left="730" w:right="3226"/>
        <w:rPr>
          <w:rStyle w:val="FontStyle104"/>
          <w:spacing w:val="0"/>
          <w:sz w:val="24"/>
          <w:szCs w:val="24"/>
        </w:rPr>
      </w:pPr>
      <w:r w:rsidRPr="00E56752">
        <w:rPr>
          <w:rStyle w:val="FontStyle104"/>
          <w:spacing w:val="0"/>
          <w:sz w:val="24"/>
          <w:szCs w:val="24"/>
        </w:rPr>
        <w:t>Вопрос №2. Что такое мембранный потенциал? Вопрос №3. Что такое потенциал действия?</w:t>
      </w:r>
    </w:p>
    <w:p w:rsidR="006E1CD8" w:rsidRPr="00E56752" w:rsidRDefault="006E1CD8" w:rsidP="006E1CD8">
      <w:pPr>
        <w:pStyle w:val="Style16"/>
        <w:widowControl/>
        <w:spacing w:line="360" w:lineRule="auto"/>
        <w:ind w:firstLine="720"/>
      </w:pPr>
      <w:r w:rsidRPr="00E56752">
        <w:rPr>
          <w:rStyle w:val="FontStyle115"/>
          <w:spacing w:val="0"/>
          <w:sz w:val="24"/>
          <w:szCs w:val="24"/>
        </w:rPr>
        <w:t xml:space="preserve">Вопрос </w:t>
      </w:r>
      <w:r w:rsidRPr="00E56752">
        <w:rPr>
          <w:rStyle w:val="FontStyle104"/>
          <w:spacing w:val="0"/>
          <w:sz w:val="24"/>
          <w:szCs w:val="24"/>
        </w:rPr>
        <w:t xml:space="preserve">№4. Дать представление о локальном и распространяющемся возбуждениях, их биоэлектрическом </w:t>
      </w:r>
      <w:proofErr w:type="spellStart"/>
      <w:r w:rsidRPr="00E56752">
        <w:rPr>
          <w:rStyle w:val="FontStyle104"/>
          <w:spacing w:val="0"/>
          <w:sz w:val="24"/>
          <w:szCs w:val="24"/>
        </w:rPr>
        <w:t>проявлении</w:t>
      </w:r>
      <w:proofErr w:type="gramStart"/>
      <w:r w:rsidRPr="00E56752">
        <w:rPr>
          <w:rStyle w:val="FontStyle104"/>
          <w:spacing w:val="0"/>
          <w:sz w:val="24"/>
          <w:szCs w:val="24"/>
        </w:rPr>
        <w:t>?В</w:t>
      </w:r>
      <w:proofErr w:type="gramEnd"/>
      <w:r w:rsidRPr="00E56752">
        <w:rPr>
          <w:rStyle w:val="FontStyle104"/>
          <w:spacing w:val="0"/>
          <w:sz w:val="24"/>
          <w:szCs w:val="24"/>
        </w:rPr>
        <w:t>опрос</w:t>
      </w:r>
      <w:proofErr w:type="spellEnd"/>
      <w:r w:rsidRPr="00E56752">
        <w:rPr>
          <w:rStyle w:val="FontStyle104"/>
          <w:spacing w:val="0"/>
          <w:sz w:val="24"/>
          <w:szCs w:val="24"/>
        </w:rPr>
        <w:t xml:space="preserve"> №5. Как изменяется возбудимость в различные фазы одиночного цикла возбуждения?</w:t>
      </w:r>
    </w:p>
    <w:p w:rsidR="006E1CD8" w:rsidRPr="00E56752" w:rsidRDefault="006E1CD8" w:rsidP="006E1CD8">
      <w:pPr>
        <w:pStyle w:val="Style25"/>
        <w:widowControl/>
        <w:spacing w:before="67"/>
        <w:rPr>
          <w:rStyle w:val="FontStyle171"/>
          <w:i w:val="0"/>
          <w:sz w:val="24"/>
          <w:szCs w:val="24"/>
        </w:rPr>
      </w:pPr>
      <w:r w:rsidRPr="00E56752">
        <w:rPr>
          <w:rStyle w:val="FontStyle103"/>
          <w:sz w:val="24"/>
          <w:szCs w:val="24"/>
        </w:rPr>
        <w:lastRenderedPageBreak/>
        <w:tab/>
      </w:r>
      <w:r w:rsidRPr="00E56752">
        <w:rPr>
          <w:rStyle w:val="FontStyle171"/>
          <w:sz w:val="24"/>
          <w:szCs w:val="24"/>
        </w:rPr>
        <w:t xml:space="preserve">Экзаменационные вопросы  по нормальной физиологии </w:t>
      </w:r>
    </w:p>
    <w:p w:rsidR="006E1CD8" w:rsidRPr="00E56752" w:rsidRDefault="006E1CD8" w:rsidP="006E1CD8">
      <w:pPr>
        <w:pStyle w:val="Style25"/>
        <w:widowControl/>
        <w:spacing w:before="67"/>
        <w:jc w:val="center"/>
        <w:rPr>
          <w:rStyle w:val="FontStyle171"/>
          <w:i w:val="0"/>
          <w:sz w:val="24"/>
          <w:szCs w:val="24"/>
        </w:rPr>
      </w:pPr>
      <w:r w:rsidRPr="00E56752">
        <w:rPr>
          <w:rStyle w:val="FontStyle171"/>
          <w:sz w:val="24"/>
          <w:szCs w:val="24"/>
        </w:rPr>
        <w:t>для студентов медико-профилактического факультета.</w:t>
      </w:r>
    </w:p>
    <w:p w:rsidR="006E1CD8" w:rsidRPr="00E56752" w:rsidRDefault="006E1CD8" w:rsidP="006E1CD8">
      <w:pPr>
        <w:pStyle w:val="Style25"/>
        <w:widowControl/>
        <w:numPr>
          <w:ilvl w:val="0"/>
          <w:numId w:val="47"/>
        </w:numPr>
        <w:spacing w:before="67"/>
        <w:ind w:hanging="382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Физиология возбудимых тканей</w:t>
      </w:r>
    </w:p>
    <w:p w:rsidR="006E1CD8" w:rsidRPr="005266FC" w:rsidRDefault="006E1CD8" w:rsidP="006E1CD8">
      <w:pPr>
        <w:pStyle w:val="Style25"/>
        <w:widowControl/>
        <w:numPr>
          <w:ilvl w:val="0"/>
          <w:numId w:val="46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6E1CD8" w:rsidRPr="005266FC" w:rsidRDefault="006E1CD8" w:rsidP="006E1CD8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     возбудимости.</w:t>
      </w:r>
    </w:p>
    <w:p w:rsidR="006E1CD8" w:rsidRPr="005266FC" w:rsidRDefault="006E1CD8" w:rsidP="006E1CD8">
      <w:pPr>
        <w:pStyle w:val="Style25"/>
        <w:widowControl/>
        <w:numPr>
          <w:ilvl w:val="0"/>
          <w:numId w:val="46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04"/>
          <w:sz w:val="24"/>
          <w:szCs w:val="24"/>
        </w:rPr>
        <w:t>Раздражители и их классификация.</w:t>
      </w:r>
    </w:p>
    <w:p w:rsidR="006E1CD8" w:rsidRPr="005266FC" w:rsidRDefault="006E1CD8" w:rsidP="006E1CD8">
      <w:pPr>
        <w:pStyle w:val="Style70"/>
        <w:widowControl/>
        <w:numPr>
          <w:ilvl w:val="0"/>
          <w:numId w:val="46"/>
        </w:numPr>
        <w:spacing w:before="67" w:line="317" w:lineRule="exact"/>
        <w:ind w:left="-142" w:firstLine="426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Электрические явления в живых тканях. </w:t>
      </w:r>
      <w:proofErr w:type="gramStart"/>
      <w:r w:rsidRPr="005266FC">
        <w:rPr>
          <w:rStyle w:val="FontStyle104"/>
          <w:sz w:val="24"/>
          <w:szCs w:val="24"/>
        </w:rPr>
        <w:t xml:space="preserve">История их открытия (I и II </w:t>
      </w:r>
      <w:proofErr w:type="gramEnd"/>
    </w:p>
    <w:p w:rsidR="006E1CD8" w:rsidRPr="005266FC" w:rsidRDefault="006E1CD8" w:rsidP="006E1CD8">
      <w:pPr>
        <w:pStyle w:val="Style70"/>
        <w:widowControl/>
        <w:spacing w:before="67"/>
        <w:ind w:left="284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опыты  </w:t>
      </w:r>
      <w:proofErr w:type="spellStart"/>
      <w:r w:rsidRPr="005266FC">
        <w:rPr>
          <w:rStyle w:val="FontStyle104"/>
          <w:sz w:val="24"/>
          <w:szCs w:val="24"/>
        </w:rPr>
        <w:t>Л.Гальвани</w:t>
      </w:r>
      <w:proofErr w:type="spellEnd"/>
      <w:r w:rsidRPr="005266FC">
        <w:rPr>
          <w:rStyle w:val="FontStyle104"/>
          <w:sz w:val="24"/>
          <w:szCs w:val="24"/>
        </w:rPr>
        <w:t>).</w:t>
      </w:r>
    </w:p>
    <w:p w:rsidR="006E1CD8" w:rsidRPr="005266FC" w:rsidRDefault="006E1CD8" w:rsidP="006E1CD8">
      <w:pPr>
        <w:pStyle w:val="Style70"/>
        <w:widowControl/>
        <w:spacing w:before="67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4. Мембранно-ионная теория происхождения биопотенциалов. </w:t>
      </w:r>
    </w:p>
    <w:p w:rsidR="006E1CD8" w:rsidRPr="005266FC" w:rsidRDefault="006E1CD8" w:rsidP="006E1CD8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 5. Природа мембранного потенциала. Роль ионов.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Потенциал действия и его фазы. Значение регистрации биопотенциалов в медицине.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Закономерности проведения возбуждения по нервному волокну.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proofErr w:type="gramStart"/>
      <w:r w:rsidRPr="005266FC">
        <w:rPr>
          <w:rStyle w:val="FontStyle104"/>
          <w:sz w:val="24"/>
          <w:szCs w:val="24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  <w:proofErr w:type="gramEnd"/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Типы мышц в организме. Физиологические свойства мышц.</w:t>
      </w:r>
    </w:p>
    <w:p w:rsidR="006E1CD8" w:rsidRPr="005266FC" w:rsidRDefault="006E1CD8" w:rsidP="006E1CD8">
      <w:pPr>
        <w:pStyle w:val="Style13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Виды мышечного сокращения.</w:t>
      </w:r>
    </w:p>
    <w:p w:rsidR="006E1CD8" w:rsidRPr="005266FC" w:rsidRDefault="006E1CD8" w:rsidP="006E1CD8">
      <w:pPr>
        <w:pStyle w:val="Style32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Одиночное мышечное сокращение, фазы (изобразить в виде графика).</w:t>
      </w:r>
    </w:p>
    <w:p w:rsidR="006E1CD8" w:rsidRPr="005266FC" w:rsidRDefault="006E1CD8" w:rsidP="006E1CD8">
      <w:pPr>
        <w:pStyle w:val="Style5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</w:t>
      </w:r>
      <w:proofErr w:type="spellStart"/>
      <w:r w:rsidRPr="005266FC">
        <w:rPr>
          <w:rStyle w:val="FontStyle104"/>
          <w:sz w:val="24"/>
          <w:szCs w:val="24"/>
        </w:rPr>
        <w:t>Тетаническое</w:t>
      </w:r>
      <w:proofErr w:type="spellEnd"/>
      <w:r w:rsidRPr="005266FC">
        <w:rPr>
          <w:rStyle w:val="FontStyle104"/>
          <w:sz w:val="24"/>
          <w:szCs w:val="24"/>
        </w:rPr>
        <w:t xml:space="preserve"> сокращение мышц. Виды тетануса.</w:t>
      </w:r>
    </w:p>
    <w:p w:rsidR="006E1CD8" w:rsidRPr="005266FC" w:rsidRDefault="006E1CD8" w:rsidP="006E1CD8">
      <w:pPr>
        <w:pStyle w:val="Style5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Механизм мышечного сокращения (миофибриллы, </w:t>
      </w:r>
      <w:proofErr w:type="spellStart"/>
      <w:r w:rsidRPr="005266FC">
        <w:rPr>
          <w:rStyle w:val="FontStyle104"/>
          <w:sz w:val="24"/>
          <w:szCs w:val="24"/>
        </w:rPr>
        <w:t>саркомеры</w:t>
      </w:r>
      <w:proofErr w:type="spellEnd"/>
      <w:r w:rsidRPr="005266FC">
        <w:rPr>
          <w:rStyle w:val="FontStyle104"/>
          <w:sz w:val="24"/>
          <w:szCs w:val="24"/>
        </w:rPr>
        <w:t xml:space="preserve">, сократительные белки).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Сила, работа и утомление мышц.</w:t>
      </w:r>
    </w:p>
    <w:p w:rsidR="006E1CD8" w:rsidRPr="00A57864" w:rsidRDefault="006E1CD8" w:rsidP="006E1CD8">
      <w:pPr>
        <w:pStyle w:val="Style25"/>
        <w:widowControl/>
        <w:numPr>
          <w:ilvl w:val="0"/>
          <w:numId w:val="47"/>
        </w:numPr>
        <w:tabs>
          <w:tab w:val="left" w:pos="365"/>
        </w:tabs>
        <w:spacing w:before="67" w:line="317" w:lineRule="exact"/>
        <w:ind w:firstLine="0"/>
        <w:jc w:val="both"/>
        <w:rPr>
          <w:rStyle w:val="FontStyle104"/>
          <w:sz w:val="24"/>
          <w:szCs w:val="24"/>
        </w:rPr>
      </w:pPr>
      <w:r w:rsidRPr="00A57864">
        <w:rPr>
          <w:rStyle w:val="FontStyle171"/>
          <w:sz w:val="24"/>
          <w:szCs w:val="24"/>
        </w:rPr>
        <w:t>Физиология ЦНС</w:t>
      </w:r>
      <w:r w:rsidRPr="00A57864">
        <w:rPr>
          <w:rStyle w:val="FontStyle104"/>
          <w:sz w:val="24"/>
          <w:szCs w:val="24"/>
        </w:rPr>
        <w:t xml:space="preserve"> 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Нейрон как структурно-функциональная единица ЦНС.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Функциональная классификация нейронов.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Понятие о рефлексе, рефлекторная теория И.М.Сеченова, И.П.Павлова.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Рефлекторная дуга, её звенья. Представление об обратной связи.</w:t>
      </w:r>
    </w:p>
    <w:p w:rsidR="006E1CD8" w:rsidRPr="005266FC" w:rsidRDefault="006E1CD8" w:rsidP="006E1CD8">
      <w:pPr>
        <w:pStyle w:val="Style70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Понятие о нервном центре. Особенности проведения возбуждения по нервным центрам.  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Классификация синапсов в ЦНС: возбуждающие и тормозящие; их медиаторы.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Суммация возбуждения в ЦНС, её виды (И.М. Сеченов).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Принцип доминанты в ЦНС (А.А.Ухтомский), её роль в рефлекторной деятельности.</w:t>
      </w:r>
    </w:p>
    <w:p w:rsidR="006E1CD8" w:rsidRPr="005266FC" w:rsidRDefault="006E1CD8" w:rsidP="006E1CD8">
      <w:pPr>
        <w:pStyle w:val="Style70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Открытие  центрального  торможения.  Классический опыт И.М.Сеченова на таламической лягушке.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Виды торможения в ЦНС. Тормозные синапсы и их медиаторы.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</w:t>
      </w:r>
      <w:proofErr w:type="spellStart"/>
      <w:r w:rsidRPr="005266FC">
        <w:rPr>
          <w:rStyle w:val="FontStyle104"/>
          <w:sz w:val="24"/>
          <w:szCs w:val="24"/>
        </w:rPr>
        <w:t>Метамерный</w:t>
      </w:r>
      <w:proofErr w:type="spellEnd"/>
      <w:r w:rsidRPr="005266FC">
        <w:rPr>
          <w:rStyle w:val="FontStyle104"/>
          <w:sz w:val="24"/>
          <w:szCs w:val="24"/>
        </w:rPr>
        <w:t xml:space="preserve"> (сегментарный) принцип иннервации спинного мозга. Рефлекторная и проводниковая функции спинного мозга.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Клинически важные рефлексы спинного мозга, способы их исследования.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Спинальный   шок,   природа, продолжительность   у   различных животных, последствия.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Функции продолговатого мозга.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</w:t>
      </w:r>
      <w:proofErr w:type="spellStart"/>
      <w:r w:rsidRPr="005266FC">
        <w:rPr>
          <w:rStyle w:val="FontStyle104"/>
          <w:sz w:val="24"/>
          <w:szCs w:val="24"/>
        </w:rPr>
        <w:t>Децеребрационная</w:t>
      </w:r>
      <w:proofErr w:type="spellEnd"/>
      <w:r w:rsidRPr="005266FC">
        <w:rPr>
          <w:rStyle w:val="FontStyle104"/>
          <w:sz w:val="24"/>
          <w:szCs w:val="24"/>
        </w:rPr>
        <w:t xml:space="preserve"> ригидность, механизм развития.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lastRenderedPageBreak/>
        <w:t xml:space="preserve"> Статические и статокинетические рефлексы заднего мозга.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Мозжечок, структура и функции. Симптомы повреждения мозжечка.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Промежуточный мозг. Функции ядер таламуса.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Гипоталамус как высший подкорковый центр регуляции вегетативных функций.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</w:t>
      </w:r>
      <w:proofErr w:type="spellStart"/>
      <w:r w:rsidRPr="005266FC">
        <w:rPr>
          <w:rStyle w:val="FontStyle104"/>
          <w:sz w:val="24"/>
          <w:szCs w:val="24"/>
        </w:rPr>
        <w:t>Лимбическая</w:t>
      </w:r>
      <w:proofErr w:type="spellEnd"/>
      <w:r w:rsidRPr="005266FC">
        <w:rPr>
          <w:rStyle w:val="FontStyle104"/>
          <w:sz w:val="24"/>
          <w:szCs w:val="24"/>
        </w:rPr>
        <w:t xml:space="preserve"> система, ее отделы. Функциональная значимость структур </w:t>
      </w:r>
      <w:proofErr w:type="spellStart"/>
      <w:r w:rsidRPr="005266FC">
        <w:rPr>
          <w:rStyle w:val="FontStyle104"/>
          <w:sz w:val="24"/>
          <w:szCs w:val="24"/>
        </w:rPr>
        <w:t>лимбической</w:t>
      </w:r>
      <w:proofErr w:type="spellEnd"/>
      <w:r w:rsidRPr="005266FC">
        <w:rPr>
          <w:rStyle w:val="FontStyle104"/>
          <w:sz w:val="24"/>
          <w:szCs w:val="24"/>
        </w:rPr>
        <w:t xml:space="preserve"> системы.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Базальные ганглии, функциональная роль. Представление о </w:t>
      </w:r>
      <w:proofErr w:type="spellStart"/>
      <w:r w:rsidRPr="005266FC">
        <w:rPr>
          <w:rStyle w:val="FontStyle104"/>
          <w:sz w:val="24"/>
          <w:szCs w:val="24"/>
        </w:rPr>
        <w:t>гип</w:t>
      </w:r>
      <w:proofErr w:type="gramStart"/>
      <w:r w:rsidRPr="005266FC">
        <w:rPr>
          <w:rStyle w:val="FontStyle104"/>
          <w:sz w:val="24"/>
          <w:szCs w:val="24"/>
        </w:rPr>
        <w:t>о</w:t>
      </w:r>
      <w:proofErr w:type="spellEnd"/>
      <w:r w:rsidRPr="005266FC">
        <w:rPr>
          <w:rStyle w:val="FontStyle104"/>
          <w:sz w:val="24"/>
          <w:szCs w:val="24"/>
        </w:rPr>
        <w:t>-</w:t>
      </w:r>
      <w:proofErr w:type="gramEnd"/>
      <w:r w:rsidRPr="005266FC">
        <w:rPr>
          <w:rStyle w:val="FontStyle104"/>
          <w:sz w:val="24"/>
          <w:szCs w:val="24"/>
        </w:rPr>
        <w:t xml:space="preserve"> и </w:t>
      </w:r>
      <w:proofErr w:type="spellStart"/>
      <w:r w:rsidRPr="005266FC">
        <w:rPr>
          <w:rStyle w:val="FontStyle104"/>
          <w:sz w:val="24"/>
          <w:szCs w:val="24"/>
        </w:rPr>
        <w:t>гиперкинезиях</w:t>
      </w:r>
      <w:proofErr w:type="spellEnd"/>
      <w:r w:rsidRPr="005266FC">
        <w:rPr>
          <w:rStyle w:val="FontStyle104"/>
          <w:sz w:val="24"/>
          <w:szCs w:val="24"/>
        </w:rPr>
        <w:t>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Отделы вегетативной нервной системы. Отличия дуги вегетативного рефлекса </w:t>
      </w:r>
      <w:proofErr w:type="gramStart"/>
      <w:r w:rsidRPr="005266FC">
        <w:rPr>
          <w:rStyle w:val="FontStyle104"/>
          <w:sz w:val="24"/>
          <w:szCs w:val="24"/>
        </w:rPr>
        <w:t>от</w:t>
      </w:r>
      <w:proofErr w:type="gramEnd"/>
      <w:r w:rsidRPr="005266FC">
        <w:rPr>
          <w:rStyle w:val="FontStyle104"/>
          <w:sz w:val="24"/>
          <w:szCs w:val="24"/>
        </w:rPr>
        <w:t xml:space="preserve"> соматического.</w:t>
      </w:r>
    </w:p>
    <w:p w:rsidR="006E1CD8" w:rsidRPr="00A57864" w:rsidRDefault="006E1CD8" w:rsidP="006E1CD8">
      <w:pPr>
        <w:pStyle w:val="Style18"/>
        <w:widowControl/>
        <w:numPr>
          <w:ilvl w:val="0"/>
          <w:numId w:val="49"/>
        </w:numPr>
        <w:tabs>
          <w:tab w:val="left" w:pos="426"/>
          <w:tab w:val="left" w:pos="567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A57864">
        <w:rPr>
          <w:rStyle w:val="FontStyle104"/>
          <w:sz w:val="24"/>
          <w:szCs w:val="24"/>
        </w:rPr>
        <w:t xml:space="preserve"> 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6E1CD8" w:rsidRPr="00A57864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A57864">
        <w:rPr>
          <w:rStyle w:val="FontStyle104"/>
          <w:b/>
          <w:sz w:val="24"/>
          <w:szCs w:val="24"/>
        </w:rPr>
        <w:t>Физиология желез внутренней секреции</w:t>
      </w:r>
      <w:r w:rsidRPr="00A57864">
        <w:rPr>
          <w:rStyle w:val="FontStyle104"/>
          <w:sz w:val="24"/>
          <w:szCs w:val="24"/>
        </w:rPr>
        <w:t xml:space="preserve">     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Особенности гормональной регуляции функций. Типы и механизмы действия гормонов. Классификация гормонов по химической структуре.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Щитовидная железа. Роль её гормонов в регуляции роста и развития организма.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Гормоны передней доли гипофиза, их роль в регуляции функций.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709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Функции гормонов задней доли гипофиза.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Гормоны поджелудочной железы и их роль.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Половые гормоны - мужские и женские. Их функции.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Гормоны надпочечников (коркового и мозгового слоев).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72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>Физиология системы крови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before="307" w:line="317" w:lineRule="exact"/>
        <w:jc w:val="both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Кровь. Функции крови, их характеристика.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Состав и количество крови у человека.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</w:t>
      </w:r>
      <w:proofErr w:type="spellStart"/>
      <w:r w:rsidRPr="005266FC">
        <w:rPr>
          <w:rStyle w:val="FontStyle104"/>
          <w:sz w:val="24"/>
          <w:szCs w:val="24"/>
        </w:rPr>
        <w:t>Гематокритный</w:t>
      </w:r>
      <w:proofErr w:type="spellEnd"/>
      <w:r w:rsidRPr="005266FC">
        <w:rPr>
          <w:rStyle w:val="FontStyle104"/>
          <w:sz w:val="24"/>
          <w:szCs w:val="24"/>
        </w:rPr>
        <w:t xml:space="preserve"> показатель. Плазма крови и её состав.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Белки плазмы крови, основные функции.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Эритроциты, их функции. Понятие об эритроцитозе и </w:t>
      </w:r>
      <w:proofErr w:type="spellStart"/>
      <w:r w:rsidRPr="005266FC">
        <w:rPr>
          <w:rStyle w:val="FontStyle104"/>
          <w:sz w:val="24"/>
          <w:szCs w:val="24"/>
        </w:rPr>
        <w:t>эритропении</w:t>
      </w:r>
      <w:proofErr w:type="spellEnd"/>
      <w:r w:rsidRPr="005266FC">
        <w:rPr>
          <w:rStyle w:val="FontStyle104"/>
          <w:sz w:val="24"/>
          <w:szCs w:val="24"/>
        </w:rPr>
        <w:t>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Гемоглобин, его физиологические и патологические соединения. </w:t>
      </w:r>
    </w:p>
    <w:p w:rsidR="006E1CD8" w:rsidRPr="005266FC" w:rsidRDefault="006E1CD8" w:rsidP="006E1CD8">
      <w:pPr>
        <w:pStyle w:val="Style13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Лейкоциты, количество, виды. Лейкоцитоз, лейкопения.</w:t>
      </w:r>
    </w:p>
    <w:p w:rsidR="006E1CD8" w:rsidRPr="005266FC" w:rsidRDefault="006E1CD8" w:rsidP="006E1CD8">
      <w:pPr>
        <w:pStyle w:val="Style5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Лейкоцитарная формула (сдвиг влево, вправо).</w:t>
      </w:r>
    </w:p>
    <w:p w:rsidR="006E1CD8" w:rsidRPr="005266FC" w:rsidRDefault="006E1CD8" w:rsidP="006E1CD8">
      <w:pPr>
        <w:pStyle w:val="Style5"/>
        <w:widowControl/>
        <w:numPr>
          <w:ilvl w:val="0"/>
          <w:numId w:val="49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Фагоцитоз, стадии фагоцитоза. Иммунитет и его виды.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Группы крови (по системе АВО). Резус-фактор.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Резус-фактор, его роль при переливании крови. </w:t>
      </w:r>
      <w:proofErr w:type="spellStart"/>
      <w:proofErr w:type="gramStart"/>
      <w:r w:rsidRPr="005266FC">
        <w:rPr>
          <w:rStyle w:val="FontStyle104"/>
          <w:sz w:val="24"/>
          <w:szCs w:val="24"/>
        </w:rPr>
        <w:t>Резус-конфликты</w:t>
      </w:r>
      <w:proofErr w:type="spellEnd"/>
      <w:proofErr w:type="gramEnd"/>
      <w:r w:rsidRPr="005266FC">
        <w:rPr>
          <w:rStyle w:val="FontStyle104"/>
          <w:sz w:val="24"/>
          <w:szCs w:val="24"/>
        </w:rPr>
        <w:t>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Правила переливания крови. Порядок проведения биологической пробы. 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Буферные системы крови, их роль в поддержании </w:t>
      </w:r>
      <w:proofErr w:type="spellStart"/>
      <w:r w:rsidRPr="005266FC">
        <w:rPr>
          <w:rStyle w:val="FontStyle104"/>
          <w:sz w:val="24"/>
          <w:szCs w:val="24"/>
        </w:rPr>
        <w:t>рН</w:t>
      </w:r>
      <w:proofErr w:type="spellEnd"/>
      <w:r w:rsidRPr="005266FC">
        <w:rPr>
          <w:rStyle w:val="FontStyle104"/>
          <w:sz w:val="24"/>
          <w:szCs w:val="24"/>
        </w:rPr>
        <w:t xml:space="preserve"> крови.</w:t>
      </w:r>
    </w:p>
    <w:p w:rsidR="006E1CD8" w:rsidRPr="005266FC" w:rsidRDefault="006E1CD8" w:rsidP="006E1CD8">
      <w:pPr>
        <w:pStyle w:val="Style18"/>
        <w:widowControl/>
        <w:numPr>
          <w:ilvl w:val="0"/>
          <w:numId w:val="4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Свертывание крови, фазы. Понятие о коагулянтах и антикоагулянтах.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72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 xml:space="preserve">Физиология </w:t>
      </w:r>
      <w:proofErr w:type="spellStart"/>
      <w:proofErr w:type="gramStart"/>
      <w:r w:rsidRPr="005266FC">
        <w:rPr>
          <w:rStyle w:val="FontStyle104"/>
          <w:b/>
          <w:sz w:val="24"/>
          <w:szCs w:val="24"/>
        </w:rPr>
        <w:t>сердечно-сосудистой</w:t>
      </w:r>
      <w:proofErr w:type="spellEnd"/>
      <w:proofErr w:type="gramEnd"/>
      <w:r w:rsidRPr="005266FC">
        <w:rPr>
          <w:rStyle w:val="FontStyle104"/>
          <w:b/>
          <w:sz w:val="24"/>
          <w:szCs w:val="24"/>
        </w:rPr>
        <w:t xml:space="preserve"> системы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1855" w:firstLine="0"/>
        <w:rPr>
          <w:rStyle w:val="FontStyle104"/>
          <w:b/>
          <w:sz w:val="24"/>
          <w:szCs w:val="24"/>
        </w:rPr>
      </w:pPr>
    </w:p>
    <w:p w:rsidR="006E1CD8" w:rsidRPr="005266FC" w:rsidRDefault="006E1CD8" w:rsidP="006E1CD8">
      <w:pPr>
        <w:pStyle w:val="Style5"/>
        <w:widowControl/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lastRenderedPageBreak/>
        <w:t xml:space="preserve">      59. Методики исследования деятельности сердца.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60. Физиологические свойства сердечной мышцы.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61. Представление о проводящей системе сердца. Градиент </w:t>
      </w:r>
      <w:proofErr w:type="spellStart"/>
      <w:r w:rsidRPr="005266FC">
        <w:rPr>
          <w:rStyle w:val="FontStyle104"/>
          <w:sz w:val="24"/>
          <w:szCs w:val="24"/>
        </w:rPr>
        <w:t>автоматии</w:t>
      </w:r>
      <w:proofErr w:type="spellEnd"/>
      <w:r w:rsidRPr="005266FC">
        <w:rPr>
          <w:rStyle w:val="FontStyle104"/>
          <w:sz w:val="24"/>
          <w:szCs w:val="24"/>
        </w:rPr>
        <w:t>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62. Цикл сердечной деятельности и его фазы. Роль клапанов сердца.</w:t>
      </w:r>
    </w:p>
    <w:p w:rsidR="006E1CD8" w:rsidRPr="005266FC" w:rsidRDefault="006E1CD8" w:rsidP="006E1CD8">
      <w:pPr>
        <w:pStyle w:val="Style18"/>
        <w:widowControl/>
        <w:tabs>
          <w:tab w:val="left" w:pos="1056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63. Тоны сердца, их происхождение. Аускультация сердца.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64. Нервно-рефлекторная  регуляция  сердечной  деятельности. </w:t>
      </w:r>
    </w:p>
    <w:p w:rsidR="006E1CD8" w:rsidRPr="005266FC" w:rsidRDefault="006E1CD8" w:rsidP="006E1CD8">
      <w:pPr>
        <w:pStyle w:val="Style18"/>
        <w:widowControl/>
        <w:tabs>
          <w:tab w:val="left" w:pos="35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65. Гуморальная регуляция деятельности сердца.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66. Функциональная классификация сосудов. Факторы, обеспечивающие 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     движение крови по сосудам.</w:t>
      </w:r>
    </w:p>
    <w:p w:rsidR="006E1CD8" w:rsidRPr="005266FC" w:rsidRDefault="006E1CD8" w:rsidP="006E1CD8">
      <w:pPr>
        <w:pStyle w:val="Style18"/>
        <w:widowControl/>
        <w:tabs>
          <w:tab w:val="left" w:pos="35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67. Артериальное давление, методы его исследования.</w:t>
      </w:r>
    </w:p>
    <w:p w:rsidR="006E1CD8" w:rsidRPr="005266FC" w:rsidRDefault="006E1CD8" w:rsidP="006E1CD8">
      <w:pPr>
        <w:pStyle w:val="Style18"/>
        <w:widowControl/>
        <w:tabs>
          <w:tab w:val="left" w:pos="35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68. Свойства артериального пульса. Изучение свойств пульса методом </w:t>
      </w:r>
    </w:p>
    <w:p w:rsidR="006E1CD8" w:rsidRPr="005266FC" w:rsidRDefault="006E1CD8" w:rsidP="006E1CD8">
      <w:pPr>
        <w:pStyle w:val="Style18"/>
        <w:widowControl/>
        <w:tabs>
          <w:tab w:val="left" w:pos="355"/>
        </w:tabs>
        <w:spacing w:line="317" w:lineRule="exact"/>
        <w:ind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        пальпации и сфигмографии.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142"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  69.  Движение крови по капиллярам и венам. Факторы, обеспечивающие 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284" w:firstLine="0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движение крови по венам.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ind w:hanging="233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Нервно-рефлекторная и гуморальная регуляция сосудистого тонуса. Представление о сосудодвигательном центре. 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48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>Физиология дыхательной системы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Дыхание, сущность, основные этапы. Типы дыхания.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Вентиляция легких (механизмы вдоха и выдоха).</w:t>
      </w:r>
    </w:p>
    <w:p w:rsidR="006E1CD8" w:rsidRPr="005266FC" w:rsidRDefault="006E1CD8" w:rsidP="006E1CD8">
      <w:pPr>
        <w:pStyle w:val="Style32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Факторы, составляющие эластическую тягу легкого (ЭТЛ). Внутригрудное отрицательное  давление,  роль в процессе дыхания.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Жизненная ёмкость лёгких (ЖЕЛ), легочные объёмы. Спирометрия.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Мертвое  пространство  дыхательный  путей,   его физиологическое значение.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Газообмен в легких. Транспорт газов кровью. Понятие о кислородной емкости крови.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Газообмен между кровью и тканями. Кривая диссоциации оксигемоглобина.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Дыхательный центр, его структура и функции.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Влияние газового состава крови на деятельность дыхательного центра.</w:t>
      </w:r>
    </w:p>
    <w:p w:rsidR="006E1CD8" w:rsidRPr="005266FC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Рефлекторная регуляция дыхания (рефлекс </w:t>
      </w:r>
      <w:proofErr w:type="spellStart"/>
      <w:r w:rsidRPr="005266FC">
        <w:rPr>
          <w:rStyle w:val="FontStyle104"/>
          <w:sz w:val="24"/>
          <w:szCs w:val="24"/>
        </w:rPr>
        <w:t>Геринга-Брейера</w:t>
      </w:r>
      <w:proofErr w:type="spellEnd"/>
      <w:r w:rsidRPr="005266FC">
        <w:rPr>
          <w:rStyle w:val="FontStyle104"/>
          <w:sz w:val="24"/>
          <w:szCs w:val="24"/>
        </w:rPr>
        <w:t>). Защитные дыхательные рефлексы.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Дыхание в состоянии покоя и при мышечной работе.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Особенности дыхания в условиях повышенного и пониженного атмосферного давления.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48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>Физиология пищеварения. Обмен веществ. Терморегуляция.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720" w:firstLine="0"/>
        <w:rPr>
          <w:rStyle w:val="FontStyle104"/>
          <w:b/>
          <w:sz w:val="24"/>
          <w:szCs w:val="24"/>
        </w:rPr>
      </w:pPr>
    </w:p>
    <w:p w:rsidR="006E1CD8" w:rsidRPr="005266FC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Сущность   и   значение   пищеварения.    Пищеварительные   и </w:t>
      </w:r>
      <w:proofErr w:type="spellStart"/>
      <w:r w:rsidRPr="005266FC">
        <w:rPr>
          <w:rStyle w:val="FontStyle104"/>
          <w:sz w:val="24"/>
          <w:szCs w:val="24"/>
        </w:rPr>
        <w:t>непищеварительные</w:t>
      </w:r>
      <w:proofErr w:type="spellEnd"/>
      <w:r w:rsidRPr="005266FC">
        <w:rPr>
          <w:rStyle w:val="FontStyle104"/>
          <w:sz w:val="24"/>
          <w:szCs w:val="24"/>
        </w:rPr>
        <w:t xml:space="preserve"> функции желудочно-кишечного тракта.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Характеристика секреторной функции пищеварительного тракта.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Моторная функция пищеварительного тракта и её значение.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Характеристика всасывательной функции пищеварения. Механизмы всасывания.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Пищеварение в полости рта. Жевательная система, регуляция жевания.</w:t>
      </w:r>
    </w:p>
    <w:p w:rsidR="006E1CD8" w:rsidRPr="005266FC" w:rsidRDefault="006E1CD8" w:rsidP="006E1CD8">
      <w:pPr>
        <w:pStyle w:val="Style13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lastRenderedPageBreak/>
        <w:t xml:space="preserve"> Основные слюнные железы. Состав и свойства слюны. Регуляция слюноотделения.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Пищеварение в желудке. Фазы желудочной секреции.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426"/>
          <w:tab w:val="left" w:pos="567"/>
        </w:tabs>
        <w:spacing w:before="67"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Опыт «мнимого кормления» (И.П.Павлов).</w:t>
      </w:r>
    </w:p>
    <w:p w:rsidR="006E1CD8" w:rsidRPr="005266FC" w:rsidRDefault="006E1CD8" w:rsidP="006E1CD8">
      <w:pPr>
        <w:pStyle w:val="Style70"/>
        <w:widowControl/>
        <w:numPr>
          <w:ilvl w:val="0"/>
          <w:numId w:val="50"/>
        </w:numPr>
        <w:spacing w:before="67"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Состав желудочного сока. Роль НС</w:t>
      </w:r>
      <w:proofErr w:type="gramStart"/>
      <w:r w:rsidRPr="005266FC">
        <w:rPr>
          <w:rStyle w:val="FontStyle104"/>
          <w:sz w:val="24"/>
          <w:szCs w:val="24"/>
          <w:lang w:val="en-US"/>
        </w:rPr>
        <w:t>I</w:t>
      </w:r>
      <w:proofErr w:type="gramEnd"/>
      <w:r w:rsidRPr="005266FC">
        <w:rPr>
          <w:rStyle w:val="FontStyle104"/>
          <w:sz w:val="24"/>
          <w:szCs w:val="24"/>
        </w:rPr>
        <w:t xml:space="preserve"> в пищеварении.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Особенности пищеварения в двенадцатиперстной кишке. 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Состав и свойства поджелудочного сока. Регуляция панкреатической секреции.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Функции печени. Роль желчи в пищеварении. 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Пищеварение в тонком кишечнике. Понятие о полостном и пристеночном пищеварении. Всасывание.</w:t>
      </w:r>
    </w:p>
    <w:p w:rsidR="006E1CD8" w:rsidRPr="005266FC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Пищеварение   в   толстом   кишечнике.   Участие   микрофлоры в пищеварении.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Белковый обмен, роль белков в организме. Представление об азотистом балансе.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Роль жиров и углеводов в организме. Механизмы регуляции жирового и углеводного обмена.</w:t>
      </w:r>
    </w:p>
    <w:p w:rsidR="006E1CD8" w:rsidRPr="005266FC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 Основной обмен энергии, стандартные условия  для его определения. Прямая и непрямая калориметрия.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Рабочий  обмен энергии.  Потребность  энергии  в зависимости от характера труда.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Механизмы поддержания постоянства температуры тела. Химическая и физическая терморегуляция.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Суточный пищевой рацион, требования, предъявляемые к нему.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480" w:firstLine="0"/>
        <w:rPr>
          <w:rStyle w:val="FontStyle104"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47"/>
        </w:numPr>
        <w:tabs>
          <w:tab w:val="left" w:pos="365"/>
        </w:tabs>
        <w:spacing w:line="317" w:lineRule="exact"/>
        <w:rPr>
          <w:rStyle w:val="FontStyle104"/>
          <w:b/>
          <w:sz w:val="24"/>
          <w:szCs w:val="24"/>
        </w:rPr>
      </w:pPr>
      <w:r w:rsidRPr="005266FC">
        <w:rPr>
          <w:rStyle w:val="FontStyle104"/>
          <w:b/>
          <w:sz w:val="24"/>
          <w:szCs w:val="24"/>
        </w:rPr>
        <w:t>Физиология выделительной системы</w:t>
      </w:r>
    </w:p>
    <w:p w:rsidR="006E1CD8" w:rsidRPr="005266FC" w:rsidRDefault="006E1CD8" w:rsidP="006E1CD8">
      <w:pPr>
        <w:pStyle w:val="Style18"/>
        <w:widowControl/>
        <w:tabs>
          <w:tab w:val="left" w:pos="365"/>
        </w:tabs>
        <w:spacing w:line="317" w:lineRule="exact"/>
        <w:ind w:left="1855" w:firstLine="0"/>
        <w:rPr>
          <w:rStyle w:val="FontStyle104"/>
          <w:b/>
          <w:sz w:val="24"/>
          <w:szCs w:val="24"/>
        </w:rPr>
      </w:pP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Сущность выделительной функции. Характеристика </w:t>
      </w:r>
      <w:proofErr w:type="gramStart"/>
      <w:r w:rsidRPr="005266FC">
        <w:rPr>
          <w:rStyle w:val="FontStyle104"/>
          <w:sz w:val="24"/>
          <w:szCs w:val="24"/>
        </w:rPr>
        <w:t>ренальной</w:t>
      </w:r>
      <w:proofErr w:type="gramEnd"/>
      <w:r w:rsidRPr="005266FC">
        <w:rPr>
          <w:rStyle w:val="FontStyle104"/>
          <w:sz w:val="24"/>
          <w:szCs w:val="24"/>
        </w:rPr>
        <w:t xml:space="preserve"> и </w:t>
      </w:r>
      <w:proofErr w:type="spellStart"/>
      <w:r w:rsidRPr="005266FC">
        <w:rPr>
          <w:rStyle w:val="FontStyle104"/>
          <w:sz w:val="24"/>
          <w:szCs w:val="24"/>
        </w:rPr>
        <w:t>экстраренальной</w:t>
      </w:r>
      <w:proofErr w:type="spellEnd"/>
      <w:r w:rsidRPr="005266FC">
        <w:rPr>
          <w:rStyle w:val="FontStyle104"/>
          <w:sz w:val="24"/>
          <w:szCs w:val="24"/>
        </w:rPr>
        <w:t xml:space="preserve"> систем выделения.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Функции почек (выделительная, эндокринная, гомеостатическая), их характеристика.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709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Нефрон – как структурно-функциональная единица почек. Роль различных отделов нефрона в мочеобразовании.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Характеристика основных процессов мочеобразования. 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Клубочковая фильтрация. Состав первичной мочи.</w:t>
      </w:r>
    </w:p>
    <w:p w:rsidR="006E1CD8" w:rsidRPr="005266FC" w:rsidRDefault="006E1CD8" w:rsidP="006E1CD8">
      <w:pPr>
        <w:pStyle w:val="Style18"/>
        <w:widowControl/>
        <w:numPr>
          <w:ilvl w:val="0"/>
          <w:numId w:val="50"/>
        </w:numPr>
        <w:tabs>
          <w:tab w:val="left" w:pos="142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 xml:space="preserve">Процессы </w:t>
      </w:r>
      <w:proofErr w:type="spellStart"/>
      <w:r w:rsidRPr="005266FC">
        <w:rPr>
          <w:rStyle w:val="FontStyle104"/>
          <w:sz w:val="24"/>
          <w:szCs w:val="24"/>
        </w:rPr>
        <w:t>реабсорбции</w:t>
      </w:r>
      <w:proofErr w:type="spellEnd"/>
      <w:r w:rsidRPr="005266FC">
        <w:rPr>
          <w:rStyle w:val="FontStyle104"/>
          <w:sz w:val="24"/>
          <w:szCs w:val="24"/>
        </w:rPr>
        <w:t xml:space="preserve"> и секреции в </w:t>
      </w:r>
      <w:proofErr w:type="spellStart"/>
      <w:r w:rsidRPr="005266FC">
        <w:rPr>
          <w:rStyle w:val="FontStyle104"/>
          <w:sz w:val="24"/>
          <w:szCs w:val="24"/>
        </w:rPr>
        <w:t>канальцевом</w:t>
      </w:r>
      <w:proofErr w:type="spellEnd"/>
      <w:r w:rsidRPr="005266FC">
        <w:rPr>
          <w:rStyle w:val="FontStyle104"/>
          <w:sz w:val="24"/>
          <w:szCs w:val="24"/>
        </w:rPr>
        <w:t xml:space="preserve"> аппарате нефрона. Формирование конечной мочи. Количество и состав.</w:t>
      </w:r>
    </w:p>
    <w:p w:rsidR="006E1CD8" w:rsidRPr="00E56752" w:rsidRDefault="006E1CD8" w:rsidP="006E1CD8">
      <w:pPr>
        <w:pStyle w:val="Style18"/>
        <w:widowControl/>
        <w:numPr>
          <w:ilvl w:val="0"/>
          <w:numId w:val="47"/>
        </w:numPr>
        <w:tabs>
          <w:tab w:val="left" w:pos="142"/>
        </w:tabs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Физиология </w:t>
      </w:r>
      <w:proofErr w:type="spellStart"/>
      <w:proofErr w:type="gramStart"/>
      <w:r w:rsidRPr="00E56752">
        <w:rPr>
          <w:rStyle w:val="FontStyle104"/>
          <w:sz w:val="24"/>
          <w:szCs w:val="24"/>
        </w:rPr>
        <w:t>синтез-анализаторных</w:t>
      </w:r>
      <w:proofErr w:type="spellEnd"/>
      <w:proofErr w:type="gramEnd"/>
      <w:r w:rsidRPr="00E56752">
        <w:rPr>
          <w:rStyle w:val="FontStyle104"/>
          <w:sz w:val="24"/>
          <w:szCs w:val="24"/>
        </w:rPr>
        <w:t xml:space="preserve"> систем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 Значение, функции и общие свойства </w:t>
      </w:r>
      <w:proofErr w:type="spellStart"/>
      <w:proofErr w:type="gramStart"/>
      <w:r w:rsidRPr="00E56752">
        <w:rPr>
          <w:rStyle w:val="FontStyle171"/>
          <w:b w:val="0"/>
          <w:i w:val="0"/>
          <w:sz w:val="24"/>
          <w:szCs w:val="24"/>
        </w:rPr>
        <w:t>синтез-анализаторных</w:t>
      </w:r>
      <w:proofErr w:type="spellEnd"/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систем (САС). Характеристика отделов САС (рецепторного, проводникового, коркового).</w:t>
      </w:r>
    </w:p>
    <w:p w:rsidR="006E1CD8" w:rsidRPr="00E56752" w:rsidRDefault="006E1CD8" w:rsidP="006E1CD8">
      <w:pPr>
        <w:pStyle w:val="Style18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Обонятельная      </w:t>
      </w:r>
      <w:proofErr w:type="spellStart"/>
      <w:proofErr w:type="gramStart"/>
      <w:r w:rsidRPr="00E56752">
        <w:rPr>
          <w:rStyle w:val="FontStyle104"/>
          <w:sz w:val="24"/>
          <w:szCs w:val="24"/>
        </w:rPr>
        <w:t>синтез-анализаторная</w:t>
      </w:r>
      <w:proofErr w:type="spellEnd"/>
      <w:proofErr w:type="gramEnd"/>
      <w:r w:rsidRPr="00E56752">
        <w:rPr>
          <w:rStyle w:val="FontStyle104"/>
          <w:sz w:val="24"/>
          <w:szCs w:val="24"/>
        </w:rPr>
        <w:t xml:space="preserve">      система,      её отделы.  Ольфактометрия. Классификация первичных запахов.</w:t>
      </w:r>
    </w:p>
    <w:p w:rsidR="006E1CD8" w:rsidRPr="00E56752" w:rsidRDefault="006E1CD8" w:rsidP="006E1CD8">
      <w:pPr>
        <w:pStyle w:val="Style70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 xml:space="preserve">Вкусовая </w:t>
      </w:r>
      <w:proofErr w:type="spellStart"/>
      <w:proofErr w:type="gramStart"/>
      <w:r w:rsidRPr="00E56752">
        <w:rPr>
          <w:rStyle w:val="FontStyle104"/>
          <w:sz w:val="24"/>
          <w:szCs w:val="24"/>
        </w:rPr>
        <w:t>синтез-анализаторная</w:t>
      </w:r>
      <w:proofErr w:type="spellEnd"/>
      <w:proofErr w:type="gramEnd"/>
      <w:r w:rsidRPr="00E56752">
        <w:rPr>
          <w:rStyle w:val="FontStyle104"/>
          <w:sz w:val="24"/>
          <w:szCs w:val="24"/>
        </w:rPr>
        <w:t xml:space="preserve"> система, её отделы. Методика определения  вкусовой чувствительности (</w:t>
      </w:r>
      <w:proofErr w:type="spellStart"/>
      <w:r w:rsidRPr="00E56752">
        <w:rPr>
          <w:rStyle w:val="FontStyle104"/>
          <w:sz w:val="24"/>
          <w:szCs w:val="24"/>
        </w:rPr>
        <w:t>густометрия</w:t>
      </w:r>
      <w:proofErr w:type="spellEnd"/>
      <w:r w:rsidRPr="00E56752">
        <w:rPr>
          <w:rStyle w:val="FontStyle104"/>
          <w:sz w:val="24"/>
          <w:szCs w:val="24"/>
        </w:rPr>
        <w:t>).</w:t>
      </w:r>
    </w:p>
    <w:p w:rsidR="006E1CD8" w:rsidRPr="00E56752" w:rsidRDefault="006E1CD8" w:rsidP="006E1CD8">
      <w:pPr>
        <w:pStyle w:val="Style5"/>
        <w:widowControl/>
        <w:numPr>
          <w:ilvl w:val="0"/>
          <w:numId w:val="50"/>
        </w:numPr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Локализация вкусовых рецепторов и их роль.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Физиология слуховой </w:t>
      </w:r>
      <w:proofErr w:type="spellStart"/>
      <w:proofErr w:type="gramStart"/>
      <w:r w:rsidRPr="00E56752">
        <w:rPr>
          <w:rStyle w:val="FontStyle171"/>
          <w:b w:val="0"/>
          <w:i w:val="0"/>
          <w:sz w:val="24"/>
          <w:szCs w:val="24"/>
        </w:rPr>
        <w:t>синтез-анализаторной</w:t>
      </w:r>
      <w:proofErr w:type="spellEnd"/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системы. Механизмы звукопроведения и звуковосприятия. Воздушная и костная передача звуков.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lastRenderedPageBreak/>
        <w:t xml:space="preserve">Зрительная </w:t>
      </w:r>
      <w:proofErr w:type="spellStart"/>
      <w:proofErr w:type="gramStart"/>
      <w:r w:rsidRPr="00E56752">
        <w:rPr>
          <w:rStyle w:val="FontStyle171"/>
          <w:b w:val="0"/>
          <w:i w:val="0"/>
          <w:sz w:val="24"/>
          <w:szCs w:val="24"/>
        </w:rPr>
        <w:t>синтез-анализаторная</w:t>
      </w:r>
      <w:proofErr w:type="spellEnd"/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система. Характеристика рецепторного, проводникового и коркового отделов.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Рецепторный отдел зрительного анализатора. Фоторецепторы, зрительные пигменты. 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Теории 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цветовосприятия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>. Аномалии цветового зрения.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Оптические системы глаза. Механизм аккомодации. Старческая дальнозоркость (пресбиопия).</w:t>
      </w:r>
    </w:p>
    <w:p w:rsidR="006E1CD8" w:rsidRPr="00E56752" w:rsidRDefault="006E1CD8" w:rsidP="006E1CD8">
      <w:pPr>
        <w:pStyle w:val="Style18"/>
        <w:widowControl/>
        <w:numPr>
          <w:ilvl w:val="0"/>
          <w:numId w:val="50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E56752">
        <w:rPr>
          <w:rStyle w:val="FontStyle104"/>
          <w:sz w:val="24"/>
          <w:szCs w:val="24"/>
        </w:rPr>
        <w:t>Аномалии    рефракции     глаза    (близорукость, дальнозоркость, астигматизм).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Болевая (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ноцицептивная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 xml:space="preserve">) </w:t>
      </w:r>
      <w:proofErr w:type="spellStart"/>
      <w:proofErr w:type="gramStart"/>
      <w:r w:rsidRPr="00E56752">
        <w:rPr>
          <w:rStyle w:val="FontStyle171"/>
          <w:b w:val="0"/>
          <w:i w:val="0"/>
          <w:sz w:val="24"/>
          <w:szCs w:val="24"/>
        </w:rPr>
        <w:t>синтез-анализаторная</w:t>
      </w:r>
      <w:proofErr w:type="spellEnd"/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система. Виды и теории боли. Классификация 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ноцицепторов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>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Взаимодействие 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ноцицептивной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 xml:space="preserve"> и </w:t>
      </w:r>
      <w:proofErr w:type="spellStart"/>
      <w:r w:rsidRPr="00E56752">
        <w:rPr>
          <w:rStyle w:val="FontStyle171"/>
          <w:b w:val="0"/>
          <w:i w:val="0"/>
          <w:sz w:val="24"/>
          <w:szCs w:val="24"/>
        </w:rPr>
        <w:t>антиноцицептивной</w:t>
      </w:r>
      <w:proofErr w:type="spellEnd"/>
      <w:r w:rsidRPr="00E56752">
        <w:rPr>
          <w:rStyle w:val="FontStyle171"/>
          <w:b w:val="0"/>
          <w:i w:val="0"/>
          <w:sz w:val="24"/>
          <w:szCs w:val="24"/>
        </w:rPr>
        <w:t xml:space="preserve"> систем. Физиологические основы обезболивания. </w:t>
      </w:r>
    </w:p>
    <w:p w:rsidR="006E1CD8" w:rsidRPr="00E56752" w:rsidRDefault="006E1CD8" w:rsidP="006E1CD8">
      <w:pPr>
        <w:pStyle w:val="Style25"/>
        <w:widowControl/>
        <w:numPr>
          <w:ilvl w:val="0"/>
          <w:numId w:val="47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Физиология высшей нервной деятельности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Врожденные и приобретенные формы поведения. Условный рефлекс как один из примеров хранения информации. Отличия условных рефлексов </w:t>
      </w:r>
      <w:proofErr w:type="gramStart"/>
      <w:r w:rsidRPr="00E56752">
        <w:rPr>
          <w:rStyle w:val="FontStyle171"/>
          <w:b w:val="0"/>
          <w:i w:val="0"/>
          <w:sz w:val="24"/>
          <w:szCs w:val="24"/>
        </w:rPr>
        <w:t>от</w:t>
      </w:r>
      <w:proofErr w:type="gramEnd"/>
      <w:r w:rsidRPr="00E56752">
        <w:rPr>
          <w:rStyle w:val="FontStyle171"/>
          <w:b w:val="0"/>
          <w:i w:val="0"/>
          <w:sz w:val="24"/>
          <w:szCs w:val="24"/>
        </w:rPr>
        <w:t xml:space="preserve"> безусловных.</w:t>
      </w:r>
    </w:p>
    <w:p w:rsidR="006E1CD8" w:rsidRPr="00E56752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E56752">
        <w:rPr>
          <w:rStyle w:val="FontStyle171"/>
          <w:b w:val="0"/>
          <w:i w:val="0"/>
          <w:sz w:val="24"/>
          <w:szCs w:val="24"/>
        </w:rPr>
        <w:t xml:space="preserve">Виды и механизмы памяти. </w:t>
      </w:r>
    </w:p>
    <w:p w:rsidR="006E1CD8" w:rsidRPr="005266FC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5266FC">
        <w:rPr>
          <w:rStyle w:val="FontStyle104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6E1CD8" w:rsidRPr="005266FC" w:rsidRDefault="006E1CD8" w:rsidP="006E1CD8">
      <w:pPr>
        <w:pStyle w:val="Style32"/>
        <w:widowControl/>
        <w:numPr>
          <w:ilvl w:val="0"/>
          <w:numId w:val="5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5266FC">
        <w:rPr>
          <w:rStyle w:val="FontStyle104"/>
          <w:sz w:val="24"/>
          <w:szCs w:val="24"/>
        </w:rPr>
        <w:t>Типы высшей нервной деятельности (классификация по Гиппократу и И.П.Павлову).</w:t>
      </w:r>
    </w:p>
    <w:p w:rsidR="006E1CD8" w:rsidRPr="005266FC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Физиологические основы сна и сновидений. Виды и фазы сна.</w:t>
      </w:r>
    </w:p>
    <w:p w:rsidR="006E1CD8" w:rsidRPr="005266FC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Сигнальные системы отражения действительности (</w:t>
      </w:r>
      <w:r w:rsidRPr="005266FC">
        <w:rPr>
          <w:rStyle w:val="FontStyle171"/>
          <w:b w:val="0"/>
          <w:i w:val="0"/>
          <w:sz w:val="24"/>
          <w:szCs w:val="24"/>
          <w:lang w:val="en-US"/>
        </w:rPr>
        <w:t>I</w:t>
      </w:r>
      <w:r w:rsidRPr="005266FC">
        <w:rPr>
          <w:rStyle w:val="FontStyle171"/>
          <w:b w:val="0"/>
          <w:i w:val="0"/>
          <w:sz w:val="24"/>
          <w:szCs w:val="24"/>
        </w:rPr>
        <w:t xml:space="preserve"> и </w:t>
      </w:r>
      <w:r w:rsidRPr="005266FC">
        <w:rPr>
          <w:rStyle w:val="FontStyle171"/>
          <w:b w:val="0"/>
          <w:i w:val="0"/>
          <w:sz w:val="24"/>
          <w:szCs w:val="24"/>
          <w:lang w:val="en-US"/>
        </w:rPr>
        <w:t>II</w:t>
      </w:r>
      <w:r w:rsidRPr="005266FC">
        <w:rPr>
          <w:rStyle w:val="FontStyle171"/>
          <w:b w:val="0"/>
          <w:i w:val="0"/>
          <w:sz w:val="24"/>
          <w:szCs w:val="24"/>
        </w:rPr>
        <w:t xml:space="preserve"> по И.П. Павлову). Особенности высшей нервной деятельности у человека.</w:t>
      </w:r>
    </w:p>
    <w:p w:rsidR="006E1CD8" w:rsidRPr="005266FC" w:rsidRDefault="006E1CD8" w:rsidP="006E1CD8">
      <w:pPr>
        <w:pStyle w:val="Style25"/>
        <w:widowControl/>
        <w:numPr>
          <w:ilvl w:val="0"/>
          <w:numId w:val="5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Физиология эмоций. Эмоциональный стресс и его фазы.</w:t>
      </w:r>
    </w:p>
    <w:p w:rsidR="006E1CD8" w:rsidRPr="005266FC" w:rsidRDefault="006E1CD8" w:rsidP="006E1CD8">
      <w:pPr>
        <w:pStyle w:val="Style25"/>
        <w:widowControl/>
        <w:spacing w:before="67"/>
        <w:jc w:val="both"/>
        <w:rPr>
          <w:rStyle w:val="FontStyle171"/>
          <w:i w:val="0"/>
          <w:sz w:val="24"/>
          <w:szCs w:val="24"/>
        </w:rPr>
      </w:pPr>
      <w:r w:rsidRPr="005266FC">
        <w:rPr>
          <w:rStyle w:val="FontStyle171"/>
          <w:i w:val="0"/>
          <w:sz w:val="24"/>
          <w:szCs w:val="24"/>
        </w:rPr>
        <w:t>Основные клинико-физиологические методики на уровне  знаний и умений.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Оценка градиента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автоматии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 xml:space="preserve"> в опыте с наложением лигатур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Станниуса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Определение объемной скорости воздушной струи с помощью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пневмотахометра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Методика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оксигемометрии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Клинико-физиологические методы исследования функции пищеварительной системы.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Экспериментальные приемы исследования пищеварительного тракта у животных (И.П. Павлов).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Требования к составлению пищевых рационов.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Воспроизведение опыта И.М. Сеченова по центральному торможению.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Определение удельного веса мочи (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урометрия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), значение.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>Определение поля зрения (периметрия).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Исследование цветоощущения с помощью полихроматических таблиц.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остроты зрения.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порогов кожного восприятия (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эстезиометрия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Исследование вкусовой чувствительности (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густометрия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Методика определения содержания гемоглобина в крови по способу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Сали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Оценка скорости оседания эритроцитов (СОЭ).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lastRenderedPageBreak/>
        <w:t xml:space="preserve"> Определение групп крови в системе АВО (по стандартным сывороткам).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</w:t>
      </w:r>
      <w:proofErr w:type="spellStart"/>
      <w:proofErr w:type="gramStart"/>
      <w:r w:rsidRPr="005266FC">
        <w:rPr>
          <w:rStyle w:val="FontStyle171"/>
          <w:b w:val="0"/>
          <w:i w:val="0"/>
          <w:sz w:val="24"/>
          <w:szCs w:val="24"/>
        </w:rPr>
        <w:t>резус-принадлежности</w:t>
      </w:r>
      <w:proofErr w:type="spellEnd"/>
      <w:proofErr w:type="gramEnd"/>
      <w:r w:rsidRPr="005266FC">
        <w:rPr>
          <w:rStyle w:val="FontStyle171"/>
          <w:b w:val="0"/>
          <w:i w:val="0"/>
          <w:sz w:val="24"/>
          <w:szCs w:val="24"/>
        </w:rPr>
        <w:t xml:space="preserve"> крови.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Свойства артериального пульса, способы исследования. Сфигмография.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Выслушивание (аускультация) тонов сердца. Фонокардиография.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величины артериального давления у человека.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Методика электрокардиографии (ЭКГ). Анализ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ЭКГ-мы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>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Оценка жизненной емкости легких (ЖЕЛ) с помощью спирометра.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Классические опыты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Л.Гальвани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 xml:space="preserve"> по изучению биопотенциалов.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силы мышц динамометром (динамометрия).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Определение времени рефлекса по Тюрку у спинальной лягушки.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Вегетативные рефлексы у человека (рефлекс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Данини-Ашнера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 xml:space="preserve">, </w:t>
      </w:r>
      <w:proofErr w:type="spellStart"/>
      <w:r w:rsidRPr="005266FC">
        <w:rPr>
          <w:rStyle w:val="FontStyle171"/>
          <w:b w:val="0"/>
          <w:i w:val="0"/>
          <w:sz w:val="24"/>
          <w:szCs w:val="24"/>
        </w:rPr>
        <w:t>ортоклиностатический</w:t>
      </w:r>
      <w:proofErr w:type="spellEnd"/>
      <w:r w:rsidRPr="005266FC">
        <w:rPr>
          <w:rStyle w:val="FontStyle171"/>
          <w:b w:val="0"/>
          <w:i w:val="0"/>
          <w:sz w:val="24"/>
          <w:szCs w:val="24"/>
        </w:rPr>
        <w:t xml:space="preserve"> рефлекс, дермографизм и др.).</w:t>
      </w:r>
    </w:p>
    <w:p w:rsidR="006E1CD8" w:rsidRPr="005266FC" w:rsidRDefault="006E1CD8" w:rsidP="006E1CD8">
      <w:pPr>
        <w:pStyle w:val="Style25"/>
        <w:widowControl/>
        <w:numPr>
          <w:ilvl w:val="0"/>
          <w:numId w:val="4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5266FC">
        <w:rPr>
          <w:rStyle w:val="FontStyle171"/>
          <w:b w:val="0"/>
          <w:i w:val="0"/>
          <w:sz w:val="24"/>
          <w:szCs w:val="24"/>
        </w:rPr>
        <w:t xml:space="preserve"> Методика выработки классического условного рефлекса (И.П. Павлов).</w:t>
      </w:r>
    </w:p>
    <w:p w:rsidR="006E1CD8" w:rsidRPr="005266FC" w:rsidRDefault="006E1CD8" w:rsidP="006E1CD8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6E1CD8" w:rsidRPr="005266FC" w:rsidRDefault="006E1CD8" w:rsidP="006E1CD8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6E1CD8" w:rsidRPr="005266FC" w:rsidRDefault="006E1CD8" w:rsidP="006E1CD8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6E1CD8" w:rsidRPr="005266FC" w:rsidRDefault="006E1CD8" w:rsidP="006E1CD8">
      <w:pPr>
        <w:pStyle w:val="Style2"/>
        <w:widowControl/>
        <w:tabs>
          <w:tab w:val="left" w:pos="595"/>
        </w:tabs>
        <w:spacing w:line="360" w:lineRule="auto"/>
        <w:ind w:left="250"/>
        <w:rPr>
          <w:rStyle w:val="FontStyle104"/>
          <w:spacing w:val="0"/>
          <w:sz w:val="24"/>
          <w:szCs w:val="24"/>
        </w:rPr>
      </w:pPr>
    </w:p>
    <w:p w:rsidR="00A04259" w:rsidRPr="005266FC" w:rsidRDefault="00A04259">
      <w:pPr>
        <w:rPr>
          <w:rFonts w:ascii="Times New Roman" w:hAnsi="Times New Roman" w:cs="Times New Roman"/>
          <w:sz w:val="24"/>
          <w:szCs w:val="24"/>
        </w:rPr>
      </w:pPr>
    </w:p>
    <w:sectPr w:rsidR="00A04259" w:rsidRPr="005266FC" w:rsidSect="00AC26D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5" w:h="16837"/>
      <w:pgMar w:top="851" w:right="848" w:bottom="1348" w:left="1392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DE" w:rsidRDefault="00BB0CDE" w:rsidP="00881D77">
      <w:pPr>
        <w:spacing w:after="0" w:line="240" w:lineRule="auto"/>
      </w:pPr>
      <w:r>
        <w:separator/>
      </w:r>
    </w:p>
  </w:endnote>
  <w:endnote w:type="continuationSeparator" w:id="1">
    <w:p w:rsidR="00BB0CDE" w:rsidRDefault="00BB0CDE" w:rsidP="0088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06" w:rsidRDefault="00C46F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06" w:rsidRPr="004C4B45" w:rsidRDefault="00C46FA0" w:rsidP="004C4B45">
    <w:pPr>
      <w:pStyle w:val="a6"/>
      <w:rPr>
        <w:rStyle w:val="FontStyle166"/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06" w:rsidRDefault="00A45B2E">
    <w:pPr>
      <w:pStyle w:val="a6"/>
      <w:jc w:val="right"/>
    </w:pPr>
    <w:r>
      <w:fldChar w:fldCharType="begin"/>
    </w:r>
    <w:r w:rsidR="00A04259">
      <w:instrText>PAGE   \* MERGEFORMAT</w:instrText>
    </w:r>
    <w:r>
      <w:fldChar w:fldCharType="separate"/>
    </w:r>
    <w:r w:rsidR="00C46FA0">
      <w:rPr>
        <w:noProof/>
      </w:rPr>
      <w:t>4</w:t>
    </w:r>
    <w:r>
      <w:fldChar w:fldCharType="end"/>
    </w:r>
  </w:p>
  <w:p w:rsidR="005B4B06" w:rsidRDefault="00C46F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DE" w:rsidRDefault="00BB0CDE" w:rsidP="00881D77">
      <w:pPr>
        <w:spacing w:after="0" w:line="240" w:lineRule="auto"/>
      </w:pPr>
      <w:r>
        <w:separator/>
      </w:r>
    </w:p>
  </w:footnote>
  <w:footnote w:type="continuationSeparator" w:id="1">
    <w:p w:rsidR="00BB0CDE" w:rsidRDefault="00BB0CDE" w:rsidP="0088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06" w:rsidRDefault="00C46F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06" w:rsidRDefault="00C46F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06" w:rsidRDefault="00C46F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0218CE"/>
    <w:lvl w:ilvl="0">
      <w:numFmt w:val="bullet"/>
      <w:lvlText w:val="*"/>
      <w:lvlJc w:val="left"/>
    </w:lvl>
  </w:abstractNum>
  <w:abstractNum w:abstractNumId="1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94015C"/>
    <w:multiLevelType w:val="singleLevel"/>
    <w:tmpl w:val="AE6C05D2"/>
    <w:lvl w:ilvl="0">
      <w:start w:val="2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534486A"/>
    <w:multiLevelType w:val="hybridMultilevel"/>
    <w:tmpl w:val="A0B27A7C"/>
    <w:lvl w:ilvl="0" w:tplc="CF0218CE">
      <w:numFmt w:val="bullet"/>
      <w:lvlText w:val="-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5">
    <w:nsid w:val="06C61277"/>
    <w:multiLevelType w:val="singleLevel"/>
    <w:tmpl w:val="23246F2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7EA3A6A"/>
    <w:multiLevelType w:val="singleLevel"/>
    <w:tmpl w:val="4A6215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0AEA7429"/>
    <w:multiLevelType w:val="singleLevel"/>
    <w:tmpl w:val="AF46AB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0B8B722A"/>
    <w:multiLevelType w:val="singleLevel"/>
    <w:tmpl w:val="FFFAABAC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0C1C2F58"/>
    <w:multiLevelType w:val="hybridMultilevel"/>
    <w:tmpl w:val="1AFCA98C"/>
    <w:lvl w:ilvl="0" w:tplc="527AA9E4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2F14A0"/>
    <w:multiLevelType w:val="singleLevel"/>
    <w:tmpl w:val="06DC66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5F75F18"/>
    <w:multiLevelType w:val="singleLevel"/>
    <w:tmpl w:val="2814F19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084F"/>
    <w:multiLevelType w:val="singleLevel"/>
    <w:tmpl w:val="C45A508E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70B0C58"/>
    <w:multiLevelType w:val="hybridMultilevel"/>
    <w:tmpl w:val="45B45A68"/>
    <w:lvl w:ilvl="0" w:tplc="AB4AB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506B9"/>
    <w:multiLevelType w:val="singleLevel"/>
    <w:tmpl w:val="47F0327C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8FF69F8"/>
    <w:multiLevelType w:val="singleLevel"/>
    <w:tmpl w:val="1FEE471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0EB6982"/>
    <w:multiLevelType w:val="singleLevel"/>
    <w:tmpl w:val="32B0F424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/>
        <w:bCs/>
      </w:rPr>
    </w:lvl>
  </w:abstractNum>
  <w:abstractNum w:abstractNumId="19">
    <w:nsid w:val="33690DAE"/>
    <w:multiLevelType w:val="singleLevel"/>
    <w:tmpl w:val="125CA744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38D331E3"/>
    <w:multiLevelType w:val="singleLevel"/>
    <w:tmpl w:val="2CC258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38E73127"/>
    <w:multiLevelType w:val="singleLevel"/>
    <w:tmpl w:val="CDDE5ED0"/>
    <w:lvl w:ilvl="0">
      <w:start w:val="6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412C66D4"/>
    <w:multiLevelType w:val="singleLevel"/>
    <w:tmpl w:val="43B0417A"/>
    <w:lvl w:ilvl="0">
      <w:start w:val="10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41BF78F7"/>
    <w:multiLevelType w:val="singleLevel"/>
    <w:tmpl w:val="58BCB71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73509D5"/>
    <w:multiLevelType w:val="hybridMultilevel"/>
    <w:tmpl w:val="E9D4E994"/>
    <w:lvl w:ilvl="0" w:tplc="208628C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EC72E4"/>
    <w:multiLevelType w:val="singleLevel"/>
    <w:tmpl w:val="DE2283B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A0C6E9D"/>
    <w:multiLevelType w:val="singleLevel"/>
    <w:tmpl w:val="A77A79F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4F687D1E"/>
    <w:multiLevelType w:val="singleLevel"/>
    <w:tmpl w:val="6F4649A2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542855EC"/>
    <w:multiLevelType w:val="singleLevel"/>
    <w:tmpl w:val="31DC33E8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54DC3B97"/>
    <w:multiLevelType w:val="singleLevel"/>
    <w:tmpl w:val="828A6B1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69E3F22"/>
    <w:multiLevelType w:val="singleLevel"/>
    <w:tmpl w:val="83305E8C"/>
    <w:lvl w:ilvl="0">
      <w:start w:val="7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5B587E92"/>
    <w:multiLevelType w:val="singleLevel"/>
    <w:tmpl w:val="90BE3AAC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9767B"/>
    <w:multiLevelType w:val="singleLevel"/>
    <w:tmpl w:val="79D6A8DC"/>
    <w:lvl w:ilvl="0">
      <w:start w:val="1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">
    <w:nsid w:val="676D109D"/>
    <w:multiLevelType w:val="singleLevel"/>
    <w:tmpl w:val="09F4318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5">
    <w:nsid w:val="68431238"/>
    <w:multiLevelType w:val="singleLevel"/>
    <w:tmpl w:val="699E2D0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>
    <w:nsid w:val="6DA77212"/>
    <w:multiLevelType w:val="singleLevel"/>
    <w:tmpl w:val="FDCABEB4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E237272"/>
    <w:multiLevelType w:val="hybridMultilevel"/>
    <w:tmpl w:val="7F125342"/>
    <w:lvl w:ilvl="0" w:tplc="BC28EB52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909105D"/>
    <w:multiLevelType w:val="singleLevel"/>
    <w:tmpl w:val="58BCB71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79586A6C"/>
    <w:multiLevelType w:val="singleLevel"/>
    <w:tmpl w:val="F63AA15E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2676D"/>
    <w:multiLevelType w:val="hybridMultilevel"/>
    <w:tmpl w:val="453A2204"/>
    <w:lvl w:ilvl="0" w:tplc="7D4073A8">
      <w:start w:val="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FCB63DF"/>
    <w:multiLevelType w:val="singleLevel"/>
    <w:tmpl w:val="7B526EE6"/>
    <w:lvl w:ilvl="0">
      <w:start w:val="2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8"/>
  </w:num>
  <w:num w:numId="7">
    <w:abstractNumId w:val="25"/>
  </w:num>
  <w:num w:numId="8">
    <w:abstractNumId w:val="14"/>
  </w:num>
  <w:num w:numId="9">
    <w:abstractNumId w:val="36"/>
  </w:num>
  <w:num w:numId="10">
    <w:abstractNumId w:val="29"/>
  </w:num>
  <w:num w:numId="11">
    <w:abstractNumId w:val="39"/>
  </w:num>
  <w:num w:numId="12">
    <w:abstractNumId w:val="3"/>
  </w:num>
  <w:num w:numId="13">
    <w:abstractNumId w:val="23"/>
  </w:num>
  <w:num w:numId="14">
    <w:abstractNumId w:val="17"/>
  </w:num>
  <w:num w:numId="15">
    <w:abstractNumId w:val="28"/>
  </w:num>
  <w:num w:numId="16">
    <w:abstractNumId w:val="26"/>
  </w:num>
  <w:num w:numId="17">
    <w:abstractNumId w:val="22"/>
  </w:num>
  <w:num w:numId="18">
    <w:abstractNumId w:val="15"/>
  </w:num>
  <w:num w:numId="19">
    <w:abstractNumId w:val="4"/>
  </w:num>
  <w:num w:numId="20">
    <w:abstractNumId w:val="18"/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2"/>
  </w:num>
  <w:num w:numId="25">
    <w:abstractNumId w:val="19"/>
  </w:num>
  <w:num w:numId="26">
    <w:abstractNumId w:val="21"/>
  </w:num>
  <w:num w:numId="27">
    <w:abstractNumId w:val="30"/>
  </w:num>
  <w:num w:numId="28">
    <w:abstractNumId w:val="31"/>
  </w:num>
  <w:num w:numId="29">
    <w:abstractNumId w:val="5"/>
  </w:num>
  <w:num w:numId="30">
    <w:abstractNumId w:val="5"/>
    <w:lvlOverride w:ilvl="0">
      <w:lvl w:ilvl="0">
        <w:start w:val="12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42"/>
  </w:num>
  <w:num w:numId="33">
    <w:abstractNumId w:val="11"/>
  </w:num>
  <w:num w:numId="34">
    <w:abstractNumId w:val="2"/>
  </w:num>
  <w:num w:numId="35">
    <w:abstractNumId w:val="34"/>
  </w:num>
  <w:num w:numId="36">
    <w:abstractNumId w:val="8"/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24"/>
  </w:num>
  <w:num w:numId="40">
    <w:abstractNumId w:val="20"/>
  </w:num>
  <w:num w:numId="41">
    <w:abstractNumId w:val="6"/>
  </w:num>
  <w:num w:numId="42">
    <w:abstractNumId w:val="35"/>
  </w:num>
  <w:num w:numId="43">
    <w:abstractNumId w:val="27"/>
  </w:num>
  <w:num w:numId="44">
    <w:abstractNumId w:val="40"/>
  </w:num>
  <w:num w:numId="45">
    <w:abstractNumId w:val="1"/>
  </w:num>
  <w:num w:numId="46">
    <w:abstractNumId w:val="7"/>
    <w:lvlOverride w:ilvl="0">
      <w:startOverride w:val="1"/>
    </w:lvlOverride>
  </w:num>
  <w:num w:numId="47">
    <w:abstractNumId w:val="41"/>
  </w:num>
  <w:num w:numId="48">
    <w:abstractNumId w:val="32"/>
  </w:num>
  <w:num w:numId="49">
    <w:abstractNumId w:val="1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CD8"/>
    <w:rsid w:val="005266FC"/>
    <w:rsid w:val="006E1CD8"/>
    <w:rsid w:val="00881D77"/>
    <w:rsid w:val="00A04259"/>
    <w:rsid w:val="00A45B2E"/>
    <w:rsid w:val="00A57864"/>
    <w:rsid w:val="00BB0CDE"/>
    <w:rsid w:val="00C46FA0"/>
    <w:rsid w:val="00C678C0"/>
    <w:rsid w:val="00E5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hanging="17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E1CD8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E1CD8"/>
    <w:pPr>
      <w:widowControl w:val="0"/>
      <w:autoSpaceDE w:val="0"/>
      <w:autoSpaceDN w:val="0"/>
      <w:adjustRightInd w:val="0"/>
      <w:spacing w:after="0" w:line="365" w:lineRule="exact"/>
      <w:ind w:firstLine="25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1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6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E1CD8"/>
    <w:pPr>
      <w:widowControl w:val="0"/>
      <w:autoSpaceDE w:val="0"/>
      <w:autoSpaceDN w:val="0"/>
      <w:adjustRightInd w:val="0"/>
      <w:spacing w:after="0" w:line="323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88" w:lineRule="exact"/>
      <w:ind w:hanging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6E1CD8"/>
    <w:pPr>
      <w:widowControl w:val="0"/>
      <w:autoSpaceDE w:val="0"/>
      <w:autoSpaceDN w:val="0"/>
      <w:adjustRightInd w:val="0"/>
      <w:spacing w:after="0" w:line="317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6E1CD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6E1CD8"/>
    <w:pPr>
      <w:widowControl w:val="0"/>
      <w:autoSpaceDE w:val="0"/>
      <w:autoSpaceDN w:val="0"/>
      <w:adjustRightInd w:val="0"/>
      <w:spacing w:after="0" w:line="317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6E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6E1CD8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05">
    <w:name w:val="Font Style105"/>
    <w:basedOn w:val="a0"/>
    <w:uiPriority w:val="99"/>
    <w:rsid w:val="006E1CD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basedOn w:val="a0"/>
    <w:uiPriority w:val="99"/>
    <w:rsid w:val="006E1CD8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0"/>
    <w:uiPriority w:val="99"/>
    <w:rsid w:val="006E1CD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8">
    <w:name w:val="Font Style108"/>
    <w:basedOn w:val="a0"/>
    <w:uiPriority w:val="99"/>
    <w:rsid w:val="006E1CD8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09">
    <w:name w:val="Font Style109"/>
    <w:basedOn w:val="a0"/>
    <w:uiPriority w:val="99"/>
    <w:rsid w:val="006E1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sid w:val="006E1C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1">
    <w:name w:val="Font Style111"/>
    <w:basedOn w:val="a0"/>
    <w:uiPriority w:val="99"/>
    <w:rsid w:val="006E1CD8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112">
    <w:name w:val="Font Style112"/>
    <w:basedOn w:val="a0"/>
    <w:uiPriority w:val="99"/>
    <w:rsid w:val="006E1CD8"/>
    <w:rPr>
      <w:rFonts w:ascii="Times New Roman" w:hAnsi="Times New Roman" w:cs="Times New Roman"/>
      <w:i/>
      <w:iCs/>
      <w:spacing w:val="40"/>
      <w:sz w:val="40"/>
      <w:szCs w:val="40"/>
    </w:rPr>
  </w:style>
  <w:style w:type="character" w:customStyle="1" w:styleId="FontStyle113">
    <w:name w:val="Font Style113"/>
    <w:basedOn w:val="a0"/>
    <w:uiPriority w:val="99"/>
    <w:rsid w:val="006E1CD8"/>
    <w:rPr>
      <w:rFonts w:ascii="Corbel" w:hAnsi="Corbel" w:cs="Corbel"/>
      <w:sz w:val="26"/>
      <w:szCs w:val="26"/>
    </w:rPr>
  </w:style>
  <w:style w:type="character" w:customStyle="1" w:styleId="FontStyle114">
    <w:name w:val="Font Style114"/>
    <w:basedOn w:val="a0"/>
    <w:uiPriority w:val="99"/>
    <w:rsid w:val="006E1CD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15">
    <w:name w:val="Font Style115"/>
    <w:basedOn w:val="a0"/>
    <w:uiPriority w:val="99"/>
    <w:rsid w:val="006E1CD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6">
    <w:name w:val="Font Style116"/>
    <w:basedOn w:val="a0"/>
    <w:uiPriority w:val="99"/>
    <w:rsid w:val="006E1CD8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117">
    <w:name w:val="Font Style117"/>
    <w:basedOn w:val="a0"/>
    <w:uiPriority w:val="99"/>
    <w:rsid w:val="006E1CD8"/>
    <w:rPr>
      <w:rFonts w:ascii="Sylfaen" w:hAnsi="Sylfaen" w:cs="Sylfaen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sid w:val="006E1CD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19">
    <w:name w:val="Font Style119"/>
    <w:basedOn w:val="a0"/>
    <w:uiPriority w:val="99"/>
    <w:rsid w:val="006E1CD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20">
    <w:name w:val="Font Style120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6E1CD8"/>
    <w:rPr>
      <w:rFonts w:ascii="CordiaUPC" w:hAnsi="CordiaUPC" w:cs="CordiaUPC"/>
      <w:sz w:val="90"/>
      <w:szCs w:val="90"/>
    </w:rPr>
  </w:style>
  <w:style w:type="character" w:customStyle="1" w:styleId="FontStyle122">
    <w:name w:val="Font Style122"/>
    <w:basedOn w:val="a0"/>
    <w:uiPriority w:val="99"/>
    <w:rsid w:val="006E1CD8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3">
    <w:name w:val="Font Style123"/>
    <w:basedOn w:val="a0"/>
    <w:uiPriority w:val="99"/>
    <w:rsid w:val="006E1CD8"/>
    <w:rPr>
      <w:rFonts w:ascii="MS Gothic" w:eastAsia="MS Gothic" w:cs="MS Gothic"/>
      <w:b/>
      <w:bCs/>
      <w:sz w:val="8"/>
      <w:szCs w:val="8"/>
    </w:rPr>
  </w:style>
  <w:style w:type="character" w:customStyle="1" w:styleId="FontStyle124">
    <w:name w:val="Font Style124"/>
    <w:basedOn w:val="a0"/>
    <w:uiPriority w:val="99"/>
    <w:rsid w:val="006E1CD8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25">
    <w:name w:val="Font Style125"/>
    <w:basedOn w:val="a0"/>
    <w:uiPriority w:val="99"/>
    <w:rsid w:val="006E1CD8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sid w:val="006E1CD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6E1CD8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128">
    <w:name w:val="Font Style128"/>
    <w:basedOn w:val="a0"/>
    <w:uiPriority w:val="99"/>
    <w:rsid w:val="006E1CD8"/>
    <w:rPr>
      <w:rFonts w:ascii="Georgia" w:hAnsi="Georgia" w:cs="Georgia"/>
      <w:sz w:val="24"/>
      <w:szCs w:val="24"/>
    </w:rPr>
  </w:style>
  <w:style w:type="character" w:customStyle="1" w:styleId="FontStyle129">
    <w:name w:val="Font Style129"/>
    <w:basedOn w:val="a0"/>
    <w:uiPriority w:val="99"/>
    <w:rsid w:val="006E1CD8"/>
    <w:rPr>
      <w:rFonts w:ascii="Corbel" w:hAnsi="Corbel" w:cs="Corbel"/>
      <w:b/>
      <w:bCs/>
      <w:sz w:val="8"/>
      <w:szCs w:val="8"/>
    </w:rPr>
  </w:style>
  <w:style w:type="character" w:customStyle="1" w:styleId="FontStyle130">
    <w:name w:val="Font Style130"/>
    <w:basedOn w:val="a0"/>
    <w:uiPriority w:val="99"/>
    <w:rsid w:val="006E1CD8"/>
    <w:rPr>
      <w:rFonts w:ascii="Franklin Gothic Heavy" w:hAnsi="Franklin Gothic Heavy" w:cs="Franklin Gothic Heavy"/>
      <w:sz w:val="18"/>
      <w:szCs w:val="18"/>
    </w:rPr>
  </w:style>
  <w:style w:type="character" w:customStyle="1" w:styleId="FontStyle131">
    <w:name w:val="Font Style131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32">
    <w:name w:val="Font Style132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6E1C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4">
    <w:name w:val="Font Style134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a0"/>
    <w:uiPriority w:val="99"/>
    <w:rsid w:val="006E1C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6E1CD8"/>
    <w:rPr>
      <w:rFonts w:ascii="Franklin Gothic Medium Cond" w:hAnsi="Franklin Gothic Medium Cond" w:cs="Franklin Gothic Medium Cond"/>
      <w:b/>
      <w:bCs/>
      <w:i/>
      <w:iCs/>
      <w:sz w:val="10"/>
      <w:szCs w:val="10"/>
    </w:rPr>
  </w:style>
  <w:style w:type="character" w:customStyle="1" w:styleId="FontStyle137">
    <w:name w:val="Font Style137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0"/>
    <w:uiPriority w:val="99"/>
    <w:rsid w:val="006E1C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0">
    <w:name w:val="Font Style140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1">
    <w:name w:val="Font Style141"/>
    <w:basedOn w:val="a0"/>
    <w:uiPriority w:val="99"/>
    <w:rsid w:val="006E1CD8"/>
    <w:rPr>
      <w:rFonts w:ascii="Times New Roman" w:hAnsi="Times New Roman" w:cs="Times New Roman"/>
      <w:sz w:val="16"/>
      <w:szCs w:val="16"/>
    </w:rPr>
  </w:style>
  <w:style w:type="character" w:customStyle="1" w:styleId="FontStyle142">
    <w:name w:val="Font Style142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4">
    <w:name w:val="Font Style144"/>
    <w:basedOn w:val="a0"/>
    <w:uiPriority w:val="99"/>
    <w:rsid w:val="006E1CD8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45">
    <w:name w:val="Font Style145"/>
    <w:basedOn w:val="a0"/>
    <w:uiPriority w:val="99"/>
    <w:rsid w:val="006E1CD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6">
    <w:name w:val="Font Style146"/>
    <w:basedOn w:val="a0"/>
    <w:uiPriority w:val="99"/>
    <w:rsid w:val="006E1C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sid w:val="006E1CD8"/>
    <w:rPr>
      <w:rFonts w:ascii="Georgia" w:hAnsi="Georgia" w:cs="Georgia"/>
      <w:b/>
      <w:bCs/>
      <w:sz w:val="20"/>
      <w:szCs w:val="20"/>
    </w:rPr>
  </w:style>
  <w:style w:type="character" w:customStyle="1" w:styleId="FontStyle148">
    <w:name w:val="Font Style148"/>
    <w:basedOn w:val="a0"/>
    <w:uiPriority w:val="99"/>
    <w:rsid w:val="006E1CD8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49">
    <w:name w:val="Font Style149"/>
    <w:basedOn w:val="a0"/>
    <w:uiPriority w:val="99"/>
    <w:rsid w:val="006E1CD8"/>
    <w:rPr>
      <w:rFonts w:ascii="Times New Roman" w:hAnsi="Times New Roman" w:cs="Times New Roman"/>
      <w:sz w:val="8"/>
      <w:szCs w:val="8"/>
    </w:rPr>
  </w:style>
  <w:style w:type="character" w:customStyle="1" w:styleId="FontStyle150">
    <w:name w:val="Font Style150"/>
    <w:basedOn w:val="a0"/>
    <w:uiPriority w:val="99"/>
    <w:rsid w:val="006E1CD8"/>
    <w:rPr>
      <w:rFonts w:ascii="Franklin Gothic Demi" w:hAnsi="Franklin Gothic Demi" w:cs="Franklin Gothic Demi"/>
      <w:i/>
      <w:iCs/>
      <w:sz w:val="56"/>
      <w:szCs w:val="56"/>
    </w:rPr>
  </w:style>
  <w:style w:type="character" w:customStyle="1" w:styleId="FontStyle151">
    <w:name w:val="Font Style151"/>
    <w:basedOn w:val="a0"/>
    <w:uiPriority w:val="99"/>
    <w:rsid w:val="006E1CD8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152">
    <w:name w:val="Font Style152"/>
    <w:basedOn w:val="a0"/>
    <w:uiPriority w:val="99"/>
    <w:rsid w:val="006E1CD8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3">
    <w:name w:val="Font Style153"/>
    <w:basedOn w:val="a0"/>
    <w:uiPriority w:val="99"/>
    <w:rsid w:val="006E1CD8"/>
    <w:rPr>
      <w:rFonts w:ascii="MS Gothic" w:eastAsia="MS Gothic" w:cs="MS Gothic"/>
      <w:sz w:val="44"/>
      <w:szCs w:val="44"/>
    </w:rPr>
  </w:style>
  <w:style w:type="character" w:customStyle="1" w:styleId="FontStyle154">
    <w:name w:val="Font Style154"/>
    <w:basedOn w:val="a0"/>
    <w:uiPriority w:val="99"/>
    <w:rsid w:val="006E1CD8"/>
    <w:rPr>
      <w:rFonts w:ascii="Georgia" w:hAnsi="Georgia" w:cs="Georgia"/>
      <w:b/>
      <w:bCs/>
      <w:sz w:val="48"/>
      <w:szCs w:val="48"/>
    </w:rPr>
  </w:style>
  <w:style w:type="character" w:customStyle="1" w:styleId="FontStyle155">
    <w:name w:val="Font Style155"/>
    <w:basedOn w:val="a0"/>
    <w:uiPriority w:val="99"/>
    <w:rsid w:val="006E1CD8"/>
    <w:rPr>
      <w:rFonts w:ascii="Franklin Gothic Medium Cond" w:hAnsi="Franklin Gothic Medium Cond" w:cs="Franklin Gothic Medium Cond"/>
      <w:b/>
      <w:bCs/>
      <w:i/>
      <w:iCs/>
      <w:sz w:val="36"/>
      <w:szCs w:val="36"/>
    </w:rPr>
  </w:style>
  <w:style w:type="character" w:customStyle="1" w:styleId="FontStyle156">
    <w:name w:val="Font Style156"/>
    <w:basedOn w:val="a0"/>
    <w:uiPriority w:val="99"/>
    <w:rsid w:val="006E1CD8"/>
    <w:rPr>
      <w:rFonts w:ascii="Franklin Gothic Medium Cond" w:hAnsi="Franklin Gothic Medium Cond" w:cs="Franklin Gothic Medium Cond"/>
      <w:i/>
      <w:iCs/>
      <w:sz w:val="44"/>
      <w:szCs w:val="44"/>
    </w:rPr>
  </w:style>
  <w:style w:type="character" w:customStyle="1" w:styleId="FontStyle157">
    <w:name w:val="Font Style157"/>
    <w:basedOn w:val="a0"/>
    <w:uiPriority w:val="99"/>
    <w:rsid w:val="006E1CD8"/>
    <w:rPr>
      <w:rFonts w:ascii="Georgia" w:hAnsi="Georgia" w:cs="Georgia"/>
      <w:sz w:val="14"/>
      <w:szCs w:val="14"/>
    </w:rPr>
  </w:style>
  <w:style w:type="character" w:customStyle="1" w:styleId="FontStyle158">
    <w:name w:val="Font Style158"/>
    <w:basedOn w:val="a0"/>
    <w:uiPriority w:val="99"/>
    <w:rsid w:val="006E1CD8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9">
    <w:name w:val="Font Style159"/>
    <w:basedOn w:val="a0"/>
    <w:uiPriority w:val="99"/>
    <w:rsid w:val="006E1CD8"/>
    <w:rPr>
      <w:rFonts w:ascii="Times New Roman" w:hAnsi="Times New Roman" w:cs="Times New Roman"/>
      <w:i/>
      <w:iCs/>
      <w:spacing w:val="160"/>
      <w:sz w:val="74"/>
      <w:szCs w:val="74"/>
    </w:rPr>
  </w:style>
  <w:style w:type="character" w:customStyle="1" w:styleId="FontStyle160">
    <w:name w:val="Font Style160"/>
    <w:basedOn w:val="a0"/>
    <w:uiPriority w:val="99"/>
    <w:rsid w:val="006E1CD8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61">
    <w:name w:val="Font Style161"/>
    <w:basedOn w:val="a0"/>
    <w:uiPriority w:val="99"/>
    <w:rsid w:val="006E1CD8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character" w:customStyle="1" w:styleId="FontStyle162">
    <w:name w:val="Font Style162"/>
    <w:basedOn w:val="a0"/>
    <w:uiPriority w:val="99"/>
    <w:rsid w:val="006E1CD8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63">
    <w:name w:val="Font Style163"/>
    <w:basedOn w:val="a0"/>
    <w:uiPriority w:val="99"/>
    <w:rsid w:val="006E1CD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4">
    <w:name w:val="Font Style164"/>
    <w:basedOn w:val="a0"/>
    <w:uiPriority w:val="99"/>
    <w:rsid w:val="006E1CD8"/>
    <w:rPr>
      <w:rFonts w:ascii="Corbel" w:hAnsi="Corbel" w:cs="Corbel"/>
      <w:i/>
      <w:iCs/>
      <w:sz w:val="56"/>
      <w:szCs w:val="56"/>
    </w:rPr>
  </w:style>
  <w:style w:type="character" w:customStyle="1" w:styleId="FontStyle165">
    <w:name w:val="Font Style165"/>
    <w:basedOn w:val="a0"/>
    <w:uiPriority w:val="99"/>
    <w:rsid w:val="006E1C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6">
    <w:name w:val="Font Style166"/>
    <w:basedOn w:val="a0"/>
    <w:uiPriority w:val="99"/>
    <w:rsid w:val="006E1CD8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67">
    <w:name w:val="Font Style167"/>
    <w:basedOn w:val="a0"/>
    <w:uiPriority w:val="99"/>
    <w:rsid w:val="006E1CD8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68">
    <w:name w:val="Font Style168"/>
    <w:basedOn w:val="a0"/>
    <w:uiPriority w:val="99"/>
    <w:rsid w:val="006E1CD8"/>
    <w:rPr>
      <w:rFonts w:ascii="Times New Roman" w:hAnsi="Times New Roman" w:cs="Times New Roman"/>
      <w:sz w:val="20"/>
      <w:szCs w:val="20"/>
    </w:rPr>
  </w:style>
  <w:style w:type="character" w:customStyle="1" w:styleId="FontStyle169">
    <w:name w:val="Font Style169"/>
    <w:basedOn w:val="a0"/>
    <w:uiPriority w:val="99"/>
    <w:rsid w:val="006E1CD8"/>
    <w:rPr>
      <w:rFonts w:ascii="Times New Roman" w:hAnsi="Times New Roman" w:cs="Times New Roman"/>
      <w:i/>
      <w:iCs/>
      <w:w w:val="75"/>
      <w:sz w:val="104"/>
      <w:szCs w:val="104"/>
    </w:rPr>
  </w:style>
  <w:style w:type="character" w:customStyle="1" w:styleId="FontStyle170">
    <w:name w:val="Font Style170"/>
    <w:basedOn w:val="a0"/>
    <w:uiPriority w:val="99"/>
    <w:rsid w:val="006E1CD8"/>
    <w:rPr>
      <w:rFonts w:ascii="Franklin Gothic Medium Cond" w:hAnsi="Franklin Gothic Medium Cond" w:cs="Franklin Gothic Medium Cond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6E1CD8"/>
    <w:rPr>
      <w:color w:val="auto"/>
      <w:u w:val="single"/>
    </w:rPr>
  </w:style>
  <w:style w:type="paragraph" w:styleId="a4">
    <w:name w:val="header"/>
    <w:basedOn w:val="a"/>
    <w:link w:val="a5"/>
    <w:uiPriority w:val="99"/>
    <w:rsid w:val="006E1C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1C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E1C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E1CD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E1CD8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6E1CD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uiPriority w:val="99"/>
    <w:rsid w:val="006E1C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6E1CD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E1C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6E1C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E1CD8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6E1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6E1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rsid w:val="006E1CD8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6E1CD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6E1CD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46F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_"/>
    <w:basedOn w:val="a0"/>
    <w:link w:val="1"/>
    <w:rsid w:val="00C46FA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FA0"/>
    <w:pPr>
      <w:widowControl w:val="0"/>
      <w:shd w:val="clear" w:color="auto" w:fill="FFFFFF"/>
      <w:spacing w:after="66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C46FA0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12329</Words>
  <Characters>70280</Characters>
  <Application>Microsoft Office Word</Application>
  <DocSecurity>0</DocSecurity>
  <Lines>585</Lines>
  <Paragraphs>164</Paragraphs>
  <ScaleCrop>false</ScaleCrop>
  <Company>Home</Company>
  <LinksUpToDate>false</LinksUpToDate>
  <CharactersWithSpaces>82445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2014-03-05T07:36:00Z</dcterms:created>
  <dcterms:modified xsi:type="dcterms:W3CDTF">2015-09-07T12:45:00Z</dcterms:modified>
</cp:coreProperties>
</file>