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CA" w:rsidRPr="00893027" w:rsidRDefault="009F62CA" w:rsidP="009F62CA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</w:rPr>
      </w:pPr>
      <w:r w:rsidRPr="00893027">
        <w:rPr>
          <w:rFonts w:ascii="inherit" w:eastAsia="Times New Roman" w:hAnsi="inherit" w:cs="Times New Roman"/>
          <w:b/>
          <w:bCs/>
          <w:caps/>
          <w:color w:val="FFFFFF"/>
          <w:kern w:val="36"/>
        </w:rPr>
        <w:t>ПРИКАЗ МИНЗДРАВА РОССИИ ОТ 27.06.2016 N 419Н "ОБ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 (ЗАРЕГИСТРИРОВАНО В МИНЮСТЕ РОССИИ 27.07.2016 N 42977)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ПРИКАЗ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от 27 июня 2016 г. N 419н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ОБ УТВЕРЖДЕНИИ ПОРЯДКА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ДОПУСКА ЛИЦ, НЕ ЗАВЕРШИВШИХ ОСВОЕНИЕ ОБРАЗОВАТЕЛЬНЫХ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ПРОГРАММ ВЫСШЕГО МЕДИЦИНСКОГО ИЛИ ВЫСШЕГО ФАРМАЦЕВТИЧЕСКОГО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ОБРАЗОВАНИЯ, А ТАКЖЕ ЛИЦ С ВЫСШИМ МЕДИЦИНСКИМ ИЛИ ВЫСШИМ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ФАРМАЦЕВТИЧЕСКИМ ОБРАЗОВАНИЕМ К ОСУЩЕСТВЛЕНИЮ МЕДИЦИНСКОЙ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ДЕЯТЕЛЬНОСТИ ИЛИ ФАРМАЦЕВТИЧЕСКОЙ ДЕЯТЕЛЬНОСТИ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НА ДОЛЖНОСТЯХ СРЕДНЕГО МЕДИЦИНСКОГО ИЛИ СРЕДНЕГО</w:t>
      </w:r>
    </w:p>
    <w:p w:rsidR="009F62CA" w:rsidRPr="00893027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893027">
        <w:rPr>
          <w:rFonts w:ascii="Arial" w:eastAsia="Times New Roman" w:hAnsi="Arial" w:cs="Arial"/>
          <w:b/>
          <w:bCs/>
          <w:color w:val="222222"/>
        </w:rPr>
        <w:t>ФАРМАЦЕВТИЧЕСКОГО ПЕРСОНАЛА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В соответствии с частью 5 статьи 69 Федерального закона от 21 ноября 2011 г. N </w:t>
      </w:r>
      <w:hyperlink r:id="rId4" w:history="1">
        <w:r w:rsidRPr="00536324">
          <w:rPr>
            <w:rFonts w:ascii="Times New Roman" w:eastAsia="Times New Roman" w:hAnsi="Times New Roman" w:cs="Times New Roman"/>
            <w:color w:val="1B6DFD"/>
            <w:u w:val="single"/>
            <w:bdr w:val="none" w:sz="0" w:space="0" w:color="auto" w:frame="1"/>
          </w:rPr>
          <w:t>323-ФЗ</w:t>
        </w:r>
      </w:hyperlink>
      <w:r w:rsidRPr="00536324">
        <w:rPr>
          <w:rFonts w:ascii="Times New Roman" w:eastAsia="Times New Roman" w:hAnsi="Times New Roman" w:cs="Times New Roman"/>
          <w:color w:val="222222"/>
        </w:rPr>
        <w:t> 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 приказываю: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1. Утвердить прилагаемый Порядок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2. Признать утратившим силу приказ Министерства здравоохранения и социального развития Российской Федерации от 19 марта 2012 г. N 23 9н "Об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 (зарегистрирован Министерством юстиции Российской Федерации 13 июня 2012 г., регистрационный N 24563).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Министр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В.И.СКВОРЦОВА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Утвержден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приказом Министерства здравоохранения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lastRenderedPageBreak/>
        <w:t>Российской Федерации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от 27 июня 2016 г. N 419н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536324">
        <w:rPr>
          <w:rFonts w:ascii="Times New Roman" w:eastAsia="Times New Roman" w:hAnsi="Times New Roman" w:cs="Times New Roman"/>
          <w:b/>
          <w:bCs/>
          <w:color w:val="222222"/>
        </w:rPr>
        <w:t>ПОРЯДОК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536324">
        <w:rPr>
          <w:rFonts w:ascii="Times New Roman" w:eastAsia="Times New Roman" w:hAnsi="Times New Roman" w:cs="Times New Roman"/>
          <w:b/>
          <w:bCs/>
          <w:color w:val="222222"/>
        </w:rPr>
        <w:t>ДОПУСКА ЛИЦ, НЕ ЗАВЕРШИВШИХ ОСВОЕНИЕ ОБРАЗОВАТЕЛЬНЫХ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536324">
        <w:rPr>
          <w:rFonts w:ascii="Times New Roman" w:eastAsia="Times New Roman" w:hAnsi="Times New Roman" w:cs="Times New Roman"/>
          <w:b/>
          <w:bCs/>
          <w:color w:val="222222"/>
        </w:rPr>
        <w:t>ПРОГРАММ ВЫСШЕГО МЕДИЦИНСКОГО ИЛИ ВЫСШЕГО ФАРМАЦЕВТИЧЕСКОГО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536324">
        <w:rPr>
          <w:rFonts w:ascii="Times New Roman" w:eastAsia="Times New Roman" w:hAnsi="Times New Roman" w:cs="Times New Roman"/>
          <w:b/>
          <w:bCs/>
          <w:color w:val="222222"/>
        </w:rPr>
        <w:t>ОБРАЗОВАНИЯ, А ТАКЖЕ ЛИЦ С ВЫСШИМ МЕДИЦИНСКИМ ИЛИ ВЫСШИМ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536324">
        <w:rPr>
          <w:rFonts w:ascii="Times New Roman" w:eastAsia="Times New Roman" w:hAnsi="Times New Roman" w:cs="Times New Roman"/>
          <w:b/>
          <w:bCs/>
          <w:color w:val="222222"/>
        </w:rPr>
        <w:t>ФАРМАЦЕВТИЧЕСКИМ ОБРАЗОВАНИЕМ К ОСУЩЕСТВЛЕНИЮ МЕДИЦИНСКОЙ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536324">
        <w:rPr>
          <w:rFonts w:ascii="Times New Roman" w:eastAsia="Times New Roman" w:hAnsi="Times New Roman" w:cs="Times New Roman"/>
          <w:b/>
          <w:bCs/>
          <w:color w:val="222222"/>
        </w:rPr>
        <w:t>ДЕЯТЕЛЬНОСТИ ИЛИ ФАРМАЦЕВТИЧЕСКОЙ ДЕЯТЕЛЬНОСТИ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536324">
        <w:rPr>
          <w:rFonts w:ascii="Times New Roman" w:eastAsia="Times New Roman" w:hAnsi="Times New Roman" w:cs="Times New Roman"/>
          <w:b/>
          <w:bCs/>
          <w:color w:val="222222"/>
        </w:rPr>
        <w:t>НА ДОЛЖНОСТЯХ СРЕДНЕГО МЕДИЦИНСКОГО ИЛИ СРЕДНЕГО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536324">
        <w:rPr>
          <w:rFonts w:ascii="Times New Roman" w:eastAsia="Times New Roman" w:hAnsi="Times New Roman" w:cs="Times New Roman"/>
          <w:b/>
          <w:bCs/>
          <w:color w:val="222222"/>
        </w:rPr>
        <w:t>ФАРМАЦЕВТИЧЕСКОГО ПЕРСОНАЛА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1. Настоящий Порядок определяет правила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"1".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--------------------------------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"1" Пункты 1.3 и 1.4 приказа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августа2014 г., регистрационный N 33591).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2. Лица, не завершившие освоение образовательных программ высшего медицинского или высшего фармацевтического образования,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справки об обучении или о периоде обучения, подтверждающей освоение образовательной программы высшего медицинского или высшего фармацевтического образования в объеме и по специальности (направлению подготовки), соответствующим требованиям к образованию, установленным настоящим Порядком, а также положительного результата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экзамен), подтвержденного выпиской из протокола сдачи экзамена.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3.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диплома специалиста (диплома бакалавра) по специальности (направлению подготовки), соответствующей требованиям к образованию, установленным настоящим Порядком, а также положительного результата сдачи экзамена, подтвержденного выпиской из протокола сдачи экзамена.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4. Лица, освоившие образовательную программу высшего медицинского образования по специальностям "Лечебное дело", "Педиатрия", "Медико-профилактическое дело", "Стоматология" в объеме трех курсов и более или по направлению подготовки "Сестринское дело" в объеме двух курсов и более либо имеющие диплом специалиста (диплом бакалавра) по специальности "Лечебное дело", "Педиатрия", "Медико-профилактическое дело", "Сестринское дело" или "Стоматология", могут быть допущены к осуществлению медицинской деятельности на следующих должностях среднего медицинского персонала: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медицинская сестра;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медицинская сестра палатная (постовая);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медицинская сестра перевязочной;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медицинская сестра процедурной;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медицинская сестра приемного отделения;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медицинская сестра участковая;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медицинский регистратор.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5. Лица, освоившие образовательную программу высшего медицинского образования по специальности "Медико-профилактическое дело" в объеме четырех курсов и более или имеющие диплом специалиста по специальности "Медико-профилактическое дело", могут быть допущены к осуществлению медицинской деятельности на следующих должностях среднего медицинского персонала: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помощник (врача-эпидемиолога, по гигиене детей врача-паразитолога, врача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помощник энтомолога.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6. Лица, освоившие образовательную программу высшего медицинского образования по специальности "Стоматология" в объеме четырех курсов и более или имеющие диплом специалиста по специальности "Стоматология", могут быть допущены к осуществлению медицинской деятельности в должности среднего медицинского персонала - гигиенист стоматологический.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7. Лица, освоившие образовательную программу высшего фармацевтического образования по специальности "Фармация" в объеме четырех курсов и более или имеющие диплом специалиста по специальности "Фармация", могут быть допущены к осуществлению фармацевтической деятельности в должности среднего фармацевтического персонала - фармацевта.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8. К сдаче экзамена допускаются лица, не завершившие освоение образовательных программ высшего медицинского или высшего фармацевтического образования, а также лица с высшим медицинским или высшим фармацевтическим образованием (далее - соискатели).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9. Экзамен проводится комиссиями по допуску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комиссия).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10. Комиссия создается образовательной организацией, реализующей образовательные программы высшего медицинского или высшего фармацевтического образования, имеющей свидетельство о государственной аккредитации реализуемых образовательных программ высшего медицинского или высшего фармацевтического образования (далее - образовательная организация).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11. В состав комиссии входят работники образовательной организации, образовательных организаций среднего медицинского и среднего фармацевтического образования, органа исполнительной власти субъекта Российской Федерации в области охраны здоровья, представители территориальных органов федерального органа исполнительной власти, осуществляющего функции по контролю и надзору в сфере здравоохранения, профессиональных некоммерческих организаций, указанных в статье 76 Федерального закона от 21 ноября 2011 г. N</w:t>
      </w:r>
      <w:hyperlink r:id="rId5" w:history="1">
        <w:r w:rsidRPr="00536324">
          <w:rPr>
            <w:rFonts w:ascii="Times New Roman" w:eastAsia="Times New Roman" w:hAnsi="Times New Roman" w:cs="Times New Roman"/>
            <w:color w:val="1B6DFD"/>
            <w:u w:val="single"/>
            <w:bdr w:val="none" w:sz="0" w:space="0" w:color="auto" w:frame="1"/>
          </w:rPr>
          <w:t>323-ФЗ</w:t>
        </w:r>
      </w:hyperlink>
      <w:r w:rsidRPr="00536324">
        <w:rPr>
          <w:rFonts w:ascii="Times New Roman" w:eastAsia="Times New Roman" w:hAnsi="Times New Roman" w:cs="Times New Roman"/>
          <w:color w:val="222222"/>
        </w:rPr>
        <w:t> "Об основах охраны здоровья граждан в Российской Федерации" "2".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--------------------------------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"1" Собрание законодательства Российской Федерации, 2011, N 48, ст. 6724; 2015, N 10, ст. 1425; 2016, N 1, ст. 9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Персональный состав комиссии утверждается руководителем образовательной организации, который является ее председателем.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Организация работы комиссии и ведение делопроизводства осуществляется секретарем комиссии.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12. Регламент работы комиссии, сроки проведения и сдачи экзамена утверждаются руководителем образовательной организации.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13. Информационные материалы о сроках и перечне документов, необходимых для сдачи экзамена, месте и времени их приема, времени и месте проведения экзамена, порядке обжалования решения комиссии размещаются в общедоступных местах в помещениях образовательной организации не позднее чем за две недели до даты проведения экзамена, а также на официальном сайте образовательной организации в информационно-телекоммуникационной сети "Интернет".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14. Для сдачи экзамена соискатель представляет в комиссию заявление с приложением копии документа, удостоверяющего личность, и справки об обучении или о периоде обучения, подтверждающей освоение образовательной программы высшего медицинского или высшего фармацевтического образования в объеме, предусмотренном пунктами 4 - 7 настоящего Порядка, или диплома специалиста (диплома бакалавра) по соответствующей специальности.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15. На основании заявления соискателя после установления соответствия уровня образования соискателя, необходимого для осуществления медицинской или фармацевтической деятельности на выбранной должности среднего медицинского персонала, требованиям к образованию, установленным настоящим Порядком, комиссия устанавливает дату сдачи экзамена.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16. Экзамен сдается лично соискателем на русском языке и включает: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тестовый контроль знаний;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оценку практических навыков;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собеседование.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17. Решение о сдаче экзамена принимается комиссией по результатам тестирования, собеседования и с учетом оценки сдачи практических навыков.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18. Комиссия принимает одно из следующих решений: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допустить к осуществлению медицинской деятельности или фармацевтической деятельности в соответствующей должности на 5 лет;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отказать в допуске к осуществлению медицинской деятельности или фармацевтической деятельности в соответствующей должности.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19. Повторная сдача экзамена проводится в сроки, определяемые комиссией.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20. Результаты сдачи экзамена оформляются протоколом сдачи экзамена. Протокол сдачи экзамена подписывается председателем комиссии, в его отсутствие - заместителем председателя комиссии, а также членами комиссии, принимавшими экзамен, и заверяется печатью (при наличии) образовательной организации.</w:t>
      </w:r>
    </w:p>
    <w:p w:rsidR="009F62CA" w:rsidRPr="00536324" w:rsidRDefault="009F62CA" w:rsidP="009F62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536324">
        <w:rPr>
          <w:rFonts w:ascii="Times New Roman" w:eastAsia="Times New Roman" w:hAnsi="Times New Roman" w:cs="Times New Roman"/>
          <w:color w:val="222222"/>
        </w:rPr>
        <w:t>21. Соискателю выдается выписка из протокола сдачи экзамена, заверенная подписью руководителя и печатью (при наличии) образовательной организации.</w:t>
      </w:r>
    </w:p>
    <w:p w:rsidR="009F62CA" w:rsidRPr="00536324" w:rsidRDefault="009F62CA" w:rsidP="009F62CA">
      <w:pPr>
        <w:rPr>
          <w:rFonts w:ascii="Times New Roman" w:hAnsi="Times New Roman" w:cs="Times New Roman"/>
          <w:b/>
        </w:rPr>
      </w:pPr>
    </w:p>
    <w:p w:rsidR="009C08DD" w:rsidRDefault="009C08DD"/>
    <w:sectPr w:rsidR="009C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>
    <w:useFELayout/>
  </w:compat>
  <w:rsids>
    <w:rsidRoot w:val="009F62CA"/>
    <w:rsid w:val="009C08DD"/>
    <w:rsid w:val="009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21.11.2011-N-323-FZ/" TargetMode="External"/><Relationship Id="rId4" Type="http://schemas.openxmlformats.org/officeDocument/2006/relationships/hyperlink" Target="http://rulaws.ru/laws/Federalnyy-zakon-ot-21.11.2011-N-32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10038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2</cp:revision>
  <dcterms:created xsi:type="dcterms:W3CDTF">2017-03-22T14:15:00Z</dcterms:created>
  <dcterms:modified xsi:type="dcterms:W3CDTF">2017-03-22T14:16:00Z</dcterms:modified>
</cp:coreProperties>
</file>