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fldChar w:fldCharType="begin"/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HYPERLINK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http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vuznauka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ru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>/" \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l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collapseOne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fldChar w:fldCharType="separate"/>
      </w:r>
      <w:r w:rsidRPr="00C26D29">
        <w:rPr>
          <w:rStyle w:val="a3"/>
          <w:rFonts w:ascii="Times New Roman" w:hAnsi="Times New Roman" w:cs="Times New Roman"/>
          <w:b/>
          <w:bCs/>
          <w:sz w:val="24"/>
          <w:szCs w:val="24"/>
        </w:rPr>
        <w:t>1. Открытие Эстафеты - 08 ноября 2017 г.</w: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fldChar w:fldCharType="end"/>
      </w:r>
    </w:p>
    <w:p w:rsidR="00C26D29" w:rsidRDefault="00C26D29" w:rsidP="00C26D2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26D29">
        <w:rPr>
          <w:rFonts w:ascii="Times New Roman" w:hAnsi="Times New Roman" w:cs="Times New Roman"/>
          <w:bCs/>
          <w:sz w:val="24"/>
          <w:szCs w:val="24"/>
        </w:rPr>
        <w:t xml:space="preserve">Старт Эстафеты предусматривает освещение результатов мероприятия предыдущего года и уточнение задач на текущий период. </w:t>
      </w:r>
    </w:p>
    <w:bookmarkStart w:id="0" w:name="_GoBack"/>
    <w:bookmarkEnd w:id="0"/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fldChar w:fldCharType="begin"/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HYPERLINK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http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vuznauka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ru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>/" \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l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instrText>collapseTwo</w:instrText>
      </w:r>
      <w:r w:rsidRPr="00C26D29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Pr="00C26D29">
        <w:rPr>
          <w:rFonts w:ascii="Times New Roman" w:hAnsi="Times New Roman" w:cs="Times New Roman"/>
          <w:b/>
          <w:bCs/>
          <w:sz w:val="24"/>
          <w:szCs w:val="24"/>
          <w:lang w:val="en"/>
        </w:rPr>
        <w:fldChar w:fldCharType="separate"/>
      </w:r>
      <w:r w:rsidRPr="00C26D29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2. Региональный этап отбора проектов </w:t>
      </w:r>
      <w:r w:rsidRPr="00C26D29">
        <w:rPr>
          <w:rFonts w:ascii="Times New Roman" w:hAnsi="Times New Roman" w:cs="Times New Roman"/>
          <w:sz w:val="24"/>
          <w:szCs w:val="24"/>
        </w:rPr>
        <w:fldChar w:fldCharType="end"/>
      </w:r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29">
        <w:rPr>
          <w:rFonts w:ascii="Times New Roman" w:hAnsi="Times New Roman" w:cs="Times New Roman"/>
          <w:sz w:val="24"/>
          <w:szCs w:val="24"/>
        </w:rPr>
        <w:t>В каждом федеральном округе определяется медицинский университет, в компетенции которого формирование экспертного совета и проведение конкурсного отбора научно-инновационных проектов по тематикам научных платформ.</w:t>
      </w:r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20.11.2017 - 15.12.2017 </w:t>
      </w:r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Формирование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региональных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экспертных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советов</w:t>
      </w:r>
      <w:proofErr w:type="spellEnd"/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Электронная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регистрация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проектов</w:t>
      </w:r>
      <w:proofErr w:type="spellEnd"/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15.12.2017 – 31.12.2017 </w:t>
      </w:r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Экспертиза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проектов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в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вузе</w:t>
      </w:r>
      <w:proofErr w:type="spellEnd"/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10.01.2018 – 24.01.2018 </w:t>
      </w:r>
    </w:p>
    <w:p w:rsidR="00C26D29" w:rsidRPr="00C26D29" w:rsidRDefault="00C26D29" w:rsidP="00C26D2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Экспертиза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проектов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регионального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этапа</w:t>
      </w:r>
      <w:proofErr w:type="spellEnd"/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29">
        <w:rPr>
          <w:rFonts w:ascii="Times New Roman" w:hAnsi="Times New Roman" w:cs="Times New Roman"/>
          <w:sz w:val="24"/>
          <w:szCs w:val="24"/>
        </w:rPr>
        <w:t>Лучшие работы регионального этапа пройдут экспертизу финального этапа. Вуз, максимальное количество проектов которого победило в региональном этапе, становится площадкой второго этапа Эстафеты следующего года</w:t>
      </w:r>
      <w:proofErr w:type="gramStart"/>
      <w:r w:rsidRPr="00C26D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hyperlink r:id="rId6" w:anchor="collapseThree" w:history="1">
        <w:r w:rsidRPr="00C26D2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. Федеральный этап отбора проектов </w:t>
        </w:r>
      </w:hyperlink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29">
        <w:rPr>
          <w:rFonts w:ascii="Times New Roman" w:hAnsi="Times New Roman" w:cs="Times New Roman"/>
          <w:sz w:val="24"/>
          <w:szCs w:val="24"/>
        </w:rPr>
        <w:t>Настоящий этап предусматривает общую экспертизу и отбор проектов для очной презентации. К участию в Финале приглашены руководители и представители рабочих групп научных платформ, представители профильных министерств, представители государственных фондов и коммерческих организаций, представители промышленного сектора и бизнеса.</w:t>
      </w:r>
    </w:p>
    <w:p w:rsidR="00C26D29" w:rsidRPr="00C26D29" w:rsidRDefault="00C26D29" w:rsidP="00C26D2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27.01.2018 – 04.02.2018 </w:t>
      </w:r>
    </w:p>
    <w:p w:rsidR="00C26D29" w:rsidRPr="00C26D29" w:rsidRDefault="00C26D29" w:rsidP="00C26D2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Экспертиза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проектов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финального</w:t>
      </w:r>
      <w:proofErr w:type="spellEnd"/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26D29">
        <w:rPr>
          <w:rFonts w:ascii="Times New Roman" w:hAnsi="Times New Roman" w:cs="Times New Roman"/>
          <w:sz w:val="24"/>
          <w:szCs w:val="24"/>
          <w:lang w:val="en"/>
        </w:rPr>
        <w:t>этапа</w:t>
      </w:r>
      <w:proofErr w:type="spellEnd"/>
    </w:p>
    <w:p w:rsidR="00C26D29" w:rsidRPr="00C26D29" w:rsidRDefault="00C26D29" w:rsidP="00C26D2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26D29">
        <w:rPr>
          <w:rFonts w:ascii="Times New Roman" w:hAnsi="Times New Roman" w:cs="Times New Roman"/>
          <w:sz w:val="24"/>
          <w:szCs w:val="24"/>
          <w:lang w:val="en"/>
        </w:rPr>
        <w:t xml:space="preserve">08.02.2018 – 10.02.2018 </w:t>
      </w:r>
    </w:p>
    <w:p w:rsidR="00C26D29" w:rsidRPr="00C26D29" w:rsidRDefault="00C26D29" w:rsidP="00C26D2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29">
        <w:rPr>
          <w:rFonts w:ascii="Times New Roman" w:hAnsi="Times New Roman" w:cs="Times New Roman"/>
          <w:sz w:val="24"/>
          <w:szCs w:val="24"/>
        </w:rPr>
        <w:t>Информирование победителей, приглашение к очной презентации проектов.</w:t>
      </w:r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29">
        <w:rPr>
          <w:rFonts w:ascii="Times New Roman" w:hAnsi="Times New Roman" w:cs="Times New Roman"/>
          <w:sz w:val="24"/>
          <w:szCs w:val="24"/>
        </w:rPr>
        <w:t xml:space="preserve">Вуз, максимальное количество проектов которого победило в финале, становится стартовой площадкой Эстафеты следующего года. </w:t>
      </w:r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hyperlink r:id="rId7" w:anchor="collapseFour" w:history="1">
        <w:r w:rsidRPr="00C26D2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 xml:space="preserve">. Награждение финалистов </w:t>
        </w:r>
      </w:hyperlink>
    </w:p>
    <w:p w:rsidR="00C26D29" w:rsidRPr="00C26D29" w:rsidRDefault="00C26D29" w:rsidP="00C26D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29">
        <w:rPr>
          <w:rFonts w:ascii="Times New Roman" w:hAnsi="Times New Roman" w:cs="Times New Roman"/>
          <w:sz w:val="24"/>
          <w:szCs w:val="24"/>
        </w:rPr>
        <w:t>Очная презентация и церемония награждения лучших проектов состоится в рамках Международного медицинского Форума «Вузовская наука. Инновации» 27-28 февраля 2018 года в ФГ</w:t>
      </w:r>
      <w:r w:rsidRPr="00C26D29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C26D29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C26D2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26D29">
        <w:rPr>
          <w:rFonts w:ascii="Times New Roman" w:hAnsi="Times New Roman" w:cs="Times New Roman"/>
          <w:sz w:val="24"/>
          <w:szCs w:val="24"/>
        </w:rPr>
        <w:t xml:space="preserve"> Первый МГМУ им. И.М. Сеченова (</w:t>
      </w:r>
      <w:proofErr w:type="spellStart"/>
      <w:r w:rsidRPr="00C26D29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C26D29">
        <w:rPr>
          <w:rFonts w:ascii="Times New Roman" w:hAnsi="Times New Roman" w:cs="Times New Roman"/>
          <w:sz w:val="24"/>
          <w:szCs w:val="24"/>
        </w:rPr>
        <w:t xml:space="preserve"> Университет) Минздрава России. </w:t>
      </w:r>
    </w:p>
    <w:p w:rsidR="006C4096" w:rsidRDefault="006C4096"/>
    <w:sectPr w:rsidR="006C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BE"/>
    <w:multiLevelType w:val="multilevel"/>
    <w:tmpl w:val="AD2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A63AB"/>
    <w:multiLevelType w:val="multilevel"/>
    <w:tmpl w:val="CA1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2"/>
    <w:rsid w:val="001B3A92"/>
    <w:rsid w:val="006C4096"/>
    <w:rsid w:val="00C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617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217">
                  <w:marLeft w:val="-6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42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552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55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78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9016">
                  <w:marLeft w:val="-6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9175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655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8548">
                  <w:marLeft w:val="-6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3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6237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5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2808">
                  <w:marLeft w:val="-60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0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014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uznau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uznau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cp:lastPrinted>2017-11-27T07:06:00Z</cp:lastPrinted>
  <dcterms:created xsi:type="dcterms:W3CDTF">2017-11-27T06:57:00Z</dcterms:created>
  <dcterms:modified xsi:type="dcterms:W3CDTF">2017-11-27T07:07:00Z</dcterms:modified>
</cp:coreProperties>
</file>