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30" w:rsidRPr="00C72C94" w:rsidRDefault="00584FA0" w:rsidP="00584FA0">
      <w:pPr>
        <w:jc w:val="center"/>
        <w:rPr>
          <w:rFonts w:ascii="Times New Roman" w:hAnsi="Times New Roman" w:cs="Times New Roman"/>
          <w:b/>
          <w:sz w:val="32"/>
          <w:szCs w:val="32"/>
        </w:rPr>
      </w:pPr>
      <w:r w:rsidRPr="00C72C94">
        <w:rPr>
          <w:rFonts w:ascii="Times New Roman" w:hAnsi="Times New Roman" w:cs="Times New Roman"/>
          <w:b/>
          <w:sz w:val="32"/>
          <w:szCs w:val="32"/>
        </w:rPr>
        <w:t>ФОНД ОЦЕНОЧНЫХ СРЕДСТВ</w:t>
      </w:r>
    </w:p>
    <w:tbl>
      <w:tblPr>
        <w:tblStyle w:val="a3"/>
        <w:tblW w:w="0" w:type="auto"/>
        <w:tblLook w:val="04A0" w:firstRow="1" w:lastRow="0" w:firstColumn="1" w:lastColumn="0" w:noHBand="0" w:noVBand="1"/>
      </w:tblPr>
      <w:tblGrid>
        <w:gridCol w:w="817"/>
        <w:gridCol w:w="3260"/>
        <w:gridCol w:w="1985"/>
        <w:gridCol w:w="7218"/>
        <w:gridCol w:w="2334"/>
      </w:tblGrid>
      <w:tr w:rsidR="00584FA0" w:rsidRPr="00060F9A" w:rsidTr="0050578B">
        <w:tc>
          <w:tcPr>
            <w:tcW w:w="817" w:type="dxa"/>
          </w:tcPr>
          <w:p w:rsidR="0041022E" w:rsidRPr="00060F9A" w:rsidRDefault="0041022E" w:rsidP="004479E6">
            <w:pPr>
              <w:jc w:val="center"/>
              <w:rPr>
                <w:rFonts w:ascii="Times New Roman" w:hAnsi="Times New Roman" w:cs="Times New Roman"/>
                <w:b/>
                <w:sz w:val="20"/>
                <w:szCs w:val="20"/>
              </w:rPr>
            </w:pPr>
          </w:p>
          <w:p w:rsidR="00584FA0" w:rsidRPr="00060F9A" w:rsidRDefault="00584FA0" w:rsidP="004479E6">
            <w:pPr>
              <w:jc w:val="center"/>
              <w:rPr>
                <w:rFonts w:ascii="Times New Roman" w:hAnsi="Times New Roman" w:cs="Times New Roman"/>
                <w:b/>
                <w:sz w:val="20"/>
                <w:szCs w:val="20"/>
              </w:rPr>
            </w:pPr>
            <w:r w:rsidRPr="00060F9A">
              <w:rPr>
                <w:rFonts w:ascii="Times New Roman" w:hAnsi="Times New Roman" w:cs="Times New Roman"/>
                <w:b/>
                <w:sz w:val="20"/>
                <w:szCs w:val="20"/>
              </w:rPr>
              <w:t>№№</w:t>
            </w:r>
          </w:p>
        </w:tc>
        <w:tc>
          <w:tcPr>
            <w:tcW w:w="3260" w:type="dxa"/>
          </w:tcPr>
          <w:p w:rsidR="0041022E" w:rsidRPr="00060F9A" w:rsidRDefault="0041022E" w:rsidP="004479E6">
            <w:pPr>
              <w:jc w:val="center"/>
              <w:rPr>
                <w:rFonts w:ascii="Times New Roman" w:hAnsi="Times New Roman" w:cs="Times New Roman"/>
                <w:b/>
                <w:sz w:val="20"/>
                <w:szCs w:val="20"/>
              </w:rPr>
            </w:pPr>
          </w:p>
          <w:p w:rsidR="00584FA0" w:rsidRPr="00060F9A" w:rsidRDefault="00584FA0" w:rsidP="004479E6">
            <w:pPr>
              <w:jc w:val="center"/>
              <w:rPr>
                <w:rFonts w:ascii="Times New Roman" w:hAnsi="Times New Roman" w:cs="Times New Roman"/>
                <w:b/>
                <w:sz w:val="20"/>
                <w:szCs w:val="20"/>
              </w:rPr>
            </w:pPr>
            <w:r w:rsidRPr="00060F9A">
              <w:rPr>
                <w:rFonts w:ascii="Times New Roman" w:hAnsi="Times New Roman" w:cs="Times New Roman"/>
                <w:b/>
                <w:sz w:val="20"/>
                <w:szCs w:val="20"/>
              </w:rPr>
              <w:t>НАЗВАНИЕ ДИСЦИПЛИНЫ</w:t>
            </w:r>
          </w:p>
        </w:tc>
        <w:tc>
          <w:tcPr>
            <w:tcW w:w="1985" w:type="dxa"/>
          </w:tcPr>
          <w:p w:rsidR="0041022E" w:rsidRPr="00060F9A" w:rsidRDefault="0041022E" w:rsidP="004479E6">
            <w:pPr>
              <w:jc w:val="center"/>
              <w:rPr>
                <w:rFonts w:ascii="Times New Roman" w:hAnsi="Times New Roman" w:cs="Times New Roman"/>
                <w:b/>
                <w:sz w:val="20"/>
                <w:szCs w:val="20"/>
              </w:rPr>
            </w:pPr>
          </w:p>
          <w:p w:rsidR="00584FA0" w:rsidRPr="00060F9A" w:rsidRDefault="00584FA0" w:rsidP="004479E6">
            <w:pPr>
              <w:jc w:val="center"/>
              <w:rPr>
                <w:rFonts w:ascii="Times New Roman" w:hAnsi="Times New Roman" w:cs="Times New Roman"/>
                <w:b/>
                <w:sz w:val="20"/>
                <w:szCs w:val="20"/>
              </w:rPr>
            </w:pPr>
            <w:r w:rsidRPr="00060F9A">
              <w:rPr>
                <w:rFonts w:ascii="Times New Roman" w:hAnsi="Times New Roman" w:cs="Times New Roman"/>
                <w:b/>
                <w:sz w:val="20"/>
                <w:szCs w:val="20"/>
              </w:rPr>
              <w:t>ФОРМИРУЕМЫЕ КОМПЕТЕНЦИИ</w:t>
            </w:r>
          </w:p>
        </w:tc>
        <w:tc>
          <w:tcPr>
            <w:tcW w:w="7218" w:type="dxa"/>
          </w:tcPr>
          <w:p w:rsidR="0041022E" w:rsidRPr="00060F9A" w:rsidRDefault="0041022E" w:rsidP="004479E6">
            <w:pPr>
              <w:jc w:val="center"/>
              <w:rPr>
                <w:rFonts w:ascii="Times New Roman" w:hAnsi="Times New Roman" w:cs="Times New Roman"/>
                <w:b/>
                <w:sz w:val="20"/>
                <w:szCs w:val="20"/>
              </w:rPr>
            </w:pPr>
          </w:p>
          <w:p w:rsidR="00584FA0" w:rsidRPr="00060F9A" w:rsidRDefault="00584FA0" w:rsidP="004479E6">
            <w:pPr>
              <w:jc w:val="center"/>
              <w:rPr>
                <w:rFonts w:ascii="Times New Roman" w:hAnsi="Times New Roman" w:cs="Times New Roman"/>
                <w:b/>
                <w:sz w:val="20"/>
                <w:szCs w:val="20"/>
              </w:rPr>
            </w:pPr>
            <w:r w:rsidRPr="00060F9A">
              <w:rPr>
                <w:rFonts w:ascii="Times New Roman" w:hAnsi="Times New Roman" w:cs="Times New Roman"/>
                <w:b/>
                <w:sz w:val="20"/>
                <w:szCs w:val="20"/>
              </w:rPr>
              <w:t>СОДЕРЖАНИЕ ДИСЦИПЛИНЫ</w:t>
            </w:r>
          </w:p>
        </w:tc>
        <w:tc>
          <w:tcPr>
            <w:tcW w:w="2334" w:type="dxa"/>
          </w:tcPr>
          <w:p w:rsidR="0041022E" w:rsidRPr="00060F9A" w:rsidRDefault="0041022E" w:rsidP="004479E6">
            <w:pPr>
              <w:jc w:val="center"/>
              <w:rPr>
                <w:rFonts w:ascii="Times New Roman" w:hAnsi="Times New Roman" w:cs="Times New Roman"/>
                <w:b/>
                <w:sz w:val="20"/>
                <w:szCs w:val="20"/>
              </w:rPr>
            </w:pPr>
          </w:p>
          <w:p w:rsidR="00584FA0" w:rsidRPr="00060F9A" w:rsidRDefault="00584FA0" w:rsidP="004479E6">
            <w:pPr>
              <w:jc w:val="center"/>
              <w:rPr>
                <w:rFonts w:ascii="Times New Roman" w:hAnsi="Times New Roman" w:cs="Times New Roman"/>
                <w:b/>
                <w:sz w:val="20"/>
                <w:szCs w:val="20"/>
              </w:rPr>
            </w:pPr>
            <w:r w:rsidRPr="00060F9A">
              <w:rPr>
                <w:rFonts w:ascii="Times New Roman" w:hAnsi="Times New Roman" w:cs="Times New Roman"/>
                <w:b/>
                <w:sz w:val="20"/>
                <w:szCs w:val="20"/>
              </w:rPr>
              <w:t>ОЦЕНОЧНЫЕ СРЕДСТВА</w:t>
            </w:r>
          </w:p>
        </w:tc>
      </w:tr>
      <w:tr w:rsidR="00572CFB" w:rsidRPr="00327698" w:rsidTr="0050578B">
        <w:tc>
          <w:tcPr>
            <w:tcW w:w="817" w:type="dxa"/>
          </w:tcPr>
          <w:p w:rsidR="00572CFB" w:rsidRPr="00060F9A" w:rsidRDefault="00572CFB" w:rsidP="00621F43">
            <w:pPr>
              <w:spacing w:line="230" w:lineRule="exact"/>
              <w:ind w:left="260"/>
              <w:rPr>
                <w:rFonts w:ascii="Times New Roman" w:hAnsi="Times New Roman" w:cs="Times New Roman"/>
                <w:sz w:val="20"/>
                <w:szCs w:val="20"/>
              </w:rPr>
            </w:pPr>
          </w:p>
          <w:p w:rsidR="00572CFB" w:rsidRPr="00060F9A" w:rsidRDefault="00572CFB" w:rsidP="00621F43">
            <w:pPr>
              <w:spacing w:line="230" w:lineRule="exact"/>
              <w:ind w:left="260"/>
              <w:rPr>
                <w:rFonts w:ascii="Times New Roman" w:hAnsi="Times New Roman" w:cs="Times New Roman"/>
                <w:sz w:val="20"/>
                <w:szCs w:val="20"/>
              </w:rPr>
            </w:pPr>
            <w:r w:rsidRPr="00060F9A">
              <w:rPr>
                <w:rFonts w:ascii="Times New Roman" w:hAnsi="Times New Roman" w:cs="Times New Roman"/>
                <w:sz w:val="20"/>
                <w:szCs w:val="20"/>
              </w:rPr>
              <w:t>1.</w:t>
            </w:r>
          </w:p>
        </w:tc>
        <w:tc>
          <w:tcPr>
            <w:tcW w:w="3260" w:type="dxa"/>
          </w:tcPr>
          <w:p w:rsidR="00572CFB" w:rsidRPr="00060F9A" w:rsidRDefault="00572CFB" w:rsidP="00403F51">
            <w:pPr>
              <w:jc w:val="center"/>
              <w:rPr>
                <w:rFonts w:ascii="Times New Roman" w:hAnsi="Times New Roman" w:cs="Times New Roman"/>
                <w:sz w:val="20"/>
                <w:szCs w:val="20"/>
              </w:rPr>
            </w:pPr>
          </w:p>
          <w:p w:rsidR="00572CFB" w:rsidRPr="00060F9A" w:rsidRDefault="00572CFB" w:rsidP="00403F51">
            <w:pPr>
              <w:jc w:val="center"/>
              <w:rPr>
                <w:rFonts w:ascii="Times New Roman" w:hAnsi="Times New Roman" w:cs="Times New Roman"/>
                <w:b/>
                <w:sz w:val="20"/>
                <w:szCs w:val="20"/>
              </w:rPr>
            </w:pPr>
            <w:r w:rsidRPr="00060F9A">
              <w:rPr>
                <w:rFonts w:ascii="Times New Roman" w:hAnsi="Times New Roman" w:cs="Times New Roman"/>
                <w:b/>
                <w:sz w:val="20"/>
                <w:szCs w:val="20"/>
              </w:rPr>
              <w:t>ПРОПЕДЕВТИКА ВНУТРЕННИХ  БОЛЕЗНЕЙ</w:t>
            </w:r>
          </w:p>
          <w:p w:rsidR="00572CFB" w:rsidRPr="00060F9A" w:rsidRDefault="00572CFB" w:rsidP="00403F51">
            <w:pPr>
              <w:jc w:val="center"/>
              <w:rPr>
                <w:rFonts w:ascii="Times New Roman" w:hAnsi="Times New Roman" w:cs="Times New Roman"/>
                <w:b/>
                <w:sz w:val="20"/>
                <w:szCs w:val="20"/>
              </w:rPr>
            </w:pPr>
          </w:p>
          <w:p w:rsidR="00572CFB" w:rsidRPr="00060F9A" w:rsidRDefault="0084315E" w:rsidP="00403F51">
            <w:pPr>
              <w:jc w:val="center"/>
              <w:rPr>
                <w:rFonts w:ascii="Times New Roman" w:hAnsi="Times New Roman" w:cs="Times New Roman"/>
                <w:sz w:val="20"/>
                <w:szCs w:val="20"/>
              </w:rPr>
            </w:pPr>
            <w:r w:rsidRPr="00060F9A">
              <w:rPr>
                <w:rFonts w:ascii="Times New Roman" w:hAnsi="Times New Roman" w:cs="Times New Roman"/>
                <w:b/>
                <w:sz w:val="20"/>
                <w:szCs w:val="20"/>
              </w:rPr>
              <w:t>(</w:t>
            </w:r>
            <w:r w:rsidR="00572CFB" w:rsidRPr="00060F9A">
              <w:rPr>
                <w:rFonts w:ascii="Times New Roman" w:hAnsi="Times New Roman" w:cs="Times New Roman"/>
                <w:b/>
                <w:sz w:val="20"/>
                <w:szCs w:val="20"/>
              </w:rPr>
              <w:t>ПЕДИАТРИЧЕСКИЙ ФАКУЛЬТЕТ</w:t>
            </w:r>
            <w:r w:rsidRPr="00060F9A">
              <w:rPr>
                <w:rFonts w:ascii="Times New Roman" w:hAnsi="Times New Roman" w:cs="Times New Roman"/>
                <w:b/>
                <w:sz w:val="20"/>
                <w:szCs w:val="20"/>
              </w:rPr>
              <w:t>)</w:t>
            </w:r>
          </w:p>
        </w:tc>
        <w:tc>
          <w:tcPr>
            <w:tcW w:w="1985" w:type="dxa"/>
          </w:tcPr>
          <w:p w:rsidR="0041022E" w:rsidRPr="00060F9A" w:rsidRDefault="0041022E" w:rsidP="00572CFB">
            <w:pPr>
              <w:jc w:val="center"/>
              <w:rPr>
                <w:rFonts w:ascii="Times New Roman" w:hAnsi="Times New Roman" w:cs="Times New Roman"/>
                <w:b/>
                <w:sz w:val="20"/>
                <w:szCs w:val="20"/>
              </w:rPr>
            </w:pPr>
          </w:p>
          <w:p w:rsidR="00572CFB" w:rsidRPr="00060F9A" w:rsidRDefault="00572CFB" w:rsidP="00572CFB">
            <w:pPr>
              <w:jc w:val="center"/>
              <w:rPr>
                <w:rFonts w:ascii="Times New Roman" w:hAnsi="Times New Roman" w:cs="Times New Roman"/>
                <w:sz w:val="20"/>
                <w:szCs w:val="20"/>
              </w:rPr>
            </w:pPr>
            <w:r w:rsidRPr="00060F9A">
              <w:rPr>
                <w:rFonts w:ascii="Times New Roman" w:hAnsi="Times New Roman" w:cs="Times New Roman"/>
                <w:b/>
                <w:sz w:val="20"/>
                <w:szCs w:val="20"/>
              </w:rPr>
              <w:t>ОПК-4</w:t>
            </w:r>
            <w:r w:rsidR="0050578B" w:rsidRPr="00060F9A">
              <w:rPr>
                <w:rFonts w:ascii="Times New Roman" w:hAnsi="Times New Roman" w:cs="Times New Roman"/>
                <w:b/>
                <w:sz w:val="20"/>
                <w:szCs w:val="20"/>
              </w:rPr>
              <w:t xml:space="preserve">, </w:t>
            </w:r>
            <w:r w:rsidRPr="00060F9A">
              <w:rPr>
                <w:rFonts w:ascii="Times New Roman" w:hAnsi="Times New Roman" w:cs="Times New Roman"/>
                <w:b/>
                <w:sz w:val="20"/>
                <w:szCs w:val="20"/>
              </w:rPr>
              <w:t>ОПК-5</w:t>
            </w:r>
            <w:r w:rsidR="0050578B" w:rsidRPr="00060F9A">
              <w:rPr>
                <w:rFonts w:ascii="Times New Roman" w:hAnsi="Times New Roman" w:cs="Times New Roman"/>
                <w:b/>
                <w:sz w:val="20"/>
                <w:szCs w:val="20"/>
              </w:rPr>
              <w:t xml:space="preserve">, </w:t>
            </w:r>
            <w:r w:rsidRPr="00060F9A">
              <w:rPr>
                <w:rFonts w:ascii="Times New Roman" w:hAnsi="Times New Roman" w:cs="Times New Roman"/>
                <w:b/>
                <w:sz w:val="20"/>
                <w:szCs w:val="20"/>
              </w:rPr>
              <w:t>ОПК-6</w:t>
            </w:r>
            <w:r w:rsidR="0050578B" w:rsidRPr="00060F9A">
              <w:rPr>
                <w:rFonts w:ascii="Times New Roman" w:hAnsi="Times New Roman" w:cs="Times New Roman"/>
                <w:b/>
                <w:sz w:val="20"/>
                <w:szCs w:val="20"/>
              </w:rPr>
              <w:t xml:space="preserve">, </w:t>
            </w:r>
            <w:r w:rsidRPr="00060F9A">
              <w:rPr>
                <w:rFonts w:ascii="Times New Roman" w:hAnsi="Times New Roman" w:cs="Times New Roman"/>
                <w:b/>
                <w:sz w:val="20"/>
                <w:szCs w:val="20"/>
              </w:rPr>
              <w:t>ПК-5</w:t>
            </w:r>
            <w:r w:rsidR="0050578B" w:rsidRPr="00060F9A">
              <w:rPr>
                <w:rFonts w:ascii="Times New Roman" w:hAnsi="Times New Roman" w:cs="Times New Roman"/>
                <w:b/>
                <w:sz w:val="20"/>
                <w:szCs w:val="20"/>
              </w:rPr>
              <w:t xml:space="preserve">, </w:t>
            </w:r>
            <w:r w:rsidRPr="00060F9A">
              <w:rPr>
                <w:rFonts w:ascii="Times New Roman" w:hAnsi="Times New Roman" w:cs="Times New Roman"/>
                <w:b/>
                <w:sz w:val="20"/>
                <w:szCs w:val="20"/>
              </w:rPr>
              <w:t>ПК-6</w:t>
            </w:r>
          </w:p>
          <w:p w:rsidR="00572CFB" w:rsidRPr="00060F9A" w:rsidRDefault="00572CFB" w:rsidP="00572CFB">
            <w:pPr>
              <w:shd w:val="clear" w:color="auto" w:fill="FFFFFF"/>
              <w:spacing w:line="480" w:lineRule="auto"/>
              <w:ind w:firstLine="709"/>
              <w:jc w:val="center"/>
              <w:rPr>
                <w:rFonts w:ascii="Times New Roman" w:hAnsi="Times New Roman" w:cs="Times New Roman"/>
                <w:b/>
                <w:caps/>
                <w:sz w:val="20"/>
                <w:szCs w:val="20"/>
                <w:u w:val="single"/>
              </w:rPr>
            </w:pPr>
          </w:p>
          <w:p w:rsidR="00572CFB" w:rsidRPr="00060F9A" w:rsidRDefault="00572CFB" w:rsidP="00572CFB">
            <w:pPr>
              <w:pStyle w:val="2"/>
              <w:autoSpaceDE w:val="0"/>
              <w:autoSpaceDN w:val="0"/>
              <w:adjustRightInd w:val="0"/>
              <w:ind w:left="0"/>
              <w:jc w:val="center"/>
              <w:rPr>
                <w:rFonts w:ascii="Times New Roman" w:hAnsi="Times New Roman"/>
                <w:bCs/>
                <w:sz w:val="20"/>
                <w:szCs w:val="20"/>
                <w:lang w:eastAsia="en-US"/>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Роль и  значение клиники пропедевтики внутренних болезней. История болезни. Значение данного документа для клиники. Составные части. Ведение истории болезни. Понятие о болезни: болезнь, симптом, синдром. Основные заболевания, осложнения, сопутствующие заболевания.  Понятие о диагнозе.  Диагностика. Виды диагнозов. Общие методы клинического обследования  больного: расспрос -  жалобы, история настоящего  заболевания, история   жизни. Расспрос больного преподавателем. Расспрос больных студентами.   Деонтологические вопросы:  общение врача  с больным.  Значение жестов, мимики, интонации голоса врача  Ятрогения  и  лечебное  воздействие расспроса. Написание истории болезни в терапевтической клинике. Схема истории болезни. Расспрос, осмотр, пальпация, перкуссия, аускультация. Лабораторные и инструментальные исследования.</w:t>
            </w:r>
          </w:p>
        </w:tc>
        <w:tc>
          <w:tcPr>
            <w:tcW w:w="2334" w:type="dxa"/>
          </w:tcPr>
          <w:p w:rsidR="00572CFB" w:rsidRPr="00327698" w:rsidRDefault="00572CFB" w:rsidP="00403F51">
            <w:pPr>
              <w:jc w:val="both"/>
              <w:rPr>
                <w:rFonts w:ascii="Times New Roman" w:hAnsi="Times New Roman" w:cs="Times New Roman"/>
                <w:sz w:val="20"/>
                <w:szCs w:val="20"/>
              </w:rPr>
            </w:pPr>
            <w:r w:rsidRPr="00327698">
              <w:rPr>
                <w:rFonts w:ascii="Times New Roman" w:hAnsi="Times New Roman" w:cs="Times New Roman"/>
                <w:sz w:val="20"/>
                <w:szCs w:val="20"/>
              </w:rPr>
              <w:t>Оценочные средства для текущего и рубежного контроля успеваемости</w:t>
            </w:r>
          </w:p>
          <w:p w:rsidR="00572CFB" w:rsidRPr="00327698" w:rsidRDefault="00572CFB" w:rsidP="00403F51">
            <w:pPr>
              <w:jc w:val="both"/>
              <w:rPr>
                <w:rFonts w:ascii="Times New Roman" w:hAnsi="Times New Roman" w:cs="Times New Roman"/>
                <w:sz w:val="20"/>
                <w:szCs w:val="20"/>
              </w:rPr>
            </w:pPr>
            <w:r w:rsidRPr="00327698">
              <w:rPr>
                <w:rFonts w:ascii="Times New Roman" w:hAnsi="Times New Roman" w:cs="Times New Roman"/>
                <w:sz w:val="20"/>
                <w:szCs w:val="20"/>
              </w:rPr>
              <w:t>Тестирование,  оценка освоения практических навыков (умений), решение ситуационных задач, расшифровка ЭКГ;</w:t>
            </w:r>
          </w:p>
          <w:p w:rsidR="00572CFB" w:rsidRPr="00327698" w:rsidRDefault="00572CFB" w:rsidP="00403F51">
            <w:pPr>
              <w:jc w:val="both"/>
              <w:rPr>
                <w:rFonts w:ascii="Times New Roman" w:hAnsi="Times New Roman" w:cs="Times New Roman"/>
                <w:sz w:val="20"/>
                <w:szCs w:val="20"/>
              </w:rPr>
            </w:pPr>
            <w:r w:rsidRPr="00327698">
              <w:rPr>
                <w:rFonts w:ascii="Times New Roman" w:hAnsi="Times New Roman" w:cs="Times New Roman"/>
                <w:sz w:val="20"/>
                <w:szCs w:val="20"/>
              </w:rPr>
              <w:t>Интерпретация  лабораторных параметров клинических анализов крови, мочи  и инструментальных методов исследования, контрольная работа, контрольное задание, написание истории болезни, собеседование по контрольным вопросам.</w:t>
            </w:r>
          </w:p>
          <w:p w:rsidR="00572CFB" w:rsidRPr="00327698" w:rsidRDefault="00572CFB" w:rsidP="00403F51">
            <w:pPr>
              <w:jc w:val="both"/>
              <w:rPr>
                <w:rFonts w:ascii="Times New Roman" w:hAnsi="Times New Roman" w:cs="Times New Roman"/>
                <w:sz w:val="20"/>
                <w:szCs w:val="20"/>
              </w:rPr>
            </w:pPr>
            <w:r w:rsidRPr="00327698">
              <w:rPr>
                <w:rFonts w:ascii="Times New Roman" w:hAnsi="Times New Roman" w:cs="Times New Roman"/>
                <w:sz w:val="20"/>
                <w:szCs w:val="20"/>
              </w:rPr>
              <w:t>Оценочные средства для промежуточной аттестации по итогам освоения дисциплины (экзамен)</w:t>
            </w:r>
          </w:p>
          <w:p w:rsidR="00572CFB" w:rsidRPr="00327698" w:rsidRDefault="00572CFB" w:rsidP="00403F51">
            <w:pPr>
              <w:jc w:val="both"/>
              <w:rPr>
                <w:rFonts w:ascii="Times New Roman" w:hAnsi="Times New Roman" w:cs="Times New Roman"/>
                <w:sz w:val="20"/>
                <w:szCs w:val="20"/>
              </w:rPr>
            </w:pPr>
            <w:r w:rsidRPr="00327698">
              <w:rPr>
                <w:rFonts w:ascii="Times New Roman" w:hAnsi="Times New Roman" w:cs="Times New Roman"/>
                <w:sz w:val="20"/>
                <w:szCs w:val="20"/>
              </w:rPr>
              <w:t>ЭКЗАМЕНАЦИОННЫЕ ВОПРОСЫ</w:t>
            </w:r>
          </w:p>
          <w:p w:rsidR="00572CFB" w:rsidRPr="00327698" w:rsidRDefault="00572CFB" w:rsidP="00403F51">
            <w:pPr>
              <w:jc w:val="both"/>
              <w:rPr>
                <w:rFonts w:ascii="Times New Roman" w:hAnsi="Times New Roman" w:cs="Times New Roman"/>
                <w:sz w:val="20"/>
                <w:szCs w:val="20"/>
              </w:rPr>
            </w:pPr>
            <w:r w:rsidRPr="00327698">
              <w:rPr>
                <w:rFonts w:ascii="Times New Roman" w:hAnsi="Times New Roman" w:cs="Times New Roman"/>
                <w:sz w:val="20"/>
                <w:szCs w:val="20"/>
              </w:rPr>
              <w:t>КЛИНИЧЕСКИЕ СИТУАЦИОННЫЕ ЗАДАЧИ</w:t>
            </w:r>
          </w:p>
          <w:p w:rsidR="00572CFB" w:rsidRPr="00327698" w:rsidRDefault="00572CFB" w:rsidP="00572CFB">
            <w:pPr>
              <w:jc w:val="both"/>
              <w:rPr>
                <w:rFonts w:ascii="Times New Roman" w:hAnsi="Times New Roman" w:cs="Times New Roman"/>
                <w:sz w:val="20"/>
                <w:szCs w:val="20"/>
              </w:rPr>
            </w:pPr>
            <w:r w:rsidRPr="00327698">
              <w:rPr>
                <w:rFonts w:ascii="Times New Roman" w:hAnsi="Times New Roman" w:cs="Times New Roman"/>
                <w:sz w:val="20"/>
                <w:szCs w:val="20"/>
              </w:rPr>
              <w:t>защита истории болезни</w:t>
            </w:r>
          </w:p>
        </w:tc>
      </w:tr>
      <w:tr w:rsidR="00572CFB" w:rsidRPr="00327698" w:rsidTr="0050578B">
        <w:tc>
          <w:tcPr>
            <w:tcW w:w="817" w:type="dxa"/>
          </w:tcPr>
          <w:p w:rsidR="00572CFB" w:rsidRPr="00060F9A" w:rsidRDefault="00572CF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72CFB" w:rsidRPr="00060F9A" w:rsidRDefault="00572CFB" w:rsidP="00572CFB">
            <w:pPr>
              <w:pStyle w:val="2"/>
              <w:autoSpaceDE w:val="0"/>
              <w:autoSpaceDN w:val="0"/>
              <w:adjustRightInd w:val="0"/>
              <w:ind w:left="0"/>
              <w:jc w:val="center"/>
              <w:rPr>
                <w:rFonts w:ascii="Times New Roman" w:hAnsi="Times New Roman"/>
                <w:bCs/>
                <w:sz w:val="20"/>
                <w:szCs w:val="20"/>
                <w:lang w:eastAsia="en-US"/>
              </w:rPr>
            </w:pPr>
          </w:p>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572CFB">
            <w:pPr>
              <w:pStyle w:val="2"/>
              <w:autoSpaceDE w:val="0"/>
              <w:autoSpaceDN w:val="0"/>
              <w:adjustRightInd w:val="0"/>
              <w:ind w:left="0"/>
              <w:jc w:val="center"/>
              <w:rPr>
                <w:rFonts w:ascii="Times New Roman" w:hAnsi="Times New Roman"/>
                <w:bCs/>
                <w:sz w:val="20"/>
                <w:szCs w:val="20"/>
                <w:lang w:eastAsia="en-US"/>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Расспрос и осмотр больного с заболеванием органов дыхания. Жалобы больного. Анамнез болезни. Анамнез  жизни. Осмотр  больного: лицо, грудная клетка, конечности. Пальпация. Голосовое дрожание.  Курение как фактор риска. Курящий врач. Перкуссии при заболеваниях органов  дыхания.  Сравнительная  и  топографическая  перкуссия легких. Определение  границ легких, подвижности  нижних  краев  легких. Патологические  перкуторные явления.</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72CFB" w:rsidRPr="00060F9A" w:rsidRDefault="00572CF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3.</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41022E">
            <w:pPr>
              <w:jc w:val="center"/>
              <w:rPr>
                <w:rFonts w:ascii="Times New Roman" w:hAnsi="Times New Roman" w:cs="Times New Roman"/>
                <w:bCs/>
                <w:sz w:val="20"/>
                <w:szCs w:val="20"/>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Аускультация легких. Общие  правила аускультации легких. Нормальные дыхательные шумы. Диагностическое значение изменений везикулярного и бронхиального  дыхания. Амфорическое и металлическое дыхание. Бронхофония.</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72CFB" w:rsidRPr="00060F9A" w:rsidRDefault="00572CF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4.</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72CFB" w:rsidRPr="00060F9A" w:rsidRDefault="0050578B" w:rsidP="0050578B">
            <w:pPr>
              <w:jc w:val="center"/>
              <w:rPr>
                <w:rFonts w:ascii="Times New Roman" w:hAnsi="Times New Roman" w:cs="Times New Roman"/>
                <w:bCs/>
                <w:sz w:val="20"/>
                <w:szCs w:val="20"/>
              </w:rPr>
            </w:pPr>
            <w:r w:rsidRPr="00060F9A">
              <w:rPr>
                <w:rFonts w:ascii="Times New Roman" w:hAnsi="Times New Roman" w:cs="Times New Roman"/>
                <w:b/>
                <w:sz w:val="20"/>
                <w:szCs w:val="20"/>
              </w:rPr>
              <w:t>ОПК-4, ОПК-5, ОПК-6, ПК-5, ПК-6</w:t>
            </w: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Патологические дыхательные шумы. Хрипы. Сухие хрипы. Влажные хрипы.  Крепитация. Шум трения плевры. </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72CFB" w:rsidRPr="00060F9A" w:rsidRDefault="00572CF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5.</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572CFB">
            <w:pPr>
              <w:pStyle w:val="2"/>
              <w:autoSpaceDE w:val="0"/>
              <w:autoSpaceDN w:val="0"/>
              <w:adjustRightInd w:val="0"/>
              <w:ind w:left="0"/>
              <w:jc w:val="center"/>
              <w:rPr>
                <w:rFonts w:ascii="Times New Roman" w:hAnsi="Times New Roman"/>
                <w:bCs/>
                <w:sz w:val="20"/>
                <w:szCs w:val="20"/>
                <w:lang w:eastAsia="en-US"/>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Функционально-диагностические исследования  при   заболеваниях  органов дыхания. Спирография. Показатели внешнего дыхания, выявляемые этим методом. Пикфлуометрия. Легочная недостаточность. Роль показателей  внешнего  дыхания  в  диагностике типов легочной недостаточности. Понятие о рентгенологическом методе исследования в выявлении   легочной патологии.   Деонтологические   вопросы:  врачебная оценка результатов инструментального обследования больного. Опасность переоценки роли инструментальных методов обследования. Ятрогения как результат  неумелых  врачебных  манипуляций в пульмонологии.</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72CFB" w:rsidRPr="00060F9A" w:rsidRDefault="00572CF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6.</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333A42">
            <w:pPr>
              <w:jc w:val="center"/>
              <w:rPr>
                <w:rFonts w:ascii="Times New Roman" w:hAnsi="Times New Roman" w:cs="Times New Roman"/>
                <w:bCs/>
                <w:sz w:val="20"/>
                <w:szCs w:val="20"/>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Исследование мокроты и плеврального выпота. Макро и микроскопического показатели мокроты при бронхитах,  пневмониях,  бронхиальной астме,  абсцессе легких, туберкулезе, раке легкого. </w:t>
            </w:r>
            <w:proofErr w:type="gramStart"/>
            <w:r w:rsidRPr="00327698">
              <w:rPr>
                <w:rFonts w:ascii="Times New Roman" w:hAnsi="Times New Roman" w:cs="Times New Roman"/>
                <w:sz w:val="20"/>
                <w:szCs w:val="20"/>
              </w:rPr>
              <w:t xml:space="preserve">Макро- и  микроскопические показатели плевральной жидкости, ее химический  состав при серозном,  гнойном,  геморрагическом  экссудатах. </w:t>
            </w:r>
            <w:proofErr w:type="gramEnd"/>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7.</w:t>
            </w:r>
          </w:p>
          <w:p w:rsidR="00572CFB" w:rsidRPr="00060F9A" w:rsidRDefault="00572CFB" w:rsidP="00621F43">
            <w:pPr>
              <w:spacing w:line="230" w:lineRule="exact"/>
              <w:ind w:left="240"/>
              <w:rPr>
                <w:rFonts w:ascii="Times New Roman" w:hAnsi="Times New Roman" w:cs="Times New Roman"/>
                <w:sz w:val="20"/>
                <w:szCs w:val="20"/>
              </w:rPr>
            </w:pP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41022E">
            <w:pPr>
              <w:jc w:val="center"/>
              <w:rPr>
                <w:rFonts w:ascii="Times New Roman" w:hAnsi="Times New Roman" w:cs="Times New Roman"/>
                <w:bCs/>
                <w:sz w:val="20"/>
                <w:szCs w:val="20"/>
              </w:rPr>
            </w:pPr>
          </w:p>
        </w:tc>
        <w:tc>
          <w:tcPr>
            <w:tcW w:w="7218" w:type="dxa"/>
          </w:tcPr>
          <w:p w:rsidR="00572CFB" w:rsidRPr="00327698" w:rsidRDefault="00572CFB" w:rsidP="00621F43">
            <w:pPr>
              <w:jc w:val="both"/>
              <w:rPr>
                <w:rFonts w:ascii="Times New Roman" w:hAnsi="Times New Roman" w:cs="Times New Roman"/>
                <w:sz w:val="20"/>
                <w:szCs w:val="20"/>
                <w:lang w:val="en-US"/>
              </w:rPr>
            </w:pPr>
            <w:r w:rsidRPr="00327698">
              <w:rPr>
                <w:rFonts w:ascii="Times New Roman" w:hAnsi="Times New Roman" w:cs="Times New Roman"/>
                <w:color w:val="000000"/>
                <w:sz w:val="20"/>
                <w:szCs w:val="20"/>
              </w:rPr>
              <w:t>Синдромы долевого и  очагового уплотнения  легочной   ткани.  Синдромы   воздушной   полости   в   легком,   жидкости   в   плевральной   полости воздуха в плевральной полости. Синдром дыхательной недостаточности. Легочное сердце.</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72CFB" w:rsidRPr="00060F9A" w:rsidRDefault="00572CF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8.</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572CFB">
            <w:pPr>
              <w:jc w:val="center"/>
              <w:rPr>
                <w:rFonts w:ascii="Times New Roman" w:hAnsi="Times New Roman" w:cs="Times New Roman"/>
                <w:bCs/>
                <w:sz w:val="20"/>
                <w:szCs w:val="20"/>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Сдача фрагмента истории болезни по заболеваниям легких. </w:t>
            </w:r>
            <w:r w:rsidRPr="00327698">
              <w:rPr>
                <w:rFonts w:ascii="Times New Roman" w:hAnsi="Times New Roman" w:cs="Times New Roman"/>
                <w:bCs/>
                <w:sz w:val="20"/>
                <w:szCs w:val="20"/>
              </w:rPr>
              <w:t>Итоговое занятие по системе дыхания со сдачей фрагмента истории болезни.</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72CFB" w:rsidRPr="00060F9A" w:rsidRDefault="00572CF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9.</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41022E">
            <w:pPr>
              <w:jc w:val="center"/>
              <w:rPr>
                <w:rFonts w:ascii="Times New Roman" w:hAnsi="Times New Roman" w:cs="Times New Roman"/>
                <w:bCs/>
                <w:sz w:val="20"/>
                <w:szCs w:val="20"/>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Расспрос, осмотр, пальпация и перкуссия при заболеваниях </w:t>
            </w:r>
            <w:proofErr w:type="gramStart"/>
            <w:r w:rsidRPr="00327698">
              <w:rPr>
                <w:rFonts w:ascii="Times New Roman" w:hAnsi="Times New Roman" w:cs="Times New Roman"/>
                <w:sz w:val="20"/>
                <w:szCs w:val="20"/>
              </w:rPr>
              <w:t>сердечно-сосудистой</w:t>
            </w:r>
            <w:proofErr w:type="gramEnd"/>
            <w:r w:rsidRPr="00327698">
              <w:rPr>
                <w:rFonts w:ascii="Times New Roman" w:hAnsi="Times New Roman" w:cs="Times New Roman"/>
                <w:sz w:val="20"/>
                <w:szCs w:val="20"/>
              </w:rPr>
              <w:t xml:space="preserve"> системы (ССС). Жалобы. Анамнез болезни. Анамнез  жизни,  факторы риска. Осмотр.  Перкуссия: границы сердца и сосудистого пучка. Деонтологические вопросы: факторы риска  в  возникновении  заболеваний  ССС. </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10.</w:t>
            </w:r>
          </w:p>
          <w:p w:rsidR="00572CFB" w:rsidRPr="00060F9A" w:rsidRDefault="00572CFB" w:rsidP="00621F43">
            <w:pPr>
              <w:spacing w:line="230" w:lineRule="exact"/>
              <w:ind w:left="240"/>
              <w:rPr>
                <w:rFonts w:ascii="Times New Roman" w:hAnsi="Times New Roman" w:cs="Times New Roman"/>
                <w:sz w:val="20"/>
                <w:szCs w:val="20"/>
              </w:rPr>
            </w:pP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333A42">
            <w:pPr>
              <w:jc w:val="center"/>
              <w:rPr>
                <w:rFonts w:ascii="Times New Roman" w:hAnsi="Times New Roman" w:cs="Times New Roman"/>
                <w:bCs/>
                <w:sz w:val="20"/>
                <w:szCs w:val="20"/>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Аускультация сердца. Точки аускультации. Нормальные аускультативные явления. Тоны. Практические приемы для аускультативной  дифференциации  I и II тонов. Физиологические и патологические изменения тонов. Ритм  сердца. Физиологические и патологические изменения ритма.  Деонтологические вопросы: тактика  информации  больного  и   его  родственников о тяжелых нарушениях в работе сердца. </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11.</w:t>
            </w:r>
          </w:p>
          <w:p w:rsidR="00572CFB" w:rsidRPr="00060F9A" w:rsidRDefault="00572CFB" w:rsidP="00621F43">
            <w:pPr>
              <w:spacing w:line="230" w:lineRule="exact"/>
              <w:ind w:left="240"/>
              <w:rPr>
                <w:rFonts w:ascii="Times New Roman" w:hAnsi="Times New Roman" w:cs="Times New Roman"/>
                <w:sz w:val="20"/>
                <w:szCs w:val="20"/>
              </w:rPr>
            </w:pP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572CFB">
            <w:pPr>
              <w:pStyle w:val="2"/>
              <w:autoSpaceDE w:val="0"/>
              <w:autoSpaceDN w:val="0"/>
              <w:adjustRightInd w:val="0"/>
              <w:ind w:left="0"/>
              <w:jc w:val="center"/>
              <w:rPr>
                <w:rFonts w:ascii="Times New Roman" w:hAnsi="Times New Roman"/>
                <w:bCs/>
                <w:sz w:val="20"/>
                <w:szCs w:val="20"/>
                <w:lang w:eastAsia="en-US"/>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Аускультации сердца. Шумы. Классификация шумов. Практические приемы для аускультативной дифференциации систолического шума  от диастолического Диагностическое значение локализации эпицентра  систолического шума на разных точках аускультации.  Систолический шум функционального  и органического происхождения.  Диастолический шум.  Свойства диастолических шумов, виды диастолических шумов. Локализация  диастолических шумов.  </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12.</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572CFB">
            <w:pPr>
              <w:pStyle w:val="2"/>
              <w:autoSpaceDE w:val="0"/>
              <w:autoSpaceDN w:val="0"/>
              <w:adjustRightInd w:val="0"/>
              <w:ind w:left="0"/>
              <w:jc w:val="center"/>
              <w:rPr>
                <w:rFonts w:ascii="Times New Roman" w:hAnsi="Times New Roman"/>
                <w:bCs/>
                <w:sz w:val="20"/>
                <w:szCs w:val="20"/>
                <w:lang w:eastAsia="en-US"/>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исследования сосудов.  Пульс. Точки пальпации. Характеристика пульса. Сфигмография.   Реография.  Понятие об ультразвуковой доплерографии, рентгеноконтрастной ангиографии, ЭхоКГ.  Артериальное давление.  Техника   измерения. Нормативы. Венозное  давление. Техника измерения. Норма.  Фонокардиография. Методика записи.  Оценка. Частотная  характеристика. Шумы. Их характеристика по топографии и частотам.   Деонтологические вопросы:  оценка роли инструментальных исследований. Опасность переоценки роли инструментальных методов.  </w:t>
            </w:r>
          </w:p>
        </w:tc>
        <w:tc>
          <w:tcPr>
            <w:tcW w:w="2334" w:type="dxa"/>
          </w:tcPr>
          <w:p w:rsidR="00572CFB" w:rsidRPr="00327698" w:rsidRDefault="00572CFB" w:rsidP="00403F51">
            <w:pPr>
              <w:jc w:val="both"/>
              <w:rPr>
                <w:rFonts w:ascii="Times New Roman" w:hAnsi="Times New Roman" w:cs="Times New Roman"/>
                <w:sz w:val="20"/>
                <w:szCs w:val="20"/>
              </w:rPr>
            </w:pPr>
          </w:p>
        </w:tc>
      </w:tr>
      <w:tr w:rsidR="00572CF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72CFB" w:rsidRPr="00060F9A" w:rsidRDefault="00572CF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13.</w:t>
            </w:r>
          </w:p>
        </w:tc>
        <w:tc>
          <w:tcPr>
            <w:tcW w:w="3260" w:type="dxa"/>
          </w:tcPr>
          <w:p w:rsidR="00572CFB" w:rsidRPr="00060F9A" w:rsidRDefault="00572CFB" w:rsidP="00403F51">
            <w:pPr>
              <w:jc w:val="center"/>
              <w:rPr>
                <w:rFonts w:ascii="Times New Roman" w:hAnsi="Times New Roman" w:cs="Times New Roman"/>
                <w:sz w:val="20"/>
                <w:szCs w:val="20"/>
              </w:rPr>
            </w:pPr>
          </w:p>
        </w:tc>
        <w:tc>
          <w:tcPr>
            <w:tcW w:w="1985" w:type="dxa"/>
          </w:tcPr>
          <w:p w:rsidR="0050578B" w:rsidRPr="00060F9A" w:rsidRDefault="0050578B" w:rsidP="0050578B">
            <w:pPr>
              <w:jc w:val="center"/>
              <w:rPr>
                <w:rFonts w:ascii="Times New Roman" w:hAnsi="Times New Roman" w:cs="Times New Roman"/>
                <w:b/>
                <w:sz w:val="20"/>
                <w:szCs w:val="20"/>
              </w:rPr>
            </w:pPr>
          </w:p>
          <w:p w:rsidR="0050578B" w:rsidRPr="00060F9A" w:rsidRDefault="0050578B" w:rsidP="0050578B">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72CFB" w:rsidRPr="00060F9A" w:rsidRDefault="00572CFB" w:rsidP="00333A42">
            <w:pPr>
              <w:jc w:val="center"/>
              <w:rPr>
                <w:rFonts w:ascii="Times New Roman" w:hAnsi="Times New Roman" w:cs="Times New Roman"/>
                <w:bCs/>
                <w:sz w:val="20"/>
                <w:szCs w:val="20"/>
              </w:rPr>
            </w:pPr>
          </w:p>
        </w:tc>
        <w:tc>
          <w:tcPr>
            <w:tcW w:w="7218" w:type="dxa"/>
          </w:tcPr>
          <w:p w:rsidR="00572CFB" w:rsidRPr="00327698" w:rsidRDefault="00572CFB" w:rsidP="00621F43">
            <w:pPr>
              <w:jc w:val="both"/>
              <w:rPr>
                <w:rFonts w:ascii="Times New Roman" w:hAnsi="Times New Roman" w:cs="Times New Roman"/>
                <w:sz w:val="20"/>
                <w:szCs w:val="20"/>
              </w:rPr>
            </w:pPr>
            <w:r w:rsidRPr="00327698">
              <w:rPr>
                <w:rFonts w:ascii="Times New Roman" w:hAnsi="Times New Roman" w:cs="Times New Roman"/>
                <w:sz w:val="20"/>
                <w:szCs w:val="20"/>
              </w:rPr>
              <w:t>Электрокардиография. Нормальная ЭКГ. ЭКГ отведения.  Зубцы и интервалы. Их генез и форма в различных  отведениях.  Значение зубцов и интервалов в диагностике нарушений функций сердца. Электрическая ось сердца. Отклонение  электрической  оси. Признаки гипертрофии различных отделов   сердца. Нарушение ритма сердца.</w:t>
            </w:r>
            <w:r w:rsidRPr="00327698">
              <w:rPr>
                <w:rFonts w:ascii="Times New Roman" w:hAnsi="Times New Roman" w:cs="Times New Roman"/>
                <w:color w:val="000000"/>
                <w:sz w:val="20"/>
                <w:szCs w:val="20"/>
              </w:rPr>
              <w:t xml:space="preserve"> </w:t>
            </w:r>
            <w:r w:rsidRPr="00327698">
              <w:rPr>
                <w:rFonts w:ascii="Times New Roman" w:hAnsi="Times New Roman" w:cs="Times New Roman"/>
                <w:sz w:val="20"/>
                <w:szCs w:val="20"/>
              </w:rPr>
              <w:t xml:space="preserve">Мерцание и трепетание предсердий. </w:t>
            </w:r>
          </w:p>
        </w:tc>
        <w:tc>
          <w:tcPr>
            <w:tcW w:w="2334" w:type="dxa"/>
          </w:tcPr>
          <w:p w:rsidR="00572CFB" w:rsidRPr="00327698" w:rsidRDefault="00572CF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14.</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color w:val="000000"/>
                <w:sz w:val="20"/>
                <w:szCs w:val="20"/>
              </w:rPr>
              <w:t>Синдромы право- и левожелудочковой недостаточности кровообращения, острой</w:t>
            </w:r>
            <w:r w:rsidRPr="00327698">
              <w:rPr>
                <w:rFonts w:ascii="Times New Roman" w:hAnsi="Times New Roman" w:cs="Times New Roman"/>
                <w:sz w:val="20"/>
                <w:szCs w:val="20"/>
              </w:rPr>
              <w:t xml:space="preserve"> </w:t>
            </w:r>
            <w:r w:rsidRPr="00327698">
              <w:rPr>
                <w:rFonts w:ascii="Times New Roman" w:hAnsi="Times New Roman" w:cs="Times New Roman"/>
                <w:color w:val="000000"/>
                <w:sz w:val="20"/>
                <w:szCs w:val="20"/>
              </w:rPr>
              <w:t>и хронической. Синдром коронарной   недостаточности. Синдром артериальной   гипертонии.</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15.</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Сдача фрагмента истории болезни по заболеваниям органов кровообращения. </w:t>
            </w:r>
            <w:r w:rsidRPr="00327698">
              <w:rPr>
                <w:rFonts w:ascii="Times New Roman" w:hAnsi="Times New Roman" w:cs="Times New Roman"/>
                <w:bCs/>
                <w:sz w:val="20"/>
                <w:szCs w:val="20"/>
              </w:rPr>
              <w:t>Итоговое занятие по заболеваниям системы кровообращения  со сдачей фрагмента истории болезни.</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16.</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Расспрос и осмотр больного с заболеванием  желудочно-кишечного  тракта (ЖКТ).  Жалобы. Анамнез заболевания. Анамнез жизни. Роль  питания как фактора риска.  Другие факторы риска.  Осмотр кожи и  слизистых;  области живота.  Деонтологические вопросы:  тактика  врача при выявлении неправильного питания как факторов риска.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17.</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Пальпация и перкуссия при заболеваниях ЖКТ. Общие правила пальпации. Техника поверхностной пальпации. Техника глубокой пальпации. Деонтологические вопросы: этическая сторона действий врача при пальпации живота при разнополости врача и больного.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18.</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методы  исследования при заболеваниях желудка. Техника зондирования желудка. Гистаминовый тест стимуляции.  Гормональные  тесты. Стимуляция  секреции  инсулином, кофеином. Химический состав желудочного сока, нормативы. Понятие  о  повышении  и  понижении  секреции. Беззондовые методы   оценки секреции - ацидотест, гастротест, ионообменные смолы. Фиброгастроскопия. Гастробиопсия. Рентгенологическое исследование.  Деонтологические  вопросы: опасность  оценки   результатов  исследования  желудочного сока в отрыве от клинической симптоматики. Диагностические манипуляции  как  источник   ятрогении.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19.</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pStyle w:val="2"/>
              <w:autoSpaceDE w:val="0"/>
              <w:autoSpaceDN w:val="0"/>
              <w:adjustRightInd w:val="0"/>
              <w:ind w:left="0"/>
              <w:jc w:val="center"/>
              <w:rPr>
                <w:rFonts w:ascii="Times New Roman" w:hAnsi="Times New Roman"/>
                <w:bCs/>
                <w:sz w:val="20"/>
                <w:szCs w:val="20"/>
                <w:lang w:eastAsia="en-US"/>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методы  исследования при заболеваниях кишечника и  поджелудочной  железы. Копроскопия: макро  и   микроскопическая  картина  при различных заболеваниях. Изучение   всасывательной функции кишечника. Амилаза в крови  и  моче. Рентгеноскопия. Ректоскопия. Колоноскопия. Эхография  брюшной полости.  Деонтологические вопросы:  ответственность врача при инвазивных исследованиях. </w:t>
            </w:r>
            <w:r w:rsidRPr="00327698">
              <w:rPr>
                <w:rFonts w:ascii="Times New Roman" w:hAnsi="Times New Roman" w:cs="Times New Roman"/>
                <w:color w:val="000000"/>
                <w:sz w:val="20"/>
                <w:szCs w:val="20"/>
              </w:rPr>
              <w:t xml:space="preserve">Синдромы </w:t>
            </w:r>
            <w:r w:rsidRPr="00327698">
              <w:rPr>
                <w:rFonts w:ascii="Times New Roman" w:hAnsi="Times New Roman" w:cs="Times New Roman"/>
                <w:color w:val="000000"/>
                <w:sz w:val="20"/>
                <w:szCs w:val="20"/>
              </w:rPr>
              <w:lastRenderedPageBreak/>
              <w:t>поражения желудка и двенадцатиперстной кишки</w:t>
            </w:r>
            <w:r w:rsidRPr="00327698">
              <w:rPr>
                <w:rFonts w:ascii="Times New Roman" w:hAnsi="Times New Roman" w:cs="Times New Roman"/>
                <w:sz w:val="20"/>
                <w:szCs w:val="20"/>
              </w:rPr>
              <w:t xml:space="preserve">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lastRenderedPageBreak/>
              <w:t>20.</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pStyle w:val="2"/>
              <w:autoSpaceDE w:val="0"/>
              <w:autoSpaceDN w:val="0"/>
              <w:adjustRightInd w:val="0"/>
              <w:ind w:left="0"/>
              <w:jc w:val="center"/>
              <w:rPr>
                <w:rFonts w:ascii="Times New Roman" w:hAnsi="Times New Roman"/>
                <w:bCs/>
                <w:sz w:val="20"/>
                <w:szCs w:val="20"/>
                <w:lang w:eastAsia="en-US"/>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Сдача фрагмента истории болезни по заболеваниям желудка, кишечника и  поджелудочной  железы. </w:t>
            </w:r>
            <w:r w:rsidRPr="00327698">
              <w:rPr>
                <w:rFonts w:ascii="Times New Roman" w:hAnsi="Times New Roman" w:cs="Times New Roman"/>
                <w:bCs/>
                <w:sz w:val="20"/>
                <w:szCs w:val="20"/>
              </w:rPr>
              <w:t xml:space="preserve">Итоговое занятие по </w:t>
            </w:r>
            <w:r w:rsidRPr="00327698">
              <w:rPr>
                <w:rFonts w:ascii="Times New Roman" w:hAnsi="Times New Roman" w:cs="Times New Roman"/>
                <w:sz w:val="20"/>
                <w:szCs w:val="20"/>
              </w:rPr>
              <w:t>заболеваниям желудка, кишечника и  поджелудочной  железы</w:t>
            </w:r>
            <w:r w:rsidRPr="00327698">
              <w:rPr>
                <w:rFonts w:ascii="Times New Roman" w:hAnsi="Times New Roman" w:cs="Times New Roman"/>
                <w:bCs/>
                <w:sz w:val="20"/>
                <w:szCs w:val="20"/>
              </w:rPr>
              <w:t>.</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21.</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bCs/>
                <w:sz w:val="20"/>
                <w:szCs w:val="20"/>
              </w:rPr>
            </w:pPr>
            <w:r w:rsidRPr="00327698">
              <w:rPr>
                <w:rFonts w:ascii="Times New Roman" w:hAnsi="Times New Roman" w:cs="Times New Roman"/>
                <w:sz w:val="20"/>
                <w:szCs w:val="20"/>
              </w:rPr>
              <w:t xml:space="preserve">Расспрос, осмотр, пальпация и  перкуссия при заболеваниях печени   и желчных путей. Жалобы больных, анамнез болезни, анамнез  жизни.   Осмотр: периферические  признаки цирроза печени. Пальпация печени, селезенки и желчного пузыря. Перкуссия печени. Размеры печени   по Курлову. Перкуссия селезенки. Деонтологические вопросы: алкоголизм и  заболевания  печени. Питание  и  заболевания  печени. Проблемы пропаганды здорового образа жизни.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22.</w:t>
            </w:r>
          </w:p>
          <w:p w:rsidR="0050578B" w:rsidRPr="00060F9A" w:rsidRDefault="0050578B" w:rsidP="00621F43">
            <w:pPr>
              <w:spacing w:line="230" w:lineRule="exact"/>
              <w:ind w:left="240"/>
              <w:rPr>
                <w:rFonts w:ascii="Times New Roman" w:hAnsi="Times New Roman" w:cs="Times New Roman"/>
                <w:sz w:val="20"/>
                <w:szCs w:val="20"/>
              </w:rPr>
            </w:pP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Функционально-диагностические методы исследования при заболеваниях печени и желчных путей. Белковый обмен: общий белок, белковые фракции, фибриноген. Пигментный обмен: билирубин в крови, желчные  пигменты в моче. Метаболизм билирубина. Современные диагностические тесты при заболеваниях печени – определение австралийского антигена, антител против него. Выявление РНК вируса – полимеразная цепная реакция (ПЦР). Определение антител к вирусу</w:t>
            </w:r>
            <w:proofErr w:type="gramStart"/>
            <w:r w:rsidRPr="00327698">
              <w:rPr>
                <w:rFonts w:ascii="Times New Roman" w:hAnsi="Times New Roman" w:cs="Times New Roman"/>
                <w:sz w:val="20"/>
                <w:szCs w:val="20"/>
              </w:rPr>
              <w:t xml:space="preserve"> С</w:t>
            </w:r>
            <w:proofErr w:type="gramEnd"/>
            <w:r w:rsidRPr="00327698">
              <w:rPr>
                <w:rFonts w:ascii="Times New Roman" w:hAnsi="Times New Roman" w:cs="Times New Roman"/>
                <w:sz w:val="20"/>
                <w:szCs w:val="20"/>
              </w:rPr>
              <w:t xml:space="preserve">,  ПЦР. Методы выявления алкогольного гепатита.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23.</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Основные клинические синдромы при заболеваниях печени. </w:t>
            </w:r>
            <w:r w:rsidRPr="00327698">
              <w:rPr>
                <w:rFonts w:ascii="Times New Roman" w:hAnsi="Times New Roman" w:cs="Times New Roman"/>
                <w:color w:val="000000"/>
                <w:sz w:val="20"/>
                <w:szCs w:val="20"/>
              </w:rPr>
              <w:t>Синдромы      поражения  паренхимы печени   и      желчевыводящих путей.</w:t>
            </w:r>
            <w:r w:rsidRPr="00327698">
              <w:rPr>
                <w:rFonts w:ascii="Times New Roman" w:hAnsi="Times New Roman" w:cs="Times New Roman"/>
                <w:sz w:val="20"/>
                <w:szCs w:val="20"/>
              </w:rPr>
              <w:t xml:space="preserve"> Желтухи:   паренхиматозная, обтурационная,   гемолитическая, клинические  и   лабораторные особенности. Портальная гипертония. Методы  выявления. Печеночная недостаточность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24.</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bCs/>
                <w:sz w:val="20"/>
                <w:szCs w:val="20"/>
              </w:rPr>
            </w:pPr>
            <w:r w:rsidRPr="00327698">
              <w:rPr>
                <w:rFonts w:ascii="Times New Roman" w:hAnsi="Times New Roman" w:cs="Times New Roman"/>
                <w:bCs/>
                <w:sz w:val="20"/>
                <w:szCs w:val="20"/>
              </w:rPr>
              <w:t xml:space="preserve">Итоговое занятие по заболеваниям печени и желчных путей со сдачей фрагмента истории болезни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25.</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Расспрос, осмотр, пальпация, перкуссия и аускультация при  заболеваниях почек.  Жалобы.  Анамнез болезни.  Факторы риска. Осмотр. Пальпация и перкуссия. Симптом Пастернацкого.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26.</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pStyle w:val="2"/>
              <w:autoSpaceDE w:val="0"/>
              <w:autoSpaceDN w:val="0"/>
              <w:adjustRightInd w:val="0"/>
              <w:ind w:left="0"/>
              <w:jc w:val="center"/>
              <w:rPr>
                <w:rFonts w:ascii="Times New Roman" w:hAnsi="Times New Roman"/>
                <w:bCs/>
                <w:sz w:val="20"/>
                <w:szCs w:val="20"/>
                <w:lang w:eastAsia="en-US"/>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методы исследования при заболеваниях  почек. Общий  анализ  мочи.  Проба  Нечипоренко. Определение активных лейкоцитов. Проба Реберга. Пробы Зимницкого   и Фольгарда. Мочевина и креатинин крови при заболеваниях почек. Нормы. Ультразвуковое исследование почек.  Рентгенологическое исследование почек. Биопсия почек. Биопсия кишечника и десен для выявления амилоидоза почек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27.</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pStyle w:val="2"/>
              <w:autoSpaceDE w:val="0"/>
              <w:autoSpaceDN w:val="0"/>
              <w:adjustRightInd w:val="0"/>
              <w:ind w:left="0"/>
              <w:jc w:val="center"/>
              <w:rPr>
                <w:rFonts w:ascii="Times New Roman" w:hAnsi="Times New Roman"/>
                <w:bCs/>
                <w:sz w:val="20"/>
                <w:szCs w:val="20"/>
                <w:lang w:eastAsia="en-US"/>
              </w:rPr>
            </w:pPr>
          </w:p>
        </w:tc>
        <w:tc>
          <w:tcPr>
            <w:tcW w:w="7218" w:type="dxa"/>
          </w:tcPr>
          <w:p w:rsidR="0050578B" w:rsidRPr="00327698" w:rsidRDefault="0050578B" w:rsidP="00572CFB">
            <w:pPr>
              <w:jc w:val="both"/>
              <w:rPr>
                <w:rFonts w:ascii="Times New Roman" w:hAnsi="Times New Roman" w:cs="Times New Roman"/>
                <w:sz w:val="20"/>
                <w:szCs w:val="20"/>
              </w:rPr>
            </w:pPr>
            <w:r w:rsidRPr="00327698">
              <w:rPr>
                <w:rFonts w:ascii="Times New Roman" w:hAnsi="Times New Roman" w:cs="Times New Roman"/>
                <w:color w:val="000000"/>
                <w:sz w:val="20"/>
                <w:szCs w:val="20"/>
              </w:rPr>
              <w:t xml:space="preserve">Основные синдромы    при заболеваниях    почек. </w:t>
            </w:r>
            <w:r w:rsidRPr="00327698">
              <w:rPr>
                <w:rFonts w:ascii="Times New Roman" w:hAnsi="Times New Roman" w:cs="Times New Roman"/>
                <w:sz w:val="20"/>
                <w:szCs w:val="20"/>
              </w:rPr>
              <w:t xml:space="preserve">Почечная   недостаточность. Определение острой и хронической почечной  недостаточности. Этиологические  факторы  острой недостаточности. Клиническая симптоматика. Этиологические   факторы ХПН. Методы диагностики скрытого периода ХПН. Начальные   клинические проявления ХПН. Значение определения концентрационной способности почек в диагностике ХПН. Стадии ХПН по  уровню   креатинина.  Период  выраженных клинических проявлений. Жалобы. Осмотр. Уремический гастроэнтерит, перикардит. </w:t>
            </w:r>
            <w:proofErr w:type="gramStart"/>
            <w:r w:rsidRPr="00327698">
              <w:rPr>
                <w:rFonts w:ascii="Times New Roman" w:hAnsi="Times New Roman" w:cs="Times New Roman"/>
                <w:sz w:val="20"/>
                <w:szCs w:val="20"/>
              </w:rPr>
              <w:t>Уремическая</w:t>
            </w:r>
            <w:proofErr w:type="gramEnd"/>
            <w:r w:rsidRPr="00327698">
              <w:rPr>
                <w:rFonts w:ascii="Times New Roman" w:hAnsi="Times New Roman" w:cs="Times New Roman"/>
                <w:sz w:val="20"/>
                <w:szCs w:val="20"/>
              </w:rPr>
              <w:t xml:space="preserve"> кома.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28.</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bCs/>
                <w:sz w:val="20"/>
                <w:szCs w:val="20"/>
              </w:rPr>
              <w:t>Итоговое занятие по заболеваниям почек со сдачей фрагмента истории болезни</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29.</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  Расспрос, осмотр, пальпация, перкуссия и аускультация при болезнях системы крови.  Жалобы больных. Анамнез болезни.  Осмотр. Пальпация:   симптом щипка,  боли в костях,  увеличение печени  и  селезенки. Аускультация: функциональные шумы. </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30.</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методы исследования при  заболеваниях системы крови. Общий анализ крови. Гематокрит. Ретикулоциты. Осмотическая резистентность эритроцитов. Эритроцитометрические показатели. Миелограмма: основные нормативы. Основные показатели системы свертывания крови. </w:t>
            </w:r>
            <w:r w:rsidRPr="00327698">
              <w:rPr>
                <w:rFonts w:ascii="Times New Roman" w:hAnsi="Times New Roman" w:cs="Times New Roman"/>
                <w:color w:val="000000"/>
                <w:sz w:val="20"/>
                <w:szCs w:val="20"/>
              </w:rPr>
              <w:t>Анемический   синдром.   Лейкемический   синдром.</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31.</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bCs/>
                <w:sz w:val="20"/>
                <w:szCs w:val="20"/>
              </w:rPr>
              <w:t xml:space="preserve">Итоговое занятие по заболеваниям </w:t>
            </w:r>
            <w:r w:rsidRPr="00327698">
              <w:rPr>
                <w:rFonts w:ascii="Times New Roman" w:hAnsi="Times New Roman" w:cs="Times New Roman"/>
                <w:sz w:val="20"/>
                <w:szCs w:val="20"/>
              </w:rPr>
              <w:t>органов кроветворения</w:t>
            </w:r>
            <w:r w:rsidRPr="00327698">
              <w:rPr>
                <w:rFonts w:ascii="Times New Roman" w:hAnsi="Times New Roman" w:cs="Times New Roman"/>
                <w:bCs/>
                <w:sz w:val="20"/>
                <w:szCs w:val="20"/>
              </w:rPr>
              <w:t xml:space="preserve"> со сдачей фрагмента истории болезни</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32.</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jc w:val="center"/>
              <w:rPr>
                <w:rFonts w:ascii="Times New Roman" w:hAnsi="Times New Roman" w:cs="Times New Roman"/>
                <w:bCs/>
                <w:sz w:val="20"/>
                <w:szCs w:val="20"/>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sz w:val="20"/>
                <w:szCs w:val="20"/>
              </w:rPr>
              <w:t>Расспрос, осмотр, пальпация, перкуссия и аускультация при заболеваниях  гипофиза, поджелудочной железы. Расспрос, осмотр, пальпация, перкуссия и аускультация при заболеваниях щитовидной железы, надпочечников. Деонтологические   вопросы: наследственный характер ряда эндокринных заболеваний и   проблемы, возникающие в связи с этим. Функционально-диагностические методы исследования при  заболеваниях  эндокринных   желез. Щитовидная   железа: УЗИ, поглощение  радиоактивного   йода, сканирование, определение   йода в крови. Определение Т</w:t>
            </w:r>
            <w:r w:rsidRPr="00327698">
              <w:rPr>
                <w:rFonts w:ascii="Times New Roman" w:hAnsi="Times New Roman" w:cs="Times New Roman"/>
                <w:sz w:val="20"/>
                <w:szCs w:val="20"/>
                <w:vertAlign w:val="subscript"/>
              </w:rPr>
              <w:t>3</w:t>
            </w:r>
            <w:r w:rsidRPr="00327698">
              <w:rPr>
                <w:rFonts w:ascii="Times New Roman" w:hAnsi="Times New Roman" w:cs="Times New Roman"/>
                <w:sz w:val="20"/>
                <w:szCs w:val="20"/>
              </w:rPr>
              <w:t xml:space="preserve"> и Т</w:t>
            </w:r>
            <w:proofErr w:type="gramStart"/>
            <w:r w:rsidRPr="00327698">
              <w:rPr>
                <w:rFonts w:ascii="Times New Roman" w:hAnsi="Times New Roman" w:cs="Times New Roman"/>
                <w:sz w:val="20"/>
                <w:szCs w:val="20"/>
                <w:vertAlign w:val="subscript"/>
              </w:rPr>
              <w:t>4</w:t>
            </w:r>
            <w:proofErr w:type="gramEnd"/>
            <w:r w:rsidRPr="00327698">
              <w:rPr>
                <w:rFonts w:ascii="Times New Roman" w:hAnsi="Times New Roman" w:cs="Times New Roman"/>
                <w:sz w:val="20"/>
                <w:szCs w:val="20"/>
              </w:rPr>
              <w:t xml:space="preserve"> , ТТГ. Поджелудочная железа: определение сахара в крови, моче, кетоновых тел. Сахарная кривая (тест толерантности к глюкозе). Надпочечники: 17 окси – и 17 кетостероиды, альдостерон крови, натрий и калий в крови. УЗИ исследование. Ангиография. Компьютерная томография и ЯМР. Гипофиз: соматотропный гормон в   крови и АКТГ в крови. Рентгенологическое </w:t>
            </w:r>
            <w:proofErr w:type="gramStart"/>
            <w:r w:rsidRPr="00327698">
              <w:rPr>
                <w:rFonts w:ascii="Times New Roman" w:hAnsi="Times New Roman" w:cs="Times New Roman"/>
                <w:sz w:val="20"/>
                <w:szCs w:val="20"/>
              </w:rPr>
              <w:t>исследование</w:t>
            </w:r>
            <w:proofErr w:type="gramEnd"/>
            <w:r w:rsidRPr="00327698">
              <w:rPr>
                <w:rFonts w:ascii="Times New Roman" w:hAnsi="Times New Roman" w:cs="Times New Roman"/>
                <w:sz w:val="20"/>
                <w:szCs w:val="20"/>
              </w:rPr>
              <w:t xml:space="preserve"> в том числе и компьютерная томография.</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33.</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pStyle w:val="2"/>
              <w:autoSpaceDE w:val="0"/>
              <w:autoSpaceDN w:val="0"/>
              <w:adjustRightInd w:val="0"/>
              <w:ind w:left="0"/>
              <w:jc w:val="center"/>
              <w:rPr>
                <w:rFonts w:ascii="Times New Roman" w:hAnsi="Times New Roman"/>
                <w:bCs/>
                <w:sz w:val="20"/>
                <w:szCs w:val="20"/>
                <w:lang w:eastAsia="en-US"/>
              </w:rPr>
            </w:pPr>
          </w:p>
        </w:tc>
        <w:tc>
          <w:tcPr>
            <w:tcW w:w="7218" w:type="dxa"/>
          </w:tcPr>
          <w:p w:rsidR="0050578B" w:rsidRPr="00327698" w:rsidRDefault="0050578B" w:rsidP="00621F43">
            <w:pPr>
              <w:jc w:val="both"/>
              <w:rPr>
                <w:rFonts w:ascii="Times New Roman" w:hAnsi="Times New Roman" w:cs="Times New Roman"/>
                <w:sz w:val="20"/>
                <w:szCs w:val="20"/>
              </w:rPr>
            </w:pPr>
            <w:r w:rsidRPr="00327698">
              <w:rPr>
                <w:rFonts w:ascii="Times New Roman" w:hAnsi="Times New Roman" w:cs="Times New Roman"/>
                <w:bCs/>
                <w:sz w:val="20"/>
                <w:szCs w:val="20"/>
              </w:rPr>
              <w:t xml:space="preserve">Итоговое занятие по заболеваниям </w:t>
            </w:r>
            <w:r w:rsidRPr="00327698">
              <w:rPr>
                <w:rFonts w:ascii="Times New Roman" w:hAnsi="Times New Roman" w:cs="Times New Roman"/>
                <w:sz w:val="20"/>
                <w:szCs w:val="20"/>
              </w:rPr>
              <w:t>эндокринной системы</w:t>
            </w:r>
            <w:r w:rsidRPr="00327698">
              <w:rPr>
                <w:rFonts w:ascii="Times New Roman" w:hAnsi="Times New Roman" w:cs="Times New Roman"/>
                <w:bCs/>
                <w:sz w:val="20"/>
                <w:szCs w:val="20"/>
              </w:rPr>
              <w:t xml:space="preserve"> со сдачей фрагмента истории болезни</w:t>
            </w:r>
          </w:p>
        </w:tc>
        <w:tc>
          <w:tcPr>
            <w:tcW w:w="2334" w:type="dxa"/>
          </w:tcPr>
          <w:p w:rsidR="0050578B" w:rsidRPr="00327698" w:rsidRDefault="0050578B" w:rsidP="00403F51">
            <w:pPr>
              <w:jc w:val="both"/>
              <w:rPr>
                <w:rFonts w:ascii="Times New Roman" w:hAnsi="Times New Roman" w:cs="Times New Roman"/>
                <w:sz w:val="20"/>
                <w:szCs w:val="20"/>
              </w:rPr>
            </w:pPr>
          </w:p>
        </w:tc>
      </w:tr>
      <w:tr w:rsidR="0050578B" w:rsidRPr="00327698" w:rsidTr="0050578B">
        <w:tc>
          <w:tcPr>
            <w:tcW w:w="817" w:type="dxa"/>
          </w:tcPr>
          <w:p w:rsidR="0050578B" w:rsidRPr="00060F9A" w:rsidRDefault="0050578B" w:rsidP="00621F43">
            <w:pPr>
              <w:spacing w:line="230" w:lineRule="exact"/>
              <w:ind w:left="240"/>
              <w:rPr>
                <w:rFonts w:ascii="Times New Roman" w:hAnsi="Times New Roman" w:cs="Times New Roman"/>
                <w:sz w:val="20"/>
                <w:szCs w:val="20"/>
              </w:rPr>
            </w:pPr>
          </w:p>
          <w:p w:rsidR="0050578B" w:rsidRPr="00060F9A" w:rsidRDefault="0050578B" w:rsidP="00621F43">
            <w:pPr>
              <w:spacing w:line="230" w:lineRule="exact"/>
              <w:ind w:left="240"/>
              <w:rPr>
                <w:rFonts w:ascii="Times New Roman" w:hAnsi="Times New Roman" w:cs="Times New Roman"/>
                <w:sz w:val="20"/>
                <w:szCs w:val="20"/>
              </w:rPr>
            </w:pPr>
            <w:r w:rsidRPr="00060F9A">
              <w:rPr>
                <w:rFonts w:ascii="Times New Roman" w:hAnsi="Times New Roman" w:cs="Times New Roman"/>
                <w:sz w:val="20"/>
                <w:szCs w:val="20"/>
              </w:rPr>
              <w:t>34.</w:t>
            </w:r>
          </w:p>
        </w:tc>
        <w:tc>
          <w:tcPr>
            <w:tcW w:w="3260" w:type="dxa"/>
          </w:tcPr>
          <w:p w:rsidR="0050578B" w:rsidRPr="00060F9A" w:rsidRDefault="0050578B" w:rsidP="00403F51">
            <w:pPr>
              <w:jc w:val="center"/>
              <w:rPr>
                <w:rFonts w:ascii="Times New Roman" w:hAnsi="Times New Roman" w:cs="Times New Roman"/>
                <w:sz w:val="20"/>
                <w:szCs w:val="20"/>
              </w:rPr>
            </w:pPr>
          </w:p>
        </w:tc>
        <w:tc>
          <w:tcPr>
            <w:tcW w:w="1985" w:type="dxa"/>
          </w:tcPr>
          <w:p w:rsidR="0050578B" w:rsidRPr="00060F9A" w:rsidRDefault="0050578B" w:rsidP="00CA1159">
            <w:pPr>
              <w:jc w:val="center"/>
              <w:rPr>
                <w:rFonts w:ascii="Times New Roman" w:hAnsi="Times New Roman" w:cs="Times New Roman"/>
                <w:b/>
                <w:sz w:val="20"/>
                <w:szCs w:val="20"/>
              </w:rPr>
            </w:pPr>
          </w:p>
          <w:p w:rsidR="0050578B" w:rsidRPr="00060F9A" w:rsidRDefault="0050578B" w:rsidP="00CA1159">
            <w:pPr>
              <w:jc w:val="center"/>
              <w:rPr>
                <w:rFonts w:ascii="Times New Roman" w:hAnsi="Times New Roman" w:cs="Times New Roman"/>
                <w:sz w:val="20"/>
                <w:szCs w:val="20"/>
              </w:rPr>
            </w:pPr>
            <w:r w:rsidRPr="00060F9A">
              <w:rPr>
                <w:rFonts w:ascii="Times New Roman" w:hAnsi="Times New Roman" w:cs="Times New Roman"/>
                <w:b/>
                <w:sz w:val="20"/>
                <w:szCs w:val="20"/>
              </w:rPr>
              <w:t>ОПК-4, ОПК-5, ОПК-6, ПК-5, ПК-6</w:t>
            </w:r>
          </w:p>
          <w:p w:rsidR="0050578B" w:rsidRPr="00060F9A" w:rsidRDefault="0050578B" w:rsidP="00CA1159">
            <w:pPr>
              <w:pStyle w:val="2"/>
              <w:autoSpaceDE w:val="0"/>
              <w:autoSpaceDN w:val="0"/>
              <w:adjustRightInd w:val="0"/>
              <w:ind w:left="0"/>
              <w:jc w:val="center"/>
              <w:rPr>
                <w:rFonts w:ascii="Times New Roman" w:hAnsi="Times New Roman"/>
                <w:bCs/>
                <w:sz w:val="20"/>
                <w:szCs w:val="20"/>
                <w:lang w:eastAsia="en-US"/>
              </w:rPr>
            </w:pPr>
          </w:p>
        </w:tc>
        <w:tc>
          <w:tcPr>
            <w:tcW w:w="7218" w:type="dxa"/>
          </w:tcPr>
          <w:p w:rsidR="0050578B" w:rsidRPr="00327698" w:rsidRDefault="0050578B" w:rsidP="00621F43">
            <w:pPr>
              <w:widowControl w:val="0"/>
              <w:tabs>
                <w:tab w:val="left" w:pos="426"/>
                <w:tab w:val="left" w:pos="709"/>
                <w:tab w:val="left" w:pos="851"/>
              </w:tabs>
              <w:jc w:val="both"/>
              <w:rPr>
                <w:rFonts w:ascii="Times New Roman" w:hAnsi="Times New Roman" w:cs="Times New Roman"/>
                <w:sz w:val="20"/>
                <w:szCs w:val="20"/>
              </w:rPr>
            </w:pPr>
            <w:r w:rsidRPr="00327698">
              <w:rPr>
                <w:rFonts w:ascii="Times New Roman" w:hAnsi="Times New Roman" w:cs="Times New Roman"/>
                <w:bCs/>
                <w:color w:val="000000"/>
                <w:sz w:val="20"/>
                <w:szCs w:val="20"/>
              </w:rPr>
              <w:t xml:space="preserve">Итоговый </w:t>
            </w:r>
            <w:r w:rsidRPr="00327698">
              <w:rPr>
                <w:rFonts w:ascii="Times New Roman" w:hAnsi="Times New Roman" w:cs="Times New Roman"/>
                <w:color w:val="000000"/>
                <w:sz w:val="20"/>
                <w:szCs w:val="20"/>
              </w:rPr>
              <w:t>зачёт по мануальным навыкам</w:t>
            </w:r>
            <w:r w:rsidRPr="00327698">
              <w:rPr>
                <w:rFonts w:ascii="Times New Roman" w:hAnsi="Times New Roman" w:cs="Times New Roman"/>
                <w:sz w:val="20"/>
                <w:szCs w:val="20"/>
              </w:rPr>
              <w:t xml:space="preserve">  и </w:t>
            </w:r>
            <w:r w:rsidRPr="00327698">
              <w:rPr>
                <w:rFonts w:ascii="Times New Roman" w:hAnsi="Times New Roman" w:cs="Times New Roman"/>
                <w:bCs/>
                <w:sz w:val="20"/>
                <w:szCs w:val="20"/>
              </w:rPr>
              <w:t>сдача зачетной истории болезни.</w:t>
            </w:r>
          </w:p>
        </w:tc>
        <w:tc>
          <w:tcPr>
            <w:tcW w:w="2334" w:type="dxa"/>
          </w:tcPr>
          <w:p w:rsidR="0050578B" w:rsidRPr="00327698" w:rsidRDefault="0050578B" w:rsidP="00403F51">
            <w:pPr>
              <w:jc w:val="both"/>
              <w:rPr>
                <w:rFonts w:ascii="Times New Roman" w:hAnsi="Times New Roman" w:cs="Times New Roman"/>
                <w:sz w:val="20"/>
                <w:szCs w:val="20"/>
              </w:rPr>
            </w:pPr>
          </w:p>
        </w:tc>
      </w:tr>
    </w:tbl>
    <w:p w:rsidR="00584FA0" w:rsidRPr="00060F9A" w:rsidRDefault="00584FA0" w:rsidP="00584FA0">
      <w:pPr>
        <w:jc w:val="both"/>
        <w:rPr>
          <w:rFonts w:ascii="Times New Roman" w:hAnsi="Times New Roman" w:cs="Times New Roman"/>
          <w:b/>
          <w:sz w:val="20"/>
          <w:szCs w:val="20"/>
        </w:rPr>
      </w:pPr>
    </w:p>
    <w:p w:rsidR="0050578B" w:rsidRPr="00060F9A" w:rsidRDefault="0050578B" w:rsidP="00584FA0">
      <w:pPr>
        <w:jc w:val="both"/>
        <w:rPr>
          <w:rFonts w:ascii="Times New Roman" w:hAnsi="Times New Roman" w:cs="Times New Roman"/>
          <w:b/>
          <w:sz w:val="20"/>
          <w:szCs w:val="20"/>
        </w:rPr>
      </w:pPr>
    </w:p>
    <w:p w:rsidR="0050578B" w:rsidRPr="00060F9A" w:rsidRDefault="0050578B" w:rsidP="00584FA0">
      <w:pPr>
        <w:jc w:val="both"/>
        <w:rPr>
          <w:rFonts w:ascii="Times New Roman" w:hAnsi="Times New Roman" w:cs="Times New Roman"/>
          <w:b/>
          <w:sz w:val="20"/>
          <w:szCs w:val="20"/>
        </w:rPr>
      </w:pPr>
    </w:p>
    <w:p w:rsidR="00584FA0" w:rsidRPr="00C72C94" w:rsidRDefault="00584FA0" w:rsidP="00584FA0">
      <w:pPr>
        <w:jc w:val="center"/>
        <w:rPr>
          <w:rFonts w:ascii="Times New Roman" w:hAnsi="Times New Roman" w:cs="Times New Roman"/>
          <w:b/>
          <w:sz w:val="32"/>
          <w:szCs w:val="32"/>
        </w:rPr>
      </w:pPr>
      <w:r w:rsidRPr="00C72C94">
        <w:rPr>
          <w:rFonts w:ascii="Times New Roman" w:hAnsi="Times New Roman" w:cs="Times New Roman"/>
          <w:b/>
          <w:sz w:val="32"/>
          <w:szCs w:val="32"/>
        </w:rPr>
        <w:lastRenderedPageBreak/>
        <w:t>ФОНД ОЦЕНОЧНЫХ СРЕДСТВ</w:t>
      </w:r>
    </w:p>
    <w:tbl>
      <w:tblPr>
        <w:tblStyle w:val="a3"/>
        <w:tblW w:w="0" w:type="auto"/>
        <w:tblLook w:val="04A0" w:firstRow="1" w:lastRow="0" w:firstColumn="1" w:lastColumn="0" w:noHBand="0" w:noVBand="1"/>
      </w:tblPr>
      <w:tblGrid>
        <w:gridCol w:w="817"/>
        <w:gridCol w:w="3260"/>
        <w:gridCol w:w="2410"/>
        <w:gridCol w:w="6793"/>
        <w:gridCol w:w="2334"/>
      </w:tblGrid>
      <w:tr w:rsidR="004479E6" w:rsidRPr="00060F9A" w:rsidTr="00060F9A">
        <w:tc>
          <w:tcPr>
            <w:tcW w:w="817" w:type="dxa"/>
          </w:tcPr>
          <w:p w:rsidR="00333A42" w:rsidRPr="00060F9A" w:rsidRDefault="00333A42" w:rsidP="00621F43">
            <w:pPr>
              <w:jc w:val="center"/>
              <w:rPr>
                <w:rFonts w:ascii="Times New Roman" w:hAnsi="Times New Roman" w:cs="Times New Roman"/>
                <w:b/>
                <w:sz w:val="20"/>
                <w:szCs w:val="20"/>
              </w:rPr>
            </w:pPr>
          </w:p>
          <w:p w:rsidR="004479E6" w:rsidRPr="00060F9A" w:rsidRDefault="004479E6" w:rsidP="00621F43">
            <w:pPr>
              <w:jc w:val="center"/>
              <w:rPr>
                <w:rFonts w:ascii="Times New Roman" w:hAnsi="Times New Roman" w:cs="Times New Roman"/>
                <w:b/>
                <w:sz w:val="20"/>
                <w:szCs w:val="20"/>
              </w:rPr>
            </w:pPr>
            <w:r w:rsidRPr="00060F9A">
              <w:rPr>
                <w:rFonts w:ascii="Times New Roman" w:hAnsi="Times New Roman" w:cs="Times New Roman"/>
                <w:b/>
                <w:sz w:val="20"/>
                <w:szCs w:val="20"/>
              </w:rPr>
              <w:t>№№</w:t>
            </w:r>
          </w:p>
        </w:tc>
        <w:tc>
          <w:tcPr>
            <w:tcW w:w="3260" w:type="dxa"/>
          </w:tcPr>
          <w:p w:rsidR="00333A42" w:rsidRPr="00060F9A" w:rsidRDefault="00333A42" w:rsidP="00621F43">
            <w:pPr>
              <w:jc w:val="center"/>
              <w:rPr>
                <w:rFonts w:ascii="Times New Roman" w:hAnsi="Times New Roman" w:cs="Times New Roman"/>
                <w:b/>
                <w:sz w:val="20"/>
                <w:szCs w:val="20"/>
              </w:rPr>
            </w:pPr>
          </w:p>
          <w:p w:rsidR="004479E6" w:rsidRPr="00060F9A" w:rsidRDefault="004479E6" w:rsidP="00621F43">
            <w:pPr>
              <w:jc w:val="center"/>
              <w:rPr>
                <w:rFonts w:ascii="Times New Roman" w:hAnsi="Times New Roman" w:cs="Times New Roman"/>
                <w:b/>
                <w:sz w:val="20"/>
                <w:szCs w:val="20"/>
              </w:rPr>
            </w:pPr>
            <w:r w:rsidRPr="00060F9A">
              <w:rPr>
                <w:rFonts w:ascii="Times New Roman" w:hAnsi="Times New Roman" w:cs="Times New Roman"/>
                <w:b/>
                <w:sz w:val="20"/>
                <w:szCs w:val="20"/>
              </w:rPr>
              <w:t>НАЗВАНИЕ ДИСЦИПЛИНЫ</w:t>
            </w:r>
          </w:p>
        </w:tc>
        <w:tc>
          <w:tcPr>
            <w:tcW w:w="2410" w:type="dxa"/>
          </w:tcPr>
          <w:p w:rsidR="00333A42" w:rsidRPr="00060F9A" w:rsidRDefault="00333A42" w:rsidP="00621F43">
            <w:pPr>
              <w:jc w:val="center"/>
              <w:rPr>
                <w:rFonts w:ascii="Times New Roman" w:hAnsi="Times New Roman" w:cs="Times New Roman"/>
                <w:b/>
                <w:sz w:val="20"/>
                <w:szCs w:val="20"/>
              </w:rPr>
            </w:pPr>
          </w:p>
          <w:p w:rsidR="004479E6" w:rsidRPr="00060F9A" w:rsidRDefault="004479E6" w:rsidP="00621F43">
            <w:pPr>
              <w:jc w:val="center"/>
              <w:rPr>
                <w:rFonts w:ascii="Times New Roman" w:hAnsi="Times New Roman" w:cs="Times New Roman"/>
                <w:b/>
                <w:sz w:val="20"/>
                <w:szCs w:val="20"/>
              </w:rPr>
            </w:pPr>
            <w:r w:rsidRPr="00060F9A">
              <w:rPr>
                <w:rFonts w:ascii="Times New Roman" w:hAnsi="Times New Roman" w:cs="Times New Roman"/>
                <w:b/>
                <w:sz w:val="20"/>
                <w:szCs w:val="20"/>
              </w:rPr>
              <w:t>ФОРМИРУЕМЫЕ КОМПЕТЕНЦИИ</w:t>
            </w:r>
          </w:p>
        </w:tc>
        <w:tc>
          <w:tcPr>
            <w:tcW w:w="6793" w:type="dxa"/>
          </w:tcPr>
          <w:p w:rsidR="00333A42" w:rsidRPr="00060F9A" w:rsidRDefault="00333A42" w:rsidP="00621F43">
            <w:pPr>
              <w:jc w:val="center"/>
              <w:rPr>
                <w:rFonts w:ascii="Times New Roman" w:hAnsi="Times New Roman" w:cs="Times New Roman"/>
                <w:b/>
                <w:sz w:val="20"/>
                <w:szCs w:val="20"/>
              </w:rPr>
            </w:pPr>
          </w:p>
          <w:p w:rsidR="004479E6" w:rsidRPr="00060F9A" w:rsidRDefault="004479E6" w:rsidP="00621F43">
            <w:pPr>
              <w:jc w:val="center"/>
              <w:rPr>
                <w:rFonts w:ascii="Times New Roman" w:hAnsi="Times New Roman" w:cs="Times New Roman"/>
                <w:b/>
                <w:sz w:val="20"/>
                <w:szCs w:val="20"/>
              </w:rPr>
            </w:pPr>
            <w:r w:rsidRPr="00060F9A">
              <w:rPr>
                <w:rFonts w:ascii="Times New Roman" w:hAnsi="Times New Roman" w:cs="Times New Roman"/>
                <w:b/>
                <w:sz w:val="20"/>
                <w:szCs w:val="20"/>
              </w:rPr>
              <w:t>СОДЕРЖАНИЕ ДИСЦИПЛИНЫ</w:t>
            </w:r>
          </w:p>
        </w:tc>
        <w:tc>
          <w:tcPr>
            <w:tcW w:w="2334" w:type="dxa"/>
          </w:tcPr>
          <w:p w:rsidR="00333A42" w:rsidRPr="00060F9A" w:rsidRDefault="00333A42" w:rsidP="00621F43">
            <w:pPr>
              <w:jc w:val="center"/>
              <w:rPr>
                <w:rFonts w:ascii="Times New Roman" w:hAnsi="Times New Roman" w:cs="Times New Roman"/>
                <w:b/>
                <w:sz w:val="20"/>
                <w:szCs w:val="20"/>
              </w:rPr>
            </w:pPr>
          </w:p>
          <w:p w:rsidR="004479E6" w:rsidRPr="00060F9A" w:rsidRDefault="004479E6" w:rsidP="00621F43">
            <w:pPr>
              <w:jc w:val="center"/>
              <w:rPr>
                <w:rFonts w:ascii="Times New Roman" w:hAnsi="Times New Roman" w:cs="Times New Roman"/>
                <w:b/>
                <w:sz w:val="20"/>
                <w:szCs w:val="20"/>
              </w:rPr>
            </w:pPr>
            <w:r w:rsidRPr="00060F9A">
              <w:rPr>
                <w:rFonts w:ascii="Times New Roman" w:hAnsi="Times New Roman" w:cs="Times New Roman"/>
                <w:b/>
                <w:sz w:val="20"/>
                <w:szCs w:val="20"/>
              </w:rPr>
              <w:t>ОЦЕНОЧНЫЕ СРЕДСТВА</w:t>
            </w:r>
          </w:p>
        </w:tc>
      </w:tr>
      <w:tr w:rsidR="00C72C94" w:rsidRPr="00327698" w:rsidTr="00060F9A">
        <w:tc>
          <w:tcPr>
            <w:tcW w:w="817" w:type="dxa"/>
          </w:tcPr>
          <w:p w:rsidR="00C72C94" w:rsidRPr="00060F9A" w:rsidRDefault="00C72C94"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Fonts w:ascii="Times New Roman" w:hAnsi="Times New Roman" w:cs="Times New Roman"/>
                <w:sz w:val="20"/>
                <w:szCs w:val="20"/>
              </w:rPr>
            </w:pPr>
            <w:r w:rsidRPr="00060F9A">
              <w:rPr>
                <w:rStyle w:val="11"/>
                <w:rFonts w:eastAsiaTheme="minorHAnsi"/>
                <w:sz w:val="20"/>
                <w:szCs w:val="20"/>
              </w:rPr>
              <w:t>1.</w:t>
            </w:r>
          </w:p>
        </w:tc>
        <w:tc>
          <w:tcPr>
            <w:tcW w:w="3260" w:type="dxa"/>
          </w:tcPr>
          <w:p w:rsidR="00C72C94" w:rsidRPr="00060F9A" w:rsidRDefault="00C72C94" w:rsidP="00621F43">
            <w:pPr>
              <w:tabs>
                <w:tab w:val="left" w:pos="4253"/>
              </w:tabs>
              <w:jc w:val="both"/>
              <w:rPr>
                <w:rFonts w:ascii="Times New Roman" w:hAnsi="Times New Roman" w:cs="Times New Roman"/>
                <w:b/>
                <w:sz w:val="20"/>
                <w:szCs w:val="20"/>
              </w:rPr>
            </w:pPr>
          </w:p>
          <w:p w:rsidR="00C72C94" w:rsidRPr="00060F9A" w:rsidRDefault="00C72C94" w:rsidP="00621F43">
            <w:pPr>
              <w:tabs>
                <w:tab w:val="left" w:pos="4253"/>
              </w:tabs>
              <w:jc w:val="center"/>
              <w:rPr>
                <w:rFonts w:ascii="Times New Roman" w:hAnsi="Times New Roman" w:cs="Times New Roman"/>
                <w:b/>
                <w:sz w:val="20"/>
                <w:szCs w:val="20"/>
              </w:rPr>
            </w:pPr>
            <w:r w:rsidRPr="00060F9A">
              <w:rPr>
                <w:rFonts w:ascii="Times New Roman" w:hAnsi="Times New Roman" w:cs="Times New Roman"/>
                <w:b/>
                <w:sz w:val="20"/>
                <w:szCs w:val="20"/>
              </w:rPr>
              <w:t>ФАКУЛЬТЕТСКАЯ ТЕРАПИЯ. ПРОФЕССИОНАЛЬНЫЕ БОЛЕЗНИ</w:t>
            </w:r>
          </w:p>
          <w:p w:rsidR="00C72C94" w:rsidRPr="00060F9A" w:rsidRDefault="00C72C94" w:rsidP="00621F43">
            <w:pPr>
              <w:tabs>
                <w:tab w:val="left" w:pos="4253"/>
              </w:tabs>
              <w:jc w:val="center"/>
              <w:rPr>
                <w:rFonts w:ascii="Times New Roman" w:hAnsi="Times New Roman" w:cs="Times New Roman"/>
                <w:b/>
                <w:sz w:val="20"/>
                <w:szCs w:val="20"/>
              </w:rPr>
            </w:pPr>
          </w:p>
          <w:p w:rsidR="00C72C94" w:rsidRPr="00060F9A" w:rsidRDefault="00C72C94" w:rsidP="00621F43">
            <w:pPr>
              <w:tabs>
                <w:tab w:val="left" w:pos="4253"/>
              </w:tabs>
              <w:jc w:val="center"/>
              <w:rPr>
                <w:rFonts w:ascii="Times New Roman" w:hAnsi="Times New Roman" w:cs="Times New Roman"/>
                <w:b/>
                <w:sz w:val="20"/>
                <w:szCs w:val="20"/>
              </w:rPr>
            </w:pPr>
            <w:r w:rsidRPr="00060F9A">
              <w:rPr>
                <w:rFonts w:ascii="Times New Roman" w:hAnsi="Times New Roman" w:cs="Times New Roman"/>
                <w:b/>
                <w:sz w:val="20"/>
                <w:szCs w:val="20"/>
              </w:rPr>
              <w:t>(ПЕДИАТРИЧЕСКИЙ ФАКУЛЬТЕТ)</w:t>
            </w:r>
          </w:p>
        </w:tc>
        <w:tc>
          <w:tcPr>
            <w:tcW w:w="2410" w:type="dxa"/>
          </w:tcPr>
          <w:p w:rsidR="00C72C94" w:rsidRPr="00060F9A" w:rsidRDefault="00C72C94" w:rsidP="00CA1159">
            <w:pPr>
              <w:jc w:val="both"/>
              <w:rPr>
                <w:rFonts w:ascii="Times New Roman" w:hAnsi="Times New Roman" w:cs="Times New Roman"/>
                <w:bCs/>
                <w:sz w:val="20"/>
                <w:szCs w:val="20"/>
              </w:rPr>
            </w:pPr>
          </w:p>
          <w:p w:rsidR="00C72C94" w:rsidRPr="00060F9A" w:rsidRDefault="00C72C94" w:rsidP="00CA1159">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C72C94" w:rsidRPr="00327698" w:rsidRDefault="00C72C94" w:rsidP="00621F43">
            <w:pPr>
              <w:ind w:left="33"/>
              <w:rPr>
                <w:rStyle w:val="1"/>
                <w:rFonts w:eastAsiaTheme="minorHAnsi"/>
                <w:sz w:val="20"/>
                <w:szCs w:val="20"/>
              </w:rPr>
            </w:pPr>
          </w:p>
          <w:p w:rsidR="00C72C94" w:rsidRPr="00327698" w:rsidRDefault="00C72C94" w:rsidP="00621F43">
            <w:pPr>
              <w:ind w:left="33"/>
              <w:rPr>
                <w:rFonts w:ascii="Times New Roman" w:hAnsi="Times New Roman" w:cs="Times New Roman"/>
                <w:sz w:val="20"/>
                <w:szCs w:val="20"/>
              </w:rPr>
            </w:pPr>
            <w:r w:rsidRPr="00327698">
              <w:rPr>
                <w:rStyle w:val="1"/>
                <w:rFonts w:eastAsiaTheme="minorHAnsi"/>
                <w:sz w:val="20"/>
                <w:szCs w:val="20"/>
              </w:rPr>
              <w:t>хронический гастрит</w:t>
            </w:r>
          </w:p>
        </w:tc>
        <w:tc>
          <w:tcPr>
            <w:tcW w:w="2334" w:type="dxa"/>
          </w:tcPr>
          <w:p w:rsidR="005A57E8" w:rsidRPr="00327698" w:rsidRDefault="005A57E8" w:rsidP="005A57E8">
            <w:pPr>
              <w:jc w:val="both"/>
              <w:rPr>
                <w:rFonts w:ascii="Times New Roman" w:hAnsi="Times New Roman" w:cs="Times New Roman"/>
                <w:sz w:val="20"/>
                <w:szCs w:val="20"/>
              </w:rPr>
            </w:pPr>
            <w:r w:rsidRPr="00327698">
              <w:rPr>
                <w:rFonts w:ascii="Times New Roman" w:hAnsi="Times New Roman" w:cs="Times New Roman"/>
                <w:sz w:val="20"/>
                <w:szCs w:val="20"/>
              </w:rPr>
              <w:t>Оценочные средства для текущего и рубежного контроля успеваемости</w:t>
            </w:r>
          </w:p>
          <w:p w:rsidR="005A57E8" w:rsidRPr="00327698" w:rsidRDefault="005A57E8" w:rsidP="005A57E8">
            <w:pPr>
              <w:jc w:val="both"/>
              <w:rPr>
                <w:rFonts w:ascii="Times New Roman" w:hAnsi="Times New Roman" w:cs="Times New Roman"/>
                <w:sz w:val="20"/>
                <w:szCs w:val="20"/>
              </w:rPr>
            </w:pPr>
            <w:r w:rsidRPr="00327698">
              <w:rPr>
                <w:rFonts w:ascii="Times New Roman" w:hAnsi="Times New Roman" w:cs="Times New Roman"/>
                <w:sz w:val="20"/>
                <w:szCs w:val="20"/>
              </w:rPr>
              <w:t>Тестирование,  оценка освоения практических навыков (умений), решение ситуационных задач, расшифровка ЭКГ;</w:t>
            </w:r>
          </w:p>
          <w:p w:rsidR="005A57E8" w:rsidRPr="00327698" w:rsidRDefault="005A57E8" w:rsidP="005A57E8">
            <w:pPr>
              <w:jc w:val="both"/>
              <w:rPr>
                <w:rFonts w:ascii="Times New Roman" w:hAnsi="Times New Roman" w:cs="Times New Roman"/>
                <w:sz w:val="20"/>
                <w:szCs w:val="20"/>
              </w:rPr>
            </w:pPr>
            <w:r w:rsidRPr="00327698">
              <w:rPr>
                <w:rFonts w:ascii="Times New Roman" w:hAnsi="Times New Roman" w:cs="Times New Roman"/>
                <w:sz w:val="20"/>
                <w:szCs w:val="20"/>
              </w:rPr>
              <w:t>Интерпретация  лабораторных параметров клинических анализов крови, мочи  и инструментальных методов исследования, контрольная работа, контрольное задание, написание истории болезни, собеседование по контрольным вопросам.</w:t>
            </w:r>
          </w:p>
          <w:p w:rsidR="005A57E8" w:rsidRPr="00327698" w:rsidRDefault="005A57E8" w:rsidP="005A57E8">
            <w:pPr>
              <w:jc w:val="both"/>
              <w:rPr>
                <w:rFonts w:ascii="Times New Roman" w:hAnsi="Times New Roman" w:cs="Times New Roman"/>
                <w:sz w:val="20"/>
                <w:szCs w:val="20"/>
              </w:rPr>
            </w:pPr>
            <w:r w:rsidRPr="00327698">
              <w:rPr>
                <w:rFonts w:ascii="Times New Roman" w:hAnsi="Times New Roman" w:cs="Times New Roman"/>
                <w:sz w:val="20"/>
                <w:szCs w:val="20"/>
              </w:rPr>
              <w:t>Оценочные средства для промежуточной аттестации по итогам освоения дисциплины (экзамен)</w:t>
            </w:r>
          </w:p>
          <w:p w:rsidR="005A57E8" w:rsidRPr="00327698" w:rsidRDefault="005A57E8" w:rsidP="005A57E8">
            <w:pPr>
              <w:jc w:val="both"/>
              <w:rPr>
                <w:rFonts w:ascii="Times New Roman" w:hAnsi="Times New Roman" w:cs="Times New Roman"/>
                <w:sz w:val="20"/>
                <w:szCs w:val="20"/>
              </w:rPr>
            </w:pPr>
            <w:r w:rsidRPr="00327698">
              <w:rPr>
                <w:rFonts w:ascii="Times New Roman" w:hAnsi="Times New Roman" w:cs="Times New Roman"/>
                <w:sz w:val="20"/>
                <w:szCs w:val="20"/>
              </w:rPr>
              <w:t>ЭКЗАМЕНАЦИОННЫЕ ВОПРОСЫ</w:t>
            </w:r>
          </w:p>
          <w:p w:rsidR="005A57E8" w:rsidRPr="00327698" w:rsidRDefault="005A57E8" w:rsidP="005A57E8">
            <w:pPr>
              <w:jc w:val="both"/>
              <w:rPr>
                <w:rFonts w:ascii="Times New Roman" w:hAnsi="Times New Roman" w:cs="Times New Roman"/>
                <w:sz w:val="20"/>
                <w:szCs w:val="20"/>
              </w:rPr>
            </w:pPr>
            <w:r w:rsidRPr="00327698">
              <w:rPr>
                <w:rFonts w:ascii="Times New Roman" w:hAnsi="Times New Roman" w:cs="Times New Roman"/>
                <w:sz w:val="20"/>
                <w:szCs w:val="20"/>
              </w:rPr>
              <w:t>КЛИНИЧЕСКИЕ СИТУАЦИОННЫЕ ЗАДАЧИ;</w:t>
            </w:r>
          </w:p>
          <w:p w:rsidR="00C72C94" w:rsidRPr="00327698" w:rsidRDefault="005A57E8" w:rsidP="005A57E8">
            <w:pPr>
              <w:jc w:val="both"/>
              <w:rPr>
                <w:sz w:val="20"/>
                <w:szCs w:val="20"/>
              </w:rPr>
            </w:pPr>
            <w:r w:rsidRPr="00327698">
              <w:rPr>
                <w:rFonts w:ascii="Times New Roman" w:hAnsi="Times New Roman" w:cs="Times New Roman"/>
                <w:sz w:val="20"/>
                <w:szCs w:val="20"/>
              </w:rPr>
              <w:t>Защита истории болезни</w:t>
            </w: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3"/>
              <w:spacing w:line="270" w:lineRule="exact"/>
              <w:ind w:left="33" w:right="-112" w:firstLine="0"/>
              <w:rPr>
                <w:rStyle w:val="1"/>
                <w:sz w:val="20"/>
                <w:szCs w:val="20"/>
              </w:rPr>
            </w:pPr>
          </w:p>
          <w:p w:rsidR="00C72C94" w:rsidRPr="00327698" w:rsidRDefault="00C72C94" w:rsidP="00621F43">
            <w:pPr>
              <w:pStyle w:val="3"/>
              <w:spacing w:line="270" w:lineRule="exact"/>
              <w:ind w:left="33" w:right="-112" w:firstLine="0"/>
              <w:rPr>
                <w:rStyle w:val="1"/>
                <w:sz w:val="20"/>
                <w:szCs w:val="20"/>
              </w:rPr>
            </w:pPr>
            <w:r w:rsidRPr="00327698">
              <w:rPr>
                <w:rStyle w:val="1"/>
                <w:sz w:val="20"/>
                <w:szCs w:val="20"/>
              </w:rPr>
              <w:t>язвенная болезнь желудка и 12-перстной кишки</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3.</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3"/>
              <w:spacing w:line="270" w:lineRule="exact"/>
              <w:ind w:left="33" w:right="-112" w:firstLine="0"/>
              <w:rPr>
                <w:rStyle w:val="1"/>
                <w:sz w:val="20"/>
                <w:szCs w:val="20"/>
              </w:rPr>
            </w:pPr>
          </w:p>
          <w:p w:rsidR="00C72C94" w:rsidRPr="00327698" w:rsidRDefault="00C72C94" w:rsidP="00621F43">
            <w:pPr>
              <w:pStyle w:val="3"/>
              <w:spacing w:line="270" w:lineRule="exact"/>
              <w:ind w:left="33" w:right="-112" w:firstLine="0"/>
              <w:rPr>
                <w:rStyle w:val="1"/>
                <w:sz w:val="20"/>
                <w:szCs w:val="20"/>
              </w:rPr>
            </w:pPr>
            <w:r w:rsidRPr="00327698">
              <w:rPr>
                <w:rStyle w:val="1"/>
                <w:sz w:val="20"/>
                <w:szCs w:val="20"/>
              </w:rPr>
              <w:t>хронические гепатиты</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4.</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3"/>
              <w:spacing w:line="270" w:lineRule="exact"/>
              <w:ind w:left="33" w:firstLine="0"/>
              <w:rPr>
                <w:rStyle w:val="1"/>
                <w:sz w:val="20"/>
                <w:szCs w:val="20"/>
              </w:rPr>
            </w:pPr>
          </w:p>
          <w:p w:rsidR="00C72C94" w:rsidRPr="00327698" w:rsidRDefault="00C72C94" w:rsidP="00621F43">
            <w:pPr>
              <w:pStyle w:val="3"/>
              <w:spacing w:line="270" w:lineRule="exact"/>
              <w:ind w:left="33" w:firstLine="0"/>
              <w:rPr>
                <w:rStyle w:val="1"/>
                <w:sz w:val="20"/>
                <w:szCs w:val="20"/>
              </w:rPr>
            </w:pPr>
            <w:r w:rsidRPr="00327698">
              <w:rPr>
                <w:rStyle w:val="1"/>
                <w:sz w:val="20"/>
                <w:szCs w:val="20"/>
              </w:rPr>
              <w:t>цирроз печени</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5.</w:t>
            </w: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6.</w:t>
            </w: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7.</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3"/>
              <w:spacing w:line="270" w:lineRule="exact"/>
              <w:ind w:left="33" w:firstLine="0"/>
              <w:rPr>
                <w:sz w:val="20"/>
                <w:szCs w:val="20"/>
              </w:rPr>
            </w:pPr>
          </w:p>
          <w:p w:rsidR="00C72C94" w:rsidRPr="00327698" w:rsidRDefault="00C72C94" w:rsidP="00621F43">
            <w:pPr>
              <w:pStyle w:val="3"/>
              <w:spacing w:line="270" w:lineRule="exact"/>
              <w:ind w:left="33" w:firstLine="0"/>
              <w:rPr>
                <w:sz w:val="20"/>
                <w:szCs w:val="20"/>
              </w:rPr>
            </w:pPr>
            <w:r w:rsidRPr="00327698">
              <w:rPr>
                <w:sz w:val="20"/>
                <w:szCs w:val="20"/>
              </w:rPr>
              <w:t>синдром раздраженного кишечника</w:t>
            </w:r>
          </w:p>
          <w:p w:rsidR="00C72C94" w:rsidRPr="00327698" w:rsidRDefault="00C72C94" w:rsidP="00621F43">
            <w:pPr>
              <w:pStyle w:val="3"/>
              <w:spacing w:line="270" w:lineRule="exact"/>
              <w:ind w:left="33" w:firstLine="0"/>
              <w:rPr>
                <w:sz w:val="20"/>
                <w:szCs w:val="20"/>
              </w:rPr>
            </w:pPr>
            <w:r w:rsidRPr="00327698">
              <w:rPr>
                <w:sz w:val="20"/>
                <w:szCs w:val="20"/>
              </w:rPr>
              <w:t>НЯК</w:t>
            </w:r>
          </w:p>
          <w:p w:rsidR="00C72C94" w:rsidRPr="00327698" w:rsidRDefault="00C72C94" w:rsidP="00621F43">
            <w:pPr>
              <w:pStyle w:val="3"/>
              <w:spacing w:line="270" w:lineRule="exact"/>
              <w:ind w:left="33" w:firstLine="1"/>
              <w:rPr>
                <w:sz w:val="20"/>
                <w:szCs w:val="20"/>
              </w:rPr>
            </w:pPr>
            <w:r w:rsidRPr="00327698">
              <w:rPr>
                <w:sz w:val="20"/>
                <w:szCs w:val="20"/>
              </w:rPr>
              <w:t>болезнь Крона</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8.</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3"/>
              <w:spacing w:line="270" w:lineRule="exact"/>
              <w:ind w:left="33" w:firstLine="0"/>
              <w:rPr>
                <w:rStyle w:val="1"/>
                <w:sz w:val="20"/>
                <w:szCs w:val="20"/>
              </w:rPr>
            </w:pPr>
          </w:p>
          <w:p w:rsidR="0050578B" w:rsidRPr="00327698" w:rsidRDefault="00C72C94" w:rsidP="00621F43">
            <w:pPr>
              <w:pStyle w:val="3"/>
              <w:spacing w:line="270" w:lineRule="exact"/>
              <w:ind w:left="33" w:firstLine="0"/>
              <w:rPr>
                <w:rStyle w:val="1"/>
                <w:sz w:val="20"/>
                <w:szCs w:val="20"/>
              </w:rPr>
            </w:pPr>
            <w:r w:rsidRPr="00327698">
              <w:rPr>
                <w:rStyle w:val="1"/>
                <w:sz w:val="20"/>
                <w:szCs w:val="20"/>
              </w:rPr>
              <w:t xml:space="preserve">острый </w:t>
            </w:r>
            <w:proofErr w:type="spellStart"/>
            <w:r w:rsidRPr="00327698">
              <w:rPr>
                <w:rStyle w:val="1"/>
                <w:sz w:val="20"/>
                <w:szCs w:val="20"/>
              </w:rPr>
              <w:t>гломерулонефрит</w:t>
            </w:r>
            <w:proofErr w:type="spellEnd"/>
          </w:p>
          <w:p w:rsidR="00C72C94" w:rsidRPr="00327698" w:rsidRDefault="00C72C94" w:rsidP="00621F43">
            <w:pPr>
              <w:pStyle w:val="3"/>
              <w:spacing w:line="270" w:lineRule="exact"/>
              <w:ind w:left="33" w:firstLine="0"/>
              <w:rPr>
                <w:sz w:val="20"/>
                <w:szCs w:val="20"/>
              </w:rPr>
            </w:pPr>
            <w:r w:rsidRPr="00327698">
              <w:rPr>
                <w:rStyle w:val="1"/>
                <w:sz w:val="20"/>
                <w:szCs w:val="20"/>
              </w:rPr>
              <w:t xml:space="preserve">хронический </w:t>
            </w:r>
            <w:proofErr w:type="spellStart"/>
            <w:r w:rsidRPr="00327698">
              <w:rPr>
                <w:rStyle w:val="1"/>
                <w:sz w:val="20"/>
                <w:szCs w:val="20"/>
              </w:rPr>
              <w:t>гломерулонефрит</w:t>
            </w:r>
            <w:proofErr w:type="spellEnd"/>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9.</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3"/>
              <w:spacing w:before="60" w:line="270" w:lineRule="exact"/>
              <w:ind w:left="33" w:firstLine="0"/>
              <w:rPr>
                <w:rStyle w:val="1"/>
                <w:sz w:val="20"/>
                <w:szCs w:val="20"/>
              </w:rPr>
            </w:pPr>
          </w:p>
          <w:p w:rsidR="00C72C94" w:rsidRPr="00327698" w:rsidRDefault="00C72C94" w:rsidP="00621F43">
            <w:pPr>
              <w:pStyle w:val="3"/>
              <w:spacing w:before="60" w:line="270" w:lineRule="exact"/>
              <w:ind w:left="33" w:firstLine="0"/>
              <w:rPr>
                <w:rStyle w:val="1"/>
                <w:sz w:val="20"/>
                <w:szCs w:val="20"/>
              </w:rPr>
            </w:pPr>
            <w:r w:rsidRPr="00327698">
              <w:rPr>
                <w:rStyle w:val="1"/>
                <w:sz w:val="20"/>
                <w:szCs w:val="20"/>
              </w:rPr>
              <w:t>ХПН</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10.</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ind w:left="33"/>
              <w:rPr>
                <w:rStyle w:val="1"/>
                <w:rFonts w:eastAsiaTheme="minorHAnsi"/>
                <w:sz w:val="20"/>
                <w:szCs w:val="20"/>
              </w:rPr>
            </w:pPr>
          </w:p>
          <w:p w:rsidR="00C72C94" w:rsidRPr="00327698" w:rsidRDefault="00C72C94" w:rsidP="00621F43">
            <w:pPr>
              <w:ind w:left="33"/>
              <w:rPr>
                <w:rFonts w:ascii="Times New Roman" w:hAnsi="Times New Roman" w:cs="Times New Roman"/>
                <w:sz w:val="20"/>
                <w:szCs w:val="20"/>
              </w:rPr>
            </w:pPr>
            <w:r w:rsidRPr="00327698">
              <w:rPr>
                <w:rStyle w:val="1"/>
                <w:rFonts w:eastAsiaTheme="minorHAnsi"/>
                <w:sz w:val="20"/>
                <w:szCs w:val="20"/>
              </w:rPr>
              <w:t>пневмонии</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11.</w:t>
            </w: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12.</w:t>
            </w: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13.</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ind w:left="33"/>
              <w:rPr>
                <w:rStyle w:val="1"/>
                <w:rFonts w:eastAsiaTheme="minorHAnsi"/>
                <w:sz w:val="20"/>
                <w:szCs w:val="20"/>
              </w:rPr>
            </w:pPr>
          </w:p>
          <w:p w:rsidR="00C72C94" w:rsidRPr="00327698" w:rsidRDefault="00C72C94" w:rsidP="00621F43">
            <w:pPr>
              <w:ind w:left="33"/>
              <w:rPr>
                <w:rStyle w:val="1"/>
                <w:rFonts w:eastAsiaTheme="minorHAnsi"/>
                <w:sz w:val="20"/>
                <w:szCs w:val="20"/>
              </w:rPr>
            </w:pPr>
            <w:r w:rsidRPr="00327698">
              <w:rPr>
                <w:rStyle w:val="1"/>
                <w:rFonts w:eastAsiaTheme="minorHAnsi"/>
                <w:sz w:val="20"/>
                <w:szCs w:val="20"/>
              </w:rPr>
              <w:t>ХОБЛ</w:t>
            </w:r>
          </w:p>
          <w:p w:rsidR="00C72C94" w:rsidRPr="00327698" w:rsidRDefault="00C72C94" w:rsidP="00621F43">
            <w:pPr>
              <w:ind w:left="33"/>
              <w:rPr>
                <w:rStyle w:val="1"/>
                <w:rFonts w:eastAsiaTheme="minorHAnsi"/>
                <w:sz w:val="20"/>
                <w:szCs w:val="20"/>
              </w:rPr>
            </w:pPr>
            <w:r w:rsidRPr="00327698">
              <w:rPr>
                <w:rStyle w:val="1"/>
                <w:rFonts w:eastAsiaTheme="minorHAnsi"/>
                <w:sz w:val="20"/>
                <w:szCs w:val="20"/>
              </w:rPr>
              <w:t>хронический бронхит</w:t>
            </w:r>
          </w:p>
          <w:p w:rsidR="00C72C94" w:rsidRPr="00327698" w:rsidRDefault="00C72C94" w:rsidP="00621F43">
            <w:pPr>
              <w:pStyle w:val="3"/>
              <w:spacing w:line="270" w:lineRule="exact"/>
              <w:ind w:left="33" w:firstLine="1"/>
              <w:rPr>
                <w:rStyle w:val="1"/>
                <w:sz w:val="20"/>
                <w:szCs w:val="20"/>
              </w:rPr>
            </w:pPr>
            <w:r w:rsidRPr="00327698">
              <w:rPr>
                <w:sz w:val="20"/>
                <w:szCs w:val="20"/>
              </w:rPr>
              <w:t>эмфизема легких</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14.</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C72C94" w:rsidRPr="00327698" w:rsidRDefault="00C72C94" w:rsidP="00621F43">
            <w:pPr>
              <w:pStyle w:val="3"/>
              <w:spacing w:line="270" w:lineRule="exact"/>
              <w:ind w:left="33" w:firstLine="0"/>
              <w:rPr>
                <w:rStyle w:val="1"/>
                <w:sz w:val="20"/>
                <w:szCs w:val="20"/>
              </w:rPr>
            </w:pPr>
            <w:r w:rsidRPr="00327698">
              <w:rPr>
                <w:rStyle w:val="1"/>
                <w:sz w:val="20"/>
                <w:szCs w:val="20"/>
              </w:rPr>
              <w:t>хронический пылевой бронхит, пневмокониозы</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15.</w:t>
            </w: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16.</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ind w:left="33"/>
              <w:rPr>
                <w:rFonts w:ascii="Times New Roman" w:hAnsi="Times New Roman" w:cs="Times New Roman"/>
                <w:sz w:val="20"/>
                <w:szCs w:val="20"/>
              </w:rPr>
            </w:pPr>
          </w:p>
          <w:p w:rsidR="00C72C94" w:rsidRPr="00327698" w:rsidRDefault="00C72C94" w:rsidP="00621F43">
            <w:pPr>
              <w:ind w:left="33"/>
              <w:rPr>
                <w:rStyle w:val="1"/>
                <w:rFonts w:eastAsiaTheme="minorHAnsi"/>
                <w:sz w:val="20"/>
                <w:szCs w:val="20"/>
              </w:rPr>
            </w:pPr>
            <w:r w:rsidRPr="00327698">
              <w:rPr>
                <w:rFonts w:ascii="Times New Roman" w:hAnsi="Times New Roman" w:cs="Times New Roman"/>
                <w:sz w:val="20"/>
                <w:szCs w:val="20"/>
              </w:rPr>
              <w:t>бронхиальная астма</w:t>
            </w:r>
          </w:p>
          <w:p w:rsidR="00C72C94" w:rsidRPr="00327698" w:rsidRDefault="00C72C94" w:rsidP="00621F43">
            <w:pPr>
              <w:ind w:left="33"/>
              <w:rPr>
                <w:rStyle w:val="1"/>
                <w:rFonts w:eastAsiaTheme="minorHAnsi"/>
                <w:sz w:val="20"/>
                <w:szCs w:val="20"/>
              </w:rPr>
            </w:pPr>
            <w:r w:rsidRPr="00327698">
              <w:rPr>
                <w:rFonts w:ascii="Times New Roman" w:hAnsi="Times New Roman" w:cs="Times New Roman"/>
                <w:sz w:val="20"/>
                <w:szCs w:val="20"/>
              </w:rPr>
              <w:t>профессиональная бронхиальная астма</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17.</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C72C94" w:rsidRPr="00327698" w:rsidRDefault="00C72C94" w:rsidP="00621F43">
            <w:pPr>
              <w:pStyle w:val="3"/>
              <w:spacing w:line="270" w:lineRule="exact"/>
              <w:ind w:left="33" w:firstLine="0"/>
              <w:rPr>
                <w:rStyle w:val="1"/>
                <w:sz w:val="20"/>
                <w:szCs w:val="20"/>
              </w:rPr>
            </w:pPr>
            <w:r w:rsidRPr="00327698">
              <w:rPr>
                <w:sz w:val="20"/>
                <w:szCs w:val="20"/>
              </w:rPr>
              <w:t>бронхоэктатическая болезнь, абсцесс легкого</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18.</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ind w:left="33"/>
              <w:rPr>
                <w:rFonts w:ascii="Times New Roman" w:hAnsi="Times New Roman" w:cs="Times New Roman"/>
                <w:sz w:val="20"/>
                <w:szCs w:val="20"/>
              </w:rPr>
            </w:pPr>
          </w:p>
          <w:p w:rsidR="00C72C94" w:rsidRPr="00327698" w:rsidRDefault="00C72C94" w:rsidP="00621F43">
            <w:pPr>
              <w:ind w:left="33"/>
              <w:rPr>
                <w:rFonts w:ascii="Times New Roman" w:hAnsi="Times New Roman" w:cs="Times New Roman"/>
                <w:sz w:val="20"/>
                <w:szCs w:val="20"/>
              </w:rPr>
            </w:pPr>
            <w:r w:rsidRPr="00327698">
              <w:rPr>
                <w:rFonts w:ascii="Times New Roman" w:hAnsi="Times New Roman" w:cs="Times New Roman"/>
                <w:sz w:val="20"/>
                <w:szCs w:val="20"/>
              </w:rPr>
              <w:t>плевриты</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19.</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3"/>
              <w:spacing w:before="60" w:line="270" w:lineRule="exact"/>
              <w:ind w:left="33" w:firstLine="0"/>
              <w:rPr>
                <w:rStyle w:val="1"/>
                <w:sz w:val="20"/>
                <w:szCs w:val="20"/>
              </w:rPr>
            </w:pPr>
          </w:p>
          <w:p w:rsidR="00C72C94" w:rsidRPr="00327698" w:rsidRDefault="00C72C94" w:rsidP="00621F43">
            <w:pPr>
              <w:pStyle w:val="3"/>
              <w:spacing w:before="60" w:line="270" w:lineRule="exact"/>
              <w:ind w:left="33" w:firstLine="0"/>
              <w:rPr>
                <w:sz w:val="20"/>
                <w:szCs w:val="20"/>
              </w:rPr>
            </w:pPr>
            <w:r w:rsidRPr="00327698">
              <w:rPr>
                <w:rStyle w:val="1"/>
                <w:sz w:val="20"/>
                <w:szCs w:val="20"/>
              </w:rPr>
              <w:t>ИБС. Стенокардия</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20.</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3"/>
              <w:spacing w:line="270" w:lineRule="exact"/>
              <w:ind w:left="33" w:firstLine="0"/>
              <w:rPr>
                <w:rStyle w:val="1"/>
                <w:sz w:val="20"/>
                <w:szCs w:val="20"/>
              </w:rPr>
            </w:pPr>
          </w:p>
          <w:p w:rsidR="00C72C94" w:rsidRPr="00327698" w:rsidRDefault="00C72C94" w:rsidP="00621F43">
            <w:pPr>
              <w:pStyle w:val="3"/>
              <w:spacing w:line="270" w:lineRule="exact"/>
              <w:ind w:left="33" w:firstLine="0"/>
              <w:rPr>
                <w:rStyle w:val="1"/>
                <w:sz w:val="20"/>
                <w:szCs w:val="20"/>
              </w:rPr>
            </w:pPr>
            <w:r w:rsidRPr="00327698">
              <w:rPr>
                <w:rStyle w:val="1"/>
                <w:sz w:val="20"/>
                <w:szCs w:val="20"/>
              </w:rPr>
              <w:t>ИБС. Инфаркт миокарда</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21.</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a9"/>
              <w:snapToGrid w:val="0"/>
              <w:ind w:left="33"/>
              <w:rPr>
                <w:rStyle w:val="1"/>
                <w:sz w:val="20"/>
                <w:szCs w:val="20"/>
              </w:rPr>
            </w:pPr>
          </w:p>
          <w:p w:rsidR="00C72C94" w:rsidRPr="00327698" w:rsidRDefault="00C72C94" w:rsidP="00621F43">
            <w:pPr>
              <w:pStyle w:val="a9"/>
              <w:snapToGrid w:val="0"/>
              <w:ind w:left="33"/>
              <w:rPr>
                <w:rStyle w:val="1"/>
                <w:sz w:val="20"/>
                <w:szCs w:val="20"/>
              </w:rPr>
            </w:pPr>
            <w:r w:rsidRPr="00327698">
              <w:rPr>
                <w:rStyle w:val="1"/>
                <w:sz w:val="20"/>
                <w:szCs w:val="20"/>
              </w:rPr>
              <w:t>ИБС. Осложнения инфаркта миокарда</w:t>
            </w:r>
          </w:p>
          <w:p w:rsidR="00060F9A" w:rsidRPr="00327698" w:rsidRDefault="00060F9A" w:rsidP="00621F43">
            <w:pPr>
              <w:pStyle w:val="a9"/>
              <w:snapToGrid w:val="0"/>
              <w:ind w:left="33"/>
              <w:rPr>
                <w:rStyle w:val="1"/>
                <w:sz w:val="20"/>
                <w:szCs w:val="20"/>
              </w:rPr>
            </w:pPr>
          </w:p>
          <w:p w:rsidR="00060F9A" w:rsidRPr="00327698" w:rsidRDefault="00060F9A" w:rsidP="00621F43">
            <w:pPr>
              <w:pStyle w:val="a9"/>
              <w:snapToGrid w:val="0"/>
              <w:ind w:left="33"/>
              <w:rPr>
                <w:rStyle w:val="1"/>
                <w:sz w:val="20"/>
                <w:szCs w:val="20"/>
              </w:rPr>
            </w:pPr>
          </w:p>
          <w:p w:rsidR="00060F9A" w:rsidRPr="00327698" w:rsidRDefault="00060F9A" w:rsidP="00621F43">
            <w:pPr>
              <w:pStyle w:val="a9"/>
              <w:snapToGrid w:val="0"/>
              <w:ind w:left="33"/>
              <w:rPr>
                <w:rStyle w:val="1"/>
                <w:sz w:val="20"/>
                <w:szCs w:val="20"/>
              </w:rPr>
            </w:pP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50578B" w:rsidRPr="00060F9A" w:rsidRDefault="0050578B"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22.</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50578B" w:rsidRPr="00327698" w:rsidRDefault="0050578B" w:rsidP="00621F43">
            <w:pPr>
              <w:pStyle w:val="a9"/>
              <w:snapToGrid w:val="0"/>
              <w:ind w:left="33"/>
              <w:rPr>
                <w:sz w:val="20"/>
                <w:szCs w:val="20"/>
              </w:rPr>
            </w:pPr>
          </w:p>
          <w:p w:rsidR="00C72C94" w:rsidRPr="00327698" w:rsidRDefault="00C72C94" w:rsidP="00621F43">
            <w:pPr>
              <w:pStyle w:val="a9"/>
              <w:snapToGrid w:val="0"/>
              <w:ind w:left="33"/>
              <w:rPr>
                <w:rStyle w:val="1"/>
                <w:sz w:val="20"/>
                <w:szCs w:val="20"/>
              </w:rPr>
            </w:pPr>
            <w:r w:rsidRPr="00327698">
              <w:rPr>
                <w:sz w:val="20"/>
                <w:szCs w:val="20"/>
              </w:rPr>
              <w:t>Ревматизм</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23.</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pacing w:line="270" w:lineRule="exact"/>
              <w:ind w:left="33" w:firstLine="0"/>
              <w:rPr>
                <w:rStyle w:val="1"/>
                <w:sz w:val="20"/>
                <w:szCs w:val="20"/>
              </w:rPr>
            </w:pPr>
          </w:p>
          <w:p w:rsidR="00C72C94" w:rsidRPr="00327698" w:rsidRDefault="00C72C94" w:rsidP="00621F43">
            <w:pPr>
              <w:pStyle w:val="3"/>
              <w:spacing w:line="270" w:lineRule="exact"/>
              <w:ind w:left="33" w:firstLine="0"/>
              <w:rPr>
                <w:rStyle w:val="1"/>
                <w:sz w:val="20"/>
                <w:szCs w:val="20"/>
              </w:rPr>
            </w:pPr>
            <w:r w:rsidRPr="00327698">
              <w:rPr>
                <w:rStyle w:val="1"/>
                <w:sz w:val="20"/>
                <w:szCs w:val="20"/>
              </w:rPr>
              <w:t>Пороки митральные</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24.</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pacing w:line="270" w:lineRule="exact"/>
              <w:ind w:left="33" w:firstLine="0"/>
              <w:rPr>
                <w:rStyle w:val="1"/>
                <w:sz w:val="20"/>
                <w:szCs w:val="20"/>
              </w:rPr>
            </w:pPr>
          </w:p>
          <w:p w:rsidR="00C72C94" w:rsidRPr="00327698" w:rsidRDefault="00C72C94" w:rsidP="00621F43">
            <w:pPr>
              <w:pStyle w:val="3"/>
              <w:spacing w:line="270" w:lineRule="exact"/>
              <w:ind w:left="33" w:firstLine="0"/>
              <w:rPr>
                <w:rStyle w:val="1"/>
                <w:sz w:val="20"/>
                <w:szCs w:val="20"/>
              </w:rPr>
            </w:pPr>
            <w:r w:rsidRPr="00327698">
              <w:rPr>
                <w:rStyle w:val="1"/>
                <w:sz w:val="20"/>
                <w:szCs w:val="20"/>
              </w:rPr>
              <w:t>Инфекционный эндокардит</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25.</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hd w:val="clear" w:color="auto" w:fill="auto"/>
              <w:spacing w:line="270" w:lineRule="exact"/>
              <w:ind w:left="33" w:firstLine="0"/>
              <w:rPr>
                <w:rStyle w:val="1"/>
                <w:sz w:val="20"/>
                <w:szCs w:val="20"/>
              </w:rPr>
            </w:pPr>
          </w:p>
          <w:p w:rsidR="00C72C94" w:rsidRPr="00327698" w:rsidRDefault="00C72C94" w:rsidP="00621F43">
            <w:pPr>
              <w:pStyle w:val="3"/>
              <w:shd w:val="clear" w:color="auto" w:fill="auto"/>
              <w:spacing w:line="270" w:lineRule="exact"/>
              <w:ind w:left="33" w:firstLine="0"/>
              <w:rPr>
                <w:rStyle w:val="1"/>
                <w:sz w:val="20"/>
                <w:szCs w:val="20"/>
              </w:rPr>
            </w:pPr>
            <w:r w:rsidRPr="00327698">
              <w:rPr>
                <w:rStyle w:val="1"/>
                <w:sz w:val="20"/>
                <w:szCs w:val="20"/>
              </w:rPr>
              <w:t>Аритмии</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26.</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pacing w:line="270" w:lineRule="exact"/>
              <w:ind w:left="33" w:firstLine="0"/>
              <w:rPr>
                <w:rStyle w:val="1"/>
                <w:sz w:val="20"/>
                <w:szCs w:val="20"/>
              </w:rPr>
            </w:pPr>
          </w:p>
          <w:p w:rsidR="00C72C94" w:rsidRPr="00327698" w:rsidRDefault="00C72C94" w:rsidP="00621F43">
            <w:pPr>
              <w:pStyle w:val="3"/>
              <w:spacing w:line="270" w:lineRule="exact"/>
              <w:ind w:left="33" w:firstLine="0"/>
              <w:rPr>
                <w:rStyle w:val="1"/>
                <w:sz w:val="20"/>
                <w:szCs w:val="20"/>
              </w:rPr>
            </w:pPr>
            <w:r w:rsidRPr="00327698">
              <w:rPr>
                <w:rStyle w:val="1"/>
                <w:sz w:val="20"/>
                <w:szCs w:val="20"/>
              </w:rPr>
              <w:t>ГБ</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27.</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pacing w:line="270" w:lineRule="exact"/>
              <w:ind w:left="33" w:firstLine="0"/>
              <w:rPr>
                <w:rStyle w:val="1"/>
                <w:sz w:val="20"/>
                <w:szCs w:val="20"/>
              </w:rPr>
            </w:pPr>
          </w:p>
          <w:p w:rsidR="00C72C94" w:rsidRPr="00327698" w:rsidRDefault="00C72C94" w:rsidP="00621F43">
            <w:pPr>
              <w:pStyle w:val="3"/>
              <w:spacing w:line="270" w:lineRule="exact"/>
              <w:ind w:left="33" w:firstLine="0"/>
              <w:rPr>
                <w:rStyle w:val="1"/>
                <w:sz w:val="20"/>
                <w:szCs w:val="20"/>
              </w:rPr>
            </w:pPr>
            <w:r w:rsidRPr="00327698">
              <w:rPr>
                <w:rStyle w:val="1"/>
                <w:sz w:val="20"/>
                <w:szCs w:val="20"/>
              </w:rPr>
              <w:t>ХСН</w:t>
            </w:r>
          </w:p>
          <w:p w:rsidR="00060F9A" w:rsidRPr="00327698" w:rsidRDefault="00060F9A" w:rsidP="00621F43">
            <w:pPr>
              <w:pStyle w:val="3"/>
              <w:spacing w:line="270" w:lineRule="exact"/>
              <w:ind w:left="33" w:firstLine="0"/>
              <w:rPr>
                <w:rStyle w:val="1"/>
                <w:sz w:val="20"/>
                <w:szCs w:val="20"/>
              </w:rPr>
            </w:pP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28.</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pacing w:line="270" w:lineRule="exact"/>
              <w:ind w:left="33" w:hanging="33"/>
              <w:rPr>
                <w:rStyle w:val="1"/>
                <w:sz w:val="20"/>
                <w:szCs w:val="20"/>
              </w:rPr>
            </w:pPr>
          </w:p>
          <w:p w:rsidR="00C72C94" w:rsidRPr="00327698" w:rsidRDefault="00C72C94" w:rsidP="00621F43">
            <w:pPr>
              <w:pStyle w:val="3"/>
              <w:spacing w:line="270" w:lineRule="exact"/>
              <w:ind w:left="33" w:hanging="33"/>
              <w:rPr>
                <w:sz w:val="20"/>
                <w:szCs w:val="20"/>
              </w:rPr>
            </w:pPr>
            <w:r w:rsidRPr="00327698">
              <w:rPr>
                <w:rStyle w:val="1"/>
                <w:sz w:val="20"/>
                <w:szCs w:val="20"/>
              </w:rPr>
              <w:t>Острые лейкозы</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29.</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pacing w:line="270" w:lineRule="exact"/>
              <w:ind w:left="33" w:hanging="33"/>
              <w:rPr>
                <w:rStyle w:val="1"/>
                <w:sz w:val="20"/>
                <w:szCs w:val="20"/>
              </w:rPr>
            </w:pPr>
          </w:p>
          <w:p w:rsidR="00C72C94" w:rsidRPr="00327698" w:rsidRDefault="00C72C94" w:rsidP="00621F43">
            <w:pPr>
              <w:pStyle w:val="3"/>
              <w:spacing w:line="270" w:lineRule="exact"/>
              <w:ind w:left="33" w:hanging="33"/>
              <w:rPr>
                <w:rStyle w:val="1"/>
                <w:sz w:val="20"/>
                <w:szCs w:val="20"/>
              </w:rPr>
            </w:pPr>
            <w:r w:rsidRPr="00327698">
              <w:rPr>
                <w:rStyle w:val="1"/>
                <w:sz w:val="20"/>
                <w:szCs w:val="20"/>
              </w:rPr>
              <w:t xml:space="preserve">Хронические лейкозы </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30.</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pacing w:line="270" w:lineRule="exact"/>
              <w:ind w:left="33" w:hanging="33"/>
              <w:rPr>
                <w:rStyle w:val="1"/>
                <w:sz w:val="20"/>
                <w:szCs w:val="20"/>
              </w:rPr>
            </w:pPr>
          </w:p>
          <w:p w:rsidR="00C72C94" w:rsidRPr="00327698" w:rsidRDefault="00C72C94" w:rsidP="00621F43">
            <w:pPr>
              <w:pStyle w:val="3"/>
              <w:spacing w:line="270" w:lineRule="exact"/>
              <w:ind w:left="33" w:hanging="33"/>
              <w:rPr>
                <w:rStyle w:val="1"/>
                <w:sz w:val="20"/>
                <w:szCs w:val="20"/>
              </w:rPr>
            </w:pPr>
            <w:r w:rsidRPr="00327698">
              <w:rPr>
                <w:rStyle w:val="1"/>
                <w:sz w:val="20"/>
                <w:szCs w:val="20"/>
              </w:rPr>
              <w:t>Железодефицитная анемия, В</w:t>
            </w:r>
            <w:r w:rsidRPr="00327698">
              <w:rPr>
                <w:rStyle w:val="1"/>
                <w:sz w:val="20"/>
                <w:szCs w:val="20"/>
                <w:vertAlign w:val="subscript"/>
              </w:rPr>
              <w:t>12</w:t>
            </w:r>
            <w:r w:rsidRPr="00327698">
              <w:rPr>
                <w:rStyle w:val="1"/>
                <w:sz w:val="20"/>
                <w:szCs w:val="20"/>
              </w:rPr>
              <w:t xml:space="preserve"> дефицитная анемия</w:t>
            </w:r>
          </w:p>
        </w:tc>
        <w:tc>
          <w:tcPr>
            <w:tcW w:w="2334" w:type="dxa"/>
          </w:tcPr>
          <w:p w:rsidR="00C72C94" w:rsidRPr="00327698" w:rsidRDefault="00C72C94" w:rsidP="00621F43">
            <w:pPr>
              <w:jc w:val="both"/>
              <w:rPr>
                <w:rFonts w:ascii="Times New Roman" w:hAnsi="Times New Roman" w:cs="Times New Roman"/>
                <w:sz w:val="20"/>
                <w:szCs w:val="20"/>
              </w:rPr>
            </w:pPr>
          </w:p>
        </w:tc>
      </w:tr>
      <w:tr w:rsidR="00C72C94" w:rsidRPr="00327698" w:rsidTr="00060F9A">
        <w:tc>
          <w:tcPr>
            <w:tcW w:w="817" w:type="dxa"/>
          </w:tcPr>
          <w:p w:rsidR="00060F9A" w:rsidRPr="00060F9A" w:rsidRDefault="00060F9A" w:rsidP="00621F43">
            <w:pPr>
              <w:spacing w:line="230" w:lineRule="exact"/>
              <w:ind w:left="260"/>
              <w:rPr>
                <w:rStyle w:val="11"/>
                <w:rFonts w:eastAsiaTheme="minorHAnsi"/>
                <w:sz w:val="20"/>
                <w:szCs w:val="20"/>
              </w:rPr>
            </w:pPr>
          </w:p>
          <w:p w:rsidR="00C72C94" w:rsidRPr="00060F9A" w:rsidRDefault="00C72C94" w:rsidP="00621F43">
            <w:pPr>
              <w:spacing w:line="230" w:lineRule="exact"/>
              <w:ind w:left="260"/>
              <w:rPr>
                <w:rStyle w:val="11"/>
                <w:rFonts w:eastAsiaTheme="minorHAnsi"/>
                <w:sz w:val="20"/>
                <w:szCs w:val="20"/>
              </w:rPr>
            </w:pPr>
            <w:r w:rsidRPr="00060F9A">
              <w:rPr>
                <w:rStyle w:val="11"/>
                <w:rFonts w:eastAsiaTheme="minorHAnsi"/>
                <w:sz w:val="20"/>
                <w:szCs w:val="20"/>
              </w:rPr>
              <w:t>31.</w:t>
            </w:r>
          </w:p>
        </w:tc>
        <w:tc>
          <w:tcPr>
            <w:tcW w:w="3260" w:type="dxa"/>
          </w:tcPr>
          <w:p w:rsidR="00C72C94" w:rsidRPr="00060F9A" w:rsidRDefault="00C72C94" w:rsidP="00621F43">
            <w:pPr>
              <w:jc w:val="both"/>
              <w:rPr>
                <w:rFonts w:ascii="Times New Roman" w:hAnsi="Times New Roman" w:cs="Times New Roman"/>
                <w:b/>
                <w:sz w:val="20"/>
                <w:szCs w:val="20"/>
              </w:rPr>
            </w:pPr>
          </w:p>
        </w:tc>
        <w:tc>
          <w:tcPr>
            <w:tcW w:w="2410" w:type="dxa"/>
          </w:tcPr>
          <w:p w:rsidR="00C72C94" w:rsidRPr="00060F9A" w:rsidRDefault="00C72C94" w:rsidP="00621F43">
            <w:pPr>
              <w:jc w:val="both"/>
              <w:rPr>
                <w:rFonts w:ascii="Times New Roman" w:hAnsi="Times New Roman" w:cs="Times New Roman"/>
                <w:bCs/>
                <w:sz w:val="20"/>
                <w:szCs w:val="20"/>
              </w:rPr>
            </w:pPr>
          </w:p>
          <w:p w:rsidR="00C72C94" w:rsidRPr="00060F9A" w:rsidRDefault="00C72C94" w:rsidP="00621F43">
            <w:pPr>
              <w:jc w:val="both"/>
              <w:rPr>
                <w:rFonts w:ascii="Times New Roman" w:hAnsi="Times New Roman" w:cs="Times New Roman"/>
                <w:b/>
                <w:sz w:val="20"/>
                <w:szCs w:val="20"/>
              </w:rPr>
            </w:pPr>
            <w:r w:rsidRPr="00060F9A">
              <w:rPr>
                <w:rFonts w:ascii="Times New Roman" w:hAnsi="Times New Roman" w:cs="Times New Roman"/>
                <w:bCs/>
                <w:sz w:val="20"/>
                <w:szCs w:val="20"/>
              </w:rPr>
              <w:t>ОПК-4, ОПК-5, ОПК-6, ПК-5, ПК-6, ПК-8, ПК-9</w:t>
            </w:r>
          </w:p>
        </w:tc>
        <w:tc>
          <w:tcPr>
            <w:tcW w:w="6793" w:type="dxa"/>
          </w:tcPr>
          <w:p w:rsidR="00060F9A" w:rsidRPr="00327698" w:rsidRDefault="00060F9A" w:rsidP="00621F43">
            <w:pPr>
              <w:pStyle w:val="3"/>
              <w:spacing w:line="270" w:lineRule="exact"/>
              <w:ind w:left="33" w:hanging="33"/>
              <w:rPr>
                <w:rStyle w:val="1"/>
                <w:sz w:val="20"/>
                <w:szCs w:val="20"/>
              </w:rPr>
            </w:pPr>
          </w:p>
          <w:p w:rsidR="00C72C94" w:rsidRPr="00327698" w:rsidRDefault="00C72C94" w:rsidP="00621F43">
            <w:pPr>
              <w:pStyle w:val="3"/>
              <w:spacing w:line="270" w:lineRule="exact"/>
              <w:ind w:left="33" w:hanging="33"/>
              <w:rPr>
                <w:rStyle w:val="1"/>
                <w:sz w:val="20"/>
                <w:szCs w:val="20"/>
              </w:rPr>
            </w:pPr>
            <w:r w:rsidRPr="00327698">
              <w:rPr>
                <w:rStyle w:val="1"/>
                <w:sz w:val="20"/>
                <w:szCs w:val="20"/>
              </w:rPr>
              <w:t xml:space="preserve">Интоксикация </w:t>
            </w:r>
            <w:r w:rsidRPr="00327698">
              <w:rPr>
                <w:sz w:val="20"/>
                <w:szCs w:val="20"/>
              </w:rPr>
              <w:t>металлической ртутью и ее неорганическими соединениями, и</w:t>
            </w:r>
            <w:r w:rsidRPr="00327698">
              <w:rPr>
                <w:rStyle w:val="1"/>
                <w:sz w:val="20"/>
                <w:szCs w:val="20"/>
              </w:rPr>
              <w:t>нтоксикация свинцом</w:t>
            </w:r>
          </w:p>
        </w:tc>
        <w:tc>
          <w:tcPr>
            <w:tcW w:w="2334" w:type="dxa"/>
          </w:tcPr>
          <w:p w:rsidR="00C72C94" w:rsidRPr="00327698" w:rsidRDefault="00C72C94" w:rsidP="00621F43">
            <w:pPr>
              <w:jc w:val="both"/>
              <w:rPr>
                <w:rFonts w:ascii="Times New Roman" w:hAnsi="Times New Roman" w:cs="Times New Roman"/>
                <w:sz w:val="20"/>
                <w:szCs w:val="20"/>
              </w:rPr>
            </w:pPr>
          </w:p>
        </w:tc>
      </w:tr>
    </w:tbl>
    <w:p w:rsidR="00060F9A" w:rsidRPr="00060F9A" w:rsidRDefault="00060F9A" w:rsidP="00584FA0">
      <w:pPr>
        <w:jc w:val="center"/>
        <w:rPr>
          <w:rFonts w:ascii="Times New Roman" w:hAnsi="Times New Roman" w:cs="Times New Roman"/>
          <w:b/>
          <w:sz w:val="20"/>
          <w:szCs w:val="20"/>
        </w:rPr>
      </w:pPr>
    </w:p>
    <w:p w:rsidR="00060F9A" w:rsidRPr="00060F9A" w:rsidRDefault="00060F9A" w:rsidP="00584FA0">
      <w:pPr>
        <w:jc w:val="center"/>
        <w:rPr>
          <w:rFonts w:ascii="Times New Roman" w:hAnsi="Times New Roman" w:cs="Times New Roman"/>
          <w:b/>
          <w:sz w:val="20"/>
          <w:szCs w:val="20"/>
        </w:rPr>
      </w:pPr>
    </w:p>
    <w:p w:rsidR="00060F9A" w:rsidRPr="00060F9A" w:rsidRDefault="00060F9A" w:rsidP="00584FA0">
      <w:pPr>
        <w:jc w:val="center"/>
        <w:rPr>
          <w:rFonts w:ascii="Times New Roman" w:hAnsi="Times New Roman" w:cs="Times New Roman"/>
          <w:b/>
          <w:sz w:val="20"/>
          <w:szCs w:val="20"/>
        </w:rPr>
      </w:pPr>
    </w:p>
    <w:p w:rsidR="00060F9A" w:rsidRPr="00060F9A" w:rsidRDefault="00060F9A" w:rsidP="00584FA0">
      <w:pPr>
        <w:jc w:val="center"/>
        <w:rPr>
          <w:rFonts w:ascii="Times New Roman" w:hAnsi="Times New Roman" w:cs="Times New Roman"/>
          <w:b/>
          <w:sz w:val="20"/>
          <w:szCs w:val="20"/>
        </w:rPr>
      </w:pPr>
    </w:p>
    <w:p w:rsidR="00060F9A" w:rsidRPr="00060F9A" w:rsidRDefault="00060F9A" w:rsidP="00584FA0">
      <w:pPr>
        <w:jc w:val="center"/>
        <w:rPr>
          <w:rFonts w:ascii="Times New Roman" w:hAnsi="Times New Roman" w:cs="Times New Roman"/>
          <w:b/>
          <w:sz w:val="20"/>
          <w:szCs w:val="20"/>
        </w:rPr>
      </w:pPr>
    </w:p>
    <w:p w:rsidR="00060F9A" w:rsidRPr="00060F9A" w:rsidRDefault="00060F9A" w:rsidP="00584FA0">
      <w:pPr>
        <w:jc w:val="center"/>
        <w:rPr>
          <w:rFonts w:ascii="Times New Roman" w:hAnsi="Times New Roman" w:cs="Times New Roman"/>
          <w:b/>
          <w:sz w:val="20"/>
          <w:szCs w:val="20"/>
        </w:rPr>
      </w:pPr>
    </w:p>
    <w:p w:rsidR="00060F9A" w:rsidRPr="00060F9A" w:rsidRDefault="00060F9A" w:rsidP="00584FA0">
      <w:pPr>
        <w:jc w:val="center"/>
        <w:rPr>
          <w:rFonts w:ascii="Times New Roman" w:hAnsi="Times New Roman" w:cs="Times New Roman"/>
          <w:b/>
          <w:sz w:val="20"/>
          <w:szCs w:val="20"/>
        </w:rPr>
      </w:pPr>
    </w:p>
    <w:p w:rsidR="00584FA0" w:rsidRPr="005A57E8" w:rsidRDefault="00584FA0" w:rsidP="00584FA0">
      <w:pPr>
        <w:jc w:val="center"/>
        <w:rPr>
          <w:rFonts w:ascii="Times New Roman" w:hAnsi="Times New Roman" w:cs="Times New Roman"/>
          <w:b/>
          <w:sz w:val="32"/>
          <w:szCs w:val="32"/>
        </w:rPr>
      </w:pPr>
      <w:r w:rsidRPr="005A57E8">
        <w:rPr>
          <w:rFonts w:ascii="Times New Roman" w:hAnsi="Times New Roman" w:cs="Times New Roman"/>
          <w:b/>
          <w:sz w:val="32"/>
          <w:szCs w:val="32"/>
        </w:rPr>
        <w:lastRenderedPageBreak/>
        <w:t>ФОНД ОЦЕНОЧНЫХ СРЕДСТВ</w:t>
      </w:r>
    </w:p>
    <w:tbl>
      <w:tblPr>
        <w:tblStyle w:val="a3"/>
        <w:tblW w:w="0" w:type="auto"/>
        <w:tblLook w:val="04A0" w:firstRow="1" w:lastRow="0" w:firstColumn="1" w:lastColumn="0" w:noHBand="0" w:noVBand="1"/>
      </w:tblPr>
      <w:tblGrid>
        <w:gridCol w:w="799"/>
        <w:gridCol w:w="3369"/>
        <w:gridCol w:w="2124"/>
        <w:gridCol w:w="6988"/>
        <w:gridCol w:w="2334"/>
      </w:tblGrid>
      <w:tr w:rsidR="004479E6" w:rsidRPr="00060F9A" w:rsidTr="00060F9A">
        <w:tc>
          <w:tcPr>
            <w:tcW w:w="799" w:type="dxa"/>
          </w:tcPr>
          <w:p w:rsidR="00060F9A" w:rsidRDefault="00060F9A" w:rsidP="00621F43">
            <w:pPr>
              <w:jc w:val="center"/>
              <w:rPr>
                <w:rFonts w:ascii="Times New Roman" w:hAnsi="Times New Roman" w:cs="Times New Roman"/>
                <w:b/>
                <w:sz w:val="20"/>
                <w:szCs w:val="20"/>
              </w:rPr>
            </w:pPr>
          </w:p>
          <w:p w:rsidR="004479E6" w:rsidRPr="00060F9A" w:rsidRDefault="004479E6" w:rsidP="00621F43">
            <w:pPr>
              <w:jc w:val="center"/>
              <w:rPr>
                <w:rFonts w:ascii="Times New Roman" w:hAnsi="Times New Roman" w:cs="Times New Roman"/>
                <w:b/>
                <w:sz w:val="20"/>
                <w:szCs w:val="20"/>
              </w:rPr>
            </w:pPr>
            <w:r w:rsidRPr="00060F9A">
              <w:rPr>
                <w:rFonts w:ascii="Times New Roman" w:hAnsi="Times New Roman" w:cs="Times New Roman"/>
                <w:b/>
                <w:sz w:val="20"/>
                <w:szCs w:val="20"/>
              </w:rPr>
              <w:t>№№</w:t>
            </w:r>
          </w:p>
        </w:tc>
        <w:tc>
          <w:tcPr>
            <w:tcW w:w="3369" w:type="dxa"/>
          </w:tcPr>
          <w:p w:rsidR="00060F9A" w:rsidRDefault="00060F9A" w:rsidP="00621F43">
            <w:pPr>
              <w:jc w:val="center"/>
              <w:rPr>
                <w:rFonts w:ascii="Times New Roman" w:hAnsi="Times New Roman" w:cs="Times New Roman"/>
                <w:b/>
                <w:sz w:val="20"/>
                <w:szCs w:val="20"/>
              </w:rPr>
            </w:pPr>
          </w:p>
          <w:p w:rsidR="004479E6" w:rsidRPr="00060F9A" w:rsidRDefault="004479E6" w:rsidP="00621F43">
            <w:pPr>
              <w:jc w:val="center"/>
              <w:rPr>
                <w:rFonts w:ascii="Times New Roman" w:hAnsi="Times New Roman" w:cs="Times New Roman"/>
                <w:b/>
                <w:sz w:val="20"/>
                <w:szCs w:val="20"/>
              </w:rPr>
            </w:pPr>
            <w:r w:rsidRPr="00060F9A">
              <w:rPr>
                <w:rFonts w:ascii="Times New Roman" w:hAnsi="Times New Roman" w:cs="Times New Roman"/>
                <w:b/>
                <w:sz w:val="20"/>
                <w:szCs w:val="20"/>
              </w:rPr>
              <w:t>НАЗВАНИЕ ДИСЦИПЛИНЫ</w:t>
            </w:r>
          </w:p>
        </w:tc>
        <w:tc>
          <w:tcPr>
            <w:tcW w:w="2124" w:type="dxa"/>
          </w:tcPr>
          <w:p w:rsidR="00060F9A" w:rsidRDefault="00060F9A" w:rsidP="00621F43">
            <w:pPr>
              <w:jc w:val="center"/>
              <w:rPr>
                <w:rFonts w:ascii="Times New Roman" w:hAnsi="Times New Roman" w:cs="Times New Roman"/>
                <w:b/>
                <w:sz w:val="20"/>
                <w:szCs w:val="20"/>
              </w:rPr>
            </w:pPr>
          </w:p>
          <w:p w:rsidR="004479E6" w:rsidRPr="00060F9A" w:rsidRDefault="004479E6" w:rsidP="00621F43">
            <w:pPr>
              <w:jc w:val="center"/>
              <w:rPr>
                <w:rFonts w:ascii="Times New Roman" w:hAnsi="Times New Roman" w:cs="Times New Roman"/>
                <w:b/>
                <w:sz w:val="20"/>
                <w:szCs w:val="20"/>
              </w:rPr>
            </w:pPr>
            <w:r w:rsidRPr="00060F9A">
              <w:rPr>
                <w:rFonts w:ascii="Times New Roman" w:hAnsi="Times New Roman" w:cs="Times New Roman"/>
                <w:b/>
                <w:sz w:val="20"/>
                <w:szCs w:val="20"/>
              </w:rPr>
              <w:t>ФОРМИРУЕМЫЕ КОМПЕТЕНЦИИ</w:t>
            </w:r>
          </w:p>
        </w:tc>
        <w:tc>
          <w:tcPr>
            <w:tcW w:w="6988" w:type="dxa"/>
          </w:tcPr>
          <w:p w:rsidR="00060F9A" w:rsidRPr="00327698" w:rsidRDefault="00060F9A" w:rsidP="00621F43">
            <w:pPr>
              <w:jc w:val="center"/>
              <w:rPr>
                <w:rFonts w:ascii="Times New Roman" w:hAnsi="Times New Roman" w:cs="Times New Roman"/>
                <w:sz w:val="20"/>
                <w:szCs w:val="20"/>
              </w:rPr>
            </w:pPr>
          </w:p>
          <w:p w:rsidR="004479E6" w:rsidRPr="00327698" w:rsidRDefault="004479E6" w:rsidP="00621F43">
            <w:pPr>
              <w:jc w:val="center"/>
              <w:rPr>
                <w:rFonts w:ascii="Times New Roman" w:hAnsi="Times New Roman" w:cs="Times New Roman"/>
                <w:sz w:val="20"/>
                <w:szCs w:val="20"/>
              </w:rPr>
            </w:pPr>
            <w:r w:rsidRPr="00327698">
              <w:rPr>
                <w:rFonts w:ascii="Times New Roman" w:hAnsi="Times New Roman" w:cs="Times New Roman"/>
                <w:sz w:val="20"/>
                <w:szCs w:val="20"/>
              </w:rPr>
              <w:t>СОДЕРЖАНИЕ ДИСЦИПЛИНЫ</w:t>
            </w:r>
          </w:p>
        </w:tc>
        <w:tc>
          <w:tcPr>
            <w:tcW w:w="2334" w:type="dxa"/>
          </w:tcPr>
          <w:p w:rsidR="00060F9A" w:rsidRPr="00327698" w:rsidRDefault="00060F9A" w:rsidP="00621F43">
            <w:pPr>
              <w:jc w:val="center"/>
              <w:rPr>
                <w:rFonts w:ascii="Times New Roman" w:hAnsi="Times New Roman" w:cs="Times New Roman"/>
                <w:sz w:val="20"/>
                <w:szCs w:val="20"/>
              </w:rPr>
            </w:pPr>
          </w:p>
          <w:p w:rsidR="004479E6" w:rsidRPr="00327698" w:rsidRDefault="004479E6" w:rsidP="00621F43">
            <w:pPr>
              <w:jc w:val="center"/>
              <w:rPr>
                <w:rFonts w:ascii="Times New Roman" w:hAnsi="Times New Roman" w:cs="Times New Roman"/>
                <w:sz w:val="20"/>
                <w:szCs w:val="20"/>
              </w:rPr>
            </w:pPr>
            <w:r w:rsidRPr="00327698">
              <w:rPr>
                <w:rFonts w:ascii="Times New Roman" w:hAnsi="Times New Roman" w:cs="Times New Roman"/>
                <w:sz w:val="20"/>
                <w:szCs w:val="20"/>
              </w:rPr>
              <w:t>ОЦЕНОЧНЫЕ СРЕДСТВА</w:t>
            </w:r>
          </w:p>
        </w:tc>
      </w:tr>
      <w:tr w:rsidR="0046250F" w:rsidRPr="00060F9A" w:rsidTr="00060F9A">
        <w:tc>
          <w:tcPr>
            <w:tcW w:w="799" w:type="dxa"/>
          </w:tcPr>
          <w:p w:rsidR="0046250F" w:rsidRPr="00C04562" w:rsidRDefault="0046250F" w:rsidP="00060F9A">
            <w:pPr>
              <w:spacing w:line="230" w:lineRule="exact"/>
              <w:ind w:left="34" w:hanging="34"/>
              <w:jc w:val="center"/>
              <w:rPr>
                <w:rStyle w:val="115pt"/>
                <w:rFonts w:eastAsiaTheme="minorHAnsi"/>
                <w:sz w:val="24"/>
                <w:szCs w:val="24"/>
              </w:rPr>
            </w:pPr>
          </w:p>
          <w:p w:rsidR="0046250F" w:rsidRPr="00C04562" w:rsidRDefault="0046250F" w:rsidP="00060F9A">
            <w:pPr>
              <w:spacing w:line="230" w:lineRule="exact"/>
              <w:ind w:left="34" w:hanging="34"/>
              <w:jc w:val="center"/>
            </w:pPr>
            <w:r w:rsidRPr="00C04562">
              <w:rPr>
                <w:rStyle w:val="115pt"/>
                <w:rFonts w:eastAsiaTheme="minorHAnsi"/>
                <w:sz w:val="24"/>
                <w:szCs w:val="24"/>
              </w:rPr>
              <w:t>1.</w:t>
            </w:r>
          </w:p>
        </w:tc>
        <w:tc>
          <w:tcPr>
            <w:tcW w:w="3369" w:type="dxa"/>
          </w:tcPr>
          <w:p w:rsidR="0046250F" w:rsidRDefault="0046250F" w:rsidP="00621F43">
            <w:pPr>
              <w:jc w:val="both"/>
              <w:rPr>
                <w:rFonts w:ascii="Times New Roman" w:hAnsi="Times New Roman" w:cs="Times New Roman"/>
                <w:b/>
                <w:sz w:val="20"/>
                <w:szCs w:val="20"/>
              </w:rPr>
            </w:pPr>
          </w:p>
          <w:p w:rsidR="0046250F" w:rsidRDefault="0046250F" w:rsidP="00060F9A">
            <w:pPr>
              <w:jc w:val="center"/>
              <w:rPr>
                <w:rFonts w:ascii="Times New Roman" w:hAnsi="Times New Roman" w:cs="Times New Roman"/>
                <w:b/>
                <w:sz w:val="20"/>
                <w:szCs w:val="20"/>
              </w:rPr>
            </w:pPr>
            <w:r w:rsidRPr="00060F9A">
              <w:rPr>
                <w:rFonts w:ascii="Times New Roman" w:hAnsi="Times New Roman" w:cs="Times New Roman"/>
                <w:b/>
                <w:sz w:val="20"/>
                <w:szCs w:val="20"/>
              </w:rPr>
              <w:t>ГОСПИТАЛЬНАЯ ТЕРАПИЯ</w:t>
            </w:r>
          </w:p>
          <w:p w:rsidR="0046250F" w:rsidRDefault="0046250F" w:rsidP="00060F9A">
            <w:pPr>
              <w:jc w:val="center"/>
              <w:rPr>
                <w:rFonts w:ascii="Times New Roman" w:hAnsi="Times New Roman" w:cs="Times New Roman"/>
                <w:b/>
                <w:sz w:val="20"/>
                <w:szCs w:val="20"/>
              </w:rPr>
            </w:pPr>
          </w:p>
          <w:p w:rsidR="0046250F" w:rsidRPr="00060F9A" w:rsidRDefault="0046250F" w:rsidP="00060F9A">
            <w:pPr>
              <w:jc w:val="center"/>
              <w:rPr>
                <w:rFonts w:ascii="Times New Roman" w:hAnsi="Times New Roman" w:cs="Times New Roman"/>
                <w:b/>
                <w:sz w:val="20"/>
                <w:szCs w:val="20"/>
              </w:rPr>
            </w:pPr>
            <w:r w:rsidRPr="00060F9A">
              <w:rPr>
                <w:rFonts w:ascii="Times New Roman" w:hAnsi="Times New Roman" w:cs="Times New Roman"/>
                <w:b/>
                <w:sz w:val="20"/>
                <w:szCs w:val="20"/>
              </w:rPr>
              <w:t>(ПЕДИАТРИЧЕСКИЙ ФАКУЛЬТЕТ)</w:t>
            </w: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before="120" w:line="270" w:lineRule="exact"/>
              <w:ind w:firstLine="0"/>
              <w:jc w:val="both"/>
              <w:rPr>
                <w:sz w:val="20"/>
                <w:szCs w:val="20"/>
                <w:u w:val="single"/>
              </w:rPr>
            </w:pPr>
            <w:r w:rsidRPr="00327698">
              <w:rPr>
                <w:sz w:val="20"/>
                <w:szCs w:val="20"/>
                <w:u w:val="single"/>
              </w:rPr>
              <w:t>Дифференциальная диагностика при одышке и удушье</w:t>
            </w:r>
          </w:p>
          <w:p w:rsidR="0046250F" w:rsidRPr="00327698" w:rsidRDefault="0046250F" w:rsidP="00CA1159">
            <w:pPr>
              <w:rPr>
                <w:rFonts w:ascii="Times New Roman" w:hAnsi="Times New Roman" w:cs="Times New Roman"/>
                <w:sz w:val="20"/>
                <w:szCs w:val="20"/>
              </w:rPr>
            </w:pPr>
            <w:r w:rsidRPr="00327698">
              <w:rPr>
                <w:rFonts w:ascii="Times New Roman" w:hAnsi="Times New Roman" w:cs="Times New Roman"/>
                <w:sz w:val="20"/>
                <w:szCs w:val="20"/>
              </w:rPr>
              <w:t xml:space="preserve">Хроническая </w:t>
            </w:r>
            <w:proofErr w:type="spellStart"/>
            <w:r w:rsidRPr="00327698">
              <w:rPr>
                <w:rFonts w:ascii="Times New Roman" w:hAnsi="Times New Roman" w:cs="Times New Roman"/>
                <w:sz w:val="20"/>
                <w:szCs w:val="20"/>
              </w:rPr>
              <w:t>обструктивная</w:t>
            </w:r>
            <w:proofErr w:type="spellEnd"/>
            <w:r w:rsidRPr="00327698">
              <w:rPr>
                <w:rFonts w:ascii="Times New Roman" w:hAnsi="Times New Roman" w:cs="Times New Roman"/>
                <w:sz w:val="20"/>
                <w:szCs w:val="20"/>
              </w:rPr>
              <w:t xml:space="preserve"> болезнь </w:t>
            </w:r>
            <w:proofErr w:type="spellStart"/>
            <w:r w:rsidRPr="00327698">
              <w:rPr>
                <w:rFonts w:ascii="Times New Roman" w:hAnsi="Times New Roman" w:cs="Times New Roman"/>
                <w:sz w:val="20"/>
                <w:szCs w:val="20"/>
              </w:rPr>
              <w:t>дегких</w:t>
            </w:r>
            <w:proofErr w:type="spellEnd"/>
          </w:p>
          <w:p w:rsidR="0046250F" w:rsidRPr="00327698" w:rsidRDefault="0046250F" w:rsidP="00CA1159">
            <w:pPr>
              <w:rPr>
                <w:rFonts w:ascii="Times New Roman" w:hAnsi="Times New Roman" w:cs="Times New Roman"/>
                <w:sz w:val="20"/>
                <w:szCs w:val="20"/>
              </w:rPr>
            </w:pPr>
            <w:r w:rsidRPr="00327698">
              <w:rPr>
                <w:rFonts w:ascii="Times New Roman" w:hAnsi="Times New Roman" w:cs="Times New Roman"/>
                <w:sz w:val="20"/>
                <w:szCs w:val="20"/>
              </w:rPr>
              <w:t>Бронхиальная астма</w:t>
            </w:r>
          </w:p>
          <w:p w:rsidR="0046250F" w:rsidRPr="00327698" w:rsidRDefault="0046250F" w:rsidP="00CA1159">
            <w:pPr>
              <w:rPr>
                <w:rFonts w:ascii="Times New Roman" w:hAnsi="Times New Roman" w:cs="Times New Roman"/>
                <w:sz w:val="20"/>
                <w:szCs w:val="20"/>
              </w:rPr>
            </w:pPr>
            <w:r w:rsidRPr="00327698">
              <w:rPr>
                <w:rFonts w:ascii="Times New Roman" w:hAnsi="Times New Roman" w:cs="Times New Roman"/>
                <w:sz w:val="20"/>
                <w:szCs w:val="20"/>
              </w:rPr>
              <w:t>Сердечная астма</w:t>
            </w:r>
          </w:p>
          <w:p w:rsidR="0046250F" w:rsidRPr="00327698" w:rsidRDefault="0046250F" w:rsidP="00CA1159">
            <w:pPr>
              <w:rPr>
                <w:rFonts w:ascii="Times New Roman" w:hAnsi="Times New Roman" w:cs="Times New Roman"/>
                <w:sz w:val="20"/>
                <w:szCs w:val="20"/>
              </w:rPr>
            </w:pPr>
            <w:proofErr w:type="spellStart"/>
            <w:r w:rsidRPr="00327698">
              <w:rPr>
                <w:rFonts w:ascii="Times New Roman" w:hAnsi="Times New Roman" w:cs="Times New Roman"/>
                <w:sz w:val="20"/>
                <w:szCs w:val="20"/>
              </w:rPr>
              <w:t>Бронхообструктивный</w:t>
            </w:r>
            <w:proofErr w:type="spellEnd"/>
            <w:r w:rsidRPr="00327698">
              <w:rPr>
                <w:rFonts w:ascii="Times New Roman" w:hAnsi="Times New Roman" w:cs="Times New Roman"/>
                <w:sz w:val="20"/>
                <w:szCs w:val="20"/>
              </w:rPr>
              <w:t xml:space="preserve"> синдром при различных заболеваниях</w:t>
            </w:r>
          </w:p>
          <w:p w:rsidR="0046250F" w:rsidRPr="00327698" w:rsidRDefault="0046250F" w:rsidP="00CA1159">
            <w:pPr>
              <w:rPr>
                <w:rFonts w:ascii="Times New Roman" w:hAnsi="Times New Roman" w:cs="Times New Roman"/>
                <w:sz w:val="20"/>
                <w:szCs w:val="20"/>
              </w:rPr>
            </w:pPr>
            <w:r w:rsidRPr="00327698">
              <w:rPr>
                <w:rFonts w:ascii="Times New Roman" w:hAnsi="Times New Roman" w:cs="Times New Roman"/>
                <w:sz w:val="20"/>
                <w:szCs w:val="20"/>
              </w:rPr>
              <w:t>Хроническое легочное сердце</w:t>
            </w:r>
          </w:p>
        </w:tc>
        <w:tc>
          <w:tcPr>
            <w:tcW w:w="2334" w:type="dxa"/>
          </w:tcPr>
          <w:p w:rsidR="0046250F" w:rsidRPr="00327698" w:rsidRDefault="0046250F" w:rsidP="00060F9A">
            <w:pPr>
              <w:rPr>
                <w:rFonts w:ascii="Times New Roman" w:hAnsi="Times New Roman" w:cs="Times New Roman"/>
                <w:sz w:val="20"/>
                <w:szCs w:val="20"/>
              </w:rPr>
            </w:pPr>
            <w:r w:rsidRPr="00327698">
              <w:rPr>
                <w:rFonts w:ascii="Times New Roman" w:hAnsi="Times New Roman" w:cs="Times New Roman"/>
                <w:sz w:val="20"/>
                <w:szCs w:val="20"/>
              </w:rPr>
              <w:t>Оценочные средства для текущего и рубежного контроля успеваемости</w:t>
            </w:r>
          </w:p>
          <w:p w:rsidR="0046250F" w:rsidRPr="00327698" w:rsidRDefault="0046250F" w:rsidP="00060F9A">
            <w:pPr>
              <w:rPr>
                <w:rFonts w:ascii="Times New Roman" w:hAnsi="Times New Roman" w:cs="Times New Roman"/>
                <w:sz w:val="20"/>
                <w:szCs w:val="20"/>
              </w:rPr>
            </w:pPr>
            <w:r w:rsidRPr="00327698">
              <w:rPr>
                <w:rFonts w:ascii="Times New Roman" w:hAnsi="Times New Roman" w:cs="Times New Roman"/>
                <w:sz w:val="20"/>
                <w:szCs w:val="20"/>
              </w:rPr>
              <w:t>Тестирование,  оценка освоения практических навыков (умений), решение ситуационных задач, расшифровка ЭКГ;</w:t>
            </w:r>
          </w:p>
          <w:p w:rsidR="0046250F" w:rsidRPr="00327698" w:rsidRDefault="0046250F" w:rsidP="00060F9A">
            <w:pPr>
              <w:rPr>
                <w:rFonts w:ascii="Times New Roman" w:hAnsi="Times New Roman" w:cs="Times New Roman"/>
                <w:sz w:val="20"/>
                <w:szCs w:val="20"/>
              </w:rPr>
            </w:pPr>
            <w:r w:rsidRPr="00327698">
              <w:rPr>
                <w:rFonts w:ascii="Times New Roman" w:hAnsi="Times New Roman" w:cs="Times New Roman"/>
                <w:sz w:val="20"/>
                <w:szCs w:val="20"/>
              </w:rPr>
              <w:t>Интерпретация  лабораторных параметров клинических анализов крови, мочи  и инструментальных методов исследования, контрольная работа, контрольное задание, написание истории болезни, собеседование по контрольным вопросам.</w:t>
            </w:r>
          </w:p>
          <w:p w:rsidR="0046250F" w:rsidRPr="00327698" w:rsidRDefault="0046250F" w:rsidP="00060F9A">
            <w:pPr>
              <w:rPr>
                <w:rFonts w:ascii="Times New Roman" w:hAnsi="Times New Roman" w:cs="Times New Roman"/>
                <w:sz w:val="20"/>
                <w:szCs w:val="20"/>
              </w:rPr>
            </w:pPr>
            <w:r w:rsidRPr="00327698">
              <w:rPr>
                <w:rFonts w:ascii="Times New Roman" w:hAnsi="Times New Roman" w:cs="Times New Roman"/>
                <w:sz w:val="20"/>
                <w:szCs w:val="20"/>
              </w:rPr>
              <w:t>Оценочные средства для промежуточной аттестации по итогам освоения дисциплины (экзамен)</w:t>
            </w:r>
          </w:p>
          <w:p w:rsidR="0046250F" w:rsidRPr="00327698" w:rsidRDefault="0046250F" w:rsidP="00060F9A">
            <w:pPr>
              <w:rPr>
                <w:rFonts w:ascii="Times New Roman" w:hAnsi="Times New Roman" w:cs="Times New Roman"/>
                <w:sz w:val="20"/>
                <w:szCs w:val="20"/>
              </w:rPr>
            </w:pPr>
            <w:r w:rsidRPr="00327698">
              <w:rPr>
                <w:rFonts w:ascii="Times New Roman" w:hAnsi="Times New Roman" w:cs="Times New Roman"/>
                <w:sz w:val="20"/>
                <w:szCs w:val="20"/>
              </w:rPr>
              <w:t>ЭКЗАМЕНАЦИОННЫЕ ВОПРОСЫ</w:t>
            </w:r>
          </w:p>
          <w:p w:rsidR="0046250F" w:rsidRPr="00327698" w:rsidRDefault="0046250F" w:rsidP="00060F9A">
            <w:pPr>
              <w:rPr>
                <w:rFonts w:ascii="Times New Roman" w:hAnsi="Times New Roman" w:cs="Times New Roman"/>
                <w:sz w:val="20"/>
                <w:szCs w:val="20"/>
              </w:rPr>
            </w:pPr>
            <w:r w:rsidRPr="00327698">
              <w:rPr>
                <w:rFonts w:ascii="Times New Roman" w:hAnsi="Times New Roman" w:cs="Times New Roman"/>
                <w:sz w:val="20"/>
                <w:szCs w:val="20"/>
              </w:rPr>
              <w:t>КЛИНИЧЕСКИЕ СИТУАЦИОННЫЕ ЗАДАЧИ;</w:t>
            </w:r>
          </w:p>
          <w:p w:rsidR="0046250F" w:rsidRPr="00327698" w:rsidRDefault="0046250F" w:rsidP="00060F9A">
            <w:pPr>
              <w:rPr>
                <w:rFonts w:ascii="Times New Roman" w:hAnsi="Times New Roman" w:cs="Times New Roman"/>
                <w:sz w:val="20"/>
                <w:szCs w:val="20"/>
              </w:rPr>
            </w:pPr>
            <w:r w:rsidRPr="00327698">
              <w:rPr>
                <w:rFonts w:ascii="Times New Roman" w:hAnsi="Times New Roman" w:cs="Times New Roman"/>
                <w:sz w:val="20"/>
                <w:szCs w:val="20"/>
              </w:rPr>
              <w:t>Защита истории болезни</w:t>
            </w:r>
          </w:p>
        </w:tc>
      </w:tr>
      <w:tr w:rsidR="0046250F" w:rsidRPr="00060F9A" w:rsidTr="00060F9A">
        <w:tc>
          <w:tcPr>
            <w:tcW w:w="799" w:type="dxa"/>
          </w:tcPr>
          <w:p w:rsidR="0046250F" w:rsidRPr="00C04562" w:rsidRDefault="0046250F" w:rsidP="00060F9A">
            <w:pPr>
              <w:spacing w:line="230" w:lineRule="exact"/>
              <w:ind w:left="34" w:hanging="34"/>
              <w:jc w:val="center"/>
              <w:rPr>
                <w:rStyle w:val="115pt"/>
                <w:rFonts w:eastAsiaTheme="minorHAnsi"/>
                <w:sz w:val="24"/>
                <w:szCs w:val="24"/>
              </w:rPr>
            </w:pPr>
          </w:p>
          <w:p w:rsidR="0046250F" w:rsidRPr="00C04562" w:rsidRDefault="0046250F" w:rsidP="00060F9A">
            <w:pPr>
              <w:spacing w:line="230" w:lineRule="exact"/>
              <w:ind w:left="34" w:hanging="34"/>
              <w:jc w:val="center"/>
              <w:rPr>
                <w:rStyle w:val="115pt"/>
                <w:rFonts w:eastAsiaTheme="minorHAnsi"/>
                <w:sz w:val="24"/>
                <w:szCs w:val="24"/>
              </w:rPr>
            </w:pPr>
            <w:r w:rsidRPr="00C04562">
              <w:rPr>
                <w:rStyle w:val="115pt"/>
                <w:rFonts w:eastAsiaTheme="minorHAnsi"/>
                <w:sz w:val="24"/>
                <w:szCs w:val="24"/>
              </w:rPr>
              <w:t>2.</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74" w:lineRule="exact"/>
              <w:ind w:left="120" w:firstLine="0"/>
              <w:jc w:val="center"/>
              <w:rPr>
                <w:bCs/>
                <w:sz w:val="24"/>
                <w:szCs w:val="24"/>
              </w:rPr>
            </w:pPr>
          </w:p>
          <w:p w:rsidR="0046250F" w:rsidRPr="00C04562" w:rsidRDefault="0046250F" w:rsidP="0046250F">
            <w:pPr>
              <w:pStyle w:val="3"/>
              <w:shd w:val="clear" w:color="auto" w:fill="auto"/>
              <w:spacing w:line="274" w:lineRule="exact"/>
              <w:ind w:left="120" w:firstLine="0"/>
              <w:jc w:val="center"/>
              <w:rPr>
                <w:bCs/>
                <w:sz w:val="24"/>
                <w:szCs w:val="24"/>
              </w:rPr>
            </w:pPr>
            <w:r w:rsidRPr="00C04562">
              <w:rPr>
                <w:bCs/>
                <w:sz w:val="24"/>
                <w:szCs w:val="24"/>
              </w:rPr>
              <w:t>ОПК-4, ОПК-5, ОПК-6, ОПК-8,</w:t>
            </w:r>
          </w:p>
          <w:p w:rsidR="0046250F" w:rsidRPr="00C04562" w:rsidRDefault="0046250F" w:rsidP="0046250F">
            <w:pPr>
              <w:pStyle w:val="3"/>
              <w:shd w:val="clear" w:color="auto" w:fill="auto"/>
              <w:spacing w:line="274" w:lineRule="exact"/>
              <w:ind w:left="120" w:firstLine="0"/>
              <w:jc w:val="center"/>
              <w:rPr>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line="270" w:lineRule="exact"/>
              <w:ind w:firstLine="0"/>
              <w:jc w:val="both"/>
              <w:rPr>
                <w:sz w:val="20"/>
                <w:szCs w:val="20"/>
              </w:rPr>
            </w:pPr>
          </w:p>
          <w:p w:rsidR="0046250F" w:rsidRPr="00327698" w:rsidRDefault="0046250F" w:rsidP="00CA1159">
            <w:pPr>
              <w:pStyle w:val="3"/>
              <w:shd w:val="clear" w:color="auto" w:fill="auto"/>
              <w:spacing w:line="270" w:lineRule="exact"/>
              <w:ind w:firstLine="0"/>
              <w:jc w:val="both"/>
              <w:rPr>
                <w:sz w:val="20"/>
                <w:szCs w:val="20"/>
                <w:u w:val="single"/>
              </w:rPr>
            </w:pPr>
            <w:r w:rsidRPr="00327698">
              <w:rPr>
                <w:sz w:val="20"/>
                <w:szCs w:val="20"/>
                <w:u w:val="single"/>
              </w:rPr>
              <w:t>Дифференциальная диагностика болей в области сердца</w:t>
            </w:r>
          </w:p>
          <w:p w:rsidR="0046250F" w:rsidRPr="00327698" w:rsidRDefault="0046250F" w:rsidP="00CA1159">
            <w:pPr>
              <w:pStyle w:val="3"/>
              <w:shd w:val="clear" w:color="auto" w:fill="auto"/>
              <w:spacing w:line="270" w:lineRule="exact"/>
              <w:ind w:firstLine="0"/>
              <w:jc w:val="both"/>
              <w:rPr>
                <w:sz w:val="20"/>
                <w:szCs w:val="20"/>
              </w:rPr>
            </w:pPr>
            <w:r w:rsidRPr="00327698">
              <w:rPr>
                <w:sz w:val="20"/>
                <w:szCs w:val="20"/>
              </w:rPr>
              <w:t xml:space="preserve">Острый коронарный синдром без подъема сегмента </w:t>
            </w:r>
            <w:r w:rsidRPr="00327698">
              <w:rPr>
                <w:sz w:val="20"/>
                <w:szCs w:val="20"/>
                <w:lang w:val="en-US"/>
              </w:rPr>
              <w:t>ST</w:t>
            </w:r>
          </w:p>
          <w:p w:rsidR="0046250F" w:rsidRPr="00327698" w:rsidRDefault="0046250F" w:rsidP="00CA1159">
            <w:pPr>
              <w:pStyle w:val="3"/>
              <w:shd w:val="clear" w:color="auto" w:fill="auto"/>
              <w:spacing w:line="270" w:lineRule="exact"/>
              <w:ind w:firstLine="0"/>
              <w:jc w:val="both"/>
              <w:rPr>
                <w:sz w:val="20"/>
                <w:szCs w:val="20"/>
              </w:rPr>
            </w:pPr>
            <w:r w:rsidRPr="00327698">
              <w:rPr>
                <w:sz w:val="20"/>
                <w:szCs w:val="20"/>
              </w:rPr>
              <w:t xml:space="preserve">Острый коронарный синдром с подъемом сегмента </w:t>
            </w:r>
            <w:r w:rsidRPr="00327698">
              <w:rPr>
                <w:sz w:val="20"/>
                <w:szCs w:val="20"/>
                <w:lang w:val="en-US"/>
              </w:rPr>
              <w:t>ST</w:t>
            </w:r>
          </w:p>
          <w:p w:rsidR="0046250F" w:rsidRPr="00327698" w:rsidRDefault="0046250F" w:rsidP="00CA1159">
            <w:pPr>
              <w:pStyle w:val="3"/>
              <w:shd w:val="clear" w:color="auto" w:fill="auto"/>
              <w:spacing w:line="270" w:lineRule="exact"/>
              <w:ind w:firstLine="0"/>
              <w:jc w:val="both"/>
              <w:rPr>
                <w:sz w:val="20"/>
                <w:szCs w:val="20"/>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34" w:hanging="34"/>
              <w:jc w:val="center"/>
              <w:rPr>
                <w:rStyle w:val="115pt"/>
                <w:rFonts w:eastAsiaTheme="minorHAnsi"/>
                <w:sz w:val="24"/>
                <w:szCs w:val="24"/>
              </w:rPr>
            </w:pPr>
          </w:p>
          <w:p w:rsidR="0046250F" w:rsidRPr="00C04562" w:rsidRDefault="0046250F" w:rsidP="00060F9A">
            <w:pPr>
              <w:spacing w:line="230" w:lineRule="exact"/>
              <w:ind w:left="34" w:hanging="34"/>
              <w:jc w:val="center"/>
              <w:rPr>
                <w:rStyle w:val="115pt"/>
                <w:rFonts w:eastAsiaTheme="minorHAnsi"/>
                <w:sz w:val="24"/>
                <w:szCs w:val="24"/>
              </w:rPr>
            </w:pPr>
            <w:r w:rsidRPr="00C04562">
              <w:rPr>
                <w:rStyle w:val="115pt"/>
                <w:rFonts w:eastAsiaTheme="minorHAnsi"/>
                <w:sz w:val="24"/>
                <w:szCs w:val="24"/>
              </w:rPr>
              <w:t>3.</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jc w:val="center"/>
              <w:rPr>
                <w:bCs/>
              </w:rPr>
            </w:pPr>
          </w:p>
          <w:p w:rsidR="0046250F" w:rsidRPr="00C04562" w:rsidRDefault="0046250F" w:rsidP="0046250F">
            <w:pPr>
              <w:jc w:val="center"/>
              <w:rPr>
                <w:bCs/>
              </w:rPr>
            </w:pPr>
            <w:r w:rsidRPr="00C04562">
              <w:rPr>
                <w:bCs/>
              </w:rPr>
              <w:t>ОПК-4, ОПК-5,</w:t>
            </w:r>
          </w:p>
          <w:p w:rsidR="0046250F" w:rsidRPr="00C04562" w:rsidRDefault="0046250F" w:rsidP="0046250F">
            <w:pPr>
              <w:jc w:val="center"/>
              <w:rPr>
                <w:bCs/>
              </w:rPr>
            </w:pPr>
            <w:r w:rsidRPr="00C04562">
              <w:rPr>
                <w:bCs/>
              </w:rPr>
              <w:t>ОПК-6, ОПК-8,</w:t>
            </w:r>
          </w:p>
          <w:p w:rsidR="0046250F" w:rsidRPr="00C04562" w:rsidRDefault="0046250F" w:rsidP="0046250F">
            <w:pPr>
              <w:jc w:val="center"/>
            </w:pPr>
            <w:r w:rsidRPr="00C04562">
              <w:rPr>
                <w:bCs/>
              </w:rPr>
              <w:t>ПК-5, ПК-6, ПК-8</w:t>
            </w:r>
          </w:p>
        </w:tc>
        <w:tc>
          <w:tcPr>
            <w:tcW w:w="6988" w:type="dxa"/>
          </w:tcPr>
          <w:p w:rsidR="0046250F" w:rsidRPr="00327698" w:rsidRDefault="0046250F" w:rsidP="00CA1159">
            <w:pPr>
              <w:pStyle w:val="3"/>
              <w:shd w:val="clear" w:color="auto" w:fill="auto"/>
              <w:spacing w:line="270" w:lineRule="exact"/>
              <w:ind w:left="33" w:firstLine="0"/>
              <w:jc w:val="both"/>
              <w:rPr>
                <w:sz w:val="20"/>
                <w:szCs w:val="20"/>
                <w:u w:val="single"/>
              </w:rPr>
            </w:pPr>
          </w:p>
          <w:p w:rsidR="0046250F" w:rsidRPr="00327698" w:rsidRDefault="0046250F" w:rsidP="00CA1159">
            <w:pPr>
              <w:pStyle w:val="3"/>
              <w:shd w:val="clear" w:color="auto" w:fill="auto"/>
              <w:spacing w:line="270" w:lineRule="exact"/>
              <w:ind w:left="33" w:firstLine="0"/>
              <w:jc w:val="both"/>
              <w:rPr>
                <w:sz w:val="20"/>
                <w:szCs w:val="20"/>
                <w:u w:val="single"/>
              </w:rPr>
            </w:pPr>
            <w:r w:rsidRPr="00327698">
              <w:rPr>
                <w:sz w:val="20"/>
                <w:szCs w:val="20"/>
                <w:u w:val="single"/>
              </w:rPr>
              <w:t>Дифференциальная диагностика артериальных гипертензий</w:t>
            </w:r>
          </w:p>
          <w:p w:rsidR="0046250F" w:rsidRPr="00327698" w:rsidRDefault="0046250F" w:rsidP="00CA1159">
            <w:pPr>
              <w:pStyle w:val="3"/>
              <w:shd w:val="clear" w:color="auto" w:fill="auto"/>
              <w:spacing w:line="270" w:lineRule="exact"/>
              <w:ind w:firstLine="0"/>
              <w:jc w:val="both"/>
              <w:rPr>
                <w:sz w:val="20"/>
                <w:szCs w:val="20"/>
              </w:rPr>
            </w:pPr>
            <w:proofErr w:type="spellStart"/>
            <w:r w:rsidRPr="00327698">
              <w:rPr>
                <w:sz w:val="20"/>
                <w:szCs w:val="20"/>
              </w:rPr>
              <w:t>Эссенциальная</w:t>
            </w:r>
            <w:proofErr w:type="spellEnd"/>
            <w:r w:rsidRPr="00327698">
              <w:rPr>
                <w:sz w:val="20"/>
                <w:szCs w:val="20"/>
              </w:rPr>
              <w:t xml:space="preserve"> гипертензия</w:t>
            </w:r>
          </w:p>
          <w:p w:rsidR="0046250F" w:rsidRPr="00327698" w:rsidRDefault="0046250F" w:rsidP="00CA1159">
            <w:pPr>
              <w:pStyle w:val="3"/>
              <w:shd w:val="clear" w:color="auto" w:fill="auto"/>
              <w:spacing w:line="270" w:lineRule="exact"/>
              <w:ind w:left="34" w:firstLine="0"/>
              <w:jc w:val="both"/>
              <w:rPr>
                <w:sz w:val="20"/>
                <w:szCs w:val="20"/>
              </w:rPr>
            </w:pPr>
            <w:r w:rsidRPr="00327698">
              <w:rPr>
                <w:sz w:val="20"/>
                <w:szCs w:val="20"/>
              </w:rPr>
              <w:t xml:space="preserve">Вторичные артериальные (АГ при заболеваниях почек, </w:t>
            </w:r>
            <w:proofErr w:type="gramStart"/>
            <w:r w:rsidRPr="00327698">
              <w:rPr>
                <w:sz w:val="20"/>
                <w:szCs w:val="20"/>
              </w:rPr>
              <w:t>реноваскулярная</w:t>
            </w:r>
            <w:proofErr w:type="gramEnd"/>
            <w:r w:rsidRPr="00327698">
              <w:rPr>
                <w:sz w:val="20"/>
                <w:szCs w:val="20"/>
              </w:rPr>
              <w:t xml:space="preserve"> АГ, </w:t>
            </w:r>
            <w:proofErr w:type="spellStart"/>
            <w:r w:rsidRPr="00327698">
              <w:rPr>
                <w:sz w:val="20"/>
                <w:szCs w:val="20"/>
              </w:rPr>
              <w:t>гиперальдостеронизм</w:t>
            </w:r>
            <w:proofErr w:type="spellEnd"/>
            <w:r w:rsidRPr="00327698">
              <w:rPr>
                <w:sz w:val="20"/>
                <w:szCs w:val="20"/>
              </w:rPr>
              <w:t>, АГ при болезни Иценко-</w:t>
            </w:r>
            <w:proofErr w:type="spellStart"/>
            <w:r w:rsidRPr="00327698">
              <w:rPr>
                <w:sz w:val="20"/>
                <w:szCs w:val="20"/>
              </w:rPr>
              <w:t>Кушинга</w:t>
            </w:r>
            <w:proofErr w:type="spellEnd"/>
            <w:r w:rsidRPr="00327698">
              <w:rPr>
                <w:sz w:val="20"/>
                <w:szCs w:val="20"/>
              </w:rPr>
              <w:t xml:space="preserve">, </w:t>
            </w:r>
            <w:proofErr w:type="spellStart"/>
            <w:r w:rsidRPr="00327698">
              <w:rPr>
                <w:sz w:val="20"/>
                <w:szCs w:val="20"/>
              </w:rPr>
              <w:t>феохромоцитома</w:t>
            </w:r>
            <w:proofErr w:type="spellEnd"/>
            <w:r w:rsidRPr="00327698">
              <w:rPr>
                <w:sz w:val="20"/>
                <w:szCs w:val="20"/>
              </w:rPr>
              <w:t>)</w:t>
            </w:r>
          </w:p>
          <w:p w:rsidR="0046250F" w:rsidRPr="00327698" w:rsidRDefault="0046250F" w:rsidP="00CA1159">
            <w:pPr>
              <w:pStyle w:val="3"/>
              <w:shd w:val="clear" w:color="auto" w:fill="auto"/>
              <w:spacing w:line="270" w:lineRule="exact"/>
              <w:ind w:left="34" w:firstLine="0"/>
              <w:jc w:val="both"/>
              <w:rPr>
                <w:sz w:val="20"/>
                <w:szCs w:val="20"/>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34" w:hanging="34"/>
              <w:jc w:val="center"/>
              <w:rPr>
                <w:rStyle w:val="115pt"/>
                <w:rFonts w:eastAsiaTheme="minorHAnsi"/>
                <w:sz w:val="24"/>
                <w:szCs w:val="24"/>
              </w:rPr>
            </w:pPr>
          </w:p>
          <w:p w:rsidR="0046250F" w:rsidRPr="00C04562" w:rsidRDefault="0046250F" w:rsidP="00060F9A">
            <w:pPr>
              <w:spacing w:line="230" w:lineRule="exact"/>
              <w:ind w:left="34" w:hanging="34"/>
              <w:jc w:val="center"/>
              <w:rPr>
                <w:rStyle w:val="115pt"/>
                <w:rFonts w:eastAsiaTheme="minorHAnsi"/>
                <w:sz w:val="24"/>
                <w:szCs w:val="24"/>
              </w:rPr>
            </w:pPr>
            <w:r w:rsidRPr="00C04562">
              <w:rPr>
                <w:rStyle w:val="115pt"/>
                <w:rFonts w:eastAsiaTheme="minorHAnsi"/>
                <w:sz w:val="24"/>
                <w:szCs w:val="24"/>
              </w:rPr>
              <w:t>4.</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ПК-5,</w:t>
            </w:r>
          </w:p>
          <w:p w:rsidR="0046250F" w:rsidRPr="00C04562" w:rsidRDefault="0046250F" w:rsidP="0046250F">
            <w:pPr>
              <w:pStyle w:val="3"/>
              <w:shd w:val="clear" w:color="auto" w:fill="auto"/>
              <w:spacing w:line="230" w:lineRule="exact"/>
              <w:ind w:firstLine="0"/>
              <w:jc w:val="center"/>
              <w:rPr>
                <w:sz w:val="24"/>
                <w:szCs w:val="24"/>
              </w:rPr>
            </w:pPr>
            <w:r w:rsidRPr="00C04562">
              <w:rPr>
                <w:bCs/>
                <w:sz w:val="24"/>
                <w:szCs w:val="24"/>
              </w:rPr>
              <w:t>ПК-6, ПК-8, ПК-9</w:t>
            </w:r>
          </w:p>
        </w:tc>
        <w:tc>
          <w:tcPr>
            <w:tcW w:w="6988" w:type="dxa"/>
          </w:tcPr>
          <w:p w:rsidR="0046250F" w:rsidRPr="00327698" w:rsidRDefault="0046250F" w:rsidP="00CA1159">
            <w:pPr>
              <w:pStyle w:val="3"/>
              <w:spacing w:line="270" w:lineRule="exact"/>
              <w:ind w:left="34" w:firstLine="0"/>
              <w:rPr>
                <w:sz w:val="20"/>
                <w:szCs w:val="20"/>
                <w:u w:val="single"/>
              </w:rPr>
            </w:pPr>
          </w:p>
          <w:p w:rsidR="0046250F" w:rsidRPr="00327698" w:rsidRDefault="0046250F" w:rsidP="00CA1159">
            <w:pPr>
              <w:pStyle w:val="3"/>
              <w:spacing w:line="270" w:lineRule="exact"/>
              <w:ind w:left="34" w:firstLine="0"/>
              <w:rPr>
                <w:sz w:val="20"/>
                <w:szCs w:val="20"/>
                <w:u w:val="single"/>
              </w:rPr>
            </w:pPr>
            <w:r w:rsidRPr="00327698">
              <w:rPr>
                <w:sz w:val="20"/>
                <w:szCs w:val="20"/>
                <w:u w:val="single"/>
              </w:rPr>
              <w:t>Дифференциальная    диагностика аритмий</w:t>
            </w:r>
          </w:p>
          <w:p w:rsidR="0046250F" w:rsidRPr="00327698" w:rsidRDefault="0046250F" w:rsidP="00CA1159">
            <w:pPr>
              <w:pStyle w:val="3"/>
              <w:spacing w:line="270" w:lineRule="exact"/>
              <w:ind w:left="34" w:firstLine="0"/>
              <w:rPr>
                <w:sz w:val="20"/>
                <w:szCs w:val="20"/>
              </w:rPr>
            </w:pPr>
            <w:r w:rsidRPr="00327698">
              <w:rPr>
                <w:sz w:val="20"/>
                <w:szCs w:val="20"/>
              </w:rPr>
              <w:t>Экстрасистолия</w:t>
            </w:r>
          </w:p>
          <w:p w:rsidR="0046250F" w:rsidRPr="00327698" w:rsidRDefault="0046250F" w:rsidP="00CA1159">
            <w:pPr>
              <w:pStyle w:val="3"/>
              <w:spacing w:line="270" w:lineRule="exact"/>
              <w:ind w:left="34" w:firstLine="0"/>
              <w:rPr>
                <w:sz w:val="20"/>
                <w:szCs w:val="20"/>
              </w:rPr>
            </w:pPr>
            <w:r w:rsidRPr="00327698">
              <w:rPr>
                <w:sz w:val="20"/>
                <w:szCs w:val="20"/>
              </w:rPr>
              <w:t>Пароксизмальная тахикардия</w:t>
            </w:r>
          </w:p>
          <w:p w:rsidR="0046250F" w:rsidRPr="00327698" w:rsidRDefault="0046250F" w:rsidP="00CA1159">
            <w:pPr>
              <w:pStyle w:val="3"/>
              <w:spacing w:line="270" w:lineRule="exact"/>
              <w:ind w:left="34" w:firstLine="0"/>
              <w:rPr>
                <w:sz w:val="20"/>
                <w:szCs w:val="20"/>
              </w:rPr>
            </w:pPr>
            <w:r w:rsidRPr="00327698">
              <w:rPr>
                <w:sz w:val="20"/>
                <w:szCs w:val="20"/>
              </w:rPr>
              <w:t xml:space="preserve">Мерцательная аритмия </w:t>
            </w:r>
          </w:p>
          <w:p w:rsidR="0046250F" w:rsidRPr="00327698" w:rsidRDefault="0046250F" w:rsidP="00CA1159">
            <w:pPr>
              <w:pStyle w:val="3"/>
              <w:spacing w:line="270" w:lineRule="exact"/>
              <w:ind w:left="34" w:firstLine="0"/>
              <w:rPr>
                <w:sz w:val="20"/>
                <w:szCs w:val="20"/>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34" w:hanging="34"/>
              <w:jc w:val="center"/>
              <w:rPr>
                <w:rStyle w:val="115pt"/>
                <w:rFonts w:eastAsiaTheme="minorHAnsi"/>
                <w:sz w:val="24"/>
                <w:szCs w:val="24"/>
              </w:rPr>
            </w:pPr>
          </w:p>
          <w:p w:rsidR="0046250F" w:rsidRPr="00C04562" w:rsidRDefault="0046250F" w:rsidP="00060F9A">
            <w:pPr>
              <w:spacing w:line="230" w:lineRule="exact"/>
              <w:ind w:left="34" w:hanging="34"/>
              <w:jc w:val="center"/>
              <w:rPr>
                <w:rStyle w:val="115pt"/>
                <w:rFonts w:eastAsiaTheme="minorHAnsi"/>
                <w:sz w:val="24"/>
                <w:szCs w:val="24"/>
              </w:rPr>
            </w:pPr>
            <w:r w:rsidRPr="00C04562">
              <w:rPr>
                <w:rStyle w:val="115pt"/>
                <w:rFonts w:eastAsiaTheme="minorHAnsi"/>
                <w:sz w:val="24"/>
                <w:szCs w:val="24"/>
              </w:rPr>
              <w:t>5.</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line="270" w:lineRule="exact"/>
              <w:ind w:left="34" w:firstLine="0"/>
              <w:jc w:val="both"/>
              <w:rPr>
                <w:sz w:val="20"/>
                <w:szCs w:val="20"/>
                <w:u w:val="single"/>
              </w:rPr>
            </w:pPr>
          </w:p>
          <w:p w:rsidR="0046250F" w:rsidRPr="00327698" w:rsidRDefault="0046250F" w:rsidP="00CA1159">
            <w:pPr>
              <w:pStyle w:val="3"/>
              <w:shd w:val="clear" w:color="auto" w:fill="auto"/>
              <w:spacing w:line="270" w:lineRule="exact"/>
              <w:ind w:left="34" w:firstLine="0"/>
              <w:jc w:val="both"/>
              <w:rPr>
                <w:sz w:val="20"/>
                <w:szCs w:val="20"/>
                <w:u w:val="single"/>
              </w:rPr>
            </w:pPr>
            <w:r w:rsidRPr="00327698">
              <w:rPr>
                <w:sz w:val="20"/>
                <w:szCs w:val="20"/>
                <w:u w:val="single"/>
              </w:rPr>
              <w:t>Дифференциальная диагностика сердечной недостаточности</w:t>
            </w:r>
          </w:p>
          <w:p w:rsidR="0046250F" w:rsidRPr="00327698" w:rsidRDefault="0046250F" w:rsidP="00CA1159">
            <w:pPr>
              <w:pStyle w:val="3"/>
              <w:shd w:val="clear" w:color="auto" w:fill="auto"/>
              <w:spacing w:line="270" w:lineRule="exact"/>
              <w:ind w:left="34" w:firstLine="0"/>
              <w:jc w:val="both"/>
              <w:rPr>
                <w:sz w:val="20"/>
                <w:szCs w:val="20"/>
              </w:rPr>
            </w:pPr>
            <w:r w:rsidRPr="00327698">
              <w:rPr>
                <w:sz w:val="20"/>
                <w:szCs w:val="20"/>
              </w:rPr>
              <w:t xml:space="preserve">Острая сердечная недостаточность </w:t>
            </w:r>
          </w:p>
          <w:p w:rsidR="0046250F" w:rsidRPr="00327698" w:rsidRDefault="0046250F" w:rsidP="00CA1159">
            <w:pPr>
              <w:pStyle w:val="3"/>
              <w:shd w:val="clear" w:color="auto" w:fill="auto"/>
              <w:spacing w:line="270" w:lineRule="exact"/>
              <w:ind w:left="34" w:firstLine="0"/>
              <w:jc w:val="both"/>
              <w:rPr>
                <w:sz w:val="20"/>
                <w:szCs w:val="20"/>
              </w:rPr>
            </w:pPr>
            <w:r w:rsidRPr="00327698">
              <w:rPr>
                <w:sz w:val="20"/>
                <w:szCs w:val="20"/>
              </w:rPr>
              <w:t>Хроническая сердечная недостаточность</w:t>
            </w:r>
          </w:p>
          <w:p w:rsidR="0046250F" w:rsidRPr="00327698" w:rsidRDefault="0046250F" w:rsidP="00CA1159">
            <w:pPr>
              <w:pStyle w:val="3"/>
              <w:shd w:val="clear" w:color="auto" w:fill="auto"/>
              <w:spacing w:line="270" w:lineRule="exact"/>
              <w:ind w:left="34" w:firstLine="0"/>
              <w:jc w:val="both"/>
              <w:rPr>
                <w:sz w:val="20"/>
                <w:szCs w:val="20"/>
                <w:u w:val="single"/>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34" w:hanging="34"/>
              <w:jc w:val="center"/>
              <w:rPr>
                <w:rStyle w:val="115pt"/>
                <w:rFonts w:eastAsiaTheme="minorHAnsi"/>
                <w:sz w:val="24"/>
                <w:szCs w:val="24"/>
              </w:rPr>
            </w:pPr>
          </w:p>
          <w:p w:rsidR="0046250F" w:rsidRPr="00C04562" w:rsidRDefault="0046250F" w:rsidP="00060F9A">
            <w:pPr>
              <w:spacing w:line="230" w:lineRule="exact"/>
              <w:ind w:left="34" w:hanging="34"/>
              <w:jc w:val="center"/>
              <w:rPr>
                <w:rStyle w:val="115pt"/>
                <w:rFonts w:eastAsiaTheme="minorHAnsi"/>
                <w:sz w:val="24"/>
                <w:szCs w:val="24"/>
              </w:rPr>
            </w:pPr>
            <w:r w:rsidRPr="00C04562">
              <w:rPr>
                <w:rStyle w:val="115pt"/>
                <w:rFonts w:eastAsiaTheme="minorHAnsi"/>
                <w:sz w:val="24"/>
                <w:szCs w:val="24"/>
              </w:rPr>
              <w:t>6.</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rStyle w:val="115pt"/>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line="270" w:lineRule="exact"/>
              <w:ind w:left="34" w:firstLine="0"/>
              <w:jc w:val="both"/>
              <w:rPr>
                <w:sz w:val="20"/>
                <w:szCs w:val="20"/>
                <w:u w:val="single"/>
              </w:rPr>
            </w:pPr>
          </w:p>
          <w:p w:rsidR="0046250F" w:rsidRPr="00327698" w:rsidRDefault="0046250F" w:rsidP="00CA1159">
            <w:pPr>
              <w:pStyle w:val="3"/>
              <w:shd w:val="clear" w:color="auto" w:fill="auto"/>
              <w:spacing w:line="270" w:lineRule="exact"/>
              <w:ind w:left="34" w:firstLine="0"/>
              <w:jc w:val="both"/>
              <w:rPr>
                <w:sz w:val="20"/>
                <w:szCs w:val="20"/>
                <w:u w:val="single"/>
              </w:rPr>
            </w:pPr>
            <w:r w:rsidRPr="00327698">
              <w:rPr>
                <w:sz w:val="20"/>
                <w:szCs w:val="20"/>
                <w:u w:val="single"/>
              </w:rPr>
              <w:t xml:space="preserve">Дифференциальная диагностика </w:t>
            </w:r>
            <w:proofErr w:type="spellStart"/>
            <w:r w:rsidRPr="00327698">
              <w:rPr>
                <w:sz w:val="20"/>
                <w:szCs w:val="20"/>
                <w:u w:val="single"/>
              </w:rPr>
              <w:t>кардиомиопатий</w:t>
            </w:r>
            <w:proofErr w:type="spellEnd"/>
            <w:r w:rsidRPr="00327698">
              <w:rPr>
                <w:sz w:val="20"/>
                <w:szCs w:val="20"/>
                <w:u w:val="single"/>
              </w:rPr>
              <w:t>, миокардитов</w:t>
            </w:r>
          </w:p>
          <w:p w:rsidR="0046250F" w:rsidRPr="00327698" w:rsidRDefault="0046250F" w:rsidP="00CA1159">
            <w:pPr>
              <w:pStyle w:val="3"/>
              <w:shd w:val="clear" w:color="auto" w:fill="auto"/>
              <w:spacing w:line="270" w:lineRule="exact"/>
              <w:ind w:left="34" w:firstLine="0"/>
              <w:jc w:val="both"/>
              <w:rPr>
                <w:sz w:val="20"/>
                <w:szCs w:val="20"/>
              </w:rPr>
            </w:pPr>
            <w:proofErr w:type="spellStart"/>
            <w:r w:rsidRPr="00327698">
              <w:rPr>
                <w:sz w:val="20"/>
                <w:szCs w:val="20"/>
              </w:rPr>
              <w:t>Кардиомиопатии</w:t>
            </w:r>
            <w:proofErr w:type="spellEnd"/>
          </w:p>
          <w:p w:rsidR="0046250F" w:rsidRPr="00327698" w:rsidRDefault="0046250F" w:rsidP="00CA1159">
            <w:pPr>
              <w:pStyle w:val="3"/>
              <w:shd w:val="clear" w:color="auto" w:fill="auto"/>
              <w:spacing w:line="270" w:lineRule="exact"/>
              <w:ind w:left="34" w:firstLine="0"/>
              <w:jc w:val="both"/>
              <w:rPr>
                <w:sz w:val="20"/>
                <w:szCs w:val="20"/>
              </w:rPr>
            </w:pPr>
            <w:r w:rsidRPr="00327698">
              <w:rPr>
                <w:sz w:val="20"/>
                <w:szCs w:val="20"/>
              </w:rPr>
              <w:t>Миокардиты</w:t>
            </w:r>
          </w:p>
          <w:p w:rsidR="0046250F" w:rsidRPr="00327698" w:rsidRDefault="0046250F" w:rsidP="00CA1159">
            <w:pPr>
              <w:pStyle w:val="3"/>
              <w:shd w:val="clear" w:color="auto" w:fill="auto"/>
              <w:spacing w:line="270" w:lineRule="exact"/>
              <w:ind w:left="34" w:firstLine="0"/>
              <w:jc w:val="both"/>
              <w:rPr>
                <w:sz w:val="20"/>
                <w:szCs w:val="20"/>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34" w:hanging="34"/>
              <w:jc w:val="center"/>
              <w:rPr>
                <w:rStyle w:val="115pt"/>
                <w:rFonts w:eastAsiaTheme="minorHAnsi"/>
                <w:sz w:val="24"/>
                <w:szCs w:val="24"/>
              </w:rPr>
            </w:pPr>
          </w:p>
          <w:p w:rsidR="0046250F" w:rsidRPr="00C04562" w:rsidRDefault="0046250F" w:rsidP="00060F9A">
            <w:pPr>
              <w:spacing w:line="230" w:lineRule="exact"/>
              <w:ind w:left="34" w:hanging="34"/>
              <w:jc w:val="center"/>
              <w:rPr>
                <w:rStyle w:val="115pt"/>
                <w:rFonts w:eastAsiaTheme="minorHAnsi"/>
                <w:sz w:val="24"/>
                <w:szCs w:val="24"/>
              </w:rPr>
            </w:pPr>
          </w:p>
          <w:p w:rsidR="0046250F" w:rsidRPr="00C04562" w:rsidRDefault="0046250F" w:rsidP="00060F9A">
            <w:pPr>
              <w:spacing w:line="230" w:lineRule="exact"/>
              <w:ind w:left="34" w:hanging="34"/>
              <w:jc w:val="center"/>
              <w:rPr>
                <w:rStyle w:val="115pt"/>
                <w:rFonts w:eastAsiaTheme="minorHAnsi"/>
                <w:sz w:val="24"/>
                <w:szCs w:val="24"/>
              </w:rPr>
            </w:pPr>
            <w:r w:rsidRPr="00C04562">
              <w:rPr>
                <w:rStyle w:val="115pt"/>
                <w:rFonts w:eastAsiaTheme="minorHAnsi"/>
                <w:sz w:val="24"/>
                <w:szCs w:val="24"/>
              </w:rPr>
              <w:t>7.</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sz w:val="24"/>
                <w:szCs w:val="24"/>
              </w:rPr>
            </w:pPr>
            <w:r w:rsidRPr="00C04562">
              <w:rPr>
                <w:bCs/>
                <w:sz w:val="24"/>
                <w:szCs w:val="24"/>
              </w:rPr>
              <w:t>ПК-5, ПК-6, ПК-8</w:t>
            </w:r>
          </w:p>
        </w:tc>
        <w:tc>
          <w:tcPr>
            <w:tcW w:w="6988" w:type="dxa"/>
          </w:tcPr>
          <w:p w:rsidR="0046250F" w:rsidRPr="00327698" w:rsidRDefault="0046250F" w:rsidP="00CA1159">
            <w:pPr>
              <w:ind w:left="34"/>
              <w:rPr>
                <w:rFonts w:ascii="Times New Roman" w:hAnsi="Times New Roman" w:cs="Times New Roman"/>
                <w:sz w:val="20"/>
                <w:szCs w:val="20"/>
                <w:u w:val="single"/>
              </w:rPr>
            </w:pPr>
          </w:p>
          <w:p w:rsidR="0046250F" w:rsidRPr="00327698" w:rsidRDefault="0046250F" w:rsidP="00CA1159">
            <w:pPr>
              <w:ind w:left="34"/>
              <w:rPr>
                <w:rFonts w:ascii="Times New Roman" w:hAnsi="Times New Roman" w:cs="Times New Roman"/>
                <w:sz w:val="20"/>
                <w:szCs w:val="20"/>
                <w:u w:val="single"/>
              </w:rPr>
            </w:pPr>
            <w:r w:rsidRPr="00327698">
              <w:rPr>
                <w:rFonts w:ascii="Times New Roman" w:hAnsi="Times New Roman" w:cs="Times New Roman"/>
                <w:sz w:val="20"/>
                <w:szCs w:val="20"/>
                <w:u w:val="single"/>
              </w:rPr>
              <w:t>Дифференциальная диагностика при желтухе</w:t>
            </w:r>
          </w:p>
          <w:p w:rsidR="0046250F" w:rsidRPr="00327698" w:rsidRDefault="0046250F" w:rsidP="00CA1159">
            <w:pPr>
              <w:rPr>
                <w:rFonts w:ascii="Times New Roman" w:hAnsi="Times New Roman" w:cs="Times New Roman"/>
                <w:sz w:val="20"/>
                <w:szCs w:val="20"/>
              </w:rPr>
            </w:pPr>
            <w:r w:rsidRPr="00327698">
              <w:rPr>
                <w:rFonts w:ascii="Times New Roman" w:hAnsi="Times New Roman" w:cs="Times New Roman"/>
                <w:sz w:val="20"/>
                <w:szCs w:val="20"/>
              </w:rPr>
              <w:t>Основные синдромы при заболеваниях печени. Виды желтухи (</w:t>
            </w:r>
            <w:proofErr w:type="gramStart"/>
            <w:r w:rsidRPr="00327698">
              <w:rPr>
                <w:rFonts w:ascii="Times New Roman" w:hAnsi="Times New Roman" w:cs="Times New Roman"/>
                <w:sz w:val="20"/>
                <w:szCs w:val="20"/>
              </w:rPr>
              <w:t>гемолитическая</w:t>
            </w:r>
            <w:proofErr w:type="gramEnd"/>
            <w:r w:rsidRPr="00327698">
              <w:rPr>
                <w:rFonts w:ascii="Times New Roman" w:hAnsi="Times New Roman" w:cs="Times New Roman"/>
                <w:sz w:val="20"/>
                <w:szCs w:val="20"/>
              </w:rPr>
              <w:t xml:space="preserve">, паренхиматозная, механическая). Синдром </w:t>
            </w:r>
            <w:proofErr w:type="spellStart"/>
            <w:r w:rsidRPr="00327698">
              <w:rPr>
                <w:rFonts w:ascii="Times New Roman" w:hAnsi="Times New Roman" w:cs="Times New Roman"/>
                <w:sz w:val="20"/>
                <w:szCs w:val="20"/>
              </w:rPr>
              <w:t>Жильбера</w:t>
            </w:r>
            <w:proofErr w:type="spellEnd"/>
            <w:r w:rsidRPr="00327698">
              <w:rPr>
                <w:rFonts w:ascii="Times New Roman" w:hAnsi="Times New Roman" w:cs="Times New Roman"/>
                <w:sz w:val="20"/>
                <w:szCs w:val="20"/>
              </w:rPr>
              <w:t xml:space="preserve">. Синдром портальной гипертензии. Синдром </w:t>
            </w:r>
            <w:proofErr w:type="spellStart"/>
            <w:r w:rsidRPr="00327698">
              <w:rPr>
                <w:rFonts w:ascii="Times New Roman" w:hAnsi="Times New Roman" w:cs="Times New Roman"/>
                <w:sz w:val="20"/>
                <w:szCs w:val="20"/>
              </w:rPr>
              <w:t>печеночноклеточной</w:t>
            </w:r>
            <w:proofErr w:type="spellEnd"/>
            <w:r w:rsidRPr="00327698">
              <w:rPr>
                <w:rFonts w:ascii="Times New Roman" w:hAnsi="Times New Roman" w:cs="Times New Roman"/>
                <w:sz w:val="20"/>
                <w:szCs w:val="20"/>
              </w:rPr>
              <w:t xml:space="preserve"> недостаточности. Синдром </w:t>
            </w:r>
            <w:proofErr w:type="spellStart"/>
            <w:r w:rsidRPr="00327698">
              <w:rPr>
                <w:rFonts w:ascii="Times New Roman" w:hAnsi="Times New Roman" w:cs="Times New Roman"/>
                <w:sz w:val="20"/>
                <w:szCs w:val="20"/>
              </w:rPr>
              <w:t>холестаза</w:t>
            </w:r>
            <w:proofErr w:type="spellEnd"/>
            <w:r w:rsidRPr="00327698">
              <w:rPr>
                <w:rFonts w:ascii="Times New Roman" w:hAnsi="Times New Roman" w:cs="Times New Roman"/>
                <w:sz w:val="20"/>
                <w:szCs w:val="20"/>
              </w:rPr>
              <w:t>. Синдром цитолиза. Синдром печеночной энцефалопатии. Хронические гепатиты и циррозы печени</w:t>
            </w:r>
          </w:p>
          <w:p w:rsidR="0046250F" w:rsidRPr="00327698" w:rsidRDefault="0046250F" w:rsidP="00CA1159">
            <w:pPr>
              <w:rPr>
                <w:rFonts w:ascii="Times New Roman" w:hAnsi="Times New Roman" w:cs="Times New Roman"/>
                <w:sz w:val="20"/>
                <w:szCs w:val="20"/>
                <w:u w:val="single"/>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r w:rsidRPr="00C04562">
              <w:rPr>
                <w:rStyle w:val="115pt"/>
                <w:rFonts w:eastAsiaTheme="minorHAnsi"/>
                <w:sz w:val="24"/>
                <w:szCs w:val="24"/>
              </w:rPr>
              <w:t>8.</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after="60" w:line="270" w:lineRule="exact"/>
              <w:ind w:left="120" w:firstLine="0"/>
              <w:jc w:val="both"/>
              <w:rPr>
                <w:sz w:val="20"/>
                <w:szCs w:val="20"/>
                <w:u w:val="single"/>
              </w:rPr>
            </w:pPr>
          </w:p>
          <w:p w:rsidR="0046250F" w:rsidRPr="00327698" w:rsidRDefault="0046250F" w:rsidP="00CA1159">
            <w:pPr>
              <w:pStyle w:val="3"/>
              <w:shd w:val="clear" w:color="auto" w:fill="auto"/>
              <w:spacing w:after="60" w:line="270" w:lineRule="exact"/>
              <w:ind w:left="120" w:firstLine="0"/>
              <w:jc w:val="both"/>
              <w:rPr>
                <w:sz w:val="20"/>
                <w:szCs w:val="20"/>
                <w:u w:val="single"/>
              </w:rPr>
            </w:pPr>
            <w:r w:rsidRPr="00327698">
              <w:rPr>
                <w:sz w:val="20"/>
                <w:szCs w:val="20"/>
                <w:u w:val="single"/>
              </w:rPr>
              <w:t>Дифференциальная диагностика при отеках</w:t>
            </w:r>
          </w:p>
          <w:p w:rsidR="0046250F" w:rsidRPr="00327698" w:rsidRDefault="0046250F" w:rsidP="00CA1159">
            <w:pPr>
              <w:pStyle w:val="3"/>
              <w:shd w:val="clear" w:color="auto" w:fill="auto"/>
              <w:spacing w:after="60" w:line="270" w:lineRule="exact"/>
              <w:ind w:left="120" w:firstLine="0"/>
              <w:jc w:val="both"/>
              <w:rPr>
                <w:sz w:val="20"/>
                <w:szCs w:val="20"/>
              </w:rPr>
            </w:pPr>
            <w:r w:rsidRPr="00327698">
              <w:rPr>
                <w:sz w:val="20"/>
                <w:szCs w:val="20"/>
              </w:rPr>
              <w:t>Хроническая почечная недостаточность</w:t>
            </w:r>
          </w:p>
          <w:p w:rsidR="0046250F" w:rsidRPr="00327698" w:rsidRDefault="0046250F" w:rsidP="00CA1159">
            <w:pPr>
              <w:pStyle w:val="3"/>
              <w:shd w:val="clear" w:color="auto" w:fill="auto"/>
              <w:spacing w:after="60" w:line="270" w:lineRule="exact"/>
              <w:ind w:left="120" w:firstLine="0"/>
              <w:jc w:val="both"/>
              <w:rPr>
                <w:sz w:val="20"/>
                <w:szCs w:val="20"/>
              </w:rPr>
            </w:pPr>
            <w:r w:rsidRPr="00327698">
              <w:rPr>
                <w:sz w:val="20"/>
                <w:szCs w:val="20"/>
              </w:rPr>
              <w:t>Нефротический синдром</w:t>
            </w:r>
          </w:p>
          <w:p w:rsidR="0046250F" w:rsidRPr="00327698" w:rsidRDefault="0046250F" w:rsidP="00CA1159">
            <w:pPr>
              <w:pStyle w:val="3"/>
              <w:shd w:val="clear" w:color="auto" w:fill="auto"/>
              <w:spacing w:after="60" w:line="270" w:lineRule="exact"/>
              <w:ind w:left="120" w:firstLine="0"/>
              <w:jc w:val="both"/>
              <w:rPr>
                <w:sz w:val="20"/>
                <w:szCs w:val="20"/>
              </w:rPr>
            </w:pPr>
            <w:r w:rsidRPr="00327698">
              <w:rPr>
                <w:sz w:val="20"/>
                <w:szCs w:val="20"/>
              </w:rPr>
              <w:t>Нефритический синдром</w:t>
            </w:r>
          </w:p>
          <w:p w:rsidR="0046250F" w:rsidRPr="00327698" w:rsidRDefault="0046250F" w:rsidP="00CA1159">
            <w:pPr>
              <w:pStyle w:val="3"/>
              <w:shd w:val="clear" w:color="auto" w:fill="auto"/>
              <w:spacing w:after="60" w:line="270" w:lineRule="exact"/>
              <w:ind w:left="120" w:firstLine="0"/>
              <w:jc w:val="both"/>
              <w:rPr>
                <w:i/>
                <w:sz w:val="20"/>
                <w:szCs w:val="20"/>
              </w:rPr>
            </w:pPr>
          </w:p>
          <w:p w:rsidR="0046250F" w:rsidRPr="00327698" w:rsidRDefault="0046250F" w:rsidP="00CA1159">
            <w:pPr>
              <w:pStyle w:val="3"/>
              <w:shd w:val="clear" w:color="auto" w:fill="auto"/>
              <w:spacing w:after="60" w:line="270" w:lineRule="exact"/>
              <w:ind w:left="120" w:firstLine="0"/>
              <w:jc w:val="both"/>
              <w:rPr>
                <w:i/>
                <w:sz w:val="20"/>
                <w:szCs w:val="20"/>
              </w:rPr>
            </w:pPr>
          </w:p>
        </w:tc>
        <w:tc>
          <w:tcPr>
            <w:tcW w:w="2334" w:type="dxa"/>
          </w:tcPr>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r w:rsidRPr="00C04562">
              <w:rPr>
                <w:rStyle w:val="115pt"/>
                <w:rFonts w:eastAsiaTheme="minorHAnsi"/>
                <w:sz w:val="24"/>
                <w:szCs w:val="24"/>
              </w:rPr>
              <w:t>9.</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line="270" w:lineRule="exact"/>
              <w:ind w:left="120" w:firstLine="0"/>
              <w:jc w:val="both"/>
              <w:rPr>
                <w:sz w:val="20"/>
                <w:szCs w:val="20"/>
                <w:u w:val="single"/>
              </w:rPr>
            </w:pPr>
          </w:p>
          <w:p w:rsidR="0046250F" w:rsidRPr="00327698" w:rsidRDefault="0046250F" w:rsidP="00CA1159">
            <w:pPr>
              <w:pStyle w:val="3"/>
              <w:shd w:val="clear" w:color="auto" w:fill="auto"/>
              <w:spacing w:line="270" w:lineRule="exact"/>
              <w:ind w:left="120" w:firstLine="0"/>
              <w:jc w:val="both"/>
              <w:rPr>
                <w:sz w:val="20"/>
                <w:szCs w:val="20"/>
                <w:u w:val="single"/>
              </w:rPr>
            </w:pPr>
            <w:r w:rsidRPr="00327698">
              <w:rPr>
                <w:sz w:val="20"/>
                <w:szCs w:val="20"/>
                <w:u w:val="single"/>
              </w:rPr>
              <w:t>Дифференциальная диагностика анемического синдрома</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 xml:space="preserve">гипохромные анемии (железодефицитная, </w:t>
            </w:r>
            <w:proofErr w:type="spellStart"/>
            <w:r w:rsidRPr="00327698">
              <w:rPr>
                <w:sz w:val="20"/>
                <w:szCs w:val="20"/>
              </w:rPr>
              <w:t>сидероахрестическая</w:t>
            </w:r>
            <w:proofErr w:type="spellEnd"/>
            <w:r w:rsidRPr="00327698">
              <w:rPr>
                <w:sz w:val="20"/>
                <w:szCs w:val="20"/>
              </w:rPr>
              <w:t>, талассемия)</w:t>
            </w:r>
          </w:p>
          <w:p w:rsidR="0046250F" w:rsidRPr="00327698" w:rsidRDefault="0046250F" w:rsidP="00CA1159">
            <w:pPr>
              <w:pStyle w:val="3"/>
              <w:shd w:val="clear" w:color="auto" w:fill="auto"/>
              <w:spacing w:line="270" w:lineRule="exact"/>
              <w:ind w:left="120" w:firstLine="0"/>
              <w:jc w:val="both"/>
              <w:rPr>
                <w:sz w:val="20"/>
                <w:szCs w:val="20"/>
              </w:rPr>
            </w:pPr>
            <w:proofErr w:type="spellStart"/>
            <w:r w:rsidRPr="00327698">
              <w:rPr>
                <w:sz w:val="20"/>
                <w:szCs w:val="20"/>
              </w:rPr>
              <w:t>нормохромные</w:t>
            </w:r>
            <w:proofErr w:type="spellEnd"/>
            <w:r w:rsidRPr="00327698">
              <w:rPr>
                <w:sz w:val="20"/>
                <w:szCs w:val="20"/>
              </w:rPr>
              <w:t xml:space="preserve"> анемии </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 xml:space="preserve">(гемолитическая анемия, </w:t>
            </w:r>
            <w:proofErr w:type="spellStart"/>
            <w:r w:rsidRPr="00327698">
              <w:rPr>
                <w:sz w:val="20"/>
                <w:szCs w:val="20"/>
              </w:rPr>
              <w:t>апластическая</w:t>
            </w:r>
            <w:proofErr w:type="spellEnd"/>
            <w:r w:rsidRPr="00327698">
              <w:rPr>
                <w:sz w:val="20"/>
                <w:szCs w:val="20"/>
              </w:rPr>
              <w:t xml:space="preserve"> анемия)</w:t>
            </w:r>
          </w:p>
          <w:p w:rsidR="0046250F" w:rsidRPr="00327698" w:rsidRDefault="0046250F" w:rsidP="00CA1159">
            <w:pPr>
              <w:pStyle w:val="3"/>
              <w:shd w:val="clear" w:color="auto" w:fill="auto"/>
              <w:spacing w:line="270" w:lineRule="exact"/>
              <w:ind w:left="120" w:firstLine="0"/>
              <w:jc w:val="both"/>
              <w:rPr>
                <w:sz w:val="20"/>
                <w:szCs w:val="20"/>
              </w:rPr>
            </w:pPr>
            <w:proofErr w:type="spellStart"/>
            <w:r w:rsidRPr="00327698">
              <w:rPr>
                <w:sz w:val="20"/>
                <w:szCs w:val="20"/>
              </w:rPr>
              <w:t>гиперхромные</w:t>
            </w:r>
            <w:proofErr w:type="spellEnd"/>
            <w:r w:rsidRPr="00327698">
              <w:rPr>
                <w:sz w:val="20"/>
                <w:szCs w:val="20"/>
              </w:rPr>
              <w:t xml:space="preserve"> анемии (В</w:t>
            </w:r>
            <w:r w:rsidRPr="00327698">
              <w:rPr>
                <w:sz w:val="20"/>
                <w:szCs w:val="20"/>
                <w:vertAlign w:val="subscript"/>
              </w:rPr>
              <w:t>12</w:t>
            </w:r>
            <w:r w:rsidRPr="00327698">
              <w:rPr>
                <w:sz w:val="20"/>
                <w:szCs w:val="20"/>
              </w:rPr>
              <w:t xml:space="preserve">дефицитная анемия, </w:t>
            </w:r>
            <w:proofErr w:type="spellStart"/>
            <w:r w:rsidRPr="00327698">
              <w:rPr>
                <w:sz w:val="20"/>
                <w:szCs w:val="20"/>
              </w:rPr>
              <w:t>фолиеводефицитная</w:t>
            </w:r>
            <w:proofErr w:type="spellEnd"/>
            <w:r w:rsidRPr="00327698">
              <w:rPr>
                <w:sz w:val="20"/>
                <w:szCs w:val="20"/>
              </w:rPr>
              <w:t xml:space="preserve"> анемия)</w:t>
            </w:r>
          </w:p>
          <w:p w:rsidR="0046250F" w:rsidRPr="00327698" w:rsidRDefault="0046250F" w:rsidP="00CA1159">
            <w:pPr>
              <w:pStyle w:val="3"/>
              <w:shd w:val="clear" w:color="auto" w:fill="auto"/>
              <w:spacing w:line="270" w:lineRule="exact"/>
              <w:ind w:left="120" w:firstLine="0"/>
              <w:jc w:val="both"/>
              <w:rPr>
                <w:sz w:val="20"/>
                <w:szCs w:val="20"/>
                <w:u w:val="single"/>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r w:rsidRPr="00C04562">
              <w:rPr>
                <w:rStyle w:val="115pt"/>
                <w:rFonts w:eastAsiaTheme="minorHAnsi"/>
                <w:sz w:val="24"/>
                <w:szCs w:val="24"/>
              </w:rPr>
              <w:t>10.</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line="270" w:lineRule="exact"/>
              <w:ind w:left="120" w:firstLine="0"/>
              <w:jc w:val="both"/>
              <w:rPr>
                <w:sz w:val="20"/>
                <w:szCs w:val="20"/>
                <w:u w:val="single"/>
              </w:rPr>
            </w:pPr>
          </w:p>
          <w:p w:rsidR="0046250F" w:rsidRPr="00327698" w:rsidRDefault="0046250F" w:rsidP="00CA1159">
            <w:pPr>
              <w:pStyle w:val="3"/>
              <w:shd w:val="clear" w:color="auto" w:fill="auto"/>
              <w:spacing w:line="270" w:lineRule="exact"/>
              <w:ind w:left="120" w:firstLine="0"/>
              <w:jc w:val="both"/>
              <w:rPr>
                <w:sz w:val="20"/>
                <w:szCs w:val="20"/>
                <w:u w:val="single"/>
              </w:rPr>
            </w:pPr>
            <w:r w:rsidRPr="00327698">
              <w:rPr>
                <w:sz w:val="20"/>
                <w:szCs w:val="20"/>
                <w:u w:val="single"/>
              </w:rPr>
              <w:t xml:space="preserve">Дифференциальная диагностика </w:t>
            </w:r>
            <w:proofErr w:type="spellStart"/>
            <w:r w:rsidRPr="00327698">
              <w:rPr>
                <w:sz w:val="20"/>
                <w:szCs w:val="20"/>
                <w:u w:val="single"/>
              </w:rPr>
              <w:t>лимфоаденопатий</w:t>
            </w:r>
            <w:proofErr w:type="spellEnd"/>
          </w:p>
          <w:p w:rsidR="0046250F" w:rsidRPr="00327698" w:rsidRDefault="0046250F" w:rsidP="00CA1159">
            <w:pPr>
              <w:pStyle w:val="3"/>
              <w:shd w:val="clear" w:color="auto" w:fill="auto"/>
              <w:spacing w:line="270" w:lineRule="exact"/>
              <w:ind w:left="120" w:firstLine="0"/>
              <w:jc w:val="both"/>
              <w:rPr>
                <w:sz w:val="20"/>
                <w:szCs w:val="20"/>
              </w:rPr>
            </w:pPr>
            <w:proofErr w:type="spellStart"/>
            <w:r w:rsidRPr="00327698">
              <w:rPr>
                <w:sz w:val="20"/>
                <w:szCs w:val="20"/>
                <w:u w:val="single"/>
              </w:rPr>
              <w:t>Лимфоаденопатии</w:t>
            </w:r>
            <w:proofErr w:type="spellEnd"/>
            <w:r w:rsidRPr="00327698">
              <w:rPr>
                <w:sz w:val="20"/>
                <w:szCs w:val="20"/>
              </w:rPr>
              <w:t xml:space="preserve"> </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Острый лейкоз</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Хронический лейкоз</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Лимфогранулематоз</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Инфекционный мононуклеоз</w:t>
            </w:r>
          </w:p>
          <w:p w:rsidR="0046250F" w:rsidRPr="00327698" w:rsidRDefault="0046250F" w:rsidP="00CA1159">
            <w:pPr>
              <w:pStyle w:val="3"/>
              <w:shd w:val="clear" w:color="auto" w:fill="auto"/>
              <w:spacing w:line="270" w:lineRule="exact"/>
              <w:ind w:left="120" w:firstLine="0"/>
              <w:jc w:val="both"/>
              <w:rPr>
                <w:sz w:val="20"/>
                <w:szCs w:val="20"/>
              </w:rPr>
            </w:pPr>
            <w:proofErr w:type="spellStart"/>
            <w:r w:rsidRPr="00327698">
              <w:rPr>
                <w:sz w:val="20"/>
                <w:szCs w:val="20"/>
              </w:rPr>
              <w:t>Саркоидоз</w:t>
            </w:r>
            <w:proofErr w:type="spellEnd"/>
          </w:p>
          <w:p w:rsidR="0046250F" w:rsidRPr="00327698" w:rsidRDefault="0046250F" w:rsidP="00CA1159">
            <w:pPr>
              <w:pStyle w:val="3"/>
              <w:shd w:val="clear" w:color="auto" w:fill="auto"/>
              <w:spacing w:line="270" w:lineRule="exact"/>
              <w:ind w:left="120" w:firstLine="0"/>
              <w:jc w:val="both"/>
              <w:rPr>
                <w:sz w:val="20"/>
                <w:szCs w:val="20"/>
                <w:u w:val="single"/>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r w:rsidRPr="00C04562">
              <w:rPr>
                <w:rStyle w:val="115pt"/>
                <w:rFonts w:eastAsiaTheme="minorHAnsi"/>
                <w:sz w:val="24"/>
                <w:szCs w:val="24"/>
              </w:rPr>
              <w:t>11.</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line="270" w:lineRule="exact"/>
              <w:ind w:left="120" w:firstLine="0"/>
              <w:jc w:val="both"/>
              <w:rPr>
                <w:sz w:val="20"/>
                <w:szCs w:val="20"/>
                <w:u w:val="single"/>
              </w:rPr>
            </w:pPr>
          </w:p>
          <w:p w:rsidR="0046250F" w:rsidRPr="00327698" w:rsidRDefault="0046250F" w:rsidP="00CA1159">
            <w:pPr>
              <w:pStyle w:val="3"/>
              <w:shd w:val="clear" w:color="auto" w:fill="auto"/>
              <w:spacing w:line="270" w:lineRule="exact"/>
              <w:ind w:left="120" w:firstLine="0"/>
              <w:jc w:val="both"/>
              <w:rPr>
                <w:sz w:val="20"/>
                <w:szCs w:val="20"/>
                <w:u w:val="single"/>
              </w:rPr>
            </w:pPr>
            <w:r w:rsidRPr="00327698">
              <w:rPr>
                <w:sz w:val="20"/>
                <w:szCs w:val="20"/>
                <w:u w:val="single"/>
              </w:rPr>
              <w:t>Дифференциальная диагностика суставного синдрома</w:t>
            </w:r>
          </w:p>
          <w:p w:rsidR="0046250F" w:rsidRPr="00327698" w:rsidRDefault="0046250F" w:rsidP="00CA1159">
            <w:pPr>
              <w:pStyle w:val="3"/>
              <w:shd w:val="clear" w:color="auto" w:fill="auto"/>
              <w:spacing w:line="270" w:lineRule="exact"/>
              <w:ind w:left="120" w:firstLine="0"/>
              <w:jc w:val="both"/>
              <w:rPr>
                <w:sz w:val="20"/>
                <w:szCs w:val="20"/>
              </w:rPr>
            </w:pPr>
            <w:proofErr w:type="spellStart"/>
            <w:r w:rsidRPr="00327698">
              <w:rPr>
                <w:sz w:val="20"/>
                <w:szCs w:val="20"/>
              </w:rPr>
              <w:t>Остеоартроз</w:t>
            </w:r>
            <w:proofErr w:type="spellEnd"/>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Ревматоидный артрит</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Подагра</w:t>
            </w:r>
          </w:p>
          <w:p w:rsidR="0046250F" w:rsidRPr="00327698" w:rsidRDefault="0046250F" w:rsidP="00CA1159">
            <w:pPr>
              <w:pStyle w:val="3"/>
              <w:shd w:val="clear" w:color="auto" w:fill="auto"/>
              <w:spacing w:line="270" w:lineRule="exact"/>
              <w:ind w:left="120" w:firstLine="0"/>
              <w:jc w:val="both"/>
              <w:rPr>
                <w:sz w:val="20"/>
                <w:szCs w:val="20"/>
              </w:rPr>
            </w:pPr>
            <w:proofErr w:type="spellStart"/>
            <w:r w:rsidRPr="00327698">
              <w:rPr>
                <w:sz w:val="20"/>
                <w:szCs w:val="20"/>
              </w:rPr>
              <w:t>Псориатический</w:t>
            </w:r>
            <w:proofErr w:type="spellEnd"/>
            <w:r w:rsidRPr="00327698">
              <w:rPr>
                <w:sz w:val="20"/>
                <w:szCs w:val="20"/>
              </w:rPr>
              <w:t xml:space="preserve"> артрит</w:t>
            </w:r>
          </w:p>
          <w:p w:rsidR="0046250F" w:rsidRPr="00327698" w:rsidRDefault="0046250F" w:rsidP="00CA1159">
            <w:pPr>
              <w:pStyle w:val="3"/>
              <w:shd w:val="clear" w:color="auto" w:fill="auto"/>
              <w:spacing w:line="270" w:lineRule="exact"/>
              <w:ind w:left="120" w:firstLine="0"/>
              <w:jc w:val="both"/>
              <w:rPr>
                <w:sz w:val="20"/>
                <w:szCs w:val="20"/>
                <w:u w:val="single"/>
              </w:rPr>
            </w:pPr>
          </w:p>
          <w:p w:rsidR="0046250F" w:rsidRPr="00327698" w:rsidRDefault="0046250F" w:rsidP="00CA1159">
            <w:pPr>
              <w:pStyle w:val="3"/>
              <w:shd w:val="clear" w:color="auto" w:fill="auto"/>
              <w:spacing w:line="270" w:lineRule="exact"/>
              <w:ind w:left="120" w:firstLine="0"/>
              <w:jc w:val="both"/>
              <w:rPr>
                <w:sz w:val="20"/>
                <w:szCs w:val="20"/>
                <w:u w:val="single"/>
              </w:rPr>
            </w:pPr>
          </w:p>
        </w:tc>
        <w:tc>
          <w:tcPr>
            <w:tcW w:w="2334" w:type="dxa"/>
          </w:tcPr>
          <w:p w:rsidR="0046250F" w:rsidRPr="00327698" w:rsidRDefault="0046250F" w:rsidP="00621F43">
            <w:pPr>
              <w:jc w:val="both"/>
              <w:rPr>
                <w:rFonts w:ascii="Times New Roman" w:hAnsi="Times New Roman" w:cs="Times New Roman"/>
                <w:sz w:val="20"/>
                <w:szCs w:val="20"/>
              </w:rPr>
            </w:pPr>
          </w:p>
        </w:tc>
      </w:tr>
      <w:tr w:rsidR="0046250F" w:rsidRPr="00060F9A" w:rsidTr="00060F9A">
        <w:tc>
          <w:tcPr>
            <w:tcW w:w="799" w:type="dxa"/>
          </w:tcPr>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p>
          <w:p w:rsidR="0046250F" w:rsidRPr="00C04562" w:rsidRDefault="0046250F" w:rsidP="00060F9A">
            <w:pPr>
              <w:spacing w:line="230" w:lineRule="exact"/>
              <w:ind w:left="260"/>
              <w:jc w:val="center"/>
              <w:rPr>
                <w:rStyle w:val="115pt"/>
                <w:rFonts w:eastAsiaTheme="minorHAnsi"/>
                <w:sz w:val="24"/>
                <w:szCs w:val="24"/>
              </w:rPr>
            </w:pPr>
            <w:r w:rsidRPr="00C04562">
              <w:rPr>
                <w:rStyle w:val="115pt"/>
                <w:rFonts w:eastAsiaTheme="minorHAnsi"/>
                <w:sz w:val="24"/>
                <w:szCs w:val="24"/>
              </w:rPr>
              <w:t>12.</w:t>
            </w:r>
          </w:p>
        </w:tc>
        <w:tc>
          <w:tcPr>
            <w:tcW w:w="3369" w:type="dxa"/>
          </w:tcPr>
          <w:p w:rsidR="0046250F" w:rsidRPr="00060F9A" w:rsidRDefault="0046250F" w:rsidP="00621F43">
            <w:pPr>
              <w:jc w:val="both"/>
              <w:rPr>
                <w:rFonts w:ascii="Times New Roman" w:hAnsi="Times New Roman" w:cs="Times New Roman"/>
                <w:b/>
                <w:sz w:val="20"/>
                <w:szCs w:val="20"/>
              </w:rPr>
            </w:pPr>
          </w:p>
        </w:tc>
        <w:tc>
          <w:tcPr>
            <w:tcW w:w="2124" w:type="dxa"/>
          </w:tcPr>
          <w:p w:rsidR="0046250F" w:rsidRPr="00C04562" w:rsidRDefault="0046250F" w:rsidP="0046250F">
            <w:pPr>
              <w:pStyle w:val="3"/>
              <w:shd w:val="clear" w:color="auto" w:fill="auto"/>
              <w:spacing w:line="230" w:lineRule="exact"/>
              <w:ind w:firstLine="0"/>
              <w:jc w:val="center"/>
              <w:rPr>
                <w:bCs/>
                <w:sz w:val="24"/>
                <w:szCs w:val="24"/>
              </w:rPr>
            </w:pP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ОПК-4, ОПК-5,</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ОПК-6, ОПК-8,</w:t>
            </w:r>
          </w:p>
          <w:p w:rsidR="0046250F" w:rsidRPr="00C04562" w:rsidRDefault="0046250F" w:rsidP="0046250F">
            <w:pPr>
              <w:pStyle w:val="3"/>
              <w:shd w:val="clear" w:color="auto" w:fill="auto"/>
              <w:spacing w:line="230" w:lineRule="exact"/>
              <w:ind w:firstLine="0"/>
              <w:jc w:val="center"/>
              <w:rPr>
                <w:bCs/>
                <w:sz w:val="24"/>
                <w:szCs w:val="24"/>
              </w:rPr>
            </w:pPr>
            <w:r w:rsidRPr="00C04562">
              <w:rPr>
                <w:bCs/>
                <w:sz w:val="24"/>
                <w:szCs w:val="24"/>
              </w:rPr>
              <w:t>ПК-5, ПК-6, ПК-8</w:t>
            </w:r>
          </w:p>
        </w:tc>
        <w:tc>
          <w:tcPr>
            <w:tcW w:w="6988" w:type="dxa"/>
          </w:tcPr>
          <w:p w:rsidR="0046250F" w:rsidRPr="00327698" w:rsidRDefault="0046250F" w:rsidP="00CA1159">
            <w:pPr>
              <w:pStyle w:val="3"/>
              <w:shd w:val="clear" w:color="auto" w:fill="auto"/>
              <w:spacing w:line="270" w:lineRule="exact"/>
              <w:ind w:left="120" w:firstLine="0"/>
              <w:jc w:val="both"/>
              <w:rPr>
                <w:sz w:val="20"/>
                <w:szCs w:val="20"/>
                <w:u w:val="single"/>
              </w:rPr>
            </w:pPr>
          </w:p>
          <w:p w:rsidR="0046250F" w:rsidRPr="00327698" w:rsidRDefault="0046250F" w:rsidP="00CA1159">
            <w:pPr>
              <w:pStyle w:val="3"/>
              <w:shd w:val="clear" w:color="auto" w:fill="auto"/>
              <w:spacing w:line="270" w:lineRule="exact"/>
              <w:ind w:left="120" w:firstLine="0"/>
              <w:jc w:val="both"/>
              <w:rPr>
                <w:sz w:val="20"/>
                <w:szCs w:val="20"/>
                <w:u w:val="single"/>
              </w:rPr>
            </w:pPr>
            <w:r w:rsidRPr="00327698">
              <w:rPr>
                <w:sz w:val="20"/>
                <w:szCs w:val="20"/>
                <w:u w:val="single"/>
              </w:rPr>
              <w:t>Дифференциальная диагностика суставного синдрома</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Системная красная волчанка</w:t>
            </w:r>
          </w:p>
          <w:p w:rsidR="0046250F" w:rsidRPr="00327698" w:rsidRDefault="0046250F" w:rsidP="00CA1159">
            <w:pPr>
              <w:pStyle w:val="3"/>
              <w:shd w:val="clear" w:color="auto" w:fill="auto"/>
              <w:spacing w:line="270" w:lineRule="exact"/>
              <w:ind w:left="120" w:firstLine="0"/>
              <w:jc w:val="both"/>
              <w:rPr>
                <w:sz w:val="20"/>
                <w:szCs w:val="20"/>
              </w:rPr>
            </w:pPr>
            <w:r w:rsidRPr="00327698">
              <w:rPr>
                <w:sz w:val="20"/>
                <w:szCs w:val="20"/>
              </w:rPr>
              <w:t>Системная склеродермия</w:t>
            </w:r>
          </w:p>
          <w:p w:rsidR="0046250F" w:rsidRPr="00327698" w:rsidRDefault="0046250F" w:rsidP="00CA1159">
            <w:pPr>
              <w:pStyle w:val="3"/>
              <w:shd w:val="clear" w:color="auto" w:fill="auto"/>
              <w:spacing w:line="270" w:lineRule="exact"/>
              <w:ind w:left="120" w:firstLine="0"/>
              <w:jc w:val="both"/>
              <w:rPr>
                <w:sz w:val="20"/>
                <w:szCs w:val="20"/>
              </w:rPr>
            </w:pPr>
          </w:p>
        </w:tc>
        <w:tc>
          <w:tcPr>
            <w:tcW w:w="2334" w:type="dxa"/>
          </w:tcPr>
          <w:p w:rsidR="0046250F" w:rsidRPr="00327698" w:rsidRDefault="0046250F" w:rsidP="00621F43">
            <w:pPr>
              <w:jc w:val="both"/>
              <w:rPr>
                <w:rFonts w:ascii="Times New Roman" w:hAnsi="Times New Roman" w:cs="Times New Roman"/>
                <w:sz w:val="20"/>
                <w:szCs w:val="20"/>
              </w:rPr>
            </w:pPr>
          </w:p>
        </w:tc>
      </w:tr>
    </w:tbl>
    <w:p w:rsidR="00584FA0" w:rsidRPr="00060F9A" w:rsidRDefault="00584FA0" w:rsidP="00584FA0">
      <w:pPr>
        <w:jc w:val="both"/>
        <w:rPr>
          <w:rFonts w:ascii="Times New Roman" w:hAnsi="Times New Roman" w:cs="Times New Roman"/>
          <w:b/>
          <w:sz w:val="20"/>
          <w:szCs w:val="20"/>
        </w:rPr>
      </w:pPr>
    </w:p>
    <w:p w:rsidR="00584FA0" w:rsidRPr="00060F9A" w:rsidRDefault="00584FA0" w:rsidP="00584FA0">
      <w:pPr>
        <w:jc w:val="both"/>
        <w:rPr>
          <w:rFonts w:ascii="Times New Roman" w:hAnsi="Times New Roman" w:cs="Times New Roman"/>
          <w:b/>
          <w:sz w:val="20"/>
          <w:szCs w:val="20"/>
        </w:rPr>
      </w:pPr>
    </w:p>
    <w:p w:rsidR="00584FA0" w:rsidRDefault="00584FA0" w:rsidP="00584FA0">
      <w:pPr>
        <w:jc w:val="both"/>
        <w:rPr>
          <w:rFonts w:ascii="Times New Roman" w:hAnsi="Times New Roman" w:cs="Times New Roman"/>
          <w:b/>
          <w:sz w:val="40"/>
          <w:szCs w:val="40"/>
        </w:rPr>
      </w:pPr>
    </w:p>
    <w:p w:rsidR="00584FA0" w:rsidRDefault="00584FA0" w:rsidP="00584FA0">
      <w:pPr>
        <w:jc w:val="both"/>
        <w:rPr>
          <w:rFonts w:ascii="Times New Roman" w:hAnsi="Times New Roman" w:cs="Times New Roman"/>
          <w:b/>
          <w:sz w:val="40"/>
          <w:szCs w:val="40"/>
        </w:rPr>
      </w:pPr>
    </w:p>
    <w:p w:rsidR="00584FA0" w:rsidRPr="00CA1159" w:rsidRDefault="00584FA0" w:rsidP="00584FA0">
      <w:pPr>
        <w:jc w:val="center"/>
        <w:rPr>
          <w:rFonts w:ascii="Times New Roman" w:hAnsi="Times New Roman" w:cs="Times New Roman"/>
          <w:b/>
          <w:sz w:val="32"/>
          <w:szCs w:val="32"/>
        </w:rPr>
      </w:pPr>
      <w:r w:rsidRPr="00CA1159">
        <w:rPr>
          <w:rFonts w:ascii="Times New Roman" w:hAnsi="Times New Roman" w:cs="Times New Roman"/>
          <w:b/>
          <w:sz w:val="32"/>
          <w:szCs w:val="32"/>
        </w:rPr>
        <w:lastRenderedPageBreak/>
        <w:t>ФОНД ОЦЕНОЧНЫХ СРЕДСТВ</w:t>
      </w:r>
    </w:p>
    <w:tbl>
      <w:tblPr>
        <w:tblStyle w:val="a3"/>
        <w:tblW w:w="0" w:type="auto"/>
        <w:tblLook w:val="04A0" w:firstRow="1" w:lastRow="0" w:firstColumn="1" w:lastColumn="0" w:noHBand="0" w:noVBand="1"/>
      </w:tblPr>
      <w:tblGrid>
        <w:gridCol w:w="817"/>
        <w:gridCol w:w="3544"/>
        <w:gridCol w:w="2126"/>
        <w:gridCol w:w="6793"/>
        <w:gridCol w:w="2334"/>
      </w:tblGrid>
      <w:tr w:rsidR="004479E6" w:rsidRPr="007B533B" w:rsidTr="00CA1159">
        <w:tc>
          <w:tcPr>
            <w:tcW w:w="817" w:type="dxa"/>
          </w:tcPr>
          <w:p w:rsidR="00E23B68" w:rsidRDefault="00E23B68" w:rsidP="00621F43">
            <w:pPr>
              <w:jc w:val="center"/>
              <w:rPr>
                <w:rFonts w:ascii="Times New Roman" w:hAnsi="Times New Roman" w:cs="Times New Roman"/>
                <w:b/>
                <w:sz w:val="20"/>
                <w:szCs w:val="20"/>
              </w:rPr>
            </w:pPr>
          </w:p>
          <w:p w:rsidR="004479E6" w:rsidRPr="007B533B" w:rsidRDefault="004479E6" w:rsidP="00621F43">
            <w:pPr>
              <w:jc w:val="center"/>
              <w:rPr>
                <w:rFonts w:ascii="Times New Roman" w:hAnsi="Times New Roman" w:cs="Times New Roman"/>
                <w:b/>
                <w:sz w:val="20"/>
                <w:szCs w:val="20"/>
              </w:rPr>
            </w:pPr>
            <w:r w:rsidRPr="007B533B">
              <w:rPr>
                <w:rFonts w:ascii="Times New Roman" w:hAnsi="Times New Roman" w:cs="Times New Roman"/>
                <w:b/>
                <w:sz w:val="20"/>
                <w:szCs w:val="20"/>
              </w:rPr>
              <w:t>№№</w:t>
            </w:r>
          </w:p>
        </w:tc>
        <w:tc>
          <w:tcPr>
            <w:tcW w:w="3544" w:type="dxa"/>
          </w:tcPr>
          <w:p w:rsidR="00E23B68" w:rsidRDefault="00E23B68" w:rsidP="00621F43">
            <w:pPr>
              <w:jc w:val="center"/>
              <w:rPr>
                <w:rFonts w:ascii="Times New Roman" w:hAnsi="Times New Roman" w:cs="Times New Roman"/>
                <w:b/>
                <w:sz w:val="20"/>
                <w:szCs w:val="20"/>
              </w:rPr>
            </w:pPr>
          </w:p>
          <w:p w:rsidR="004479E6" w:rsidRPr="007B533B" w:rsidRDefault="004479E6" w:rsidP="00621F43">
            <w:pPr>
              <w:jc w:val="center"/>
              <w:rPr>
                <w:rFonts w:ascii="Times New Roman" w:hAnsi="Times New Roman" w:cs="Times New Roman"/>
                <w:b/>
                <w:sz w:val="20"/>
                <w:szCs w:val="20"/>
              </w:rPr>
            </w:pPr>
            <w:r w:rsidRPr="007B533B">
              <w:rPr>
                <w:rFonts w:ascii="Times New Roman" w:hAnsi="Times New Roman" w:cs="Times New Roman"/>
                <w:b/>
                <w:sz w:val="20"/>
                <w:szCs w:val="20"/>
              </w:rPr>
              <w:t>НАЗВАНИЕ ДИСЦИПЛИНЫ</w:t>
            </w:r>
          </w:p>
        </w:tc>
        <w:tc>
          <w:tcPr>
            <w:tcW w:w="2126" w:type="dxa"/>
          </w:tcPr>
          <w:p w:rsidR="00E23B68" w:rsidRDefault="00E23B68" w:rsidP="00621F43">
            <w:pPr>
              <w:jc w:val="center"/>
              <w:rPr>
                <w:rFonts w:ascii="Times New Roman" w:hAnsi="Times New Roman" w:cs="Times New Roman"/>
                <w:b/>
                <w:sz w:val="20"/>
                <w:szCs w:val="20"/>
              </w:rPr>
            </w:pPr>
          </w:p>
          <w:p w:rsidR="004479E6" w:rsidRPr="007B533B" w:rsidRDefault="004479E6" w:rsidP="00621F43">
            <w:pPr>
              <w:jc w:val="center"/>
              <w:rPr>
                <w:rFonts w:ascii="Times New Roman" w:hAnsi="Times New Roman" w:cs="Times New Roman"/>
                <w:b/>
                <w:sz w:val="20"/>
                <w:szCs w:val="20"/>
              </w:rPr>
            </w:pPr>
            <w:r w:rsidRPr="007B533B">
              <w:rPr>
                <w:rFonts w:ascii="Times New Roman" w:hAnsi="Times New Roman" w:cs="Times New Roman"/>
                <w:b/>
                <w:sz w:val="20"/>
                <w:szCs w:val="20"/>
              </w:rPr>
              <w:t>ФОРМИРУЕМЫЕ КОМПЕТЕНЦИИ</w:t>
            </w:r>
          </w:p>
        </w:tc>
        <w:tc>
          <w:tcPr>
            <w:tcW w:w="6793" w:type="dxa"/>
          </w:tcPr>
          <w:p w:rsidR="00E23B68" w:rsidRPr="00327698" w:rsidRDefault="00E23B68" w:rsidP="00621F43">
            <w:pPr>
              <w:jc w:val="center"/>
              <w:rPr>
                <w:rFonts w:ascii="Times New Roman" w:hAnsi="Times New Roman" w:cs="Times New Roman"/>
                <w:sz w:val="20"/>
                <w:szCs w:val="20"/>
              </w:rPr>
            </w:pPr>
          </w:p>
          <w:p w:rsidR="004479E6" w:rsidRPr="00327698" w:rsidRDefault="004479E6" w:rsidP="00621F43">
            <w:pPr>
              <w:jc w:val="center"/>
              <w:rPr>
                <w:rFonts w:ascii="Times New Roman" w:hAnsi="Times New Roman" w:cs="Times New Roman"/>
                <w:sz w:val="20"/>
                <w:szCs w:val="20"/>
              </w:rPr>
            </w:pPr>
            <w:r w:rsidRPr="00327698">
              <w:rPr>
                <w:rFonts w:ascii="Times New Roman" w:hAnsi="Times New Roman" w:cs="Times New Roman"/>
                <w:sz w:val="20"/>
                <w:szCs w:val="20"/>
              </w:rPr>
              <w:t>СОДЕРЖАНИЕ ДИСЦИПЛИНЫ</w:t>
            </w:r>
          </w:p>
        </w:tc>
        <w:tc>
          <w:tcPr>
            <w:tcW w:w="2334" w:type="dxa"/>
          </w:tcPr>
          <w:p w:rsidR="00E23B68" w:rsidRPr="00327698" w:rsidRDefault="00E23B68" w:rsidP="00621F43">
            <w:pPr>
              <w:jc w:val="center"/>
              <w:rPr>
                <w:rFonts w:ascii="Times New Roman" w:hAnsi="Times New Roman" w:cs="Times New Roman"/>
                <w:sz w:val="20"/>
                <w:szCs w:val="20"/>
              </w:rPr>
            </w:pPr>
          </w:p>
          <w:p w:rsidR="004479E6" w:rsidRPr="00327698" w:rsidRDefault="004479E6" w:rsidP="00621F43">
            <w:pPr>
              <w:jc w:val="center"/>
              <w:rPr>
                <w:rFonts w:ascii="Times New Roman" w:hAnsi="Times New Roman" w:cs="Times New Roman"/>
                <w:sz w:val="20"/>
                <w:szCs w:val="20"/>
              </w:rPr>
            </w:pPr>
            <w:r w:rsidRPr="00327698">
              <w:rPr>
                <w:rFonts w:ascii="Times New Roman" w:hAnsi="Times New Roman" w:cs="Times New Roman"/>
                <w:sz w:val="20"/>
                <w:szCs w:val="20"/>
              </w:rPr>
              <w:t>ОЦЕНОЧНЫЕ СРЕДСТВА</w:t>
            </w:r>
          </w:p>
        </w:tc>
      </w:tr>
      <w:tr w:rsidR="00CA1159" w:rsidRPr="007B533B" w:rsidTr="00CA1159">
        <w:tc>
          <w:tcPr>
            <w:tcW w:w="817" w:type="dxa"/>
          </w:tcPr>
          <w:p w:rsidR="007B533B" w:rsidRP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1.</w:t>
            </w:r>
          </w:p>
        </w:tc>
        <w:tc>
          <w:tcPr>
            <w:tcW w:w="3544" w:type="dxa"/>
          </w:tcPr>
          <w:p w:rsidR="007B533B" w:rsidRPr="007B533B" w:rsidRDefault="007B533B" w:rsidP="007B533B">
            <w:pPr>
              <w:jc w:val="both"/>
              <w:rPr>
                <w:rFonts w:ascii="Times New Roman" w:hAnsi="Times New Roman" w:cs="Times New Roman"/>
                <w:sz w:val="20"/>
                <w:szCs w:val="20"/>
              </w:rPr>
            </w:pPr>
          </w:p>
          <w:p w:rsidR="007B533B" w:rsidRPr="007B533B" w:rsidRDefault="007B533B" w:rsidP="007B533B">
            <w:pPr>
              <w:jc w:val="center"/>
              <w:rPr>
                <w:rFonts w:ascii="Times New Roman" w:hAnsi="Times New Roman" w:cs="Times New Roman"/>
                <w:b/>
                <w:sz w:val="20"/>
                <w:szCs w:val="20"/>
              </w:rPr>
            </w:pPr>
            <w:r w:rsidRPr="007B533B">
              <w:rPr>
                <w:rFonts w:ascii="Times New Roman" w:hAnsi="Times New Roman" w:cs="Times New Roman"/>
                <w:b/>
                <w:sz w:val="20"/>
                <w:szCs w:val="20"/>
              </w:rPr>
              <w:t>ВНУТРЕННИЕ БОЛЕЗНИ</w:t>
            </w:r>
          </w:p>
          <w:p w:rsidR="007B533B" w:rsidRPr="007B533B" w:rsidRDefault="007B533B" w:rsidP="007B533B">
            <w:pPr>
              <w:jc w:val="center"/>
              <w:rPr>
                <w:rFonts w:ascii="Times New Roman" w:hAnsi="Times New Roman" w:cs="Times New Roman"/>
                <w:b/>
                <w:sz w:val="20"/>
                <w:szCs w:val="20"/>
                <w:u w:val="single"/>
              </w:rPr>
            </w:pPr>
            <w:r>
              <w:rPr>
                <w:rFonts w:ascii="Times New Roman" w:hAnsi="Times New Roman" w:cs="Times New Roman"/>
                <w:b/>
                <w:sz w:val="20"/>
                <w:szCs w:val="20"/>
                <w:u w:val="single"/>
              </w:rPr>
              <w:t>(СТОМАТОЛОГИЧЕСКИЙ ФАКУЛЬТЕТ</w:t>
            </w:r>
            <w:r w:rsidRPr="007B533B">
              <w:rPr>
                <w:rFonts w:ascii="Times New Roman" w:hAnsi="Times New Roman" w:cs="Times New Roman"/>
                <w:b/>
                <w:sz w:val="20"/>
                <w:szCs w:val="20"/>
                <w:u w:val="single"/>
              </w:rPr>
              <w:t>)</w:t>
            </w:r>
          </w:p>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Роль и  значение клиники пропедевтики внутренних болезней. История болезни. Значение данного документа для клиники. Составные части. Ведение истории болезни. Понятие о болезни: болезнь, симптом, синдром. Основные заболевания, осложнения, сопутствующие заболевания.  Понятие о диагнозе.  Диагностика. Виды диагнозов.  Общие методы клинического обследования  больного: расспрос -  жалобы, история настоящего  заболевания, история   жизни. Расспрос больного преподавателем. Расспрос больных студентами.  Деонтологические вопросы:  общение врача  с больным.  Значение жестов, мимики, интонации голоса врача  Ятрогения  и  лечебное  воздействие расспроса. </w:t>
            </w:r>
          </w:p>
        </w:tc>
        <w:tc>
          <w:tcPr>
            <w:tcW w:w="2334" w:type="dxa"/>
          </w:tcPr>
          <w:p w:rsidR="00CA1159" w:rsidRPr="00327698" w:rsidRDefault="00CA1159" w:rsidP="00CA1159">
            <w:pPr>
              <w:rPr>
                <w:rFonts w:ascii="Times New Roman" w:hAnsi="Times New Roman" w:cs="Times New Roman"/>
                <w:sz w:val="20"/>
                <w:szCs w:val="20"/>
              </w:rPr>
            </w:pPr>
            <w:r w:rsidRPr="00327698">
              <w:rPr>
                <w:rFonts w:ascii="Times New Roman" w:hAnsi="Times New Roman" w:cs="Times New Roman"/>
                <w:sz w:val="20"/>
                <w:szCs w:val="20"/>
              </w:rPr>
              <w:t>1. Оценочные средства для текущего и рубежного контроля успеваемости</w:t>
            </w:r>
          </w:p>
          <w:p w:rsidR="00CA1159" w:rsidRPr="00327698" w:rsidRDefault="00CA1159" w:rsidP="00CA1159">
            <w:pPr>
              <w:rPr>
                <w:rFonts w:ascii="Times New Roman" w:hAnsi="Times New Roman" w:cs="Times New Roman"/>
                <w:sz w:val="20"/>
                <w:szCs w:val="20"/>
              </w:rPr>
            </w:pPr>
            <w:r w:rsidRPr="00327698">
              <w:rPr>
                <w:rFonts w:ascii="Times New Roman" w:hAnsi="Times New Roman" w:cs="Times New Roman"/>
                <w:sz w:val="20"/>
                <w:szCs w:val="20"/>
              </w:rPr>
              <w:t>Тестирование,  оценка освоения практических навыков (умений), решение ситуационных задач, расшифровка ЭКГ;</w:t>
            </w:r>
          </w:p>
          <w:p w:rsidR="00CA1159" w:rsidRPr="00327698" w:rsidRDefault="00CA1159" w:rsidP="00CA1159">
            <w:pPr>
              <w:rPr>
                <w:rFonts w:ascii="Times New Roman" w:hAnsi="Times New Roman" w:cs="Times New Roman"/>
                <w:sz w:val="20"/>
                <w:szCs w:val="20"/>
              </w:rPr>
            </w:pPr>
            <w:r w:rsidRPr="00327698">
              <w:rPr>
                <w:rFonts w:ascii="Times New Roman" w:hAnsi="Times New Roman" w:cs="Times New Roman"/>
                <w:sz w:val="20"/>
                <w:szCs w:val="20"/>
              </w:rPr>
              <w:t>Интерпретация  лабораторных параметров клинических анализов крови, мочи  и инструментальных методов исследования, контрольная работа, контрольное задание, написание истории болезни, собеседование по контрольным вопросам.</w:t>
            </w:r>
          </w:p>
          <w:p w:rsidR="00CA1159" w:rsidRPr="00327698" w:rsidRDefault="00CA1159" w:rsidP="00CA1159">
            <w:pPr>
              <w:rPr>
                <w:rFonts w:ascii="Times New Roman" w:hAnsi="Times New Roman" w:cs="Times New Roman"/>
                <w:sz w:val="20"/>
                <w:szCs w:val="20"/>
              </w:rPr>
            </w:pPr>
            <w:r w:rsidRPr="00327698">
              <w:rPr>
                <w:rFonts w:ascii="Times New Roman" w:hAnsi="Times New Roman" w:cs="Times New Roman"/>
                <w:sz w:val="20"/>
                <w:szCs w:val="20"/>
              </w:rPr>
              <w:t>Оценочные средства для промежуточной аттестации по итогам освоения дисциплины (экзамен)</w:t>
            </w:r>
          </w:p>
          <w:p w:rsidR="00CA1159" w:rsidRPr="00327698" w:rsidRDefault="00CA1159" w:rsidP="00CA1159">
            <w:pPr>
              <w:rPr>
                <w:rFonts w:ascii="Times New Roman" w:hAnsi="Times New Roman" w:cs="Times New Roman"/>
                <w:sz w:val="20"/>
                <w:szCs w:val="20"/>
              </w:rPr>
            </w:pPr>
            <w:r w:rsidRPr="00327698">
              <w:rPr>
                <w:rFonts w:ascii="Times New Roman" w:hAnsi="Times New Roman" w:cs="Times New Roman"/>
                <w:sz w:val="20"/>
                <w:szCs w:val="20"/>
              </w:rPr>
              <w:t>ЭКЗАМЕНАЦИОННЫЕ ВОПРОСЫ</w:t>
            </w:r>
          </w:p>
          <w:p w:rsidR="00CA1159" w:rsidRPr="00327698" w:rsidRDefault="00CA1159" w:rsidP="00CA1159">
            <w:pPr>
              <w:rPr>
                <w:rFonts w:ascii="Times New Roman" w:hAnsi="Times New Roman" w:cs="Times New Roman"/>
                <w:sz w:val="20"/>
                <w:szCs w:val="20"/>
              </w:rPr>
            </w:pPr>
            <w:r w:rsidRPr="00327698">
              <w:rPr>
                <w:rFonts w:ascii="Times New Roman" w:hAnsi="Times New Roman" w:cs="Times New Roman"/>
                <w:sz w:val="20"/>
                <w:szCs w:val="20"/>
              </w:rPr>
              <w:t>КЛИНИЧЕСКИЕ СИТУАЦИОННЫЕ ЗАДАЧИ;</w:t>
            </w:r>
          </w:p>
          <w:p w:rsidR="00CA1159" w:rsidRPr="00327698" w:rsidRDefault="00CA1159" w:rsidP="007B533B">
            <w:pPr>
              <w:rPr>
                <w:rFonts w:ascii="Times New Roman" w:hAnsi="Times New Roman" w:cs="Times New Roman"/>
                <w:sz w:val="20"/>
                <w:szCs w:val="20"/>
              </w:rPr>
            </w:pPr>
            <w:r w:rsidRPr="00327698">
              <w:rPr>
                <w:rFonts w:ascii="Times New Roman" w:hAnsi="Times New Roman" w:cs="Times New Roman"/>
                <w:sz w:val="20"/>
                <w:szCs w:val="20"/>
              </w:rPr>
              <w:t>Защита истории болезни</w:t>
            </w:r>
          </w:p>
        </w:tc>
      </w:tr>
      <w:tr w:rsidR="00CA1159" w:rsidRPr="007B533B" w:rsidTr="00CA1159">
        <w:tc>
          <w:tcPr>
            <w:tcW w:w="817" w:type="dxa"/>
          </w:tcPr>
          <w:p w:rsid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2.</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ind w:left="-74"/>
              <w:jc w:val="both"/>
              <w:rPr>
                <w:rFonts w:ascii="Times New Roman" w:hAnsi="Times New Roman" w:cs="Times New Roman"/>
                <w:sz w:val="20"/>
                <w:szCs w:val="20"/>
              </w:rPr>
            </w:pPr>
          </w:p>
          <w:p w:rsidR="00CA1159" w:rsidRPr="00327698" w:rsidRDefault="00CA1159" w:rsidP="001B24E7">
            <w:pPr>
              <w:ind w:left="-74"/>
              <w:jc w:val="both"/>
              <w:rPr>
                <w:rFonts w:ascii="Times New Roman" w:hAnsi="Times New Roman" w:cs="Times New Roman"/>
                <w:sz w:val="20"/>
                <w:szCs w:val="20"/>
              </w:rPr>
            </w:pPr>
            <w:r w:rsidRPr="00327698">
              <w:rPr>
                <w:rFonts w:ascii="Times New Roman" w:hAnsi="Times New Roman" w:cs="Times New Roman"/>
                <w:sz w:val="20"/>
                <w:szCs w:val="20"/>
              </w:rPr>
              <w:t xml:space="preserve">Врачебные (расспрос, осмотр, пальпация, перкуссия, аускультация) методы исследования в диагностике заболеваний органов дыхания. Дополнительные методы исследования в диагностике заболеваний органов дыхания. </w:t>
            </w:r>
          </w:p>
          <w:p w:rsidR="009650FD" w:rsidRPr="00327698" w:rsidRDefault="009650FD" w:rsidP="001B24E7">
            <w:pPr>
              <w:ind w:left="-74"/>
              <w:jc w:val="both"/>
              <w:rPr>
                <w:rFonts w:ascii="Times New Roman" w:hAnsi="Times New Roman" w:cs="Times New Roman"/>
                <w:sz w:val="20"/>
                <w:szCs w:val="20"/>
              </w:rPr>
            </w:pP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tcPr>
          <w:p w:rsid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3.</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ind w:left="-74"/>
              <w:jc w:val="both"/>
              <w:rPr>
                <w:rFonts w:ascii="Times New Roman" w:hAnsi="Times New Roman" w:cs="Times New Roman"/>
                <w:sz w:val="20"/>
                <w:szCs w:val="20"/>
              </w:rPr>
            </w:pPr>
          </w:p>
          <w:p w:rsidR="00CA1159" w:rsidRPr="00327698" w:rsidRDefault="00CA1159" w:rsidP="001B24E7">
            <w:pPr>
              <w:ind w:left="-74"/>
              <w:jc w:val="both"/>
              <w:rPr>
                <w:rFonts w:ascii="Times New Roman" w:hAnsi="Times New Roman" w:cs="Times New Roman"/>
                <w:sz w:val="20"/>
                <w:szCs w:val="20"/>
              </w:rPr>
            </w:pPr>
            <w:r w:rsidRPr="00327698">
              <w:rPr>
                <w:rFonts w:ascii="Times New Roman" w:hAnsi="Times New Roman" w:cs="Times New Roman"/>
                <w:sz w:val="20"/>
                <w:szCs w:val="20"/>
              </w:rPr>
              <w:t>Основные клинические синдромы при заболеваниях органов дыхания (</w:t>
            </w:r>
            <w:proofErr w:type="spellStart"/>
            <w:r w:rsidRPr="00327698">
              <w:rPr>
                <w:rFonts w:ascii="Times New Roman" w:hAnsi="Times New Roman" w:cs="Times New Roman"/>
                <w:sz w:val="20"/>
                <w:szCs w:val="20"/>
              </w:rPr>
              <w:t>бронхоспазм</w:t>
            </w:r>
            <w:proofErr w:type="spellEnd"/>
            <w:r w:rsidRPr="00327698">
              <w:rPr>
                <w:rFonts w:ascii="Times New Roman" w:hAnsi="Times New Roman" w:cs="Times New Roman"/>
                <w:sz w:val="20"/>
                <w:szCs w:val="20"/>
              </w:rPr>
              <w:t xml:space="preserve">, очаговое уплотнение легочной ткани, инородное тело и др.) и их стоматологические проявления.  </w:t>
            </w:r>
            <w:proofErr w:type="spellStart"/>
            <w:r w:rsidRPr="00327698">
              <w:rPr>
                <w:rFonts w:ascii="Times New Roman" w:hAnsi="Times New Roman" w:cs="Times New Roman"/>
                <w:sz w:val="20"/>
                <w:szCs w:val="20"/>
              </w:rPr>
              <w:t>Курация</w:t>
            </w:r>
            <w:proofErr w:type="spellEnd"/>
            <w:r w:rsidRPr="00327698">
              <w:rPr>
                <w:rFonts w:ascii="Times New Roman" w:hAnsi="Times New Roman" w:cs="Times New Roman"/>
                <w:sz w:val="20"/>
                <w:szCs w:val="20"/>
              </w:rPr>
              <w:t xml:space="preserve"> больного. Освоение практических навыков. Написание фрагмента истории болезни.</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tcPr>
          <w:p w:rsid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4.</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ind w:left="-74"/>
              <w:jc w:val="both"/>
              <w:rPr>
                <w:rFonts w:ascii="Times New Roman" w:hAnsi="Times New Roman" w:cs="Times New Roman"/>
                <w:sz w:val="20"/>
                <w:szCs w:val="20"/>
              </w:rPr>
            </w:pPr>
          </w:p>
          <w:p w:rsidR="00CA1159" w:rsidRPr="00327698" w:rsidRDefault="00CA1159" w:rsidP="001B24E7">
            <w:pPr>
              <w:ind w:left="-74"/>
              <w:jc w:val="both"/>
              <w:rPr>
                <w:rFonts w:ascii="Times New Roman" w:hAnsi="Times New Roman" w:cs="Times New Roman"/>
                <w:sz w:val="20"/>
                <w:szCs w:val="20"/>
              </w:rPr>
            </w:pPr>
            <w:r w:rsidRPr="00327698">
              <w:rPr>
                <w:rFonts w:ascii="Times New Roman" w:hAnsi="Times New Roman" w:cs="Times New Roman"/>
                <w:sz w:val="20"/>
                <w:szCs w:val="20"/>
              </w:rPr>
              <w:t xml:space="preserve">Итоговое занятие по системе дыхания со сдачей фрагмента истории болезни. </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tcPr>
          <w:p w:rsid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5.</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ind w:left="-74"/>
              <w:jc w:val="both"/>
              <w:rPr>
                <w:rFonts w:ascii="Times New Roman" w:hAnsi="Times New Roman" w:cs="Times New Roman"/>
                <w:sz w:val="20"/>
                <w:szCs w:val="20"/>
              </w:rPr>
            </w:pPr>
          </w:p>
          <w:p w:rsidR="00CA1159" w:rsidRPr="00327698" w:rsidRDefault="00CA1159" w:rsidP="001B24E7">
            <w:pPr>
              <w:ind w:left="-74"/>
              <w:jc w:val="both"/>
              <w:rPr>
                <w:rFonts w:ascii="Times New Roman" w:hAnsi="Times New Roman" w:cs="Times New Roman"/>
                <w:sz w:val="20"/>
                <w:szCs w:val="20"/>
              </w:rPr>
            </w:pPr>
            <w:r w:rsidRPr="00327698">
              <w:rPr>
                <w:rFonts w:ascii="Times New Roman" w:hAnsi="Times New Roman" w:cs="Times New Roman"/>
                <w:sz w:val="20"/>
                <w:szCs w:val="20"/>
              </w:rPr>
              <w:t>Врачебные (расспрос, осмотр, пальпация, перкуссия) методы исследования в диагностике  заболеваний органов кровообращения. Аускультация сердца. Точки аускультации. Тоны. Аускультация сердца.  Шумы.</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tcPr>
          <w:p w:rsid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6.</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Артериальное давление.  Венозное  давление.  Синдром артериальной гипертензии.</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tcPr>
          <w:p w:rsid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7.</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ЭКГ здорового человека. План расшифровки ЭКГ. </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tcPr>
          <w:p w:rsid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8.</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Нарушение ритма сердца. Синусовая  тахикардия, брадикардия. Синусовая  аритмия. </w:t>
            </w:r>
            <w:proofErr w:type="spellStart"/>
            <w:r w:rsidRPr="00327698">
              <w:rPr>
                <w:rFonts w:ascii="Times New Roman" w:hAnsi="Times New Roman" w:cs="Times New Roman"/>
                <w:sz w:val="20"/>
                <w:szCs w:val="20"/>
              </w:rPr>
              <w:t>Эк</w:t>
            </w:r>
            <w:proofErr w:type="gramStart"/>
            <w:r w:rsidRPr="00327698">
              <w:rPr>
                <w:rFonts w:ascii="Times New Roman" w:hAnsi="Times New Roman" w:cs="Times New Roman"/>
                <w:sz w:val="20"/>
                <w:szCs w:val="20"/>
              </w:rPr>
              <w:t>c</w:t>
            </w:r>
            <w:proofErr w:type="gramEnd"/>
            <w:r w:rsidRPr="00327698">
              <w:rPr>
                <w:rFonts w:ascii="Times New Roman" w:hAnsi="Times New Roman" w:cs="Times New Roman"/>
                <w:sz w:val="20"/>
                <w:szCs w:val="20"/>
              </w:rPr>
              <w:t>трасистолии</w:t>
            </w:r>
            <w:proofErr w:type="spellEnd"/>
            <w:r w:rsidRPr="00327698">
              <w:rPr>
                <w:rFonts w:ascii="Times New Roman" w:hAnsi="Times New Roman" w:cs="Times New Roman"/>
                <w:sz w:val="20"/>
                <w:szCs w:val="20"/>
              </w:rPr>
              <w:t>: предсердные и желудочковые. Мерцание и трепетание предсердий. Особенность тактики врача-стоматолога при нарушениях ритма у больного. Синдромы нарушения сердечного ритма.</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tcPr>
          <w:p w:rsidR="007B533B" w:rsidRDefault="007B533B" w:rsidP="00CA1159">
            <w:pPr>
              <w:snapToGrid w:val="0"/>
              <w:ind w:left="142"/>
              <w:jc w:val="center"/>
              <w:rPr>
                <w:rFonts w:ascii="Times New Roman" w:hAnsi="Times New Roman" w:cs="Times New Roman"/>
                <w:sz w:val="20"/>
                <w:szCs w:val="20"/>
              </w:rPr>
            </w:pPr>
          </w:p>
          <w:p w:rsidR="00CA1159" w:rsidRPr="007B533B" w:rsidRDefault="00CA1159" w:rsidP="00CA1159">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9.</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 </w:t>
            </w: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Синдром  острой и хронической сердечной недостаточности (лево- и правожелудочковой). Сердечная астма, отек легких. Стадии хронической сердечной недостаточности.  Синдромы  острой сосудистой недостаточности (обморок, коллапс, шок);  синдромы  коронарной недостаточности. Стоматологические проявления при этих синдромах. </w:t>
            </w:r>
            <w:proofErr w:type="spellStart"/>
            <w:r w:rsidRPr="00327698">
              <w:rPr>
                <w:rFonts w:ascii="Times New Roman" w:hAnsi="Times New Roman" w:cs="Times New Roman"/>
                <w:sz w:val="20"/>
                <w:szCs w:val="20"/>
              </w:rPr>
              <w:t>Курация</w:t>
            </w:r>
            <w:proofErr w:type="spellEnd"/>
            <w:r w:rsidRPr="00327698">
              <w:rPr>
                <w:rFonts w:ascii="Times New Roman" w:hAnsi="Times New Roman" w:cs="Times New Roman"/>
                <w:sz w:val="20"/>
                <w:szCs w:val="20"/>
              </w:rPr>
              <w:t xml:space="preserve"> больного. Освоение практических навыков. </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lang w:val="en-US"/>
              </w:rPr>
              <w:t>10</w:t>
            </w:r>
            <w:r w:rsidRPr="007B533B">
              <w:rPr>
                <w:rFonts w:ascii="Times New Roman" w:hAnsi="Times New Roman" w:cs="Times New Roman"/>
                <w:sz w:val="20"/>
                <w:szCs w:val="20"/>
              </w:rPr>
              <w:t>.</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 </w:t>
            </w: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Итоговое занятие по системе кровообращения со сдачей фрагмента истории болезни. </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11.</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Расспрос, осмотр, пальпация, перкуссия и аускультация больного с заболеванием  желудочно-кишечного тракта. Функционально-диагностические методы  исследования при заболеваниях желудка и кишечника.</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12.</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p w:rsidR="00CA1159" w:rsidRPr="001B24E7" w:rsidRDefault="00CA1159" w:rsidP="007B533B">
            <w:pPr>
              <w:jc w:val="center"/>
              <w:rPr>
                <w:rFonts w:ascii="Times New Roman" w:hAnsi="Times New Roman" w:cs="Times New Roman"/>
                <w:sz w:val="20"/>
                <w:szCs w:val="20"/>
              </w:rPr>
            </w:pP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Расспрос, осмотр, пальпация и  перкуссия при заболеваниях печени   и желчных путей. Функционально - диагностические методы исследования при</w:t>
            </w:r>
            <w:r w:rsidR="000B021A" w:rsidRPr="00327698">
              <w:rPr>
                <w:rFonts w:ascii="Times New Roman" w:hAnsi="Times New Roman" w:cs="Times New Roman"/>
                <w:sz w:val="20"/>
                <w:szCs w:val="20"/>
              </w:rPr>
              <w:t xml:space="preserve"> </w:t>
            </w:r>
            <w:proofErr w:type="spellStart"/>
            <w:r w:rsidRPr="00327698">
              <w:rPr>
                <w:rFonts w:ascii="Times New Roman" w:hAnsi="Times New Roman" w:cs="Times New Roman"/>
                <w:sz w:val="20"/>
                <w:szCs w:val="20"/>
              </w:rPr>
              <w:t>заболевания</w:t>
            </w:r>
            <w:r w:rsidR="000B021A" w:rsidRPr="00327698">
              <w:rPr>
                <w:rFonts w:ascii="Times New Roman" w:hAnsi="Times New Roman" w:cs="Times New Roman"/>
                <w:sz w:val="20"/>
                <w:szCs w:val="20"/>
              </w:rPr>
              <w:t>Х</w:t>
            </w:r>
            <w:proofErr w:type="spellEnd"/>
            <w:r w:rsidRPr="00327698">
              <w:rPr>
                <w:rFonts w:ascii="Times New Roman" w:hAnsi="Times New Roman" w:cs="Times New Roman"/>
                <w:sz w:val="20"/>
                <w:szCs w:val="20"/>
              </w:rPr>
              <w:t xml:space="preserve"> печени, желчного пузыря и поджелудочной железы. </w:t>
            </w:r>
          </w:p>
          <w:p w:rsidR="009650FD" w:rsidRPr="00327698" w:rsidRDefault="009650FD" w:rsidP="001B24E7">
            <w:pPr>
              <w:jc w:val="both"/>
              <w:rPr>
                <w:rFonts w:ascii="Times New Roman" w:hAnsi="Times New Roman" w:cs="Times New Roman"/>
                <w:sz w:val="20"/>
                <w:szCs w:val="20"/>
              </w:rPr>
            </w:pP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lastRenderedPageBreak/>
              <w:t>13.</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Основные клинические синдромы: синдром   желтухи:   паренхиматозной   (печеночной),  механической (</w:t>
            </w:r>
            <w:proofErr w:type="spellStart"/>
            <w:r w:rsidRPr="00327698">
              <w:rPr>
                <w:rFonts w:ascii="Times New Roman" w:hAnsi="Times New Roman" w:cs="Times New Roman"/>
                <w:sz w:val="20"/>
                <w:szCs w:val="20"/>
              </w:rPr>
              <w:t>подпеченочной</w:t>
            </w:r>
            <w:proofErr w:type="spellEnd"/>
            <w:r w:rsidRPr="00327698">
              <w:rPr>
                <w:rFonts w:ascii="Times New Roman" w:hAnsi="Times New Roman" w:cs="Times New Roman"/>
                <w:sz w:val="20"/>
                <w:szCs w:val="20"/>
              </w:rPr>
              <w:t>), гемолитической (</w:t>
            </w:r>
            <w:proofErr w:type="spellStart"/>
            <w:r w:rsidRPr="00327698">
              <w:rPr>
                <w:rFonts w:ascii="Times New Roman" w:hAnsi="Times New Roman" w:cs="Times New Roman"/>
                <w:sz w:val="20"/>
                <w:szCs w:val="20"/>
              </w:rPr>
              <w:t>надпеченочной</w:t>
            </w:r>
            <w:proofErr w:type="spellEnd"/>
            <w:r w:rsidRPr="00327698">
              <w:rPr>
                <w:rFonts w:ascii="Times New Roman" w:hAnsi="Times New Roman" w:cs="Times New Roman"/>
                <w:sz w:val="20"/>
                <w:szCs w:val="20"/>
              </w:rPr>
              <w:t xml:space="preserve">);  синдром портальной гипертензии; </w:t>
            </w:r>
            <w:proofErr w:type="spellStart"/>
            <w:r w:rsidRPr="00327698">
              <w:rPr>
                <w:rFonts w:ascii="Times New Roman" w:hAnsi="Times New Roman" w:cs="Times New Roman"/>
                <w:sz w:val="20"/>
                <w:szCs w:val="20"/>
              </w:rPr>
              <w:t>гепатолиенальный</w:t>
            </w:r>
            <w:proofErr w:type="spellEnd"/>
            <w:r w:rsidRPr="00327698">
              <w:rPr>
                <w:rFonts w:ascii="Times New Roman" w:hAnsi="Times New Roman" w:cs="Times New Roman"/>
                <w:sz w:val="20"/>
                <w:szCs w:val="20"/>
              </w:rPr>
              <w:t xml:space="preserve"> синдром;  синдром печеночной недостаточности (печеночная кома); синдром желчной колики.</w:t>
            </w:r>
            <w:proofErr w:type="gramEnd"/>
            <w:r w:rsidRPr="00327698">
              <w:rPr>
                <w:rFonts w:ascii="Times New Roman" w:hAnsi="Times New Roman" w:cs="Times New Roman"/>
                <w:sz w:val="20"/>
                <w:szCs w:val="20"/>
              </w:rPr>
              <w:t xml:space="preserve"> Стоматологические проявления при этих синдромах. </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14.</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 </w:t>
            </w: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Итоговое занятие по заболеваниям желудочно-кишечного  тракта, печени, желчного пузыря и поджелудочной железы  со сдачей фрагмента истории болезни</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15.</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Расспрос, осмотр, пальпация, перкуссия и аускультация при  заболеваниях почек.  Функционально - диагностические методы исследования при заболеваниях  почек.</w:t>
            </w:r>
          </w:p>
          <w:p w:rsidR="007B533B" w:rsidRPr="00327698" w:rsidRDefault="007B533B" w:rsidP="001B24E7">
            <w:pPr>
              <w:jc w:val="both"/>
              <w:rPr>
                <w:rFonts w:ascii="Times New Roman" w:hAnsi="Times New Roman" w:cs="Times New Roman"/>
                <w:sz w:val="20"/>
                <w:szCs w:val="20"/>
              </w:rPr>
            </w:pP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16.</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Основные клинические синдромы при заболеваниях почек: синдром почечной колики, мочевой синдром,  отечный синдром, синдром почечной артериальной гипертензии;  синдром почечной недостаточности (острой и хронической). </w:t>
            </w:r>
            <w:proofErr w:type="gramStart"/>
            <w:r w:rsidRPr="00327698">
              <w:rPr>
                <w:rFonts w:ascii="Times New Roman" w:hAnsi="Times New Roman" w:cs="Times New Roman"/>
                <w:sz w:val="20"/>
                <w:szCs w:val="20"/>
              </w:rPr>
              <w:t>Уремическая</w:t>
            </w:r>
            <w:proofErr w:type="gramEnd"/>
            <w:r w:rsidRPr="00327698">
              <w:rPr>
                <w:rFonts w:ascii="Times New Roman" w:hAnsi="Times New Roman" w:cs="Times New Roman"/>
                <w:sz w:val="20"/>
                <w:szCs w:val="20"/>
              </w:rPr>
              <w:t xml:space="preserve"> кома. Стоматологические проявления при этих синдромах.</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17.</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 xml:space="preserve">Расспрос, осмотр, пальпация, перкуссия и аускультация при болезнях системы крови. Функционально - диагностические методы исследования при  заболеваниях системы крови. </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18.</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Основные клинические синдромы при болезнях системы крови:  синдром анемии; миелопластический синдром;  геморрагический синдром;  язвенно-некротический синдром. Язык Гунтера-Мюллера. Стоматологические проявления при анемиях и лейкозах.</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19.</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Основные клинические синдромы.  Синдромы  острой сосудистой недостаточности (обморок, коллапс, шок);  синдром артериальной гипертензии; синдромы нарушения сердечного ритма; Приступ  бронхиальной  астмы. Астматическое состояние. Стенокардия, инфаркт миокарда.</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20.</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proofErr w:type="spellStart"/>
            <w:r w:rsidRPr="00327698">
              <w:rPr>
                <w:rFonts w:ascii="Times New Roman" w:hAnsi="Times New Roman" w:cs="Times New Roman"/>
                <w:sz w:val="20"/>
                <w:szCs w:val="20"/>
              </w:rPr>
              <w:t>Курация</w:t>
            </w:r>
            <w:proofErr w:type="spellEnd"/>
            <w:r w:rsidRPr="00327698">
              <w:rPr>
                <w:rFonts w:ascii="Times New Roman" w:hAnsi="Times New Roman" w:cs="Times New Roman"/>
                <w:sz w:val="20"/>
                <w:szCs w:val="20"/>
              </w:rPr>
              <w:t xml:space="preserve"> больного. Освоение практических навыков. Написание курсовой истории болезни. </w:t>
            </w:r>
          </w:p>
        </w:tc>
        <w:tc>
          <w:tcPr>
            <w:tcW w:w="2334" w:type="dxa"/>
          </w:tcPr>
          <w:p w:rsidR="00CA1159" w:rsidRPr="00327698" w:rsidRDefault="00CA1159" w:rsidP="00CA1159">
            <w:pPr>
              <w:rPr>
                <w:rFonts w:ascii="Times New Roman" w:hAnsi="Times New Roman" w:cs="Times New Roman"/>
                <w:sz w:val="20"/>
                <w:szCs w:val="20"/>
              </w:rPr>
            </w:pPr>
          </w:p>
        </w:tc>
      </w:tr>
      <w:tr w:rsidR="00CA1159" w:rsidRPr="007B533B" w:rsidTr="00CA1159">
        <w:tc>
          <w:tcPr>
            <w:tcW w:w="817" w:type="dxa"/>
            <w:vAlign w:val="center"/>
          </w:tcPr>
          <w:p w:rsidR="00CA1159" w:rsidRPr="007B533B" w:rsidRDefault="00CA1159"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21.</w:t>
            </w:r>
          </w:p>
        </w:tc>
        <w:tc>
          <w:tcPr>
            <w:tcW w:w="3544" w:type="dxa"/>
          </w:tcPr>
          <w:p w:rsidR="00CA1159" w:rsidRPr="007B533B" w:rsidRDefault="00CA1159"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CA1159" w:rsidRPr="001B24E7" w:rsidRDefault="00CA1159" w:rsidP="007B533B">
            <w:pPr>
              <w:jc w:val="center"/>
              <w:rPr>
                <w:rFonts w:ascii="Times New Roman" w:hAnsi="Times New Roman" w:cs="Times New Roman"/>
                <w:sz w:val="20"/>
                <w:szCs w:val="20"/>
              </w:rPr>
            </w:pPr>
            <w:r w:rsidRPr="001B24E7">
              <w:rPr>
                <w:rFonts w:ascii="Times New Roman" w:hAnsi="Times New Roman" w:cs="Times New Roman"/>
                <w:sz w:val="20"/>
                <w:szCs w:val="20"/>
              </w:rPr>
              <w:t>ОПК-6</w:t>
            </w:r>
          </w:p>
        </w:tc>
        <w:tc>
          <w:tcPr>
            <w:tcW w:w="6793" w:type="dxa"/>
          </w:tcPr>
          <w:p w:rsidR="004E5FA7" w:rsidRPr="00327698" w:rsidRDefault="004E5FA7" w:rsidP="001B24E7">
            <w:pPr>
              <w:jc w:val="both"/>
              <w:rPr>
                <w:rFonts w:ascii="Times New Roman" w:hAnsi="Times New Roman" w:cs="Times New Roman"/>
                <w:sz w:val="20"/>
                <w:szCs w:val="20"/>
              </w:rPr>
            </w:pPr>
          </w:p>
          <w:p w:rsidR="00CA1159" w:rsidRPr="00327698" w:rsidRDefault="00CA1159" w:rsidP="001B24E7">
            <w:pPr>
              <w:jc w:val="both"/>
              <w:rPr>
                <w:rFonts w:ascii="Times New Roman" w:hAnsi="Times New Roman" w:cs="Times New Roman"/>
                <w:sz w:val="20"/>
                <w:szCs w:val="20"/>
              </w:rPr>
            </w:pPr>
            <w:r w:rsidRPr="00327698">
              <w:rPr>
                <w:rFonts w:ascii="Times New Roman" w:hAnsi="Times New Roman" w:cs="Times New Roman"/>
                <w:sz w:val="20"/>
                <w:szCs w:val="20"/>
              </w:rPr>
              <w:t>Итоговый зачёт по мануальным навыкам.  Защита истории болезни. Зачет.</w:t>
            </w:r>
          </w:p>
          <w:p w:rsidR="00CA1159" w:rsidRPr="00327698" w:rsidRDefault="00CA1159" w:rsidP="001B24E7">
            <w:pPr>
              <w:jc w:val="both"/>
              <w:rPr>
                <w:rFonts w:ascii="Times New Roman" w:hAnsi="Times New Roman" w:cs="Times New Roman"/>
                <w:sz w:val="20"/>
                <w:szCs w:val="20"/>
              </w:rPr>
            </w:pPr>
          </w:p>
        </w:tc>
        <w:tc>
          <w:tcPr>
            <w:tcW w:w="2334" w:type="dxa"/>
          </w:tcPr>
          <w:p w:rsidR="00CA1159" w:rsidRPr="00327698" w:rsidRDefault="00CA1159"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lastRenderedPageBreak/>
              <w:t>22.</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lastRenderedPageBreak/>
              <w:t>ОПК-4</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tcPr>
          <w:p w:rsidR="004E5FA7" w:rsidRPr="00327698" w:rsidRDefault="004E5FA7"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lastRenderedPageBreak/>
              <w:t>Пневмонии - внебольничная, нозокомиальная: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23.</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Бронхиальная астма: классификация, этиология, патогенез, клинические проявления, диагноз, дифференциальный диагноз, лечение, профилактика, прогноз.</w:t>
            </w:r>
            <w:proofErr w:type="gramEnd"/>
            <w:r w:rsidRPr="00327698">
              <w:rPr>
                <w:rFonts w:ascii="Times New Roman" w:hAnsi="Times New Roman" w:cs="Times New Roman"/>
                <w:sz w:val="20"/>
                <w:szCs w:val="20"/>
              </w:rPr>
              <w:t xml:space="preserve"> Стоматологические проявления при заболеваниях органов дыхания</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24.</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tcPr>
          <w:p w:rsidR="004E5FA7" w:rsidRPr="00327698" w:rsidRDefault="004E5FA7"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ХОБЛ -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25.</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7B533B" w:rsidRPr="001B24E7" w:rsidRDefault="007B533B"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bCs/>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56283C" w:rsidRPr="00327698" w:rsidRDefault="0056283C" w:rsidP="001B24E7">
            <w:pPr>
              <w:snapToGrid w:val="0"/>
              <w:jc w:val="both"/>
              <w:rPr>
                <w:rFonts w:ascii="Times New Roman" w:hAnsi="Times New Roman" w:cs="Times New Roman"/>
                <w:sz w:val="20"/>
                <w:szCs w:val="20"/>
              </w:rPr>
            </w:pPr>
          </w:p>
          <w:p w:rsidR="007B533B" w:rsidRPr="00327698" w:rsidRDefault="007B533B" w:rsidP="001B24E7">
            <w:pPr>
              <w:snapToGrid w:val="0"/>
              <w:jc w:val="both"/>
              <w:rPr>
                <w:rFonts w:ascii="Times New Roman" w:hAnsi="Times New Roman" w:cs="Times New Roman"/>
                <w:sz w:val="20"/>
                <w:szCs w:val="20"/>
              </w:rPr>
            </w:pPr>
            <w:proofErr w:type="gramStart"/>
            <w:r w:rsidRPr="00327698">
              <w:rPr>
                <w:rFonts w:ascii="Times New Roman" w:hAnsi="Times New Roman" w:cs="Times New Roman"/>
                <w:sz w:val="20"/>
                <w:szCs w:val="20"/>
              </w:rPr>
              <w:t>Гипертоническая болезнь -  классификация, этиология, патогенез, клинические проявления, диагноз, дифференциальный диагноз, лечение.</w:t>
            </w:r>
            <w:proofErr w:type="gramEnd"/>
          </w:p>
          <w:p w:rsidR="0056283C" w:rsidRPr="00327698" w:rsidRDefault="0056283C" w:rsidP="001B24E7">
            <w:pPr>
              <w:snapToGrid w:val="0"/>
              <w:jc w:val="both"/>
              <w:rPr>
                <w:rFonts w:ascii="Times New Roman" w:hAnsi="Times New Roman" w:cs="Times New Roman"/>
                <w:sz w:val="20"/>
                <w:szCs w:val="20"/>
              </w:rPr>
            </w:pPr>
          </w:p>
          <w:p w:rsidR="0056283C" w:rsidRPr="00327698" w:rsidRDefault="0056283C" w:rsidP="001B24E7">
            <w:pPr>
              <w:snapToGrid w:val="0"/>
              <w:jc w:val="both"/>
              <w:rPr>
                <w:rFonts w:ascii="Times New Roman" w:hAnsi="Times New Roman" w:cs="Times New Roman"/>
                <w:sz w:val="20"/>
                <w:szCs w:val="20"/>
              </w:rPr>
            </w:pP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26.</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7B533B" w:rsidRDefault="007B533B"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56283C" w:rsidRPr="00327698" w:rsidRDefault="0056283C" w:rsidP="001B24E7">
            <w:pPr>
              <w:snapToGrid w:val="0"/>
              <w:jc w:val="both"/>
              <w:rPr>
                <w:rFonts w:ascii="Times New Roman" w:hAnsi="Times New Roman" w:cs="Times New Roman"/>
                <w:sz w:val="20"/>
                <w:szCs w:val="20"/>
              </w:rPr>
            </w:pPr>
          </w:p>
          <w:p w:rsidR="007B533B" w:rsidRPr="00327698" w:rsidRDefault="007B533B" w:rsidP="001B24E7">
            <w:pPr>
              <w:snapToGrid w:val="0"/>
              <w:jc w:val="both"/>
              <w:rPr>
                <w:rFonts w:ascii="Times New Roman" w:hAnsi="Times New Roman" w:cs="Times New Roman"/>
                <w:sz w:val="20"/>
                <w:szCs w:val="20"/>
              </w:rPr>
            </w:pPr>
            <w:proofErr w:type="gramStart"/>
            <w:r w:rsidRPr="00327698">
              <w:rPr>
                <w:rFonts w:ascii="Times New Roman" w:hAnsi="Times New Roman" w:cs="Times New Roman"/>
                <w:sz w:val="20"/>
                <w:szCs w:val="20"/>
              </w:rPr>
              <w:t>Симптоматические артериальные гипертензии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27.</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4E5FA7" w:rsidRPr="00327698" w:rsidRDefault="004E5FA7"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Стенокардия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28.</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4E5FA7" w:rsidRPr="00327698" w:rsidRDefault="004E5FA7"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Инфаркт миокарда - классификация,  этиология, патогенез,  клинические проявления, диагноз, дифференциальный диагноз, осложнения, лечение,  профилактика, прогноз.</w:t>
            </w:r>
            <w:proofErr w:type="gramEnd"/>
          </w:p>
          <w:p w:rsidR="007B533B" w:rsidRPr="00327698" w:rsidRDefault="007B533B" w:rsidP="001B24E7">
            <w:pPr>
              <w:jc w:val="both"/>
              <w:rPr>
                <w:rFonts w:ascii="Times New Roman" w:hAnsi="Times New Roman" w:cs="Times New Roman"/>
                <w:sz w:val="20"/>
                <w:szCs w:val="20"/>
              </w:rPr>
            </w:pP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29.</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4E5FA7" w:rsidRPr="00327698" w:rsidRDefault="004E5FA7"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highlight w:val="green"/>
              </w:rPr>
            </w:pPr>
            <w:r w:rsidRPr="00327698">
              <w:rPr>
                <w:rFonts w:ascii="Times New Roman" w:hAnsi="Times New Roman" w:cs="Times New Roman"/>
                <w:sz w:val="20"/>
                <w:szCs w:val="20"/>
              </w:rPr>
              <w:t>Нарушения сердечного ритма и проводимости. Нарушение ритма сердца. Синусовая  тахикардия, брадикардия. Синусовая  аритмия. Эк</w:t>
            </w:r>
            <w:proofErr w:type="gramStart"/>
            <w:r w:rsidRPr="00327698">
              <w:rPr>
                <w:rFonts w:ascii="Times New Roman" w:hAnsi="Times New Roman" w:cs="Times New Roman"/>
                <w:sz w:val="20"/>
                <w:szCs w:val="20"/>
              </w:rPr>
              <w:t>c</w:t>
            </w:r>
            <w:proofErr w:type="gramEnd"/>
            <w:r w:rsidRPr="00327698">
              <w:rPr>
                <w:rFonts w:ascii="Times New Roman" w:hAnsi="Times New Roman" w:cs="Times New Roman"/>
                <w:sz w:val="20"/>
                <w:szCs w:val="20"/>
              </w:rPr>
              <w:t>трасистолии: предсердные и желудочковые. Мерцание предсердий. Особенность тактики врача-стоматолога при нарушениях ритма у больного.</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30.</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4E5FA7" w:rsidRPr="00327698" w:rsidRDefault="004E5FA7"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r w:rsidRPr="00327698">
              <w:rPr>
                <w:rFonts w:ascii="Times New Roman" w:hAnsi="Times New Roman" w:cs="Times New Roman"/>
                <w:sz w:val="20"/>
                <w:szCs w:val="20"/>
              </w:rPr>
              <w:t>Сердечная недостаточность – классификация, этиология, патогенез, клинические проявления, лечение, профилактика, прогноз. Стоматологические проявления при заболеваниях органов кровообращения.</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EA04C3">
        <w:tc>
          <w:tcPr>
            <w:tcW w:w="817" w:type="dxa"/>
          </w:tcPr>
          <w:p w:rsidR="007B533B" w:rsidRPr="007B533B" w:rsidRDefault="007B533B" w:rsidP="007B533B">
            <w:pPr>
              <w:spacing w:line="230" w:lineRule="exact"/>
              <w:ind w:left="142" w:hanging="142"/>
              <w:jc w:val="center"/>
              <w:rPr>
                <w:rStyle w:val="11"/>
                <w:rFonts w:eastAsiaTheme="minorHAnsi"/>
                <w:sz w:val="20"/>
                <w:szCs w:val="20"/>
              </w:rPr>
            </w:pPr>
          </w:p>
          <w:p w:rsidR="007B533B" w:rsidRPr="007B533B" w:rsidRDefault="007B533B" w:rsidP="007B533B">
            <w:pPr>
              <w:spacing w:line="230" w:lineRule="exact"/>
              <w:ind w:left="142" w:hanging="142"/>
              <w:jc w:val="center"/>
              <w:rPr>
                <w:rStyle w:val="11"/>
                <w:rFonts w:eastAsiaTheme="minorHAnsi"/>
                <w:sz w:val="20"/>
                <w:szCs w:val="20"/>
              </w:rPr>
            </w:pPr>
            <w:r w:rsidRPr="007B533B">
              <w:rPr>
                <w:rStyle w:val="11"/>
                <w:rFonts w:eastAsiaTheme="minorHAnsi"/>
                <w:sz w:val="20"/>
                <w:szCs w:val="20"/>
              </w:rPr>
              <w:t>31.</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4E5FA7" w:rsidRPr="00327698" w:rsidRDefault="004E5FA7" w:rsidP="001B24E7">
            <w:pPr>
              <w:snapToGrid w:val="0"/>
              <w:jc w:val="both"/>
              <w:rPr>
                <w:rFonts w:ascii="Times New Roman" w:hAnsi="Times New Roman" w:cs="Times New Roman"/>
                <w:sz w:val="20"/>
                <w:szCs w:val="20"/>
              </w:rPr>
            </w:pPr>
          </w:p>
          <w:p w:rsidR="007B533B" w:rsidRPr="00327698" w:rsidRDefault="007B533B" w:rsidP="001B24E7">
            <w:pPr>
              <w:snapToGrid w:val="0"/>
              <w:jc w:val="both"/>
              <w:rPr>
                <w:rFonts w:ascii="Times New Roman" w:hAnsi="Times New Roman" w:cs="Times New Roman"/>
                <w:sz w:val="20"/>
                <w:szCs w:val="20"/>
              </w:rPr>
            </w:pPr>
            <w:proofErr w:type="gramStart"/>
            <w:r w:rsidRPr="00327698">
              <w:rPr>
                <w:rFonts w:ascii="Times New Roman" w:hAnsi="Times New Roman" w:cs="Times New Roman"/>
                <w:sz w:val="20"/>
                <w:szCs w:val="20"/>
              </w:rPr>
              <w:t>Хронический гастрит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32.</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lastRenderedPageBreak/>
              <w:t>ОПК-5</w:t>
            </w:r>
          </w:p>
          <w:p w:rsidR="007B533B" w:rsidRPr="001B24E7" w:rsidRDefault="007B533B" w:rsidP="007B533B">
            <w:pPr>
              <w:jc w:val="center"/>
              <w:rPr>
                <w:rFonts w:ascii="Times New Roman" w:hAnsi="Times New Roman" w:cs="Times New Roman"/>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4E5FA7" w:rsidRPr="00327698" w:rsidRDefault="004E5FA7" w:rsidP="001B24E7">
            <w:pPr>
              <w:snapToGrid w:val="0"/>
              <w:jc w:val="both"/>
              <w:rPr>
                <w:rFonts w:ascii="Times New Roman" w:hAnsi="Times New Roman" w:cs="Times New Roman"/>
                <w:sz w:val="20"/>
                <w:szCs w:val="20"/>
              </w:rPr>
            </w:pPr>
          </w:p>
          <w:p w:rsidR="007B533B" w:rsidRPr="00327698" w:rsidRDefault="007B533B" w:rsidP="001B24E7">
            <w:pPr>
              <w:snapToGrid w:val="0"/>
              <w:jc w:val="both"/>
              <w:rPr>
                <w:rFonts w:ascii="Times New Roman" w:hAnsi="Times New Roman" w:cs="Times New Roman"/>
                <w:sz w:val="20"/>
                <w:szCs w:val="20"/>
              </w:rPr>
            </w:pPr>
            <w:proofErr w:type="gramStart"/>
            <w:r w:rsidRPr="00327698">
              <w:rPr>
                <w:rFonts w:ascii="Times New Roman" w:hAnsi="Times New Roman" w:cs="Times New Roman"/>
                <w:sz w:val="20"/>
                <w:szCs w:val="20"/>
              </w:rPr>
              <w:t xml:space="preserve">Язвенная болезнь – классификация, этиология, патогенез, клинические </w:t>
            </w:r>
            <w:r w:rsidRPr="00327698">
              <w:rPr>
                <w:rFonts w:ascii="Times New Roman" w:hAnsi="Times New Roman" w:cs="Times New Roman"/>
                <w:sz w:val="20"/>
                <w:szCs w:val="20"/>
              </w:rPr>
              <w:lastRenderedPageBreak/>
              <w:t>проявления, диагноз, дифференциальный диагноз, лечение, профилактика, прогноз</w:t>
            </w:r>
            <w:proofErr w:type="gramEnd"/>
          </w:p>
          <w:p w:rsidR="004E5FA7" w:rsidRPr="00327698" w:rsidRDefault="004E5FA7" w:rsidP="001B24E7">
            <w:pPr>
              <w:snapToGrid w:val="0"/>
              <w:jc w:val="both"/>
              <w:rPr>
                <w:rFonts w:ascii="Times New Roman" w:hAnsi="Times New Roman" w:cs="Times New Roman"/>
                <w:sz w:val="20"/>
                <w:szCs w:val="20"/>
              </w:rPr>
            </w:pP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lastRenderedPageBreak/>
              <w:t>33.</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4E5FA7" w:rsidRDefault="004E5FA7"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bCs/>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4E5FA7" w:rsidRPr="00327698" w:rsidRDefault="004E5FA7"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Хронические заболевания кишечника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34.</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Гепатиты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35.</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4E5FA7"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Цирроз печени -</w:t>
            </w:r>
            <w:r w:rsidRPr="00327698">
              <w:t xml:space="preserve"> </w:t>
            </w:r>
            <w:r w:rsidR="007B533B" w:rsidRPr="00327698">
              <w:rPr>
                <w:rFonts w:ascii="Times New Roman" w:hAnsi="Times New Roman" w:cs="Times New Roman"/>
                <w:sz w:val="20"/>
                <w:szCs w:val="20"/>
              </w:rPr>
              <w:t>классификация, этиология, патогенез, клинические проявления, диагноз, дифференциальный диагноз, лечение, профилактика, прогноз.</w:t>
            </w:r>
            <w:proofErr w:type="gramEnd"/>
            <w:r w:rsidR="007B533B" w:rsidRPr="00327698">
              <w:rPr>
                <w:rFonts w:ascii="Times New Roman" w:hAnsi="Times New Roman" w:cs="Times New Roman"/>
                <w:sz w:val="20"/>
                <w:szCs w:val="20"/>
              </w:rPr>
              <w:t xml:space="preserve"> Стоматологические проявления при заболеваниях желудочно-кишечного тракта.</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36.</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Пиелонефрит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37.</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Гломерулонефрит - классификация, этиология, патогенез, клинические проявления, диагноз, дифференциальный диагноз, лечение, профилактика, прогноз.</w:t>
            </w:r>
            <w:proofErr w:type="gramEnd"/>
          </w:p>
          <w:p w:rsidR="0056283C" w:rsidRPr="00327698" w:rsidRDefault="0056283C" w:rsidP="001B24E7">
            <w:pPr>
              <w:jc w:val="both"/>
              <w:rPr>
                <w:rFonts w:ascii="Times New Roman" w:hAnsi="Times New Roman" w:cs="Times New Roman"/>
                <w:sz w:val="20"/>
                <w:szCs w:val="20"/>
              </w:rPr>
            </w:pP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38.</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Хроническая почечная недостаточность - этиология, патогенез, клинические проявления, диагноз, дифференциальный диагноз, лечение, профилактика, прогноз.</w:t>
            </w:r>
            <w:proofErr w:type="gramEnd"/>
            <w:r w:rsidRPr="00327698">
              <w:rPr>
                <w:rFonts w:ascii="Times New Roman" w:hAnsi="Times New Roman" w:cs="Times New Roman"/>
                <w:sz w:val="20"/>
                <w:szCs w:val="20"/>
              </w:rPr>
              <w:t xml:space="preserve"> Стоматологические проявления при заболеваниях органов мочеотделения.</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39.</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bCs/>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Ревматизм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40.</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Аортальные пороки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41.</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Митральные пороки клапанов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42.</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7B533B">
            <w:pPr>
              <w:jc w:val="center"/>
              <w:rPr>
                <w:rFonts w:ascii="Times New Roman" w:hAnsi="Times New Roman" w:cs="Times New Roman"/>
                <w:sz w:val="20"/>
                <w:szCs w:val="20"/>
              </w:rPr>
            </w:pP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7B533B">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7B533B">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Инфекционный эндокардит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lastRenderedPageBreak/>
              <w:t>43.</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СКВ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44.</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Ревматоидный артрит - классификация, этиология, патогенез, клинические проявления, диагноз, дифференциальный диагноз, лечение, профилактика, прогноз.</w:t>
            </w:r>
            <w:proofErr w:type="gramEnd"/>
            <w:r w:rsidRPr="00327698">
              <w:rPr>
                <w:rFonts w:ascii="Times New Roman" w:hAnsi="Times New Roman" w:cs="Times New Roman"/>
                <w:sz w:val="20"/>
                <w:szCs w:val="20"/>
              </w:rPr>
              <w:t xml:space="preserve"> Стоматологические проявления при ревматических болезнях и системных заболеваниях соединительной ткани.</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7B533B">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45.</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Железодефицитная анемия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46.</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bCs/>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В</w:t>
            </w:r>
            <w:r w:rsidRPr="00327698">
              <w:rPr>
                <w:rFonts w:ascii="Times New Roman" w:hAnsi="Times New Roman" w:cs="Times New Roman"/>
                <w:sz w:val="20"/>
                <w:szCs w:val="20"/>
                <w:vertAlign w:val="subscript"/>
              </w:rPr>
              <w:t>12</w:t>
            </w:r>
            <w:r w:rsidRPr="00327698">
              <w:rPr>
                <w:rFonts w:ascii="Times New Roman" w:hAnsi="Times New Roman" w:cs="Times New Roman"/>
                <w:sz w:val="20"/>
                <w:szCs w:val="20"/>
              </w:rPr>
              <w:t>-дефицитная анемия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47.</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EA04C3">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Лейкозы острые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48.</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Лейкозы хронические - классификация, этиология, патогенез, клинические проявления, диагноз, дифференциальный диагноз, лечение, профилактика, прогноз</w:t>
            </w:r>
            <w:proofErr w:type="gramEnd"/>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49.</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p w:rsidR="0056283C" w:rsidRPr="001B24E7" w:rsidRDefault="0056283C" w:rsidP="00EA04C3">
            <w:pPr>
              <w:jc w:val="center"/>
              <w:rPr>
                <w:rFonts w:ascii="Times New Roman" w:hAnsi="Times New Roman" w:cs="Times New Roman"/>
                <w:color w:val="000000"/>
                <w:sz w:val="20"/>
                <w:szCs w:val="20"/>
              </w:rPr>
            </w:pP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 xml:space="preserve">Геморрагические диатезы - классификация, </w:t>
            </w:r>
            <w:r w:rsidR="004E5FA7" w:rsidRPr="00327698">
              <w:rPr>
                <w:rFonts w:ascii="Times New Roman" w:hAnsi="Times New Roman" w:cs="Times New Roman"/>
                <w:sz w:val="20"/>
                <w:szCs w:val="20"/>
              </w:rPr>
              <w:t>этиология, патогенез, клинические проявления, диагноз, дифференциальный диагноз, лечение, профилактика, прогноз.</w:t>
            </w:r>
            <w:proofErr w:type="gramEnd"/>
            <w:r w:rsidR="004E5FA7" w:rsidRPr="00327698">
              <w:rPr>
                <w:rFonts w:ascii="Times New Roman" w:hAnsi="Times New Roman" w:cs="Times New Roman"/>
                <w:sz w:val="20"/>
                <w:szCs w:val="20"/>
              </w:rPr>
              <w:t xml:space="preserve"> Стоматологические проявления при заболеваниях крови.</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50.</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EA04C3">
            <w:pPr>
              <w:jc w:val="center"/>
              <w:rPr>
                <w:rFonts w:ascii="Times New Roman" w:hAnsi="Times New Roman" w:cs="Times New Roman"/>
                <w:bCs/>
                <w:color w:val="000000"/>
                <w:sz w:val="20"/>
                <w:szCs w:val="20"/>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Геморрагический васкулит - этиология, патогенез, клинические проявления, диагноз, дифференциальный диагноз, лечение, профилактика, прогноз.</w:t>
            </w:r>
            <w:proofErr w:type="gramEnd"/>
            <w:r w:rsidRPr="00327698">
              <w:rPr>
                <w:rFonts w:ascii="Times New Roman" w:hAnsi="Times New Roman" w:cs="Times New Roman"/>
                <w:sz w:val="20"/>
                <w:szCs w:val="20"/>
              </w:rPr>
              <w:t xml:space="preserve"> Стоматологические проявления при заболеваниях крови.</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51.</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EA04C3">
            <w:pPr>
              <w:jc w:val="center"/>
              <w:rPr>
                <w:rFonts w:ascii="Times New Roman" w:hAnsi="Times New Roman" w:cs="Times New Roman"/>
                <w:bCs/>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Сахарный диабет - классификация, этиология, патогенез, клинические проявления, диагноз, дифференциальный диагноз, лечение, профилактика, прогноз.</w:t>
            </w:r>
            <w:proofErr w:type="gramEnd"/>
            <w:r w:rsidRPr="00327698">
              <w:rPr>
                <w:rFonts w:ascii="Times New Roman" w:hAnsi="Times New Roman" w:cs="Times New Roman"/>
                <w:sz w:val="20"/>
                <w:szCs w:val="20"/>
              </w:rPr>
              <w:t xml:space="preserve"> Диабетические комы.</w:t>
            </w:r>
          </w:p>
        </w:tc>
        <w:tc>
          <w:tcPr>
            <w:tcW w:w="2334" w:type="dxa"/>
          </w:tcPr>
          <w:p w:rsidR="007B533B" w:rsidRPr="00327698" w:rsidRDefault="007B533B" w:rsidP="00CA1159">
            <w:pPr>
              <w:rPr>
                <w:rFonts w:ascii="Times New Roman" w:hAnsi="Times New Roman" w:cs="Times New Roman"/>
                <w:sz w:val="20"/>
                <w:szCs w:val="20"/>
              </w:rPr>
            </w:pPr>
          </w:p>
        </w:tc>
      </w:tr>
      <w:tr w:rsidR="007B533B" w:rsidRPr="007B533B" w:rsidTr="00CA1159">
        <w:tc>
          <w:tcPr>
            <w:tcW w:w="817" w:type="dxa"/>
            <w:vAlign w:val="center"/>
          </w:tcPr>
          <w:p w:rsidR="007B533B" w:rsidRPr="007B533B" w:rsidRDefault="007B533B" w:rsidP="00CA1159">
            <w:pPr>
              <w:snapToGrid w:val="0"/>
              <w:jc w:val="center"/>
              <w:rPr>
                <w:rFonts w:ascii="Times New Roman" w:hAnsi="Times New Roman" w:cs="Times New Roman"/>
                <w:sz w:val="20"/>
                <w:szCs w:val="20"/>
              </w:rPr>
            </w:pPr>
            <w:r w:rsidRPr="007B533B">
              <w:rPr>
                <w:rFonts w:ascii="Times New Roman" w:hAnsi="Times New Roman" w:cs="Times New Roman"/>
                <w:sz w:val="20"/>
                <w:szCs w:val="20"/>
              </w:rPr>
              <w:t>52.</w:t>
            </w:r>
          </w:p>
        </w:tc>
        <w:tc>
          <w:tcPr>
            <w:tcW w:w="3544" w:type="dxa"/>
          </w:tcPr>
          <w:p w:rsidR="007B533B" w:rsidRPr="007B533B" w:rsidRDefault="007B533B" w:rsidP="00621F43">
            <w:pPr>
              <w:jc w:val="both"/>
              <w:rPr>
                <w:rFonts w:ascii="Times New Roman" w:hAnsi="Times New Roman" w:cs="Times New Roman"/>
                <w:b/>
                <w:sz w:val="20"/>
                <w:szCs w:val="20"/>
              </w:rPr>
            </w:pPr>
          </w:p>
        </w:tc>
        <w:tc>
          <w:tcPr>
            <w:tcW w:w="2126" w:type="dxa"/>
          </w:tcPr>
          <w:p w:rsidR="0056283C" w:rsidRPr="001B24E7" w:rsidRDefault="0056283C" w:rsidP="00EA04C3">
            <w:pPr>
              <w:jc w:val="center"/>
              <w:rPr>
                <w:rFonts w:ascii="Times New Roman" w:hAnsi="Times New Roman" w:cs="Times New Roman"/>
                <w:sz w:val="20"/>
                <w:szCs w:val="20"/>
              </w:rPr>
            </w:pP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ОПК-4</w:t>
            </w:r>
          </w:p>
          <w:p w:rsidR="007B533B" w:rsidRPr="001B24E7" w:rsidRDefault="007B533B" w:rsidP="00EA04C3">
            <w:pPr>
              <w:jc w:val="center"/>
              <w:rPr>
                <w:rFonts w:ascii="Times New Roman" w:hAnsi="Times New Roman" w:cs="Times New Roman"/>
                <w:sz w:val="20"/>
                <w:szCs w:val="20"/>
              </w:rPr>
            </w:pPr>
            <w:r w:rsidRPr="001B24E7">
              <w:rPr>
                <w:rFonts w:ascii="Times New Roman" w:hAnsi="Times New Roman" w:cs="Times New Roman"/>
                <w:sz w:val="20"/>
                <w:szCs w:val="20"/>
              </w:rPr>
              <w:t>ОПК-5</w:t>
            </w:r>
          </w:p>
          <w:p w:rsidR="007B533B" w:rsidRPr="001B24E7" w:rsidRDefault="007B533B" w:rsidP="00EA04C3">
            <w:pPr>
              <w:jc w:val="center"/>
              <w:rPr>
                <w:rFonts w:ascii="Times New Roman" w:hAnsi="Times New Roman" w:cs="Times New Roman"/>
                <w:color w:val="000000"/>
                <w:sz w:val="20"/>
                <w:szCs w:val="20"/>
                <w:lang w:val="en-US"/>
              </w:rPr>
            </w:pPr>
            <w:r w:rsidRPr="001B24E7">
              <w:rPr>
                <w:rFonts w:ascii="Times New Roman" w:hAnsi="Times New Roman" w:cs="Times New Roman"/>
                <w:sz w:val="20"/>
                <w:szCs w:val="20"/>
              </w:rPr>
              <w:t>ОПК</w:t>
            </w:r>
            <w:r w:rsidRPr="001B24E7">
              <w:rPr>
                <w:rFonts w:ascii="Times New Roman" w:hAnsi="Times New Roman" w:cs="Times New Roman"/>
                <w:sz w:val="20"/>
                <w:szCs w:val="20"/>
                <w:lang w:val="en-US"/>
              </w:rPr>
              <w:t>-6</w:t>
            </w:r>
          </w:p>
        </w:tc>
        <w:tc>
          <w:tcPr>
            <w:tcW w:w="6793" w:type="dxa"/>
            <w:vAlign w:val="center"/>
          </w:tcPr>
          <w:p w:rsidR="002768BE" w:rsidRPr="00327698" w:rsidRDefault="002768BE" w:rsidP="001B24E7">
            <w:pPr>
              <w:jc w:val="both"/>
              <w:rPr>
                <w:rFonts w:ascii="Times New Roman" w:hAnsi="Times New Roman" w:cs="Times New Roman"/>
                <w:sz w:val="20"/>
                <w:szCs w:val="20"/>
              </w:rPr>
            </w:pPr>
          </w:p>
          <w:p w:rsidR="007B533B" w:rsidRPr="00327698" w:rsidRDefault="007B533B" w:rsidP="001B24E7">
            <w:pPr>
              <w:jc w:val="both"/>
              <w:rPr>
                <w:rFonts w:ascii="Times New Roman" w:hAnsi="Times New Roman" w:cs="Times New Roman"/>
                <w:sz w:val="20"/>
                <w:szCs w:val="20"/>
              </w:rPr>
            </w:pPr>
            <w:proofErr w:type="gramStart"/>
            <w:r w:rsidRPr="00327698">
              <w:rPr>
                <w:rFonts w:ascii="Times New Roman" w:hAnsi="Times New Roman" w:cs="Times New Roman"/>
                <w:sz w:val="20"/>
                <w:szCs w:val="20"/>
              </w:rPr>
              <w:t>Тиреотоксикоз - классификация, этиология, патогенез, клинические проявления, диагноз, дифференциальный диагноз, лечение, профилактика, прогноз.</w:t>
            </w:r>
            <w:proofErr w:type="gramEnd"/>
            <w:r w:rsidRPr="00327698">
              <w:rPr>
                <w:rFonts w:ascii="Times New Roman" w:hAnsi="Times New Roman" w:cs="Times New Roman"/>
                <w:sz w:val="20"/>
                <w:szCs w:val="20"/>
              </w:rPr>
              <w:t xml:space="preserve"> Стоматологические проявления при заболеваниях эндокринной системы. </w:t>
            </w:r>
            <w:proofErr w:type="gramStart"/>
            <w:r w:rsidRPr="00327698">
              <w:rPr>
                <w:rFonts w:ascii="Times New Roman" w:hAnsi="Times New Roman" w:cs="Times New Roman"/>
                <w:sz w:val="20"/>
                <w:szCs w:val="20"/>
              </w:rPr>
              <w:t>Гипотиреоз - классификация, этиология, патогенез, клинические проявления, диагноз, дифференциальный диагноз, лечение, профилактика, прогноз.</w:t>
            </w:r>
            <w:proofErr w:type="gramEnd"/>
            <w:r w:rsidRPr="00327698">
              <w:rPr>
                <w:rFonts w:ascii="Times New Roman" w:hAnsi="Times New Roman" w:cs="Times New Roman"/>
                <w:sz w:val="20"/>
                <w:szCs w:val="20"/>
              </w:rPr>
              <w:t xml:space="preserve"> Стоматологические проявления при заболеваниях эндокринной системы.</w:t>
            </w:r>
          </w:p>
        </w:tc>
        <w:tc>
          <w:tcPr>
            <w:tcW w:w="2334" w:type="dxa"/>
          </w:tcPr>
          <w:p w:rsidR="007B533B" w:rsidRPr="00327698" w:rsidRDefault="007B533B" w:rsidP="00CA1159">
            <w:pPr>
              <w:rPr>
                <w:rFonts w:ascii="Times New Roman" w:hAnsi="Times New Roman" w:cs="Times New Roman"/>
                <w:sz w:val="20"/>
                <w:szCs w:val="20"/>
              </w:rPr>
            </w:pPr>
          </w:p>
        </w:tc>
      </w:tr>
    </w:tbl>
    <w:p w:rsidR="00584FA0" w:rsidRPr="002768BE" w:rsidRDefault="00584FA0" w:rsidP="00584FA0">
      <w:pPr>
        <w:jc w:val="center"/>
        <w:rPr>
          <w:rFonts w:ascii="Times New Roman" w:hAnsi="Times New Roman" w:cs="Times New Roman"/>
          <w:b/>
          <w:sz w:val="32"/>
          <w:szCs w:val="32"/>
        </w:rPr>
      </w:pPr>
      <w:r w:rsidRPr="002768BE">
        <w:rPr>
          <w:rFonts w:ascii="Times New Roman" w:hAnsi="Times New Roman" w:cs="Times New Roman"/>
          <w:b/>
          <w:sz w:val="32"/>
          <w:szCs w:val="32"/>
        </w:rPr>
        <w:lastRenderedPageBreak/>
        <w:t>ФОНД ОЦЕНОЧНЫХ СРЕДСТВ</w:t>
      </w:r>
    </w:p>
    <w:tbl>
      <w:tblPr>
        <w:tblStyle w:val="a3"/>
        <w:tblW w:w="0" w:type="auto"/>
        <w:tblLook w:val="04A0" w:firstRow="1" w:lastRow="0" w:firstColumn="1" w:lastColumn="0" w:noHBand="0" w:noVBand="1"/>
      </w:tblPr>
      <w:tblGrid>
        <w:gridCol w:w="817"/>
        <w:gridCol w:w="3544"/>
        <w:gridCol w:w="2126"/>
        <w:gridCol w:w="6804"/>
        <w:gridCol w:w="2323"/>
      </w:tblGrid>
      <w:tr w:rsidR="004479E6" w:rsidRPr="008C757A" w:rsidTr="00E23B68">
        <w:tc>
          <w:tcPr>
            <w:tcW w:w="817" w:type="dxa"/>
          </w:tcPr>
          <w:p w:rsidR="004D784B" w:rsidRDefault="004D784B" w:rsidP="00621F43">
            <w:pPr>
              <w:jc w:val="center"/>
              <w:rPr>
                <w:rFonts w:ascii="Times New Roman" w:hAnsi="Times New Roman" w:cs="Times New Roman"/>
                <w:b/>
                <w:sz w:val="20"/>
                <w:szCs w:val="20"/>
              </w:rPr>
            </w:pPr>
          </w:p>
          <w:p w:rsidR="004479E6" w:rsidRPr="008C757A" w:rsidRDefault="004479E6" w:rsidP="00621F43">
            <w:pPr>
              <w:jc w:val="center"/>
              <w:rPr>
                <w:rFonts w:ascii="Times New Roman" w:hAnsi="Times New Roman" w:cs="Times New Roman"/>
                <w:b/>
                <w:sz w:val="20"/>
                <w:szCs w:val="20"/>
              </w:rPr>
            </w:pPr>
            <w:r w:rsidRPr="008C757A">
              <w:rPr>
                <w:rFonts w:ascii="Times New Roman" w:hAnsi="Times New Roman" w:cs="Times New Roman"/>
                <w:b/>
                <w:sz w:val="20"/>
                <w:szCs w:val="20"/>
              </w:rPr>
              <w:t>№№</w:t>
            </w:r>
          </w:p>
        </w:tc>
        <w:tc>
          <w:tcPr>
            <w:tcW w:w="3544" w:type="dxa"/>
          </w:tcPr>
          <w:p w:rsidR="004D784B" w:rsidRDefault="004D784B" w:rsidP="00621F43">
            <w:pPr>
              <w:jc w:val="center"/>
              <w:rPr>
                <w:rFonts w:ascii="Times New Roman" w:hAnsi="Times New Roman" w:cs="Times New Roman"/>
                <w:b/>
                <w:sz w:val="20"/>
                <w:szCs w:val="20"/>
              </w:rPr>
            </w:pPr>
          </w:p>
          <w:p w:rsidR="004479E6" w:rsidRPr="008C757A" w:rsidRDefault="004479E6" w:rsidP="00621F43">
            <w:pPr>
              <w:jc w:val="center"/>
              <w:rPr>
                <w:rFonts w:ascii="Times New Roman" w:hAnsi="Times New Roman" w:cs="Times New Roman"/>
                <w:b/>
                <w:sz w:val="20"/>
                <w:szCs w:val="20"/>
              </w:rPr>
            </w:pPr>
            <w:r w:rsidRPr="008C757A">
              <w:rPr>
                <w:rFonts w:ascii="Times New Roman" w:hAnsi="Times New Roman" w:cs="Times New Roman"/>
                <w:b/>
                <w:sz w:val="20"/>
                <w:szCs w:val="20"/>
              </w:rPr>
              <w:t>НАЗВАНИЕ ДИСЦИПЛИНЫ</w:t>
            </w:r>
          </w:p>
        </w:tc>
        <w:tc>
          <w:tcPr>
            <w:tcW w:w="2126" w:type="dxa"/>
          </w:tcPr>
          <w:p w:rsidR="004D784B" w:rsidRDefault="004D784B" w:rsidP="00621F43">
            <w:pPr>
              <w:jc w:val="center"/>
              <w:rPr>
                <w:rFonts w:ascii="Times New Roman" w:hAnsi="Times New Roman" w:cs="Times New Roman"/>
                <w:b/>
                <w:sz w:val="20"/>
                <w:szCs w:val="20"/>
              </w:rPr>
            </w:pPr>
          </w:p>
          <w:p w:rsidR="004479E6" w:rsidRPr="008C757A" w:rsidRDefault="004479E6" w:rsidP="00621F43">
            <w:pPr>
              <w:jc w:val="center"/>
              <w:rPr>
                <w:rFonts w:ascii="Times New Roman" w:hAnsi="Times New Roman" w:cs="Times New Roman"/>
                <w:b/>
                <w:sz w:val="20"/>
                <w:szCs w:val="20"/>
              </w:rPr>
            </w:pPr>
            <w:r w:rsidRPr="008C757A">
              <w:rPr>
                <w:rFonts w:ascii="Times New Roman" w:hAnsi="Times New Roman" w:cs="Times New Roman"/>
                <w:b/>
                <w:sz w:val="20"/>
                <w:szCs w:val="20"/>
              </w:rPr>
              <w:t>ФОРМИРУЕМЫЕ КОМПЕТЕНЦИИ</w:t>
            </w:r>
          </w:p>
        </w:tc>
        <w:tc>
          <w:tcPr>
            <w:tcW w:w="6804" w:type="dxa"/>
          </w:tcPr>
          <w:p w:rsidR="004D784B" w:rsidRDefault="004D784B" w:rsidP="00621F43">
            <w:pPr>
              <w:jc w:val="center"/>
              <w:rPr>
                <w:rFonts w:ascii="Times New Roman" w:hAnsi="Times New Roman" w:cs="Times New Roman"/>
                <w:b/>
                <w:sz w:val="20"/>
                <w:szCs w:val="20"/>
              </w:rPr>
            </w:pPr>
          </w:p>
          <w:p w:rsidR="004479E6" w:rsidRPr="008C757A" w:rsidRDefault="004479E6" w:rsidP="00621F43">
            <w:pPr>
              <w:jc w:val="center"/>
              <w:rPr>
                <w:rFonts w:ascii="Times New Roman" w:hAnsi="Times New Roman" w:cs="Times New Roman"/>
                <w:b/>
                <w:sz w:val="20"/>
                <w:szCs w:val="20"/>
              </w:rPr>
            </w:pPr>
            <w:r w:rsidRPr="008C757A">
              <w:rPr>
                <w:rFonts w:ascii="Times New Roman" w:hAnsi="Times New Roman" w:cs="Times New Roman"/>
                <w:b/>
                <w:sz w:val="20"/>
                <w:szCs w:val="20"/>
              </w:rPr>
              <w:t>СОДЕРЖАНИЕ ДИСЦИПЛИНЫ</w:t>
            </w:r>
          </w:p>
        </w:tc>
        <w:tc>
          <w:tcPr>
            <w:tcW w:w="2323" w:type="dxa"/>
          </w:tcPr>
          <w:p w:rsidR="004D784B" w:rsidRDefault="004D784B" w:rsidP="00621F43">
            <w:pPr>
              <w:jc w:val="center"/>
              <w:rPr>
                <w:rFonts w:ascii="Times New Roman" w:hAnsi="Times New Roman" w:cs="Times New Roman"/>
                <w:b/>
                <w:sz w:val="20"/>
                <w:szCs w:val="20"/>
              </w:rPr>
            </w:pPr>
          </w:p>
          <w:p w:rsidR="004479E6" w:rsidRPr="008C757A" w:rsidRDefault="004479E6" w:rsidP="00621F43">
            <w:pPr>
              <w:jc w:val="center"/>
              <w:rPr>
                <w:rFonts w:ascii="Times New Roman" w:hAnsi="Times New Roman" w:cs="Times New Roman"/>
                <w:b/>
                <w:sz w:val="20"/>
                <w:szCs w:val="20"/>
              </w:rPr>
            </w:pPr>
            <w:r w:rsidRPr="008C757A">
              <w:rPr>
                <w:rFonts w:ascii="Times New Roman" w:hAnsi="Times New Roman" w:cs="Times New Roman"/>
                <w:b/>
                <w:sz w:val="20"/>
                <w:szCs w:val="20"/>
              </w:rPr>
              <w:t>ОЦЕНОЧНЫЕ СРЕДСТВА</w:t>
            </w:r>
          </w:p>
        </w:tc>
      </w:tr>
      <w:tr w:rsidR="004D784B" w:rsidRPr="008C757A" w:rsidTr="00E23B68">
        <w:tc>
          <w:tcPr>
            <w:tcW w:w="817" w:type="dxa"/>
          </w:tcPr>
          <w:p w:rsidR="004D784B" w:rsidRPr="007B533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1.</w:t>
            </w:r>
          </w:p>
        </w:tc>
        <w:tc>
          <w:tcPr>
            <w:tcW w:w="3544" w:type="dxa"/>
          </w:tcPr>
          <w:p w:rsidR="004D784B" w:rsidRDefault="004D784B" w:rsidP="004D784B">
            <w:pPr>
              <w:jc w:val="center"/>
              <w:rPr>
                <w:rFonts w:ascii="Times New Roman" w:hAnsi="Times New Roman" w:cs="Times New Roman"/>
                <w:sz w:val="20"/>
                <w:szCs w:val="20"/>
              </w:rPr>
            </w:pPr>
          </w:p>
          <w:p w:rsidR="004D784B" w:rsidRPr="004D784B" w:rsidRDefault="004D784B" w:rsidP="004D784B">
            <w:pPr>
              <w:jc w:val="center"/>
              <w:rPr>
                <w:rFonts w:ascii="Times New Roman" w:hAnsi="Times New Roman" w:cs="Times New Roman"/>
                <w:b/>
                <w:sz w:val="20"/>
                <w:szCs w:val="20"/>
              </w:rPr>
            </w:pPr>
            <w:r w:rsidRPr="004D784B">
              <w:rPr>
                <w:rFonts w:ascii="Times New Roman" w:hAnsi="Times New Roman" w:cs="Times New Roman"/>
                <w:b/>
                <w:sz w:val="20"/>
                <w:szCs w:val="20"/>
              </w:rPr>
              <w:t>ПРОПЕДЕВТИКА</w:t>
            </w:r>
          </w:p>
          <w:p w:rsidR="004D784B" w:rsidRDefault="004D784B" w:rsidP="004D784B">
            <w:pPr>
              <w:jc w:val="center"/>
              <w:rPr>
                <w:rFonts w:ascii="Times New Roman" w:hAnsi="Times New Roman" w:cs="Times New Roman"/>
                <w:b/>
                <w:sz w:val="20"/>
                <w:szCs w:val="20"/>
              </w:rPr>
            </w:pPr>
            <w:r w:rsidRPr="004D784B">
              <w:rPr>
                <w:rFonts w:ascii="Times New Roman" w:hAnsi="Times New Roman" w:cs="Times New Roman"/>
                <w:b/>
                <w:sz w:val="20"/>
                <w:szCs w:val="20"/>
              </w:rPr>
              <w:t xml:space="preserve">ВНУТРЕННИХ  БОЛЕЗНЕЙ </w:t>
            </w:r>
          </w:p>
          <w:p w:rsidR="004D784B" w:rsidRDefault="004D784B" w:rsidP="004D784B">
            <w:pPr>
              <w:jc w:val="center"/>
              <w:rPr>
                <w:rFonts w:ascii="Times New Roman" w:hAnsi="Times New Roman" w:cs="Times New Roman"/>
                <w:b/>
                <w:sz w:val="20"/>
                <w:szCs w:val="20"/>
              </w:rPr>
            </w:pPr>
          </w:p>
          <w:p w:rsidR="004D784B" w:rsidRPr="004D784B" w:rsidRDefault="004D784B" w:rsidP="004D784B">
            <w:pPr>
              <w:jc w:val="center"/>
              <w:rPr>
                <w:rFonts w:ascii="Times New Roman" w:hAnsi="Times New Roman" w:cs="Times New Roman"/>
                <w:sz w:val="20"/>
                <w:szCs w:val="20"/>
              </w:rPr>
            </w:pPr>
            <w:r w:rsidRPr="004D784B">
              <w:rPr>
                <w:rFonts w:ascii="Times New Roman" w:hAnsi="Times New Roman" w:cs="Times New Roman"/>
                <w:b/>
                <w:sz w:val="20"/>
                <w:szCs w:val="20"/>
              </w:rPr>
              <w:t>(</w:t>
            </w:r>
            <w:r w:rsidRPr="004D784B">
              <w:rPr>
                <w:rFonts w:ascii="Times New Roman" w:hAnsi="Times New Roman" w:cs="Times New Roman"/>
                <w:b/>
                <w:sz w:val="20"/>
                <w:szCs w:val="20"/>
                <w:u w:val="single"/>
              </w:rPr>
              <w:t>МЕДИКО-ПРОФИЛАКТИЧЕСКИЙ ФАКУЛЬТЕТ</w:t>
            </w:r>
            <w:r w:rsidRPr="004D784B">
              <w:rPr>
                <w:rFonts w:ascii="Times New Roman" w:hAnsi="Times New Roman" w:cs="Times New Roman"/>
                <w:b/>
                <w:sz w:val="20"/>
                <w:szCs w:val="20"/>
              </w:rPr>
              <w:t>)</w:t>
            </w:r>
          </w:p>
        </w:tc>
        <w:tc>
          <w:tcPr>
            <w:tcW w:w="2126" w:type="dxa"/>
          </w:tcPr>
          <w:p w:rsidR="004D784B" w:rsidRP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jc w:val="center"/>
              <w:rPr>
                <w:rFonts w:ascii="Times New Roman" w:hAnsi="Times New Roman" w:cs="Times New Roman"/>
                <w:bCs/>
                <w:sz w:val="20"/>
                <w:szCs w:val="20"/>
                <w:highlight w:val="yellow"/>
              </w:rPr>
            </w:pP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Роль и  значение клиники пропедевтики внутренних болезней. История болезни. Значение данного документа для клиники. Составные части. Ведение истории болезни. Понятие о болезни: болезнь, симптом, синдром. Основные заболевания, осложнения, сопутствующие заболевания.  Понятие о диагнозе.  Диагностика. Виды диагнозов. Общие методы клинического обследования  больного: расспрос -  жалобы, история настоящего  заболевания, история   жизни. Расспрос больного преподавателем. Расспрос больных студентами.   Деонтологические вопросы:  общение врача  с больным.  Значение жестов, мимики, интонации голоса врача  Ятрогения  и  лечебное  воздействие расспроса. Написание истории болезни в терапевтической клинике. Схема истории болезни. Расспрос, осмотр, пальпация, перкуссия, аускультация. Лабораторные и инструментальные исследования.</w:t>
            </w:r>
          </w:p>
        </w:tc>
        <w:tc>
          <w:tcPr>
            <w:tcW w:w="2323" w:type="dxa"/>
          </w:tcPr>
          <w:p w:rsidR="004D784B" w:rsidRPr="00327698" w:rsidRDefault="004D784B" w:rsidP="00EA04C3">
            <w:pPr>
              <w:jc w:val="center"/>
              <w:rPr>
                <w:rFonts w:ascii="Times New Roman" w:hAnsi="Times New Roman" w:cs="Times New Roman"/>
                <w:bCs/>
                <w:sz w:val="20"/>
                <w:szCs w:val="20"/>
                <w:highlight w:val="yellow"/>
              </w:rPr>
            </w:pPr>
          </w:p>
        </w:tc>
      </w:tr>
      <w:tr w:rsidR="004D784B" w:rsidRPr="008C757A" w:rsidTr="00E23B68">
        <w:tc>
          <w:tcPr>
            <w:tcW w:w="817" w:type="dxa"/>
          </w:tcPr>
          <w:p w:rsidR="004D784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2.</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P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jc w:val="center"/>
              <w:rPr>
                <w:rFonts w:ascii="Times New Roman" w:hAnsi="Times New Roman" w:cs="Times New Roman"/>
                <w:bCs/>
                <w:sz w:val="20"/>
                <w:szCs w:val="20"/>
                <w:highlight w:val="yellow"/>
              </w:rPr>
            </w:pPr>
            <w:r w:rsidRPr="004D784B">
              <w:rPr>
                <w:rFonts w:ascii="Times New Roman" w:hAnsi="Times New Roman" w:cs="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Расспрос и осмотр больного с заболеванием органов дыхания. Жалобы больного. Анамнез болезни. Анамнез  жизни. Осмотр  больного: лицо, грудная клетка, конечности. Пальпация. Голосовое дрожание.  Курение как фактор риска. Курящий врач. Перкуссии при заболеваниях органов  дыхания.  Сравнительная  и  топографическая  перкуссия легких. Определение  границ легких, подвижности  нижних  краев  легких. Патологические  перкуторные явления.</w:t>
            </w:r>
          </w:p>
        </w:tc>
        <w:tc>
          <w:tcPr>
            <w:tcW w:w="2323" w:type="dxa"/>
          </w:tcPr>
          <w:p w:rsidR="004D784B" w:rsidRPr="00327698" w:rsidRDefault="004D784B" w:rsidP="00EA04C3">
            <w:pPr>
              <w:jc w:val="center"/>
              <w:rPr>
                <w:rFonts w:ascii="Times New Roman" w:hAnsi="Times New Roman" w:cs="Times New Roman"/>
                <w:bCs/>
                <w:sz w:val="20"/>
                <w:szCs w:val="20"/>
                <w:highlight w:val="yellow"/>
              </w:rPr>
            </w:pPr>
          </w:p>
        </w:tc>
      </w:tr>
      <w:tr w:rsidR="004D784B" w:rsidRPr="008C757A" w:rsidTr="00E23B68">
        <w:tc>
          <w:tcPr>
            <w:tcW w:w="817" w:type="dxa"/>
          </w:tcPr>
          <w:p w:rsidR="004D784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3.</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P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Аускультация легких. Общие  правила аускультации легких. Нормальные дыхательные шумы. Диагностическое значение изменений везикулярного и бронхиального  дыхания. Амфорическое и металлическое дыхание. Бронхофония.</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23B68">
        <w:tc>
          <w:tcPr>
            <w:tcW w:w="817" w:type="dxa"/>
          </w:tcPr>
          <w:p w:rsidR="004D784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4.</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P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Патологические дыхательные шумы. Хрипы. Сухие хрипы. Влажные хрипы.  Крепитация. Шум трения плевры.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23B68">
        <w:tc>
          <w:tcPr>
            <w:tcW w:w="817" w:type="dxa"/>
          </w:tcPr>
          <w:p w:rsidR="004D784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5.</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исследования  при   заболеваниях  органов дыхания. Спирография. Показатели внешнего дыхания, выявляемые этим методом. Пикфлуометрия. Легочная недостаточность. Роль показателей  внешнего  дыхания  в  диагностике типов легочной недостаточности. Понятие о рентгенологическом методе исследования в выявлении   </w:t>
            </w:r>
            <w:r w:rsidRPr="00327698">
              <w:rPr>
                <w:rFonts w:ascii="Times New Roman" w:hAnsi="Times New Roman" w:cs="Times New Roman"/>
                <w:sz w:val="20"/>
                <w:szCs w:val="20"/>
              </w:rPr>
              <w:lastRenderedPageBreak/>
              <w:t>легочной патологии.   Деонтологические   вопросы:  врачебная оценка результатов инструментального обследования больного. Опасность переоценки роли инструментальных методов обследования. Ятрогения как результат  неумелых  врачебных  манипуляций в пульмонологии.</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23B68">
        <w:tc>
          <w:tcPr>
            <w:tcW w:w="817" w:type="dxa"/>
          </w:tcPr>
          <w:p w:rsidR="004D784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6.</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Исследование мокроты и плеврального выпота. Макро и микроскопического показатели мокроты при бронхитах,  пневмониях,  бронхиальной астме,  абсцессе легких, туберкулезе, раке легкого. </w:t>
            </w:r>
            <w:proofErr w:type="gramStart"/>
            <w:r w:rsidRPr="00327698">
              <w:rPr>
                <w:rFonts w:ascii="Times New Roman" w:hAnsi="Times New Roman" w:cs="Times New Roman"/>
                <w:sz w:val="20"/>
                <w:szCs w:val="20"/>
              </w:rPr>
              <w:t xml:space="preserve">Макро- и  микроскопические показатели плевральной жидкости, ее химический  состав при серозном,  гнойном,  геморрагическом  экссудатах. </w:t>
            </w:r>
            <w:proofErr w:type="gramEnd"/>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23B68">
        <w:tc>
          <w:tcPr>
            <w:tcW w:w="817" w:type="dxa"/>
          </w:tcPr>
          <w:p w:rsidR="004D784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7.</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color w:val="000000"/>
                <w:sz w:val="20"/>
                <w:szCs w:val="20"/>
              </w:rPr>
            </w:pPr>
          </w:p>
          <w:p w:rsidR="004D784B" w:rsidRPr="00327698" w:rsidRDefault="004D784B" w:rsidP="00EA04C3">
            <w:pPr>
              <w:jc w:val="both"/>
              <w:rPr>
                <w:rFonts w:ascii="Times New Roman" w:hAnsi="Times New Roman" w:cs="Times New Roman"/>
                <w:sz w:val="20"/>
                <w:szCs w:val="20"/>
                <w:lang w:val="en-US"/>
              </w:rPr>
            </w:pPr>
            <w:r w:rsidRPr="00327698">
              <w:rPr>
                <w:rFonts w:ascii="Times New Roman" w:hAnsi="Times New Roman" w:cs="Times New Roman"/>
                <w:color w:val="000000"/>
                <w:sz w:val="20"/>
                <w:szCs w:val="20"/>
              </w:rPr>
              <w:t>Синдромы долевого и  очагового уплотнения  легочной   ткани.  Синдромы   воздушной   полости   в   легком,   жидкости   в   плевральной   полости воздуха в плевральной полости. Синдром дыхательной недостаточности. Легочное сердце.</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23B68">
        <w:tc>
          <w:tcPr>
            <w:tcW w:w="817" w:type="dxa"/>
          </w:tcPr>
          <w:p w:rsidR="004D784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8.</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Сдача фрагмента истории болезни по заболеваниям легких. </w:t>
            </w:r>
            <w:r w:rsidRPr="00327698">
              <w:rPr>
                <w:rFonts w:ascii="Times New Roman" w:hAnsi="Times New Roman" w:cs="Times New Roman"/>
                <w:bCs/>
                <w:sz w:val="20"/>
                <w:szCs w:val="20"/>
              </w:rPr>
              <w:t>Итоговое занятие по системе дыхания со сдачей фрагмента истории болезни.</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23B68">
        <w:tc>
          <w:tcPr>
            <w:tcW w:w="817" w:type="dxa"/>
          </w:tcPr>
          <w:p w:rsidR="004D784B" w:rsidRDefault="004D784B" w:rsidP="00EA04C3">
            <w:pPr>
              <w:snapToGrid w:val="0"/>
              <w:ind w:left="142"/>
              <w:jc w:val="center"/>
              <w:rPr>
                <w:rFonts w:ascii="Times New Roman" w:hAnsi="Times New Roman" w:cs="Times New Roman"/>
                <w:sz w:val="20"/>
                <w:szCs w:val="20"/>
              </w:rPr>
            </w:pPr>
          </w:p>
          <w:p w:rsidR="004D784B" w:rsidRPr="007B533B" w:rsidRDefault="004D784B" w:rsidP="00EA04C3">
            <w:pPr>
              <w:snapToGrid w:val="0"/>
              <w:ind w:left="142"/>
              <w:jc w:val="center"/>
              <w:rPr>
                <w:rFonts w:ascii="Times New Roman" w:hAnsi="Times New Roman" w:cs="Times New Roman"/>
                <w:sz w:val="20"/>
                <w:szCs w:val="20"/>
              </w:rPr>
            </w:pPr>
            <w:r w:rsidRPr="007B533B">
              <w:rPr>
                <w:rFonts w:ascii="Times New Roman" w:hAnsi="Times New Roman" w:cs="Times New Roman"/>
                <w:sz w:val="20"/>
                <w:szCs w:val="20"/>
              </w:rPr>
              <w:t>9.</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Расспрос, осмотр, пальпация и перкуссия при заболеваниях </w:t>
            </w:r>
            <w:proofErr w:type="gramStart"/>
            <w:r w:rsidRPr="00327698">
              <w:rPr>
                <w:rFonts w:ascii="Times New Roman" w:hAnsi="Times New Roman" w:cs="Times New Roman"/>
                <w:sz w:val="20"/>
                <w:szCs w:val="20"/>
              </w:rPr>
              <w:t>сердечно-сосудистой</w:t>
            </w:r>
            <w:proofErr w:type="gramEnd"/>
            <w:r w:rsidRPr="00327698">
              <w:rPr>
                <w:rFonts w:ascii="Times New Roman" w:hAnsi="Times New Roman" w:cs="Times New Roman"/>
                <w:sz w:val="20"/>
                <w:szCs w:val="20"/>
              </w:rPr>
              <w:t xml:space="preserve"> системы (ССС). Жалобы. Анамнез болезни. Анамнез  жизни,  факторы риска. Осмотр.  Перкуссия: границы сердца и сосудистого пучка. Деонтологические вопросы: факторы риска  в  возникновении  заболеваний  ССС.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lang w:val="en-US"/>
              </w:rPr>
              <w:t>10</w:t>
            </w:r>
            <w:r w:rsidRPr="007B533B">
              <w:rPr>
                <w:rFonts w:ascii="Times New Roman" w:hAnsi="Times New Roman" w:cs="Times New Roman"/>
                <w:sz w:val="20"/>
                <w:szCs w:val="20"/>
              </w:rPr>
              <w:t>.</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Аускультация сердца. Точки аускультации. Нормальные аускультативные явления. Тоны. Практические приемы для аускультативной  дифференциации  I и II тонов. Физиологические и патологические изменения тонов. Ритм  сердца. Физиологические и патологические изменения ритма.  Деонтологические вопросы: тактика  информации  больного  и   его  родственников о тяжелых нарушениях в работе сердца.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11.</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Аускультации сердца. Шумы. Классификация шумов. Практические приемы для аускультативной дифференциации систолического шума  от диастолического Диагностическое значение локализации эпицентра  систолического шума на разных точках аускультации.  Систолический шум функционального  и органического происхождения.  Диастолический шум.  Свойства диастолических шумов, виды диастолических шумов. Локализация  диастолических шумов.  </w:t>
            </w:r>
          </w:p>
          <w:p w:rsidR="004D784B" w:rsidRPr="00327698" w:rsidRDefault="004D784B" w:rsidP="00EA04C3">
            <w:pPr>
              <w:jc w:val="both"/>
              <w:rPr>
                <w:rFonts w:ascii="Times New Roman" w:hAnsi="Times New Roman" w:cs="Times New Roman"/>
                <w:sz w:val="20"/>
                <w:szCs w:val="20"/>
              </w:rPr>
            </w:pP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lastRenderedPageBreak/>
              <w:t>12.</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исследования сосудов.  Пульс. Точки пальпации. Характеристика пульса. Сфигмография.   Реография.  Понятие об ультразвуковой доплерографии, рентгеноконтрастной ангиографии, ЭхоКГ.  Артериальное давление.  Техника   измерения. Нормативы. Венозное  давление. Техника измерения. Норма.  Фонокардиография. Методика записи.  Оценка. Частотная  характеристика. Шумы. Их характеристика по топографии и частотам.   Деонтологические вопросы:  оценка роли инструментальных исследований. Опасность переоценки роли инструментальных методов.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13.</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Электрокардиография. Нормальная ЭКГ. ЭКГ отведения.  Зубцы и интервалы. Их генез и форма в различных  отведениях.  Значение зубцов и интервалов в диагностике нарушений функций сердца. Электрическая ось сердца. Отклонение  электрической  оси. Признаки гипертрофии различных отделов   сердца. Нарушение ритма сердца.</w:t>
            </w:r>
            <w:r w:rsidRPr="00327698">
              <w:rPr>
                <w:rFonts w:ascii="Times New Roman" w:hAnsi="Times New Roman" w:cs="Times New Roman"/>
                <w:color w:val="000000"/>
                <w:sz w:val="20"/>
                <w:szCs w:val="20"/>
              </w:rPr>
              <w:t xml:space="preserve"> </w:t>
            </w:r>
            <w:r w:rsidRPr="00327698">
              <w:rPr>
                <w:rFonts w:ascii="Times New Roman" w:hAnsi="Times New Roman" w:cs="Times New Roman"/>
                <w:sz w:val="20"/>
                <w:szCs w:val="20"/>
              </w:rPr>
              <w:t xml:space="preserve">Мерцание и трепетание предсердий.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14.</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pStyle w:val="2"/>
              <w:autoSpaceDE w:val="0"/>
              <w:autoSpaceDN w:val="0"/>
              <w:adjustRightInd w:val="0"/>
              <w:ind w:left="0"/>
              <w:jc w:val="center"/>
              <w:rPr>
                <w:rFonts w:ascii="Times New Roman" w:hAnsi="Times New Roman"/>
                <w:bCs/>
                <w:sz w:val="20"/>
                <w:szCs w:val="20"/>
                <w:lang w:eastAsia="en-US"/>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color w:val="000000"/>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color w:val="000000"/>
                <w:sz w:val="20"/>
                <w:szCs w:val="20"/>
              </w:rPr>
              <w:t>Синдромы право- и левожелудочковой недостаточности кровообращения, острой</w:t>
            </w:r>
            <w:r w:rsidRPr="00327698">
              <w:rPr>
                <w:rFonts w:ascii="Times New Roman" w:hAnsi="Times New Roman" w:cs="Times New Roman"/>
                <w:sz w:val="20"/>
                <w:szCs w:val="20"/>
              </w:rPr>
              <w:t xml:space="preserve"> </w:t>
            </w:r>
            <w:r w:rsidRPr="00327698">
              <w:rPr>
                <w:rFonts w:ascii="Times New Roman" w:hAnsi="Times New Roman" w:cs="Times New Roman"/>
                <w:color w:val="000000"/>
                <w:sz w:val="20"/>
                <w:szCs w:val="20"/>
              </w:rPr>
              <w:t>и хронической. Синдром коронарной   недостаточности. Синдром артериальной   гипертонии.</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bCs/>
                <w:sz w:val="20"/>
                <w:szCs w:val="20"/>
                <w:lang w:eastAsia="en-US"/>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15.</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Сдача фрагмента истории болезни по заболеваниям органов кровообращения. </w:t>
            </w:r>
            <w:r w:rsidRPr="00327698">
              <w:rPr>
                <w:rFonts w:ascii="Times New Roman" w:hAnsi="Times New Roman" w:cs="Times New Roman"/>
                <w:bCs/>
                <w:sz w:val="20"/>
                <w:szCs w:val="20"/>
              </w:rPr>
              <w:t>Итоговое занятие по заболеваниям системы кровообращения  со сдачей фрагмента истории болезни.</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16.</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Расспрос и осмотр больного с заболеванием  желудочно-кишечного  тракта (ЖКТ).  Жалобы. Анамнез заболевания. Анамнез жизни. Роль  питания как фактора риска.  Другие факторы риска.  Осмотр кожи и  слизистых;  области живота.  Деонтологические вопросы:  тактика  врача при выявлении неправильного питания как факторов риска.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17.</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Пальпация и перкуссия при заболеваниях ЖКТ. Общие правила пальпации. Техника поверхностной пальпации. Техника глубокой пальпации. Деонтологические вопросы: этическая сторона действий врача при пальпации живота при разнополости врача и больного.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18.</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методы  исследования при заболеваниях желудка. Техника зондирования желудка. Гистаминовый тест стимуляции.  Гормональные  тесты. Стимуляция  секреции  инсулином, кофеином. Химический состав желудочного сока, нормативы. Понятие  о  повышении  </w:t>
            </w:r>
            <w:r w:rsidRPr="00327698">
              <w:rPr>
                <w:rFonts w:ascii="Times New Roman" w:hAnsi="Times New Roman" w:cs="Times New Roman"/>
                <w:sz w:val="20"/>
                <w:szCs w:val="20"/>
              </w:rPr>
              <w:lastRenderedPageBreak/>
              <w:t xml:space="preserve">и  понижении  секреции. Беззондовые методы   оценки секреции - ацидотест, гастротест, ионообменные смолы. Фиброгастроскопия. Гастробиопсия. Рентгенологическое исследование.  Деонтологические  вопросы: опасность  оценки   результатов  исследования  желудочного сока в отрыве от клинической симптоматики. Диагностические манипуляции  как  источник   ятрогении.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lastRenderedPageBreak/>
              <w:t>19.</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методы  исследования при заболеваниях кишечника и  поджелудочной  железы. Копроскопия: макро  и   микроскопическая  картина  при различных заболеваниях. Изучение   всасывательной функции кишечника. Амилаза в крови  и  моче. Рентгеноскопия. Ректоскопия. Колоноскопия. Эхография  брюшной полости.  Деонтологические вопросы:  ответственность врача при инвазивных исследованиях. </w:t>
            </w:r>
            <w:r w:rsidRPr="00327698">
              <w:rPr>
                <w:rFonts w:ascii="Times New Roman" w:hAnsi="Times New Roman" w:cs="Times New Roman"/>
                <w:color w:val="000000"/>
                <w:sz w:val="20"/>
                <w:szCs w:val="20"/>
              </w:rPr>
              <w:t>Синдромы поражения желудка и двенадцатиперстной кишки</w:t>
            </w:r>
            <w:r w:rsidRPr="00327698">
              <w:rPr>
                <w:rFonts w:ascii="Times New Roman" w:hAnsi="Times New Roman" w:cs="Times New Roman"/>
                <w:sz w:val="20"/>
                <w:szCs w:val="20"/>
              </w:rPr>
              <w:t xml:space="preserve">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20.</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bCs/>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bCs/>
                <w:sz w:val="20"/>
                <w:szCs w:val="20"/>
              </w:rPr>
              <w:t xml:space="preserve">Итоговое занятие по </w:t>
            </w:r>
            <w:r w:rsidRPr="00327698">
              <w:rPr>
                <w:rFonts w:ascii="Times New Roman" w:hAnsi="Times New Roman" w:cs="Times New Roman"/>
                <w:sz w:val="20"/>
                <w:szCs w:val="20"/>
              </w:rPr>
              <w:t>заболеваниям желудка, кишечника и  поджелудочной  железы</w:t>
            </w:r>
            <w:r w:rsidRPr="00327698">
              <w:rPr>
                <w:rFonts w:ascii="Times New Roman" w:hAnsi="Times New Roman" w:cs="Times New Roman"/>
                <w:bCs/>
                <w:sz w:val="20"/>
                <w:szCs w:val="20"/>
              </w:rPr>
              <w:t>.</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A04C3">
        <w:tc>
          <w:tcPr>
            <w:tcW w:w="817" w:type="dxa"/>
            <w:vAlign w:val="center"/>
          </w:tcPr>
          <w:p w:rsidR="004D784B" w:rsidRPr="007B533B" w:rsidRDefault="004D784B" w:rsidP="00EA04C3">
            <w:pPr>
              <w:snapToGrid w:val="0"/>
              <w:jc w:val="center"/>
              <w:rPr>
                <w:rFonts w:ascii="Times New Roman" w:hAnsi="Times New Roman" w:cs="Times New Roman"/>
                <w:sz w:val="20"/>
                <w:szCs w:val="20"/>
              </w:rPr>
            </w:pPr>
            <w:r w:rsidRPr="007B533B">
              <w:rPr>
                <w:rFonts w:ascii="Times New Roman" w:hAnsi="Times New Roman" w:cs="Times New Roman"/>
                <w:sz w:val="20"/>
                <w:szCs w:val="20"/>
              </w:rPr>
              <w:t>21.</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bCs/>
                <w:sz w:val="20"/>
                <w:szCs w:val="20"/>
              </w:rPr>
            </w:pPr>
            <w:r w:rsidRPr="00327698">
              <w:rPr>
                <w:rFonts w:ascii="Times New Roman" w:hAnsi="Times New Roman" w:cs="Times New Roman"/>
                <w:sz w:val="20"/>
                <w:szCs w:val="20"/>
              </w:rPr>
              <w:t xml:space="preserve">Расспрос, осмотр, пальпация и  перкуссия при заболеваниях печени   и желчных путей. Жалобы больных, анамнез болезни, анамнез  жизни.   Осмотр: периферические  признаки цирроза печени. Пальпация печени, селезенки и желчного пузыря. Перкуссия печени. Размеры печени   по Курлову. Перкуссия селезенки. Деонтологические вопросы: алкоголизм и  заболевания  печени. Питание  и  заболевания  печени. Проблемы пропаганды здорового образа жизни.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22.</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Функционально-диагностические методы исследования при заболеваниях печени и желчных путей. Белковый обмен: общий белок, белковые фракции, фибриноген. Пигментный обмен: билирубин в крови, желчные  пигменты в моче. Метаболизм билирубина. Современные диагностические тесты при заболеваниях печени – определение австралийского антигена, антител против него. Выявление РНК вируса – полимеразная цепная реакция (ПЦР). Определение антител к вирусу</w:t>
            </w:r>
            <w:proofErr w:type="gramStart"/>
            <w:r w:rsidRPr="00327698">
              <w:rPr>
                <w:rFonts w:ascii="Times New Roman" w:hAnsi="Times New Roman" w:cs="Times New Roman"/>
                <w:sz w:val="20"/>
                <w:szCs w:val="20"/>
              </w:rPr>
              <w:t xml:space="preserve"> С</w:t>
            </w:r>
            <w:proofErr w:type="gramEnd"/>
            <w:r w:rsidRPr="00327698">
              <w:rPr>
                <w:rFonts w:ascii="Times New Roman" w:hAnsi="Times New Roman" w:cs="Times New Roman"/>
                <w:sz w:val="20"/>
                <w:szCs w:val="20"/>
              </w:rPr>
              <w:t xml:space="preserve">,  ПЦР. Методы выявления алкогольного гепатита.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23.</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Основные клинические синдромы при заболеваниях печени. </w:t>
            </w:r>
            <w:r w:rsidRPr="00327698">
              <w:rPr>
                <w:rFonts w:ascii="Times New Roman" w:hAnsi="Times New Roman" w:cs="Times New Roman"/>
                <w:color w:val="000000"/>
                <w:sz w:val="20"/>
                <w:szCs w:val="20"/>
              </w:rPr>
              <w:t>Синдромы      поражения  паренхимы печени   и      желчевыводящих путей.</w:t>
            </w:r>
            <w:r w:rsidRPr="00327698">
              <w:rPr>
                <w:rFonts w:ascii="Times New Roman" w:hAnsi="Times New Roman" w:cs="Times New Roman"/>
                <w:sz w:val="20"/>
                <w:szCs w:val="20"/>
              </w:rPr>
              <w:t xml:space="preserve"> Желтухи:   паренхиматозная, </w:t>
            </w:r>
            <w:proofErr w:type="spellStart"/>
            <w:r w:rsidRPr="00327698">
              <w:rPr>
                <w:rFonts w:ascii="Times New Roman" w:hAnsi="Times New Roman" w:cs="Times New Roman"/>
                <w:sz w:val="20"/>
                <w:szCs w:val="20"/>
              </w:rPr>
              <w:t>обтурационная</w:t>
            </w:r>
            <w:proofErr w:type="spellEnd"/>
            <w:r w:rsidRPr="00327698">
              <w:rPr>
                <w:rFonts w:ascii="Times New Roman" w:hAnsi="Times New Roman" w:cs="Times New Roman"/>
                <w:sz w:val="20"/>
                <w:szCs w:val="20"/>
              </w:rPr>
              <w:t xml:space="preserve">,   гемолитическая, клинические  и   лабораторные особенности. Портальная гипертония. Методы  выявления. </w:t>
            </w:r>
            <w:r w:rsidRPr="00327698">
              <w:rPr>
                <w:rFonts w:ascii="Times New Roman" w:hAnsi="Times New Roman" w:cs="Times New Roman"/>
                <w:sz w:val="20"/>
                <w:szCs w:val="20"/>
              </w:rPr>
              <w:lastRenderedPageBreak/>
              <w:t xml:space="preserve">Печеночная недостаточность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24.</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bCs/>
                <w:sz w:val="20"/>
                <w:szCs w:val="20"/>
              </w:rPr>
            </w:pPr>
          </w:p>
          <w:p w:rsidR="004D784B" w:rsidRPr="00327698" w:rsidRDefault="004D784B" w:rsidP="00EA04C3">
            <w:pPr>
              <w:jc w:val="both"/>
              <w:rPr>
                <w:rFonts w:ascii="Times New Roman" w:hAnsi="Times New Roman" w:cs="Times New Roman"/>
                <w:bCs/>
                <w:sz w:val="20"/>
                <w:szCs w:val="20"/>
              </w:rPr>
            </w:pPr>
            <w:r w:rsidRPr="00327698">
              <w:rPr>
                <w:rFonts w:ascii="Times New Roman" w:hAnsi="Times New Roman" w:cs="Times New Roman"/>
                <w:bCs/>
                <w:sz w:val="20"/>
                <w:szCs w:val="20"/>
              </w:rPr>
              <w:t xml:space="preserve">Итоговое занятие по заболеваниям печени и желчных путей со сдачей фрагмента истории болезни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25.</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Расспрос, осмотр, пальпация, перкуссия и аускультация при  заболеваниях почек.  Жалобы.  Анамнез болезни.  Факторы риска. Осмотр. Пальпация и перкуссия. Симптом </w:t>
            </w:r>
            <w:proofErr w:type="spellStart"/>
            <w:r w:rsidRPr="00327698">
              <w:rPr>
                <w:rFonts w:ascii="Times New Roman" w:hAnsi="Times New Roman" w:cs="Times New Roman"/>
                <w:sz w:val="20"/>
                <w:szCs w:val="20"/>
              </w:rPr>
              <w:t>Пастернацкого</w:t>
            </w:r>
            <w:proofErr w:type="spellEnd"/>
            <w:r w:rsidRPr="00327698">
              <w:rPr>
                <w:rFonts w:ascii="Times New Roman" w:hAnsi="Times New Roman" w:cs="Times New Roman"/>
                <w:sz w:val="20"/>
                <w:szCs w:val="20"/>
              </w:rPr>
              <w:t xml:space="preserve">.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26.</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методы исследования при заболеваниях  почек. Общий  анализ  мочи.  Проба  Нечипоренко. Определение активных лейкоцитов. Проба </w:t>
            </w:r>
            <w:proofErr w:type="spellStart"/>
            <w:r w:rsidRPr="00327698">
              <w:rPr>
                <w:rFonts w:ascii="Times New Roman" w:hAnsi="Times New Roman" w:cs="Times New Roman"/>
                <w:sz w:val="20"/>
                <w:szCs w:val="20"/>
              </w:rPr>
              <w:t>Реберга</w:t>
            </w:r>
            <w:proofErr w:type="spellEnd"/>
            <w:r w:rsidRPr="00327698">
              <w:rPr>
                <w:rFonts w:ascii="Times New Roman" w:hAnsi="Times New Roman" w:cs="Times New Roman"/>
                <w:sz w:val="20"/>
                <w:szCs w:val="20"/>
              </w:rPr>
              <w:t xml:space="preserve">. Пробы </w:t>
            </w:r>
            <w:proofErr w:type="spellStart"/>
            <w:r w:rsidRPr="00327698">
              <w:rPr>
                <w:rFonts w:ascii="Times New Roman" w:hAnsi="Times New Roman" w:cs="Times New Roman"/>
                <w:sz w:val="20"/>
                <w:szCs w:val="20"/>
              </w:rPr>
              <w:t>Зимницкого</w:t>
            </w:r>
            <w:proofErr w:type="spellEnd"/>
            <w:r w:rsidRPr="00327698">
              <w:rPr>
                <w:rFonts w:ascii="Times New Roman" w:hAnsi="Times New Roman" w:cs="Times New Roman"/>
                <w:sz w:val="20"/>
                <w:szCs w:val="20"/>
              </w:rPr>
              <w:t xml:space="preserve">   и </w:t>
            </w:r>
            <w:proofErr w:type="spellStart"/>
            <w:r w:rsidRPr="00327698">
              <w:rPr>
                <w:rFonts w:ascii="Times New Roman" w:hAnsi="Times New Roman" w:cs="Times New Roman"/>
                <w:sz w:val="20"/>
                <w:szCs w:val="20"/>
              </w:rPr>
              <w:t>Фольгарда</w:t>
            </w:r>
            <w:proofErr w:type="spellEnd"/>
            <w:r w:rsidRPr="00327698">
              <w:rPr>
                <w:rFonts w:ascii="Times New Roman" w:hAnsi="Times New Roman" w:cs="Times New Roman"/>
                <w:sz w:val="20"/>
                <w:szCs w:val="20"/>
              </w:rPr>
              <w:t xml:space="preserve">. Мочевина и </w:t>
            </w:r>
            <w:proofErr w:type="spellStart"/>
            <w:r w:rsidRPr="00327698">
              <w:rPr>
                <w:rFonts w:ascii="Times New Roman" w:hAnsi="Times New Roman" w:cs="Times New Roman"/>
                <w:sz w:val="20"/>
                <w:szCs w:val="20"/>
              </w:rPr>
              <w:t>креатинин</w:t>
            </w:r>
            <w:proofErr w:type="spellEnd"/>
            <w:r w:rsidRPr="00327698">
              <w:rPr>
                <w:rFonts w:ascii="Times New Roman" w:hAnsi="Times New Roman" w:cs="Times New Roman"/>
                <w:sz w:val="20"/>
                <w:szCs w:val="20"/>
              </w:rPr>
              <w:t xml:space="preserve"> крови при заболеваниях почек. Нормы. Ультразвуковое исследование почек.  Рентгенологическое исследование почек. Биопсия почек. Биопсия кишечника и десен для выявления амилоидоза почек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27.</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color w:val="000000"/>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color w:val="000000"/>
                <w:sz w:val="20"/>
                <w:szCs w:val="20"/>
              </w:rPr>
              <w:t xml:space="preserve">Основные синдромы    при заболеваниях    почек. </w:t>
            </w:r>
            <w:r w:rsidRPr="00327698">
              <w:rPr>
                <w:rFonts w:ascii="Times New Roman" w:hAnsi="Times New Roman" w:cs="Times New Roman"/>
                <w:sz w:val="20"/>
                <w:szCs w:val="20"/>
              </w:rPr>
              <w:t xml:space="preserve">Почечная   недостаточность. Определение острой и хронической почечной  недостаточности. Этиологические  факторы  острой недостаточности. Клиническая симптоматика. Этиологические   факторы ХПН. Методы диагностики скрытого периода ХПН. Начальные   клинические проявления ХПН. Значение определения концентрационной способности почек в диагностике ХПН. Стадии ХПН по  уровню   </w:t>
            </w:r>
            <w:proofErr w:type="spellStart"/>
            <w:r w:rsidRPr="00327698">
              <w:rPr>
                <w:rFonts w:ascii="Times New Roman" w:hAnsi="Times New Roman" w:cs="Times New Roman"/>
                <w:sz w:val="20"/>
                <w:szCs w:val="20"/>
              </w:rPr>
              <w:t>креатинина</w:t>
            </w:r>
            <w:proofErr w:type="spellEnd"/>
            <w:r w:rsidRPr="00327698">
              <w:rPr>
                <w:rFonts w:ascii="Times New Roman" w:hAnsi="Times New Roman" w:cs="Times New Roman"/>
                <w:sz w:val="20"/>
                <w:szCs w:val="20"/>
              </w:rPr>
              <w:t xml:space="preserve">.  Период  выраженных клинических проявлений. Жалобы. Осмотр. Уремический гастроэнтерит, перикардит. </w:t>
            </w:r>
            <w:proofErr w:type="gramStart"/>
            <w:r w:rsidRPr="00327698">
              <w:rPr>
                <w:rFonts w:ascii="Times New Roman" w:hAnsi="Times New Roman" w:cs="Times New Roman"/>
                <w:sz w:val="20"/>
                <w:szCs w:val="20"/>
              </w:rPr>
              <w:t>Уремическая</w:t>
            </w:r>
            <w:proofErr w:type="gramEnd"/>
            <w:r w:rsidRPr="00327698">
              <w:rPr>
                <w:rFonts w:ascii="Times New Roman" w:hAnsi="Times New Roman" w:cs="Times New Roman"/>
                <w:sz w:val="20"/>
                <w:szCs w:val="20"/>
              </w:rPr>
              <w:t xml:space="preserve"> кома.  </w:t>
            </w:r>
          </w:p>
          <w:p w:rsidR="004D784B" w:rsidRPr="00327698" w:rsidRDefault="004D784B" w:rsidP="00EA04C3">
            <w:pPr>
              <w:jc w:val="both"/>
              <w:rPr>
                <w:rFonts w:ascii="Times New Roman" w:hAnsi="Times New Roman" w:cs="Times New Roman"/>
                <w:sz w:val="20"/>
                <w:szCs w:val="20"/>
              </w:rPr>
            </w:pP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28.</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bCs/>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bCs/>
                <w:sz w:val="20"/>
                <w:szCs w:val="20"/>
              </w:rPr>
              <w:t>Итоговое занятие по заболеваниям почек</w:t>
            </w:r>
            <w:r w:rsidR="00DB71F5" w:rsidRPr="00327698">
              <w:rPr>
                <w:rFonts w:ascii="Times New Roman" w:hAnsi="Times New Roman" w:cs="Times New Roman"/>
                <w:bCs/>
                <w:sz w:val="20"/>
                <w:szCs w:val="20"/>
              </w:rPr>
              <w:t>.</w:t>
            </w:r>
            <w:r w:rsidRPr="00327698">
              <w:rPr>
                <w:rFonts w:ascii="Times New Roman" w:hAnsi="Times New Roman" w:cs="Times New Roman"/>
                <w:bCs/>
                <w:sz w:val="20"/>
                <w:szCs w:val="20"/>
              </w:rPr>
              <w:t xml:space="preserve">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29.</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lastRenderedPageBreak/>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  Расспрос, осмотр, пальпация, перкуссия и аускультация при болезнях системы крови.  Жалобы больных. Анамнез болезни.  Осмотр. Пальпация:   симптом щипка,  боли в костях,  увеличение печени  и  селезенки. </w:t>
            </w:r>
            <w:r w:rsidRPr="00327698">
              <w:rPr>
                <w:rFonts w:ascii="Times New Roman" w:hAnsi="Times New Roman" w:cs="Times New Roman"/>
                <w:sz w:val="20"/>
                <w:szCs w:val="20"/>
              </w:rPr>
              <w:lastRenderedPageBreak/>
              <w:t xml:space="preserve">Аускультация: функциональные шумы.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30.</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 xml:space="preserve">Функционально-диагностические методы исследования при  заболеваниях системы крови. Общий анализ крови. Гематокрит. </w:t>
            </w:r>
            <w:proofErr w:type="spellStart"/>
            <w:r w:rsidRPr="00327698">
              <w:rPr>
                <w:rFonts w:ascii="Times New Roman" w:hAnsi="Times New Roman" w:cs="Times New Roman"/>
                <w:sz w:val="20"/>
                <w:szCs w:val="20"/>
              </w:rPr>
              <w:t>Ретикулоциты</w:t>
            </w:r>
            <w:proofErr w:type="spellEnd"/>
            <w:r w:rsidRPr="00327698">
              <w:rPr>
                <w:rFonts w:ascii="Times New Roman" w:hAnsi="Times New Roman" w:cs="Times New Roman"/>
                <w:sz w:val="20"/>
                <w:szCs w:val="20"/>
              </w:rPr>
              <w:t xml:space="preserve">. Осмотическая резистентность эритроцитов. </w:t>
            </w:r>
            <w:proofErr w:type="spellStart"/>
            <w:r w:rsidRPr="00327698">
              <w:rPr>
                <w:rFonts w:ascii="Times New Roman" w:hAnsi="Times New Roman" w:cs="Times New Roman"/>
                <w:sz w:val="20"/>
                <w:szCs w:val="20"/>
              </w:rPr>
              <w:t>Эритроцитометрические</w:t>
            </w:r>
            <w:proofErr w:type="spellEnd"/>
            <w:r w:rsidRPr="00327698">
              <w:rPr>
                <w:rFonts w:ascii="Times New Roman" w:hAnsi="Times New Roman" w:cs="Times New Roman"/>
                <w:sz w:val="20"/>
                <w:szCs w:val="20"/>
              </w:rPr>
              <w:t xml:space="preserve"> показатели. </w:t>
            </w:r>
            <w:proofErr w:type="spellStart"/>
            <w:r w:rsidRPr="00327698">
              <w:rPr>
                <w:rFonts w:ascii="Times New Roman" w:hAnsi="Times New Roman" w:cs="Times New Roman"/>
                <w:sz w:val="20"/>
                <w:szCs w:val="20"/>
              </w:rPr>
              <w:t>Миелограмма</w:t>
            </w:r>
            <w:proofErr w:type="spellEnd"/>
            <w:r w:rsidRPr="00327698">
              <w:rPr>
                <w:rFonts w:ascii="Times New Roman" w:hAnsi="Times New Roman" w:cs="Times New Roman"/>
                <w:sz w:val="20"/>
                <w:szCs w:val="20"/>
              </w:rPr>
              <w:t xml:space="preserve">: основные нормативы. Основные показатели системы свертывания крови. </w:t>
            </w:r>
            <w:r w:rsidRPr="00327698">
              <w:rPr>
                <w:rFonts w:ascii="Times New Roman" w:hAnsi="Times New Roman" w:cs="Times New Roman"/>
                <w:color w:val="000000"/>
                <w:sz w:val="20"/>
                <w:szCs w:val="20"/>
              </w:rPr>
              <w:t>Анемический   синдром.   Лейкемический   синдром</w:t>
            </w:r>
            <w:proofErr w:type="gramStart"/>
            <w:r w:rsidRPr="00327698">
              <w:rPr>
                <w:rFonts w:ascii="Times New Roman" w:hAnsi="Times New Roman" w:cs="Times New Roman"/>
                <w:color w:val="000000"/>
                <w:sz w:val="20"/>
                <w:szCs w:val="20"/>
              </w:rPr>
              <w:t>.</w:t>
            </w:r>
            <w:r w:rsidRPr="00327698">
              <w:rPr>
                <w:rFonts w:ascii="Times New Roman" w:hAnsi="Times New Roman" w:cs="Times New Roman"/>
                <w:sz w:val="20"/>
                <w:szCs w:val="20"/>
              </w:rPr>
              <w:t>.</w:t>
            </w:r>
            <w:proofErr w:type="gramEnd"/>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23B68">
        <w:tc>
          <w:tcPr>
            <w:tcW w:w="817" w:type="dxa"/>
          </w:tcPr>
          <w:p w:rsidR="004D784B" w:rsidRPr="007B533B" w:rsidRDefault="004D784B" w:rsidP="00EA04C3">
            <w:pPr>
              <w:spacing w:line="230" w:lineRule="exact"/>
              <w:ind w:left="142" w:hanging="142"/>
              <w:jc w:val="center"/>
              <w:rPr>
                <w:rStyle w:val="11"/>
                <w:rFonts w:eastAsiaTheme="minorHAnsi"/>
                <w:sz w:val="20"/>
                <w:szCs w:val="20"/>
              </w:rPr>
            </w:pPr>
          </w:p>
          <w:p w:rsidR="004D784B" w:rsidRPr="007B533B" w:rsidRDefault="004D784B" w:rsidP="00EA04C3">
            <w:pPr>
              <w:spacing w:line="230" w:lineRule="exact"/>
              <w:ind w:left="142" w:hanging="142"/>
              <w:jc w:val="center"/>
              <w:rPr>
                <w:rStyle w:val="11"/>
                <w:rFonts w:eastAsiaTheme="minorHAnsi"/>
                <w:sz w:val="20"/>
                <w:szCs w:val="20"/>
              </w:rPr>
            </w:pPr>
            <w:r w:rsidRPr="007B533B">
              <w:rPr>
                <w:rStyle w:val="11"/>
                <w:rFonts w:eastAsiaTheme="minorHAnsi"/>
                <w:sz w:val="20"/>
                <w:szCs w:val="20"/>
              </w:rPr>
              <w:t>31.</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sz w:val="20"/>
                <w:szCs w:val="20"/>
              </w:rPr>
              <w:t>Расспрос, осмотр, пальпация, перкуссия и аускультация при заболеваниях  гипофиза, поджелудочной железы. Расспрос, осмотр, пальпация, перкуссия и аускультация при заболеваниях щитовидной железы, надпочечников. Деонтологические   вопросы: наследственный характер ряда эндокринных заболеваний и   проблемы, возникающие в связи с этим. Функционально-диагностические методы исследования при  заболеваниях  эндокринных   желез. Щитовидная   железа: УЗИ, поглощение  радиоактивного   йода, сканирование, определение   йода в крови. Определение Т</w:t>
            </w:r>
            <w:r w:rsidRPr="00327698">
              <w:rPr>
                <w:rFonts w:ascii="Times New Roman" w:hAnsi="Times New Roman" w:cs="Times New Roman"/>
                <w:sz w:val="20"/>
                <w:szCs w:val="20"/>
                <w:vertAlign w:val="subscript"/>
              </w:rPr>
              <w:t>3</w:t>
            </w:r>
            <w:r w:rsidRPr="00327698">
              <w:rPr>
                <w:rFonts w:ascii="Times New Roman" w:hAnsi="Times New Roman" w:cs="Times New Roman"/>
                <w:sz w:val="20"/>
                <w:szCs w:val="20"/>
              </w:rPr>
              <w:t xml:space="preserve"> и Т</w:t>
            </w:r>
            <w:proofErr w:type="gramStart"/>
            <w:r w:rsidRPr="00327698">
              <w:rPr>
                <w:rFonts w:ascii="Times New Roman" w:hAnsi="Times New Roman" w:cs="Times New Roman"/>
                <w:sz w:val="20"/>
                <w:szCs w:val="20"/>
                <w:vertAlign w:val="subscript"/>
              </w:rPr>
              <w:t>4</w:t>
            </w:r>
            <w:proofErr w:type="gramEnd"/>
            <w:r w:rsidRPr="00327698">
              <w:rPr>
                <w:rFonts w:ascii="Times New Roman" w:hAnsi="Times New Roman" w:cs="Times New Roman"/>
                <w:sz w:val="20"/>
                <w:szCs w:val="20"/>
              </w:rPr>
              <w:t xml:space="preserve"> , ТТГ. Поджелудочная железа: определение сахара в крови, моче, кетоновых тел. Сахарная кривая (тест толерантности к глюкозе). Надпочечники: 17 окси – и 17 </w:t>
            </w:r>
            <w:proofErr w:type="spellStart"/>
            <w:r w:rsidRPr="00327698">
              <w:rPr>
                <w:rFonts w:ascii="Times New Roman" w:hAnsi="Times New Roman" w:cs="Times New Roman"/>
                <w:sz w:val="20"/>
                <w:szCs w:val="20"/>
              </w:rPr>
              <w:t>кетостероиды</w:t>
            </w:r>
            <w:proofErr w:type="spellEnd"/>
            <w:r w:rsidRPr="00327698">
              <w:rPr>
                <w:rFonts w:ascii="Times New Roman" w:hAnsi="Times New Roman" w:cs="Times New Roman"/>
                <w:sz w:val="20"/>
                <w:szCs w:val="20"/>
              </w:rPr>
              <w:t xml:space="preserve">, альдостерон крови, натрий и калий в крови. УЗИ исследование. Ангиография. Компьютерная томография и ЯМР. Гипофиз: соматотропный гормон в   крови и АКТГ в крови. Рентгенологическое </w:t>
            </w:r>
            <w:proofErr w:type="gramStart"/>
            <w:r w:rsidRPr="00327698">
              <w:rPr>
                <w:rFonts w:ascii="Times New Roman" w:hAnsi="Times New Roman" w:cs="Times New Roman"/>
                <w:sz w:val="20"/>
                <w:szCs w:val="20"/>
              </w:rPr>
              <w:t>исследование</w:t>
            </w:r>
            <w:proofErr w:type="gramEnd"/>
            <w:r w:rsidRPr="00327698">
              <w:rPr>
                <w:rFonts w:ascii="Times New Roman" w:hAnsi="Times New Roman" w:cs="Times New Roman"/>
                <w:sz w:val="20"/>
                <w:szCs w:val="20"/>
              </w:rPr>
              <w:t xml:space="preserve"> в том числе и компьютерная томография.</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r w:rsidR="004D784B" w:rsidRPr="008C757A" w:rsidTr="00EA04C3">
        <w:tc>
          <w:tcPr>
            <w:tcW w:w="817" w:type="dxa"/>
            <w:vAlign w:val="center"/>
          </w:tcPr>
          <w:p w:rsidR="004D784B" w:rsidRPr="007B533B" w:rsidRDefault="004D784B" w:rsidP="00EA04C3">
            <w:pPr>
              <w:snapToGrid w:val="0"/>
              <w:ind w:left="142" w:hanging="142"/>
              <w:jc w:val="center"/>
              <w:rPr>
                <w:rFonts w:ascii="Times New Roman" w:hAnsi="Times New Roman" w:cs="Times New Roman"/>
                <w:sz w:val="20"/>
                <w:szCs w:val="20"/>
              </w:rPr>
            </w:pPr>
            <w:r w:rsidRPr="007B533B">
              <w:rPr>
                <w:rFonts w:ascii="Times New Roman" w:hAnsi="Times New Roman" w:cs="Times New Roman"/>
                <w:sz w:val="20"/>
                <w:szCs w:val="20"/>
              </w:rPr>
              <w:t>32.</w:t>
            </w:r>
          </w:p>
        </w:tc>
        <w:tc>
          <w:tcPr>
            <w:tcW w:w="3544" w:type="dxa"/>
          </w:tcPr>
          <w:p w:rsidR="004D784B" w:rsidRPr="008C757A" w:rsidRDefault="004D784B" w:rsidP="00621F43">
            <w:pPr>
              <w:jc w:val="both"/>
              <w:rPr>
                <w:rFonts w:ascii="Times New Roman" w:hAnsi="Times New Roman" w:cs="Times New Roman"/>
                <w:b/>
                <w:sz w:val="20"/>
                <w:szCs w:val="20"/>
              </w:rPr>
            </w:pPr>
          </w:p>
        </w:tc>
        <w:tc>
          <w:tcPr>
            <w:tcW w:w="2126" w:type="dxa"/>
          </w:tcPr>
          <w:p w:rsidR="004D784B" w:rsidRDefault="004D784B" w:rsidP="00EA04C3">
            <w:pPr>
              <w:jc w:val="center"/>
              <w:rPr>
                <w:rFonts w:ascii="Times New Roman" w:hAnsi="Times New Roman" w:cs="Times New Roman"/>
                <w:sz w:val="20"/>
                <w:szCs w:val="20"/>
              </w:rPr>
            </w:pP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ОПК-1</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ОПК-5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ПК-4</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ПК-15</w:t>
            </w:r>
          </w:p>
          <w:p w:rsidR="004D784B" w:rsidRPr="004D784B" w:rsidRDefault="004D784B" w:rsidP="00EA04C3">
            <w:pPr>
              <w:jc w:val="center"/>
              <w:rPr>
                <w:rFonts w:ascii="Times New Roman" w:hAnsi="Times New Roman" w:cs="Times New Roman"/>
                <w:sz w:val="20"/>
                <w:szCs w:val="20"/>
              </w:rPr>
            </w:pPr>
            <w:r w:rsidRPr="004D784B">
              <w:rPr>
                <w:rFonts w:ascii="Times New Roman" w:hAnsi="Times New Roman" w:cs="Times New Roman"/>
                <w:sz w:val="20"/>
                <w:szCs w:val="20"/>
              </w:rPr>
              <w:t>ПК-16</w:t>
            </w:r>
          </w:p>
          <w:p w:rsidR="004D784B" w:rsidRPr="004D784B" w:rsidRDefault="004D784B" w:rsidP="00EA04C3">
            <w:pPr>
              <w:pStyle w:val="2"/>
              <w:autoSpaceDE w:val="0"/>
              <w:autoSpaceDN w:val="0"/>
              <w:adjustRightInd w:val="0"/>
              <w:ind w:left="0"/>
              <w:jc w:val="center"/>
              <w:rPr>
                <w:rFonts w:ascii="Times New Roman" w:hAnsi="Times New Roman"/>
                <w:caps/>
                <w:spacing w:val="-4"/>
                <w:sz w:val="20"/>
                <w:szCs w:val="20"/>
              </w:rPr>
            </w:pPr>
            <w:r w:rsidRPr="004D784B">
              <w:rPr>
                <w:rFonts w:ascii="Times New Roman" w:hAnsi="Times New Roman"/>
                <w:sz w:val="20"/>
                <w:szCs w:val="20"/>
              </w:rPr>
              <w:t>ПК-20</w:t>
            </w:r>
          </w:p>
        </w:tc>
        <w:tc>
          <w:tcPr>
            <w:tcW w:w="6804" w:type="dxa"/>
          </w:tcPr>
          <w:p w:rsidR="004D784B" w:rsidRPr="00327698" w:rsidRDefault="004D784B" w:rsidP="00EA04C3">
            <w:pPr>
              <w:jc w:val="both"/>
              <w:rPr>
                <w:rFonts w:ascii="Times New Roman" w:hAnsi="Times New Roman" w:cs="Times New Roman"/>
                <w:bCs/>
                <w:color w:val="000000"/>
                <w:sz w:val="20"/>
                <w:szCs w:val="20"/>
              </w:rPr>
            </w:pPr>
          </w:p>
          <w:p w:rsidR="004D784B" w:rsidRPr="00327698" w:rsidRDefault="004D784B" w:rsidP="00EA04C3">
            <w:pPr>
              <w:jc w:val="both"/>
              <w:rPr>
                <w:rFonts w:ascii="Times New Roman" w:hAnsi="Times New Roman" w:cs="Times New Roman"/>
                <w:sz w:val="20"/>
                <w:szCs w:val="20"/>
              </w:rPr>
            </w:pPr>
            <w:r w:rsidRPr="00327698">
              <w:rPr>
                <w:rFonts w:ascii="Times New Roman" w:hAnsi="Times New Roman" w:cs="Times New Roman"/>
                <w:bCs/>
                <w:color w:val="000000"/>
                <w:sz w:val="20"/>
                <w:szCs w:val="20"/>
              </w:rPr>
              <w:t xml:space="preserve">Итоговый </w:t>
            </w:r>
            <w:r w:rsidRPr="00327698">
              <w:rPr>
                <w:rFonts w:ascii="Times New Roman" w:hAnsi="Times New Roman" w:cs="Times New Roman"/>
                <w:color w:val="000000"/>
                <w:sz w:val="20"/>
                <w:szCs w:val="20"/>
              </w:rPr>
              <w:t>зачёт по мануальным навыкам</w:t>
            </w:r>
            <w:r w:rsidRPr="00327698">
              <w:rPr>
                <w:rFonts w:ascii="Times New Roman" w:hAnsi="Times New Roman" w:cs="Times New Roman"/>
                <w:sz w:val="20"/>
                <w:szCs w:val="20"/>
              </w:rPr>
              <w:t xml:space="preserve">  и </w:t>
            </w:r>
            <w:r w:rsidRPr="00327698">
              <w:rPr>
                <w:rFonts w:ascii="Times New Roman" w:hAnsi="Times New Roman" w:cs="Times New Roman"/>
                <w:bCs/>
                <w:sz w:val="20"/>
                <w:szCs w:val="20"/>
              </w:rPr>
              <w:t xml:space="preserve">сдача зачетной истории болезни. </w:t>
            </w:r>
          </w:p>
        </w:tc>
        <w:tc>
          <w:tcPr>
            <w:tcW w:w="2323" w:type="dxa"/>
          </w:tcPr>
          <w:p w:rsidR="004D784B" w:rsidRPr="00327698" w:rsidRDefault="004D784B" w:rsidP="00EA04C3">
            <w:pPr>
              <w:pStyle w:val="2"/>
              <w:autoSpaceDE w:val="0"/>
              <w:autoSpaceDN w:val="0"/>
              <w:adjustRightInd w:val="0"/>
              <w:ind w:left="0"/>
              <w:jc w:val="center"/>
              <w:rPr>
                <w:rFonts w:ascii="Times New Roman" w:hAnsi="Times New Roman"/>
                <w:caps/>
                <w:spacing w:val="-4"/>
                <w:sz w:val="20"/>
                <w:szCs w:val="20"/>
              </w:rPr>
            </w:pPr>
          </w:p>
        </w:tc>
      </w:tr>
    </w:tbl>
    <w:p w:rsidR="00584FA0" w:rsidRPr="008C757A" w:rsidRDefault="00584FA0" w:rsidP="00584FA0">
      <w:pPr>
        <w:jc w:val="both"/>
        <w:rPr>
          <w:rFonts w:ascii="Times New Roman" w:hAnsi="Times New Roman" w:cs="Times New Roman"/>
          <w:b/>
          <w:sz w:val="20"/>
          <w:szCs w:val="20"/>
        </w:rPr>
      </w:pPr>
    </w:p>
    <w:p w:rsidR="00584FA0" w:rsidRPr="008C757A" w:rsidRDefault="00584FA0" w:rsidP="00584FA0">
      <w:pPr>
        <w:jc w:val="both"/>
        <w:rPr>
          <w:rFonts w:ascii="Times New Roman" w:hAnsi="Times New Roman" w:cs="Times New Roman"/>
          <w:b/>
          <w:sz w:val="20"/>
          <w:szCs w:val="20"/>
        </w:rPr>
      </w:pPr>
    </w:p>
    <w:p w:rsidR="00584FA0" w:rsidRPr="008C757A" w:rsidRDefault="00584FA0" w:rsidP="00584FA0">
      <w:pPr>
        <w:jc w:val="both"/>
        <w:rPr>
          <w:rFonts w:ascii="Times New Roman" w:hAnsi="Times New Roman" w:cs="Times New Roman"/>
          <w:b/>
          <w:sz w:val="20"/>
          <w:szCs w:val="20"/>
        </w:rPr>
      </w:pPr>
    </w:p>
    <w:p w:rsidR="00584FA0" w:rsidRPr="008C757A" w:rsidRDefault="00584FA0" w:rsidP="00584FA0">
      <w:pPr>
        <w:jc w:val="both"/>
        <w:rPr>
          <w:rFonts w:ascii="Times New Roman" w:hAnsi="Times New Roman" w:cs="Times New Roman"/>
          <w:b/>
          <w:sz w:val="20"/>
          <w:szCs w:val="20"/>
        </w:rPr>
      </w:pPr>
    </w:p>
    <w:p w:rsidR="00584FA0" w:rsidRPr="008C757A" w:rsidRDefault="00584FA0" w:rsidP="00584FA0">
      <w:pPr>
        <w:jc w:val="both"/>
        <w:rPr>
          <w:rFonts w:ascii="Times New Roman" w:hAnsi="Times New Roman" w:cs="Times New Roman"/>
          <w:b/>
          <w:sz w:val="20"/>
          <w:szCs w:val="20"/>
        </w:rPr>
      </w:pPr>
    </w:p>
    <w:p w:rsidR="00584FA0" w:rsidRPr="008C757A" w:rsidRDefault="00584FA0" w:rsidP="00584FA0">
      <w:pPr>
        <w:jc w:val="both"/>
        <w:rPr>
          <w:rFonts w:ascii="Times New Roman" w:hAnsi="Times New Roman" w:cs="Times New Roman"/>
          <w:b/>
          <w:sz w:val="20"/>
          <w:szCs w:val="20"/>
        </w:rPr>
      </w:pPr>
    </w:p>
    <w:p w:rsidR="00584FA0" w:rsidRPr="00DB71F5" w:rsidRDefault="00584FA0" w:rsidP="00584FA0">
      <w:pPr>
        <w:jc w:val="center"/>
        <w:rPr>
          <w:rFonts w:ascii="Times New Roman" w:hAnsi="Times New Roman" w:cs="Times New Roman"/>
          <w:b/>
          <w:sz w:val="32"/>
          <w:szCs w:val="32"/>
        </w:rPr>
      </w:pPr>
      <w:r w:rsidRPr="00DB71F5">
        <w:rPr>
          <w:rFonts w:ascii="Times New Roman" w:hAnsi="Times New Roman" w:cs="Times New Roman"/>
          <w:b/>
          <w:sz w:val="32"/>
          <w:szCs w:val="32"/>
        </w:rPr>
        <w:lastRenderedPageBreak/>
        <w:t>ФОНД ОЦЕНОЧНЫХ СРЕДСТВ</w:t>
      </w:r>
    </w:p>
    <w:tbl>
      <w:tblPr>
        <w:tblStyle w:val="a3"/>
        <w:tblW w:w="0" w:type="auto"/>
        <w:tblLook w:val="04A0" w:firstRow="1" w:lastRow="0" w:firstColumn="1" w:lastColumn="0" w:noHBand="0" w:noVBand="1"/>
      </w:tblPr>
      <w:tblGrid>
        <w:gridCol w:w="817"/>
        <w:gridCol w:w="3544"/>
        <w:gridCol w:w="2126"/>
        <w:gridCol w:w="6004"/>
        <w:gridCol w:w="3123"/>
      </w:tblGrid>
      <w:tr w:rsidR="004479E6" w:rsidTr="00621F43">
        <w:tc>
          <w:tcPr>
            <w:tcW w:w="817" w:type="dxa"/>
          </w:tcPr>
          <w:p w:rsidR="004479E6" w:rsidRPr="001A3C5F" w:rsidRDefault="004479E6" w:rsidP="00621F43">
            <w:pPr>
              <w:jc w:val="center"/>
              <w:rPr>
                <w:rFonts w:ascii="Times New Roman" w:hAnsi="Times New Roman" w:cs="Times New Roman"/>
                <w:sz w:val="40"/>
                <w:szCs w:val="40"/>
              </w:rPr>
            </w:pPr>
            <w:r w:rsidRPr="001A3C5F">
              <w:rPr>
                <w:rFonts w:ascii="Times New Roman" w:hAnsi="Times New Roman" w:cs="Times New Roman"/>
              </w:rPr>
              <w:t>№№</w:t>
            </w:r>
          </w:p>
        </w:tc>
        <w:tc>
          <w:tcPr>
            <w:tcW w:w="3544" w:type="dxa"/>
          </w:tcPr>
          <w:p w:rsidR="004479E6" w:rsidRPr="001A3C5F" w:rsidRDefault="004479E6" w:rsidP="00621F43">
            <w:pPr>
              <w:jc w:val="center"/>
              <w:rPr>
                <w:rFonts w:ascii="Times New Roman" w:hAnsi="Times New Roman" w:cs="Times New Roman"/>
                <w:sz w:val="40"/>
                <w:szCs w:val="40"/>
              </w:rPr>
            </w:pPr>
            <w:r w:rsidRPr="001A3C5F">
              <w:rPr>
                <w:rFonts w:ascii="Times New Roman" w:hAnsi="Times New Roman" w:cs="Times New Roman"/>
              </w:rPr>
              <w:t>НАЗВАНИЕ ДИСЦИПЛИНЫ</w:t>
            </w:r>
          </w:p>
        </w:tc>
        <w:tc>
          <w:tcPr>
            <w:tcW w:w="2126" w:type="dxa"/>
          </w:tcPr>
          <w:p w:rsidR="004479E6" w:rsidRPr="001A3C5F" w:rsidRDefault="004479E6" w:rsidP="00621F43">
            <w:pPr>
              <w:jc w:val="center"/>
              <w:rPr>
                <w:rFonts w:ascii="Times New Roman" w:hAnsi="Times New Roman" w:cs="Times New Roman"/>
                <w:sz w:val="40"/>
                <w:szCs w:val="40"/>
              </w:rPr>
            </w:pPr>
            <w:r w:rsidRPr="001A3C5F">
              <w:rPr>
                <w:rFonts w:ascii="Times New Roman" w:hAnsi="Times New Roman" w:cs="Times New Roman"/>
              </w:rPr>
              <w:t>ФОРМИРУЕМЫЕ КОМПЕТЕНЦИИ</w:t>
            </w:r>
          </w:p>
        </w:tc>
        <w:tc>
          <w:tcPr>
            <w:tcW w:w="6004" w:type="dxa"/>
          </w:tcPr>
          <w:p w:rsidR="004479E6" w:rsidRPr="001A3C5F" w:rsidRDefault="004479E6" w:rsidP="00621F43">
            <w:pPr>
              <w:jc w:val="center"/>
              <w:rPr>
                <w:rFonts w:ascii="Times New Roman" w:hAnsi="Times New Roman" w:cs="Times New Roman"/>
                <w:sz w:val="40"/>
                <w:szCs w:val="40"/>
              </w:rPr>
            </w:pPr>
            <w:r w:rsidRPr="001A3C5F">
              <w:rPr>
                <w:rFonts w:ascii="Times New Roman" w:hAnsi="Times New Roman" w:cs="Times New Roman"/>
              </w:rPr>
              <w:t>СОДЕРЖАНИЕ ДИСЦИПЛИНЫ</w:t>
            </w:r>
          </w:p>
        </w:tc>
        <w:tc>
          <w:tcPr>
            <w:tcW w:w="3123" w:type="dxa"/>
          </w:tcPr>
          <w:p w:rsidR="004479E6" w:rsidRPr="001A3C5F" w:rsidRDefault="004479E6" w:rsidP="00621F43">
            <w:pPr>
              <w:jc w:val="center"/>
              <w:rPr>
                <w:rFonts w:ascii="Times New Roman" w:hAnsi="Times New Roman" w:cs="Times New Roman"/>
                <w:sz w:val="40"/>
                <w:szCs w:val="40"/>
              </w:rPr>
            </w:pPr>
            <w:r w:rsidRPr="001A3C5F">
              <w:rPr>
                <w:rFonts w:ascii="Times New Roman" w:hAnsi="Times New Roman" w:cs="Times New Roman"/>
              </w:rPr>
              <w:t>ОЦЕНОЧНЫЕ СРЕДСТВА</w:t>
            </w: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sz w:val="20"/>
                <w:szCs w:val="20"/>
              </w:rPr>
            </w:pPr>
            <w:r w:rsidRPr="001A3C5F">
              <w:rPr>
                <w:rStyle w:val="115pt"/>
                <w:rFonts w:eastAsiaTheme="minorHAnsi"/>
                <w:sz w:val="20"/>
                <w:szCs w:val="20"/>
              </w:rPr>
              <w:t>1.</w:t>
            </w:r>
          </w:p>
        </w:tc>
        <w:tc>
          <w:tcPr>
            <w:tcW w:w="3544" w:type="dxa"/>
          </w:tcPr>
          <w:p w:rsidR="001C6652" w:rsidRPr="001A3C5F" w:rsidRDefault="001C6652" w:rsidP="00A115EA">
            <w:pPr>
              <w:ind w:left="-107"/>
              <w:jc w:val="center"/>
              <w:rPr>
                <w:rStyle w:val="115pt"/>
                <w:rFonts w:eastAsiaTheme="minorHAnsi"/>
                <w:sz w:val="20"/>
                <w:szCs w:val="20"/>
              </w:rPr>
            </w:pPr>
          </w:p>
          <w:p w:rsidR="00A115EA" w:rsidRPr="00EE3230" w:rsidRDefault="00EE3230" w:rsidP="00A115EA">
            <w:pPr>
              <w:ind w:left="318"/>
              <w:jc w:val="center"/>
              <w:rPr>
                <w:rFonts w:ascii="Times New Roman" w:hAnsi="Times New Roman" w:cs="Times New Roman"/>
                <w:b/>
                <w:sz w:val="20"/>
                <w:szCs w:val="20"/>
                <w:u w:val="single"/>
              </w:rPr>
            </w:pPr>
            <w:r>
              <w:rPr>
                <w:rFonts w:ascii="Times New Roman" w:hAnsi="Times New Roman" w:cs="Times New Roman"/>
                <w:b/>
                <w:sz w:val="20"/>
                <w:szCs w:val="20"/>
              </w:rPr>
              <w:t>ВНУТРЕННИЕ БОЛЕЗНИ</w:t>
            </w:r>
          </w:p>
          <w:p w:rsidR="00A115EA" w:rsidRPr="00EE3230" w:rsidRDefault="00A115EA" w:rsidP="00A115EA">
            <w:pPr>
              <w:ind w:left="318"/>
              <w:jc w:val="center"/>
              <w:rPr>
                <w:rFonts w:ascii="Times New Roman" w:hAnsi="Times New Roman" w:cs="Times New Roman"/>
                <w:b/>
                <w:sz w:val="20"/>
                <w:szCs w:val="20"/>
                <w:u w:val="single"/>
              </w:rPr>
            </w:pPr>
          </w:p>
          <w:p w:rsidR="001C6652" w:rsidRPr="00EE3230" w:rsidRDefault="001C6652" w:rsidP="00A115EA">
            <w:pPr>
              <w:ind w:left="318"/>
              <w:jc w:val="center"/>
              <w:rPr>
                <w:rFonts w:ascii="Times New Roman" w:hAnsi="Times New Roman" w:cs="Times New Roman"/>
                <w:b/>
                <w:sz w:val="20"/>
                <w:szCs w:val="20"/>
                <w:u w:val="single"/>
              </w:rPr>
            </w:pPr>
            <w:r w:rsidRPr="00EE3230">
              <w:rPr>
                <w:rFonts w:ascii="Times New Roman" w:hAnsi="Times New Roman" w:cs="Times New Roman"/>
                <w:b/>
                <w:sz w:val="20"/>
                <w:szCs w:val="20"/>
                <w:u w:val="single"/>
              </w:rPr>
              <w:t>(МЕДИКО-ПРОФИЛАКТИЧЕСКИЙ ФАКУЛЬТЕТ)</w:t>
            </w:r>
          </w:p>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sz w:val="18"/>
                <w:szCs w:val="18"/>
              </w:rPr>
            </w:pPr>
          </w:p>
        </w:tc>
        <w:tc>
          <w:tcPr>
            <w:tcW w:w="2126" w:type="dxa"/>
          </w:tcPr>
          <w:p w:rsidR="001C6652" w:rsidRPr="001A3C5F" w:rsidRDefault="001C6652" w:rsidP="007F21F1">
            <w:pPr>
              <w:ind w:left="-107"/>
              <w:jc w:val="center"/>
              <w:rPr>
                <w:rFonts w:ascii="Times New Roman" w:hAnsi="Times New Roman" w:cs="Times New Roman"/>
                <w:sz w:val="20"/>
                <w:szCs w:val="20"/>
              </w:rPr>
            </w:pP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ОПК-1</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ПК-16</w:t>
            </w:r>
          </w:p>
          <w:p w:rsidR="007F21F1" w:rsidRPr="001A3C5F" w:rsidRDefault="007F21F1" w:rsidP="007F21F1">
            <w:pPr>
              <w:ind w:left="-107"/>
              <w:jc w:val="center"/>
              <w:rPr>
                <w:sz w:val="20"/>
                <w:szCs w:val="20"/>
              </w:rPr>
            </w:pPr>
            <w:r w:rsidRPr="001A3C5F">
              <w:rPr>
                <w:rFonts w:ascii="Times New Roman" w:hAnsi="Times New Roman" w:cs="Times New Roman"/>
                <w:sz w:val="20"/>
                <w:szCs w:val="20"/>
              </w:rPr>
              <w:t xml:space="preserve">  ПК-20</w:t>
            </w:r>
          </w:p>
        </w:tc>
        <w:tc>
          <w:tcPr>
            <w:tcW w:w="6004" w:type="dxa"/>
          </w:tcPr>
          <w:p w:rsidR="007F21F1" w:rsidRPr="00327698" w:rsidRDefault="007F21F1"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Пневмония. Этиология, эпидемиология. Патогенез клинических синдромов (уплотнения легочной ткани, интоксикационного, </w:t>
            </w:r>
            <w:proofErr w:type="spellStart"/>
            <w:r w:rsidRPr="00327698">
              <w:rPr>
                <w:rStyle w:val="115pt"/>
                <w:rFonts w:eastAsiaTheme="minorHAnsi"/>
                <w:sz w:val="20"/>
                <w:szCs w:val="20"/>
              </w:rPr>
              <w:t>бронхитического</w:t>
            </w:r>
            <w:proofErr w:type="spellEnd"/>
            <w:r w:rsidRPr="00327698">
              <w:rPr>
                <w:rStyle w:val="115pt"/>
                <w:rFonts w:eastAsiaTheme="minorHAnsi"/>
                <w:sz w:val="20"/>
                <w:szCs w:val="20"/>
              </w:rPr>
              <w:t xml:space="preserve">, болевого в грудной клетке, дыхательной недостаточности). Атипичные виды пневмоний (характеристика возбудителей, особенность клинической картины и диагностики). Классификации. Критерии диагноза. Диагностика и дифференциальная диагностика (общий анализ крови, микроскопия мокроты, бактериологическое исследование мокроты, рентгенография органов грудной клетки, компьютерная томография органов грудной клетки), методы лечения (антибактериальная терапия, </w:t>
            </w:r>
            <w:proofErr w:type="spellStart"/>
            <w:r w:rsidRPr="00327698">
              <w:rPr>
                <w:rStyle w:val="115pt"/>
                <w:rFonts w:eastAsiaTheme="minorHAnsi"/>
                <w:sz w:val="20"/>
                <w:szCs w:val="20"/>
              </w:rPr>
              <w:t>муколитики</w:t>
            </w:r>
            <w:proofErr w:type="spellEnd"/>
            <w:r w:rsidRPr="00327698">
              <w:rPr>
                <w:rStyle w:val="115pt"/>
                <w:rFonts w:eastAsiaTheme="minorHAnsi"/>
                <w:sz w:val="20"/>
                <w:szCs w:val="20"/>
              </w:rPr>
              <w:t xml:space="preserve">, </w:t>
            </w:r>
            <w:proofErr w:type="spellStart"/>
            <w:r w:rsidRPr="00327698">
              <w:rPr>
                <w:rStyle w:val="115pt"/>
                <w:rFonts w:eastAsiaTheme="minorHAnsi"/>
                <w:sz w:val="20"/>
                <w:szCs w:val="20"/>
              </w:rPr>
              <w:t>дезинтоксикацинная</w:t>
            </w:r>
            <w:proofErr w:type="spellEnd"/>
            <w:r w:rsidRPr="00327698">
              <w:rPr>
                <w:rStyle w:val="115pt"/>
                <w:rFonts w:eastAsiaTheme="minorHAnsi"/>
                <w:sz w:val="20"/>
                <w:szCs w:val="20"/>
              </w:rPr>
              <w:t xml:space="preserve"> терапия). </w:t>
            </w:r>
            <w:proofErr w:type="gramStart"/>
            <w:r w:rsidRPr="00327698">
              <w:rPr>
                <w:rStyle w:val="115pt"/>
                <w:rFonts w:eastAsiaTheme="minorHAnsi"/>
                <w:sz w:val="20"/>
                <w:szCs w:val="20"/>
              </w:rPr>
              <w:t>Осложнения (механизм развития, клиника, диагностика, лечение): плеврит (сухой, экссудативный), дыхательная недостаточность, абсцесс.</w:t>
            </w:r>
            <w:proofErr w:type="gramEnd"/>
          </w:p>
        </w:tc>
        <w:tc>
          <w:tcPr>
            <w:tcW w:w="3123" w:type="dxa"/>
          </w:tcPr>
          <w:p w:rsidR="00DB71F5" w:rsidRPr="00327698" w:rsidRDefault="00DB71F5" w:rsidP="00DB71F5">
            <w:pPr>
              <w:jc w:val="both"/>
              <w:rPr>
                <w:rFonts w:ascii="Times New Roman" w:hAnsi="Times New Roman" w:cs="Times New Roman"/>
                <w:sz w:val="20"/>
                <w:szCs w:val="20"/>
              </w:rPr>
            </w:pPr>
            <w:r w:rsidRPr="00327698">
              <w:rPr>
                <w:rFonts w:ascii="Times New Roman" w:hAnsi="Times New Roman" w:cs="Times New Roman"/>
                <w:sz w:val="20"/>
                <w:szCs w:val="20"/>
              </w:rPr>
              <w:t xml:space="preserve">Оценочные средства для текущего и рубежного контроля успеваемости: Тестирование,  оценка освоения практических навыков (умений), решение ситуационных задач, контрольная работа, контрольное задание, написание истории болезни, собеседование по контрольным вопросам, </w:t>
            </w:r>
            <w:proofErr w:type="spellStart"/>
            <w:r w:rsidRPr="00327698">
              <w:rPr>
                <w:rFonts w:ascii="Times New Roman" w:hAnsi="Times New Roman" w:cs="Times New Roman"/>
                <w:sz w:val="20"/>
                <w:szCs w:val="20"/>
              </w:rPr>
              <w:t>расшифрока</w:t>
            </w:r>
            <w:proofErr w:type="spellEnd"/>
            <w:r w:rsidRPr="00327698">
              <w:rPr>
                <w:rFonts w:ascii="Times New Roman" w:hAnsi="Times New Roman" w:cs="Times New Roman"/>
                <w:sz w:val="20"/>
                <w:szCs w:val="20"/>
              </w:rPr>
              <w:t xml:space="preserve"> ЭКГ, оценка лабораторно-инструментальных показателей. </w:t>
            </w:r>
          </w:p>
          <w:p w:rsidR="00DB71F5" w:rsidRPr="00327698" w:rsidRDefault="00DB71F5" w:rsidP="00DB71F5">
            <w:pPr>
              <w:jc w:val="both"/>
              <w:rPr>
                <w:rFonts w:ascii="Times New Roman" w:hAnsi="Times New Roman" w:cs="Times New Roman"/>
                <w:sz w:val="20"/>
                <w:szCs w:val="20"/>
              </w:rPr>
            </w:pPr>
            <w:r w:rsidRPr="00327698">
              <w:rPr>
                <w:rFonts w:ascii="Times New Roman" w:hAnsi="Times New Roman" w:cs="Times New Roman"/>
                <w:sz w:val="20"/>
                <w:szCs w:val="20"/>
              </w:rPr>
              <w:t>Оценочные средства для промежуточной аттестации по итогам освоения дисциплины (экзамен)</w:t>
            </w:r>
          </w:p>
          <w:p w:rsidR="00DB71F5" w:rsidRPr="00327698" w:rsidRDefault="00DB71F5" w:rsidP="00DB71F5">
            <w:pPr>
              <w:jc w:val="both"/>
              <w:rPr>
                <w:rFonts w:ascii="Times New Roman" w:hAnsi="Times New Roman" w:cs="Times New Roman"/>
                <w:sz w:val="20"/>
                <w:szCs w:val="20"/>
              </w:rPr>
            </w:pPr>
            <w:r w:rsidRPr="00327698">
              <w:rPr>
                <w:rFonts w:ascii="Times New Roman" w:hAnsi="Times New Roman" w:cs="Times New Roman"/>
                <w:sz w:val="20"/>
                <w:szCs w:val="20"/>
              </w:rPr>
              <w:t xml:space="preserve">ЭКЗАМЕНАЦИОННЫЕ ВОПРОСЫ </w:t>
            </w:r>
          </w:p>
          <w:p w:rsidR="00DB71F5" w:rsidRPr="00327698" w:rsidRDefault="00DB71F5" w:rsidP="00DB71F5">
            <w:pPr>
              <w:jc w:val="both"/>
              <w:rPr>
                <w:rFonts w:ascii="Times New Roman" w:hAnsi="Times New Roman" w:cs="Times New Roman"/>
                <w:sz w:val="20"/>
                <w:szCs w:val="20"/>
              </w:rPr>
            </w:pPr>
            <w:r w:rsidRPr="00327698">
              <w:rPr>
                <w:rFonts w:ascii="Times New Roman" w:hAnsi="Times New Roman" w:cs="Times New Roman"/>
                <w:sz w:val="20"/>
                <w:szCs w:val="20"/>
              </w:rPr>
              <w:t>КЛИНИЧЕСКИЕ СИТУАЦИОННЫЕ ЗАДАЧИ;</w:t>
            </w:r>
          </w:p>
          <w:p w:rsidR="001C6652" w:rsidRPr="00327698" w:rsidRDefault="00DB71F5" w:rsidP="00DB71F5">
            <w:pPr>
              <w:jc w:val="both"/>
              <w:rPr>
                <w:rFonts w:ascii="Times New Roman" w:hAnsi="Times New Roman" w:cs="Times New Roman"/>
                <w:sz w:val="40"/>
                <w:szCs w:val="40"/>
              </w:rPr>
            </w:pPr>
            <w:r w:rsidRPr="00327698">
              <w:rPr>
                <w:rFonts w:ascii="Times New Roman" w:hAnsi="Times New Roman" w:cs="Times New Roman"/>
                <w:sz w:val="20"/>
                <w:szCs w:val="20"/>
              </w:rPr>
              <w:t>ЗАЩИТА ИСТОРИИ БОЛЕЗНИ</w:t>
            </w: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sz w:val="20"/>
                <w:szCs w:val="20"/>
              </w:rPr>
            </w:pPr>
            <w:r w:rsidRPr="001A3C5F">
              <w:rPr>
                <w:rStyle w:val="115pt"/>
                <w:rFonts w:eastAsiaTheme="minorHAnsi"/>
                <w:sz w:val="20"/>
                <w:szCs w:val="20"/>
              </w:rPr>
              <w:t>2.</w:t>
            </w:r>
          </w:p>
        </w:tc>
        <w:tc>
          <w:tcPr>
            <w:tcW w:w="3544" w:type="dxa"/>
          </w:tcPr>
          <w:p w:rsidR="001C6652" w:rsidRPr="001A3C5F" w:rsidRDefault="001C6652" w:rsidP="007F21F1">
            <w:pPr>
              <w:ind w:left="-107"/>
              <w:jc w:val="center"/>
              <w:rPr>
                <w:sz w:val="18"/>
                <w:szCs w:val="18"/>
              </w:rPr>
            </w:pPr>
          </w:p>
        </w:tc>
        <w:tc>
          <w:tcPr>
            <w:tcW w:w="2126" w:type="dxa"/>
          </w:tcPr>
          <w:p w:rsidR="007F21F1" w:rsidRPr="001A3C5F" w:rsidRDefault="007F21F1" w:rsidP="007F21F1">
            <w:pPr>
              <w:jc w:val="center"/>
              <w:rPr>
                <w:rFonts w:ascii="Times New Roman" w:hAnsi="Times New Roman" w:cs="Times New Roman"/>
                <w:sz w:val="20"/>
                <w:szCs w:val="20"/>
              </w:rPr>
            </w:pP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ОПК-1</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ПК-16</w:t>
            </w:r>
          </w:p>
          <w:p w:rsidR="001C6652" w:rsidRPr="001A3C5F" w:rsidRDefault="007F21F1" w:rsidP="007F21F1">
            <w:pPr>
              <w:jc w:val="center"/>
              <w:rPr>
                <w:sz w:val="20"/>
                <w:szCs w:val="20"/>
              </w:rPr>
            </w:pPr>
            <w:r w:rsidRPr="001A3C5F">
              <w:rPr>
                <w:rFonts w:ascii="Times New Roman" w:hAnsi="Times New Roman" w:cs="Times New Roman"/>
                <w:sz w:val="20"/>
                <w:szCs w:val="20"/>
              </w:rPr>
              <w:t>ПК-20</w:t>
            </w:r>
          </w:p>
        </w:tc>
        <w:tc>
          <w:tcPr>
            <w:tcW w:w="6004" w:type="dxa"/>
          </w:tcPr>
          <w:p w:rsidR="007F21F1" w:rsidRPr="00327698" w:rsidRDefault="007F21F1" w:rsidP="00A115EA">
            <w:pPr>
              <w:ind w:left="34"/>
              <w:jc w:val="both"/>
              <w:rPr>
                <w:rFonts w:ascii="Times New Roman" w:hAnsi="Times New Roman" w:cs="Times New Roman"/>
                <w:color w:val="000000"/>
                <w:sz w:val="20"/>
                <w:szCs w:val="20"/>
              </w:rPr>
            </w:pPr>
          </w:p>
          <w:p w:rsidR="001C6652" w:rsidRPr="00327698" w:rsidRDefault="001C6652" w:rsidP="00A115EA">
            <w:pPr>
              <w:ind w:left="34"/>
              <w:jc w:val="both"/>
              <w:rPr>
                <w:rFonts w:ascii="Times New Roman" w:hAnsi="Times New Roman" w:cs="Times New Roman"/>
                <w:sz w:val="20"/>
                <w:szCs w:val="20"/>
              </w:rPr>
            </w:pPr>
            <w:r w:rsidRPr="00327698">
              <w:rPr>
                <w:rFonts w:ascii="Times New Roman" w:hAnsi="Times New Roman" w:cs="Times New Roman"/>
                <w:color w:val="000000"/>
                <w:sz w:val="20"/>
                <w:szCs w:val="20"/>
              </w:rPr>
              <w:t xml:space="preserve">Плеврит. </w:t>
            </w:r>
            <w:r w:rsidRPr="00327698">
              <w:rPr>
                <w:rFonts w:ascii="Times New Roman" w:hAnsi="Times New Roman" w:cs="Times New Roman"/>
                <w:sz w:val="20"/>
                <w:szCs w:val="20"/>
              </w:rPr>
              <w:t>Этиология, клиника, диагностика, дифференциальная диагностика. Дифференциальный диагноз между транссудатом и экссудатом.</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sz w:val="20"/>
                <w:szCs w:val="20"/>
              </w:rPr>
            </w:pPr>
            <w:r w:rsidRPr="001A3C5F">
              <w:rPr>
                <w:rStyle w:val="115pt"/>
                <w:rFonts w:eastAsiaTheme="minorHAnsi"/>
                <w:sz w:val="20"/>
                <w:szCs w:val="20"/>
              </w:rPr>
              <w:t>3.</w:t>
            </w:r>
          </w:p>
        </w:tc>
        <w:tc>
          <w:tcPr>
            <w:tcW w:w="3544" w:type="dxa"/>
          </w:tcPr>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sz w:val="18"/>
                <w:szCs w:val="18"/>
              </w:rPr>
            </w:pPr>
          </w:p>
        </w:tc>
        <w:tc>
          <w:tcPr>
            <w:tcW w:w="2126" w:type="dxa"/>
          </w:tcPr>
          <w:p w:rsidR="001C6652" w:rsidRPr="001A3C5F" w:rsidRDefault="001C6652" w:rsidP="007F21F1">
            <w:pPr>
              <w:jc w:val="both"/>
              <w:rPr>
                <w:sz w:val="20"/>
                <w:szCs w:val="20"/>
              </w:rPr>
            </w:pP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ОПК-1</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ПК-16</w:t>
            </w:r>
          </w:p>
          <w:p w:rsidR="007F21F1" w:rsidRPr="001A3C5F" w:rsidRDefault="007F21F1" w:rsidP="007F21F1">
            <w:pPr>
              <w:jc w:val="center"/>
              <w:rPr>
                <w:sz w:val="20"/>
                <w:szCs w:val="20"/>
              </w:rPr>
            </w:pPr>
            <w:r w:rsidRPr="001A3C5F">
              <w:rPr>
                <w:rFonts w:ascii="Times New Roman" w:hAnsi="Times New Roman" w:cs="Times New Roman"/>
                <w:sz w:val="20"/>
                <w:szCs w:val="20"/>
              </w:rPr>
              <w:t>ПК-20</w:t>
            </w:r>
          </w:p>
        </w:tc>
        <w:tc>
          <w:tcPr>
            <w:tcW w:w="6004" w:type="dxa"/>
          </w:tcPr>
          <w:p w:rsidR="007F21F1" w:rsidRPr="00327698" w:rsidRDefault="007F21F1"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Бронхиальная астма. Этиология, эпидемиология. Патогенез клинических синдромов (обратимой </w:t>
            </w:r>
            <w:proofErr w:type="spellStart"/>
            <w:r w:rsidRPr="00327698">
              <w:rPr>
                <w:rStyle w:val="115pt"/>
                <w:rFonts w:eastAsiaTheme="minorHAnsi"/>
                <w:sz w:val="20"/>
                <w:szCs w:val="20"/>
              </w:rPr>
              <w:t>бронхообструкции</w:t>
            </w:r>
            <w:proofErr w:type="spellEnd"/>
            <w:r w:rsidRPr="00327698">
              <w:rPr>
                <w:rStyle w:val="115pt"/>
                <w:rFonts w:eastAsiaTheme="minorHAnsi"/>
                <w:sz w:val="20"/>
                <w:szCs w:val="20"/>
              </w:rPr>
              <w:t xml:space="preserve">, дыхательной недостаточности, </w:t>
            </w:r>
            <w:proofErr w:type="spellStart"/>
            <w:r w:rsidRPr="00327698">
              <w:rPr>
                <w:rStyle w:val="115pt"/>
                <w:rFonts w:eastAsiaTheme="minorHAnsi"/>
                <w:sz w:val="20"/>
                <w:szCs w:val="20"/>
              </w:rPr>
              <w:t>бронхитический</w:t>
            </w:r>
            <w:proofErr w:type="spellEnd"/>
            <w:r w:rsidRPr="00327698">
              <w:rPr>
                <w:rStyle w:val="115pt"/>
                <w:rFonts w:eastAsiaTheme="minorHAnsi"/>
                <w:sz w:val="20"/>
                <w:szCs w:val="20"/>
              </w:rPr>
              <w:t xml:space="preserve">). Классификация в соответствии с </w:t>
            </w:r>
            <w:r w:rsidRPr="00327698">
              <w:rPr>
                <w:rStyle w:val="115pt"/>
                <w:rFonts w:eastAsiaTheme="minorHAnsi"/>
                <w:sz w:val="20"/>
                <w:szCs w:val="20"/>
                <w:lang w:val="en-US"/>
              </w:rPr>
              <w:t>GINA</w:t>
            </w:r>
            <w:r w:rsidRPr="00327698">
              <w:rPr>
                <w:rStyle w:val="115pt"/>
                <w:rFonts w:eastAsiaTheme="minorHAnsi"/>
                <w:sz w:val="20"/>
                <w:szCs w:val="20"/>
              </w:rPr>
              <w:t xml:space="preserve"> 2010. Критерии диагноза. Диагностика: общий анализ крови, микроскопия мокроты, бактериологическое исследование мокроты, спирография, </w:t>
            </w:r>
            <w:proofErr w:type="spellStart"/>
            <w:r w:rsidRPr="00327698">
              <w:rPr>
                <w:rStyle w:val="115pt"/>
                <w:rFonts w:eastAsiaTheme="minorHAnsi"/>
                <w:sz w:val="20"/>
                <w:szCs w:val="20"/>
              </w:rPr>
              <w:t>пикфлоуметрия</w:t>
            </w:r>
            <w:proofErr w:type="spellEnd"/>
            <w:r w:rsidRPr="00327698">
              <w:rPr>
                <w:rStyle w:val="115pt"/>
                <w:rFonts w:eastAsiaTheme="minorHAnsi"/>
                <w:sz w:val="20"/>
                <w:szCs w:val="20"/>
              </w:rPr>
              <w:t xml:space="preserve">, проведение пробы на обратимость </w:t>
            </w:r>
            <w:proofErr w:type="spellStart"/>
            <w:r w:rsidRPr="00327698">
              <w:rPr>
                <w:rStyle w:val="115pt"/>
                <w:rFonts w:eastAsiaTheme="minorHAnsi"/>
                <w:sz w:val="20"/>
                <w:szCs w:val="20"/>
              </w:rPr>
              <w:t>бронхообструкции</w:t>
            </w:r>
            <w:proofErr w:type="spellEnd"/>
            <w:r w:rsidRPr="00327698">
              <w:rPr>
                <w:rStyle w:val="115pt"/>
                <w:rFonts w:eastAsiaTheme="minorHAnsi"/>
                <w:sz w:val="20"/>
                <w:szCs w:val="20"/>
              </w:rPr>
              <w:t xml:space="preserve">, рентгенография органов грудной клетки, компьютерная томография органов грудной клетки. Дифференциальная диагностика по синдрому </w:t>
            </w:r>
            <w:proofErr w:type="spellStart"/>
            <w:r w:rsidRPr="00327698">
              <w:rPr>
                <w:rStyle w:val="115pt"/>
                <w:rFonts w:eastAsiaTheme="minorHAnsi"/>
                <w:sz w:val="20"/>
                <w:szCs w:val="20"/>
              </w:rPr>
              <w:lastRenderedPageBreak/>
              <w:t>бронхообструкции</w:t>
            </w:r>
            <w:proofErr w:type="spellEnd"/>
            <w:r w:rsidRPr="00327698">
              <w:rPr>
                <w:rStyle w:val="115pt"/>
                <w:rFonts w:eastAsiaTheme="minorHAnsi"/>
                <w:sz w:val="20"/>
                <w:szCs w:val="20"/>
              </w:rPr>
              <w:t xml:space="preserve"> с двумя заболеваниями. Методы лечения (ступенчатая терапия БА): Р2-агонисты (короткого и длительного действия), ингаляционные ГКС, М-</w:t>
            </w:r>
            <w:proofErr w:type="spellStart"/>
            <w:r w:rsidRPr="00327698">
              <w:rPr>
                <w:rStyle w:val="115pt"/>
                <w:rFonts w:eastAsiaTheme="minorHAnsi"/>
                <w:sz w:val="20"/>
                <w:szCs w:val="20"/>
              </w:rPr>
              <w:t>холинолитики</w:t>
            </w:r>
            <w:proofErr w:type="spellEnd"/>
            <w:r w:rsidRPr="00327698">
              <w:rPr>
                <w:rStyle w:val="115pt"/>
                <w:rFonts w:eastAsiaTheme="minorHAnsi"/>
                <w:sz w:val="20"/>
                <w:szCs w:val="20"/>
              </w:rPr>
              <w:t xml:space="preserve">, </w:t>
            </w:r>
            <w:proofErr w:type="spellStart"/>
            <w:r w:rsidRPr="00327698">
              <w:rPr>
                <w:rStyle w:val="115pt"/>
                <w:rFonts w:eastAsiaTheme="minorHAnsi"/>
                <w:sz w:val="20"/>
                <w:szCs w:val="20"/>
              </w:rPr>
              <w:t>антилейкотриеновые</w:t>
            </w:r>
            <w:proofErr w:type="spellEnd"/>
            <w:r w:rsidRPr="00327698">
              <w:rPr>
                <w:rStyle w:val="115pt"/>
                <w:rFonts w:eastAsiaTheme="minorHAnsi"/>
                <w:sz w:val="20"/>
                <w:szCs w:val="20"/>
              </w:rPr>
              <w:t xml:space="preserve">, стабилизаторы мембран тучных клеток, ингибиторы </w:t>
            </w:r>
            <w:proofErr w:type="spellStart"/>
            <w:r w:rsidRPr="00327698">
              <w:rPr>
                <w:rStyle w:val="115pt"/>
                <w:rFonts w:eastAsiaTheme="minorHAnsi"/>
                <w:sz w:val="20"/>
                <w:szCs w:val="20"/>
                <w:lang w:val="en-US"/>
              </w:rPr>
              <w:t>IgE</w:t>
            </w:r>
            <w:proofErr w:type="spellEnd"/>
            <w:r w:rsidRPr="00327698">
              <w:rPr>
                <w:rStyle w:val="115pt"/>
                <w:rFonts w:eastAsiaTheme="minorHAnsi"/>
                <w:sz w:val="20"/>
                <w:szCs w:val="20"/>
              </w:rPr>
              <w:t xml:space="preserve">, </w:t>
            </w:r>
            <w:proofErr w:type="spellStart"/>
            <w:r w:rsidRPr="00327698">
              <w:rPr>
                <w:rStyle w:val="115pt"/>
                <w:rFonts w:eastAsiaTheme="minorHAnsi"/>
                <w:sz w:val="20"/>
                <w:szCs w:val="20"/>
              </w:rPr>
              <w:t>метилксантины</w:t>
            </w:r>
            <w:proofErr w:type="spellEnd"/>
            <w:r w:rsidRPr="00327698">
              <w:rPr>
                <w:rStyle w:val="115pt"/>
                <w:rFonts w:eastAsiaTheme="minorHAnsi"/>
                <w:sz w:val="20"/>
                <w:szCs w:val="20"/>
              </w:rPr>
              <w:t>. Осложнения (этиология, критерии диагноза, лечение): астматический статус.</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sz w:val="20"/>
                <w:szCs w:val="20"/>
              </w:rPr>
            </w:pPr>
          </w:p>
          <w:p w:rsidR="001C6652" w:rsidRPr="001A3C5F" w:rsidRDefault="001C6652" w:rsidP="007F21F1">
            <w:pPr>
              <w:ind w:left="-108"/>
              <w:jc w:val="center"/>
              <w:rPr>
                <w:sz w:val="20"/>
                <w:szCs w:val="20"/>
              </w:rPr>
            </w:pPr>
            <w:r w:rsidRPr="001A3C5F">
              <w:rPr>
                <w:sz w:val="20"/>
                <w:szCs w:val="20"/>
              </w:rPr>
              <w:t>4.</w:t>
            </w:r>
          </w:p>
        </w:tc>
        <w:tc>
          <w:tcPr>
            <w:tcW w:w="3544" w:type="dxa"/>
          </w:tcPr>
          <w:p w:rsidR="001C6652" w:rsidRPr="001A3C5F" w:rsidRDefault="001C6652" w:rsidP="007F21F1">
            <w:pPr>
              <w:ind w:left="-107"/>
              <w:jc w:val="center"/>
              <w:rPr>
                <w:color w:val="000000"/>
                <w:sz w:val="18"/>
                <w:szCs w:val="18"/>
              </w:rPr>
            </w:pPr>
          </w:p>
          <w:p w:rsidR="001C6652" w:rsidRPr="001A3C5F" w:rsidRDefault="001C6652" w:rsidP="007F21F1">
            <w:pPr>
              <w:ind w:left="-107"/>
              <w:jc w:val="center"/>
              <w:rPr>
                <w:sz w:val="18"/>
                <w:szCs w:val="18"/>
              </w:rPr>
            </w:pPr>
          </w:p>
        </w:tc>
        <w:tc>
          <w:tcPr>
            <w:tcW w:w="2126" w:type="dxa"/>
          </w:tcPr>
          <w:p w:rsidR="001C6652" w:rsidRPr="001A3C5F" w:rsidRDefault="001C6652" w:rsidP="007F21F1">
            <w:pPr>
              <w:pStyle w:val="ab"/>
              <w:jc w:val="center"/>
              <w:rPr>
                <w:sz w:val="20"/>
                <w:szCs w:val="20"/>
              </w:rPr>
            </w:pP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ОПК-1</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ПК-16</w:t>
            </w:r>
          </w:p>
          <w:p w:rsidR="007F21F1" w:rsidRPr="001A3C5F" w:rsidRDefault="007F21F1" w:rsidP="007F21F1">
            <w:pPr>
              <w:pStyle w:val="ab"/>
              <w:jc w:val="center"/>
              <w:rPr>
                <w:sz w:val="20"/>
                <w:szCs w:val="20"/>
              </w:rPr>
            </w:pPr>
            <w:r w:rsidRPr="001A3C5F">
              <w:rPr>
                <w:sz w:val="20"/>
                <w:szCs w:val="20"/>
              </w:rPr>
              <w:t>ПК-20</w:t>
            </w:r>
          </w:p>
        </w:tc>
        <w:tc>
          <w:tcPr>
            <w:tcW w:w="6004" w:type="dxa"/>
          </w:tcPr>
          <w:p w:rsidR="001A3C5F" w:rsidRPr="00327698" w:rsidRDefault="001A3C5F" w:rsidP="00A115EA">
            <w:pPr>
              <w:pStyle w:val="ab"/>
              <w:ind w:left="34"/>
              <w:jc w:val="both"/>
              <w:rPr>
                <w:color w:val="000000"/>
                <w:sz w:val="20"/>
                <w:szCs w:val="20"/>
              </w:rPr>
            </w:pPr>
          </w:p>
          <w:p w:rsidR="001C6652" w:rsidRPr="00327698" w:rsidRDefault="001C6652" w:rsidP="00A115EA">
            <w:pPr>
              <w:pStyle w:val="ab"/>
              <w:ind w:left="34"/>
              <w:jc w:val="both"/>
              <w:rPr>
                <w:sz w:val="20"/>
                <w:szCs w:val="20"/>
              </w:rPr>
            </w:pPr>
            <w:r w:rsidRPr="00327698">
              <w:rPr>
                <w:color w:val="000000"/>
                <w:sz w:val="20"/>
                <w:szCs w:val="20"/>
              </w:rPr>
              <w:t xml:space="preserve">Хронический бронхит. </w:t>
            </w:r>
            <w:r w:rsidRPr="00327698">
              <w:rPr>
                <w:sz w:val="20"/>
                <w:szCs w:val="20"/>
              </w:rPr>
              <w:t>Оп</w:t>
            </w:r>
            <w:r w:rsidRPr="00327698">
              <w:rPr>
                <w:sz w:val="20"/>
                <w:szCs w:val="20"/>
              </w:rPr>
              <w:softHyphen/>
              <w:t>ре</w:t>
            </w:r>
            <w:r w:rsidRPr="00327698">
              <w:rPr>
                <w:sz w:val="20"/>
                <w:szCs w:val="20"/>
              </w:rPr>
              <w:softHyphen/>
              <w:t>де</w:t>
            </w:r>
            <w:r w:rsidRPr="00327698">
              <w:rPr>
                <w:sz w:val="20"/>
                <w:szCs w:val="20"/>
              </w:rPr>
              <w:softHyphen/>
              <w:t>ле</w:t>
            </w:r>
            <w:r w:rsidRPr="00327698">
              <w:rPr>
                <w:sz w:val="20"/>
                <w:szCs w:val="20"/>
              </w:rPr>
              <w:softHyphen/>
              <w:t>ние за</w:t>
            </w:r>
            <w:r w:rsidRPr="00327698">
              <w:rPr>
                <w:sz w:val="20"/>
                <w:szCs w:val="20"/>
              </w:rPr>
              <w:softHyphen/>
              <w:t>бо</w:t>
            </w:r>
            <w:r w:rsidRPr="00327698">
              <w:rPr>
                <w:sz w:val="20"/>
                <w:szCs w:val="20"/>
              </w:rPr>
              <w:softHyphen/>
              <w:t>ле</w:t>
            </w:r>
            <w:r w:rsidRPr="00327698">
              <w:rPr>
                <w:sz w:val="20"/>
                <w:szCs w:val="20"/>
              </w:rPr>
              <w:softHyphen/>
              <w:t>ва</w:t>
            </w:r>
            <w:r w:rsidRPr="00327698">
              <w:rPr>
                <w:sz w:val="20"/>
                <w:szCs w:val="20"/>
              </w:rPr>
              <w:softHyphen/>
              <w:t>ния. Клас</w:t>
            </w:r>
            <w:r w:rsidRPr="00327698">
              <w:rPr>
                <w:sz w:val="20"/>
                <w:szCs w:val="20"/>
              </w:rPr>
              <w:softHyphen/>
              <w:t>си</w:t>
            </w:r>
            <w:r w:rsidRPr="00327698">
              <w:rPr>
                <w:sz w:val="20"/>
                <w:szCs w:val="20"/>
              </w:rPr>
              <w:softHyphen/>
              <w:t>фи</w:t>
            </w:r>
            <w:r w:rsidRPr="00327698">
              <w:rPr>
                <w:sz w:val="20"/>
                <w:szCs w:val="20"/>
              </w:rPr>
              <w:softHyphen/>
              <w:t>ка</w:t>
            </w:r>
            <w:r w:rsidRPr="00327698">
              <w:rPr>
                <w:sz w:val="20"/>
                <w:szCs w:val="20"/>
              </w:rPr>
              <w:softHyphen/>
              <w:t>ция по этио</w:t>
            </w:r>
            <w:r w:rsidRPr="00327698">
              <w:rPr>
                <w:sz w:val="20"/>
                <w:szCs w:val="20"/>
              </w:rPr>
              <w:softHyphen/>
              <w:t>ло</w:t>
            </w:r>
            <w:r w:rsidRPr="00327698">
              <w:rPr>
                <w:sz w:val="20"/>
                <w:szCs w:val="20"/>
              </w:rPr>
              <w:softHyphen/>
              <w:t>гии (ви</w:t>
            </w:r>
            <w:r w:rsidRPr="00327698">
              <w:rPr>
                <w:sz w:val="20"/>
                <w:szCs w:val="20"/>
              </w:rPr>
              <w:softHyphen/>
              <w:t>рус</w:t>
            </w:r>
            <w:r w:rsidRPr="00327698">
              <w:rPr>
                <w:sz w:val="20"/>
                <w:szCs w:val="20"/>
              </w:rPr>
              <w:softHyphen/>
              <w:t>ные, бак</w:t>
            </w:r>
            <w:r w:rsidRPr="00327698">
              <w:rPr>
                <w:sz w:val="20"/>
                <w:szCs w:val="20"/>
              </w:rPr>
              <w:softHyphen/>
              <w:t>те</w:t>
            </w:r>
            <w:r w:rsidRPr="00327698">
              <w:rPr>
                <w:sz w:val="20"/>
                <w:szCs w:val="20"/>
              </w:rPr>
              <w:softHyphen/>
              <w:t>ри</w:t>
            </w:r>
            <w:r w:rsidRPr="00327698">
              <w:rPr>
                <w:sz w:val="20"/>
                <w:szCs w:val="20"/>
              </w:rPr>
              <w:softHyphen/>
              <w:t>аль</w:t>
            </w:r>
            <w:r w:rsidRPr="00327698">
              <w:rPr>
                <w:sz w:val="20"/>
                <w:szCs w:val="20"/>
              </w:rPr>
              <w:softHyphen/>
              <w:t>ные, от воз</w:t>
            </w:r>
            <w:r w:rsidRPr="00327698">
              <w:rPr>
                <w:sz w:val="20"/>
                <w:szCs w:val="20"/>
              </w:rPr>
              <w:softHyphen/>
              <w:t>дей</w:t>
            </w:r>
            <w:r w:rsidRPr="00327698">
              <w:rPr>
                <w:sz w:val="20"/>
                <w:szCs w:val="20"/>
              </w:rPr>
              <w:softHyphen/>
              <w:t>ст</w:t>
            </w:r>
            <w:r w:rsidRPr="00327698">
              <w:rPr>
                <w:sz w:val="20"/>
                <w:szCs w:val="20"/>
              </w:rPr>
              <w:softHyphen/>
              <w:t>вия хи</w:t>
            </w:r>
            <w:r w:rsidRPr="00327698">
              <w:rPr>
                <w:sz w:val="20"/>
                <w:szCs w:val="20"/>
              </w:rPr>
              <w:softHyphen/>
              <w:t>ми</w:t>
            </w:r>
            <w:r w:rsidRPr="00327698">
              <w:rPr>
                <w:sz w:val="20"/>
                <w:szCs w:val="20"/>
              </w:rPr>
              <w:softHyphen/>
              <w:t>че</w:t>
            </w:r>
            <w:r w:rsidRPr="00327698">
              <w:rPr>
                <w:sz w:val="20"/>
                <w:szCs w:val="20"/>
              </w:rPr>
              <w:softHyphen/>
              <w:t>ских и фи</w:t>
            </w:r>
            <w:r w:rsidRPr="00327698">
              <w:rPr>
                <w:sz w:val="20"/>
                <w:szCs w:val="20"/>
              </w:rPr>
              <w:softHyphen/>
              <w:t>зи</w:t>
            </w:r>
            <w:r w:rsidRPr="00327698">
              <w:rPr>
                <w:sz w:val="20"/>
                <w:szCs w:val="20"/>
              </w:rPr>
              <w:softHyphen/>
              <w:t>че</w:t>
            </w:r>
            <w:r w:rsidRPr="00327698">
              <w:rPr>
                <w:sz w:val="20"/>
                <w:szCs w:val="20"/>
              </w:rPr>
              <w:softHyphen/>
              <w:t>ских фак</w:t>
            </w:r>
            <w:r w:rsidRPr="00327698">
              <w:rPr>
                <w:sz w:val="20"/>
                <w:szCs w:val="20"/>
              </w:rPr>
              <w:softHyphen/>
              <w:t>то</w:t>
            </w:r>
            <w:r w:rsidRPr="00327698">
              <w:rPr>
                <w:sz w:val="20"/>
                <w:szCs w:val="20"/>
              </w:rPr>
              <w:softHyphen/>
              <w:t>ров, пы</w:t>
            </w:r>
            <w:r w:rsidRPr="00327698">
              <w:rPr>
                <w:sz w:val="20"/>
                <w:szCs w:val="20"/>
              </w:rPr>
              <w:softHyphen/>
              <w:t>ле</w:t>
            </w:r>
            <w:r w:rsidRPr="00327698">
              <w:rPr>
                <w:sz w:val="20"/>
                <w:szCs w:val="20"/>
              </w:rPr>
              <w:softHyphen/>
              <w:t>вые), по мор</w:t>
            </w:r>
            <w:r w:rsidRPr="00327698">
              <w:rPr>
                <w:sz w:val="20"/>
                <w:szCs w:val="20"/>
              </w:rPr>
              <w:softHyphen/>
              <w:t>фо</w:t>
            </w:r>
            <w:r w:rsidRPr="00327698">
              <w:rPr>
                <w:sz w:val="20"/>
                <w:szCs w:val="20"/>
              </w:rPr>
              <w:softHyphen/>
              <w:t>ло</w:t>
            </w:r>
            <w:r w:rsidRPr="00327698">
              <w:rPr>
                <w:sz w:val="20"/>
                <w:szCs w:val="20"/>
              </w:rPr>
              <w:softHyphen/>
              <w:t>ги</w:t>
            </w:r>
            <w:r w:rsidRPr="00327698">
              <w:rPr>
                <w:sz w:val="20"/>
                <w:szCs w:val="20"/>
              </w:rPr>
              <w:softHyphen/>
              <w:t>че</w:t>
            </w:r>
            <w:r w:rsidRPr="00327698">
              <w:rPr>
                <w:sz w:val="20"/>
                <w:szCs w:val="20"/>
              </w:rPr>
              <w:softHyphen/>
              <w:t>ским из</w:t>
            </w:r>
            <w:r w:rsidRPr="00327698">
              <w:rPr>
                <w:sz w:val="20"/>
                <w:szCs w:val="20"/>
              </w:rPr>
              <w:softHyphen/>
              <w:t>ме</w:t>
            </w:r>
            <w:r w:rsidRPr="00327698">
              <w:rPr>
                <w:sz w:val="20"/>
                <w:szCs w:val="20"/>
              </w:rPr>
              <w:softHyphen/>
              <w:t>не</w:t>
            </w:r>
            <w:r w:rsidRPr="00327698">
              <w:rPr>
                <w:sz w:val="20"/>
                <w:szCs w:val="20"/>
              </w:rPr>
              <w:softHyphen/>
              <w:t>ни</w:t>
            </w:r>
            <w:r w:rsidRPr="00327698">
              <w:rPr>
                <w:sz w:val="20"/>
                <w:szCs w:val="20"/>
              </w:rPr>
              <w:softHyphen/>
              <w:t>ям (</w:t>
            </w:r>
            <w:proofErr w:type="gramStart"/>
            <w:r w:rsidRPr="00327698">
              <w:rPr>
                <w:sz w:val="20"/>
                <w:szCs w:val="20"/>
              </w:rPr>
              <w:t>ка</w:t>
            </w:r>
            <w:r w:rsidRPr="00327698">
              <w:rPr>
                <w:sz w:val="20"/>
                <w:szCs w:val="20"/>
              </w:rPr>
              <w:softHyphen/>
              <w:t>та</w:t>
            </w:r>
            <w:r w:rsidRPr="00327698">
              <w:rPr>
                <w:sz w:val="20"/>
                <w:szCs w:val="20"/>
              </w:rPr>
              <w:softHyphen/>
              <w:t>раль</w:t>
            </w:r>
            <w:r w:rsidRPr="00327698">
              <w:rPr>
                <w:sz w:val="20"/>
                <w:szCs w:val="20"/>
              </w:rPr>
              <w:softHyphen/>
              <w:t>ный</w:t>
            </w:r>
            <w:proofErr w:type="gramEnd"/>
            <w:r w:rsidRPr="00327698">
              <w:rPr>
                <w:sz w:val="20"/>
                <w:szCs w:val="20"/>
              </w:rPr>
              <w:t>, гной</w:t>
            </w:r>
            <w:r w:rsidRPr="00327698">
              <w:rPr>
                <w:sz w:val="20"/>
                <w:szCs w:val="20"/>
              </w:rPr>
              <w:softHyphen/>
              <w:t>ный), по функ</w:t>
            </w:r>
            <w:r w:rsidRPr="00327698">
              <w:rPr>
                <w:sz w:val="20"/>
                <w:szCs w:val="20"/>
              </w:rPr>
              <w:softHyphen/>
              <w:t>цио</w:t>
            </w:r>
            <w:r w:rsidRPr="00327698">
              <w:rPr>
                <w:sz w:val="20"/>
                <w:szCs w:val="20"/>
              </w:rPr>
              <w:softHyphen/>
              <w:t>наль</w:t>
            </w:r>
            <w:r w:rsidRPr="00327698">
              <w:rPr>
                <w:sz w:val="20"/>
                <w:szCs w:val="20"/>
              </w:rPr>
              <w:softHyphen/>
              <w:t>ным из</w:t>
            </w:r>
            <w:r w:rsidRPr="00327698">
              <w:rPr>
                <w:sz w:val="20"/>
                <w:szCs w:val="20"/>
              </w:rPr>
              <w:softHyphen/>
              <w:t>ме</w:t>
            </w:r>
            <w:r w:rsidRPr="00327698">
              <w:rPr>
                <w:sz w:val="20"/>
                <w:szCs w:val="20"/>
              </w:rPr>
              <w:softHyphen/>
              <w:t>не</w:t>
            </w:r>
            <w:r w:rsidRPr="00327698">
              <w:rPr>
                <w:sz w:val="20"/>
                <w:szCs w:val="20"/>
              </w:rPr>
              <w:softHyphen/>
              <w:t>ни</w:t>
            </w:r>
            <w:r w:rsidRPr="00327698">
              <w:rPr>
                <w:sz w:val="20"/>
                <w:szCs w:val="20"/>
              </w:rPr>
              <w:softHyphen/>
              <w:t>ям (</w:t>
            </w:r>
            <w:proofErr w:type="spellStart"/>
            <w:r w:rsidRPr="00327698">
              <w:rPr>
                <w:sz w:val="20"/>
                <w:szCs w:val="20"/>
              </w:rPr>
              <w:t>об</w:t>
            </w:r>
            <w:r w:rsidRPr="00327698">
              <w:rPr>
                <w:sz w:val="20"/>
                <w:szCs w:val="20"/>
              </w:rPr>
              <w:softHyphen/>
              <w:t>струк</w:t>
            </w:r>
            <w:r w:rsidRPr="00327698">
              <w:rPr>
                <w:sz w:val="20"/>
                <w:szCs w:val="20"/>
              </w:rPr>
              <w:softHyphen/>
              <w:t>тив</w:t>
            </w:r>
            <w:r w:rsidRPr="00327698">
              <w:rPr>
                <w:sz w:val="20"/>
                <w:szCs w:val="20"/>
              </w:rPr>
              <w:softHyphen/>
              <w:t>ный</w:t>
            </w:r>
            <w:proofErr w:type="spellEnd"/>
            <w:r w:rsidRPr="00327698">
              <w:rPr>
                <w:sz w:val="20"/>
                <w:szCs w:val="20"/>
              </w:rPr>
              <w:t xml:space="preserve"> и </w:t>
            </w:r>
            <w:proofErr w:type="spellStart"/>
            <w:r w:rsidRPr="00327698">
              <w:rPr>
                <w:sz w:val="20"/>
                <w:szCs w:val="20"/>
              </w:rPr>
              <w:t>не</w:t>
            </w:r>
            <w:r w:rsidRPr="00327698">
              <w:rPr>
                <w:sz w:val="20"/>
                <w:szCs w:val="20"/>
              </w:rPr>
              <w:softHyphen/>
              <w:t>об</w:t>
            </w:r>
            <w:r w:rsidRPr="00327698">
              <w:rPr>
                <w:sz w:val="20"/>
                <w:szCs w:val="20"/>
              </w:rPr>
              <w:softHyphen/>
              <w:t>струк</w:t>
            </w:r>
            <w:r w:rsidRPr="00327698">
              <w:rPr>
                <w:sz w:val="20"/>
                <w:szCs w:val="20"/>
              </w:rPr>
              <w:softHyphen/>
              <w:t>тив</w:t>
            </w:r>
            <w:r w:rsidRPr="00327698">
              <w:rPr>
                <w:sz w:val="20"/>
                <w:szCs w:val="20"/>
              </w:rPr>
              <w:softHyphen/>
              <w:t>ный</w:t>
            </w:r>
            <w:proofErr w:type="spellEnd"/>
            <w:r w:rsidRPr="00327698">
              <w:rPr>
                <w:sz w:val="20"/>
                <w:szCs w:val="20"/>
              </w:rPr>
              <w:t>). Па</w:t>
            </w:r>
            <w:r w:rsidRPr="00327698">
              <w:rPr>
                <w:sz w:val="20"/>
                <w:szCs w:val="20"/>
              </w:rPr>
              <w:softHyphen/>
              <w:t>то</w:t>
            </w:r>
            <w:r w:rsidRPr="00327698">
              <w:rPr>
                <w:sz w:val="20"/>
                <w:szCs w:val="20"/>
              </w:rPr>
              <w:softHyphen/>
              <w:t>ге</w:t>
            </w:r>
            <w:r w:rsidRPr="00327698">
              <w:rPr>
                <w:sz w:val="20"/>
                <w:szCs w:val="20"/>
              </w:rPr>
              <w:softHyphen/>
              <w:t>нез хр. бронхита. Осо</w:t>
            </w:r>
            <w:r w:rsidRPr="00327698">
              <w:rPr>
                <w:sz w:val="20"/>
                <w:szCs w:val="20"/>
              </w:rPr>
              <w:softHyphen/>
              <w:t>бен</w:t>
            </w:r>
            <w:r w:rsidRPr="00327698">
              <w:rPr>
                <w:sz w:val="20"/>
                <w:szCs w:val="20"/>
              </w:rPr>
              <w:softHyphen/>
              <w:t>но</w:t>
            </w:r>
            <w:r w:rsidRPr="00327698">
              <w:rPr>
                <w:sz w:val="20"/>
                <w:szCs w:val="20"/>
              </w:rPr>
              <w:softHyphen/>
              <w:t>сти кли</w:t>
            </w:r>
            <w:r w:rsidRPr="00327698">
              <w:rPr>
                <w:sz w:val="20"/>
                <w:szCs w:val="20"/>
              </w:rPr>
              <w:softHyphen/>
              <w:t>ни</w:t>
            </w:r>
            <w:r w:rsidRPr="00327698">
              <w:rPr>
                <w:sz w:val="20"/>
                <w:szCs w:val="20"/>
              </w:rPr>
              <w:softHyphen/>
              <w:t>че</w:t>
            </w:r>
            <w:r w:rsidRPr="00327698">
              <w:rPr>
                <w:sz w:val="20"/>
                <w:szCs w:val="20"/>
              </w:rPr>
              <w:softHyphen/>
              <w:t>ской кар</w:t>
            </w:r>
            <w:r w:rsidRPr="00327698">
              <w:rPr>
                <w:sz w:val="20"/>
                <w:szCs w:val="20"/>
              </w:rPr>
              <w:softHyphen/>
              <w:t>ти</w:t>
            </w:r>
            <w:r w:rsidRPr="00327698">
              <w:rPr>
                <w:sz w:val="20"/>
                <w:szCs w:val="20"/>
              </w:rPr>
              <w:softHyphen/>
              <w:t>ны в за</w:t>
            </w:r>
            <w:r w:rsidRPr="00327698">
              <w:rPr>
                <w:sz w:val="20"/>
                <w:szCs w:val="20"/>
              </w:rPr>
              <w:softHyphen/>
              <w:t>ви</w:t>
            </w:r>
            <w:r w:rsidRPr="00327698">
              <w:rPr>
                <w:sz w:val="20"/>
                <w:szCs w:val="20"/>
              </w:rPr>
              <w:softHyphen/>
              <w:t>си</w:t>
            </w:r>
            <w:r w:rsidRPr="00327698">
              <w:rPr>
                <w:sz w:val="20"/>
                <w:szCs w:val="20"/>
              </w:rPr>
              <w:softHyphen/>
              <w:t>мо</w:t>
            </w:r>
            <w:r w:rsidRPr="00327698">
              <w:rPr>
                <w:sz w:val="20"/>
                <w:szCs w:val="20"/>
              </w:rPr>
              <w:softHyphen/>
              <w:t>сти от фор</w:t>
            </w:r>
            <w:r w:rsidRPr="00327698">
              <w:rPr>
                <w:sz w:val="20"/>
                <w:szCs w:val="20"/>
              </w:rPr>
              <w:softHyphen/>
              <w:t>мы хро</w:t>
            </w:r>
            <w:r w:rsidRPr="00327698">
              <w:rPr>
                <w:sz w:val="20"/>
                <w:szCs w:val="20"/>
              </w:rPr>
              <w:softHyphen/>
              <w:t>ни</w:t>
            </w:r>
            <w:r w:rsidRPr="00327698">
              <w:rPr>
                <w:sz w:val="20"/>
                <w:szCs w:val="20"/>
              </w:rPr>
              <w:softHyphen/>
              <w:t>че</w:t>
            </w:r>
            <w:r w:rsidRPr="00327698">
              <w:rPr>
                <w:sz w:val="20"/>
                <w:szCs w:val="20"/>
              </w:rPr>
              <w:softHyphen/>
              <w:t>ско</w:t>
            </w:r>
            <w:r w:rsidRPr="00327698">
              <w:rPr>
                <w:sz w:val="20"/>
                <w:szCs w:val="20"/>
              </w:rPr>
              <w:softHyphen/>
              <w:t>го брон</w:t>
            </w:r>
            <w:r w:rsidRPr="00327698">
              <w:rPr>
                <w:sz w:val="20"/>
                <w:szCs w:val="20"/>
              </w:rPr>
              <w:softHyphen/>
              <w:t>хи</w:t>
            </w:r>
            <w:r w:rsidRPr="00327698">
              <w:rPr>
                <w:sz w:val="20"/>
                <w:szCs w:val="20"/>
              </w:rPr>
              <w:softHyphen/>
              <w:t>та. При</w:t>
            </w:r>
            <w:r w:rsidRPr="00327698">
              <w:rPr>
                <w:sz w:val="20"/>
                <w:szCs w:val="20"/>
              </w:rPr>
              <w:softHyphen/>
              <w:t>зна</w:t>
            </w:r>
            <w:r w:rsidRPr="00327698">
              <w:rPr>
                <w:sz w:val="20"/>
                <w:szCs w:val="20"/>
              </w:rPr>
              <w:softHyphen/>
              <w:t>ки брон</w:t>
            </w:r>
            <w:r w:rsidRPr="00327698">
              <w:rPr>
                <w:sz w:val="20"/>
                <w:szCs w:val="20"/>
              </w:rPr>
              <w:softHyphen/>
              <w:t>хи</w:t>
            </w:r>
            <w:r w:rsidRPr="00327698">
              <w:rPr>
                <w:sz w:val="20"/>
                <w:szCs w:val="20"/>
              </w:rPr>
              <w:softHyphen/>
              <w:t>аль</w:t>
            </w:r>
            <w:r w:rsidRPr="00327698">
              <w:rPr>
                <w:sz w:val="20"/>
                <w:szCs w:val="20"/>
              </w:rPr>
              <w:softHyphen/>
              <w:t>ной об</w:t>
            </w:r>
            <w:r w:rsidRPr="00327698">
              <w:rPr>
                <w:sz w:val="20"/>
                <w:szCs w:val="20"/>
              </w:rPr>
              <w:softHyphen/>
              <w:t>струк</w:t>
            </w:r>
            <w:r w:rsidRPr="00327698">
              <w:rPr>
                <w:sz w:val="20"/>
                <w:szCs w:val="20"/>
              </w:rPr>
              <w:softHyphen/>
              <w:t>ции. Ди</w:t>
            </w:r>
            <w:r w:rsidRPr="00327698">
              <w:rPr>
                <w:sz w:val="20"/>
                <w:szCs w:val="20"/>
              </w:rPr>
              <w:softHyphen/>
              <w:t>аг</w:t>
            </w:r>
            <w:r w:rsidRPr="00327698">
              <w:rPr>
                <w:sz w:val="20"/>
                <w:szCs w:val="20"/>
              </w:rPr>
              <w:softHyphen/>
              <w:t>ноз и диф</w:t>
            </w:r>
            <w:r w:rsidRPr="00327698">
              <w:rPr>
                <w:sz w:val="20"/>
                <w:szCs w:val="20"/>
              </w:rPr>
              <w:softHyphen/>
              <w:t>фе</w:t>
            </w:r>
            <w:r w:rsidRPr="00327698">
              <w:rPr>
                <w:sz w:val="20"/>
                <w:szCs w:val="20"/>
              </w:rPr>
              <w:softHyphen/>
              <w:t>рен</w:t>
            </w:r>
            <w:r w:rsidRPr="00327698">
              <w:rPr>
                <w:sz w:val="20"/>
                <w:szCs w:val="20"/>
              </w:rPr>
              <w:softHyphen/>
              <w:t>ци</w:t>
            </w:r>
            <w:r w:rsidRPr="00327698">
              <w:rPr>
                <w:sz w:val="20"/>
                <w:szCs w:val="20"/>
              </w:rPr>
              <w:softHyphen/>
              <w:t>аль</w:t>
            </w:r>
            <w:r w:rsidRPr="00327698">
              <w:rPr>
                <w:sz w:val="20"/>
                <w:szCs w:val="20"/>
              </w:rPr>
              <w:softHyphen/>
              <w:t>ный ди</w:t>
            </w:r>
            <w:r w:rsidRPr="00327698">
              <w:rPr>
                <w:sz w:val="20"/>
                <w:szCs w:val="20"/>
              </w:rPr>
              <w:softHyphen/>
              <w:t>аг</w:t>
            </w:r>
            <w:r w:rsidRPr="00327698">
              <w:rPr>
                <w:sz w:val="20"/>
                <w:szCs w:val="20"/>
              </w:rPr>
              <w:softHyphen/>
              <w:t>ноз. Те</w:t>
            </w:r>
            <w:r w:rsidRPr="00327698">
              <w:rPr>
                <w:sz w:val="20"/>
                <w:szCs w:val="20"/>
              </w:rPr>
              <w:softHyphen/>
              <w:t>че</w:t>
            </w:r>
            <w:r w:rsidRPr="00327698">
              <w:rPr>
                <w:sz w:val="20"/>
                <w:szCs w:val="20"/>
              </w:rPr>
              <w:softHyphen/>
              <w:t>ние за</w:t>
            </w:r>
            <w:r w:rsidRPr="00327698">
              <w:rPr>
                <w:sz w:val="20"/>
                <w:szCs w:val="20"/>
              </w:rPr>
              <w:softHyphen/>
              <w:t>бо</w:t>
            </w:r>
            <w:r w:rsidRPr="00327698">
              <w:rPr>
                <w:sz w:val="20"/>
                <w:szCs w:val="20"/>
              </w:rPr>
              <w:softHyphen/>
              <w:t>ле</w:t>
            </w:r>
            <w:r w:rsidRPr="00327698">
              <w:rPr>
                <w:sz w:val="20"/>
                <w:szCs w:val="20"/>
              </w:rPr>
              <w:softHyphen/>
              <w:t>ва</w:t>
            </w:r>
            <w:r w:rsidRPr="00327698">
              <w:rPr>
                <w:sz w:val="20"/>
                <w:szCs w:val="20"/>
              </w:rPr>
              <w:softHyphen/>
              <w:t>ния. Ле</w:t>
            </w:r>
            <w:r w:rsidRPr="00327698">
              <w:rPr>
                <w:sz w:val="20"/>
                <w:szCs w:val="20"/>
              </w:rPr>
              <w:softHyphen/>
              <w:t>че</w:t>
            </w:r>
            <w:r w:rsidRPr="00327698">
              <w:rPr>
                <w:sz w:val="20"/>
                <w:szCs w:val="20"/>
              </w:rPr>
              <w:softHyphen/>
              <w:t>ние. Ме</w:t>
            </w:r>
            <w:r w:rsidRPr="00327698">
              <w:rPr>
                <w:sz w:val="20"/>
                <w:szCs w:val="20"/>
              </w:rPr>
              <w:softHyphen/>
              <w:t>то</w:t>
            </w:r>
            <w:r w:rsidRPr="00327698">
              <w:rPr>
                <w:sz w:val="20"/>
                <w:szCs w:val="20"/>
              </w:rPr>
              <w:softHyphen/>
              <w:t>ды про</w:t>
            </w:r>
            <w:r w:rsidRPr="00327698">
              <w:rPr>
                <w:sz w:val="20"/>
                <w:szCs w:val="20"/>
              </w:rPr>
              <w:softHyphen/>
              <w:t>фи</w:t>
            </w:r>
            <w:r w:rsidRPr="00327698">
              <w:rPr>
                <w:sz w:val="20"/>
                <w:szCs w:val="20"/>
              </w:rPr>
              <w:softHyphen/>
              <w:t>лак</w:t>
            </w:r>
            <w:r w:rsidRPr="00327698">
              <w:rPr>
                <w:sz w:val="20"/>
                <w:szCs w:val="20"/>
              </w:rPr>
              <w:softHyphen/>
              <w:t>ти</w:t>
            </w:r>
            <w:r w:rsidRPr="00327698">
              <w:rPr>
                <w:sz w:val="20"/>
                <w:szCs w:val="20"/>
              </w:rPr>
              <w:softHyphen/>
              <w:t xml:space="preserve">ки.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sz w:val="20"/>
                <w:szCs w:val="20"/>
              </w:rPr>
            </w:pPr>
          </w:p>
          <w:p w:rsidR="001C6652" w:rsidRPr="001A3C5F" w:rsidRDefault="001C6652" w:rsidP="007F21F1">
            <w:pPr>
              <w:ind w:left="-108"/>
              <w:jc w:val="center"/>
              <w:rPr>
                <w:sz w:val="20"/>
                <w:szCs w:val="20"/>
              </w:rPr>
            </w:pPr>
            <w:r w:rsidRPr="001A3C5F">
              <w:rPr>
                <w:sz w:val="20"/>
                <w:szCs w:val="20"/>
              </w:rPr>
              <w:t>5.</w:t>
            </w:r>
          </w:p>
        </w:tc>
        <w:tc>
          <w:tcPr>
            <w:tcW w:w="3544" w:type="dxa"/>
          </w:tcPr>
          <w:p w:rsidR="001C6652" w:rsidRPr="001A3C5F" w:rsidRDefault="001C6652" w:rsidP="007F21F1">
            <w:pPr>
              <w:ind w:left="-107"/>
              <w:jc w:val="center"/>
              <w:rPr>
                <w:rStyle w:val="115pt"/>
                <w:rFonts w:eastAsiaTheme="minorHAnsi"/>
                <w:sz w:val="18"/>
                <w:szCs w:val="18"/>
              </w:rPr>
            </w:pPr>
          </w:p>
          <w:p w:rsidR="001C6652" w:rsidRPr="001A3C5F" w:rsidRDefault="001C6652" w:rsidP="007F21F1">
            <w:pPr>
              <w:spacing w:before="240"/>
              <w:ind w:left="-107"/>
              <w:jc w:val="center"/>
              <w:rPr>
                <w:sz w:val="18"/>
                <w:szCs w:val="18"/>
              </w:rPr>
            </w:pPr>
          </w:p>
        </w:tc>
        <w:tc>
          <w:tcPr>
            <w:tcW w:w="2126" w:type="dxa"/>
          </w:tcPr>
          <w:p w:rsidR="007F21F1" w:rsidRPr="001A3C5F" w:rsidRDefault="007F21F1" w:rsidP="007F21F1">
            <w:pPr>
              <w:jc w:val="center"/>
              <w:rPr>
                <w:rFonts w:ascii="Times New Roman" w:hAnsi="Times New Roman" w:cs="Times New Roman"/>
                <w:sz w:val="20"/>
                <w:szCs w:val="20"/>
              </w:rPr>
            </w:pP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ОПК-1</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ПК-16</w:t>
            </w:r>
          </w:p>
          <w:p w:rsidR="001C6652" w:rsidRPr="001A3C5F" w:rsidRDefault="007F21F1" w:rsidP="007F21F1">
            <w:pPr>
              <w:jc w:val="center"/>
              <w:rPr>
                <w:sz w:val="20"/>
                <w:szCs w:val="20"/>
              </w:rPr>
            </w:pPr>
            <w:r w:rsidRPr="001A3C5F">
              <w:rPr>
                <w:rFonts w:ascii="Times New Roman" w:hAnsi="Times New Roman" w:cs="Times New Roman"/>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Хроническая </w:t>
            </w:r>
            <w:proofErr w:type="spellStart"/>
            <w:r w:rsidRPr="00327698">
              <w:rPr>
                <w:rStyle w:val="115pt"/>
                <w:rFonts w:eastAsiaTheme="minorHAnsi"/>
                <w:sz w:val="20"/>
                <w:szCs w:val="20"/>
              </w:rPr>
              <w:t>обструктивная</w:t>
            </w:r>
            <w:proofErr w:type="spellEnd"/>
            <w:r w:rsidRPr="00327698">
              <w:rPr>
                <w:rStyle w:val="115pt"/>
                <w:rFonts w:eastAsiaTheme="minorHAnsi"/>
                <w:sz w:val="20"/>
                <w:szCs w:val="20"/>
              </w:rPr>
              <w:t xml:space="preserve"> болезнь легких (ХОБЛ). Этиология, эпидемиология. Патогенез клинических синдромов (</w:t>
            </w:r>
            <w:proofErr w:type="spellStart"/>
            <w:r w:rsidRPr="00327698">
              <w:rPr>
                <w:rStyle w:val="115pt"/>
                <w:rFonts w:eastAsiaTheme="minorHAnsi"/>
                <w:sz w:val="20"/>
                <w:szCs w:val="20"/>
              </w:rPr>
              <w:t>бронхообструкции</w:t>
            </w:r>
            <w:proofErr w:type="spellEnd"/>
            <w:r w:rsidRPr="00327698">
              <w:rPr>
                <w:rStyle w:val="115pt"/>
                <w:rFonts w:eastAsiaTheme="minorHAnsi"/>
                <w:sz w:val="20"/>
                <w:szCs w:val="20"/>
              </w:rPr>
              <w:t xml:space="preserve">, </w:t>
            </w:r>
            <w:proofErr w:type="spellStart"/>
            <w:r w:rsidRPr="00327698">
              <w:rPr>
                <w:rStyle w:val="115pt"/>
                <w:rFonts w:eastAsiaTheme="minorHAnsi"/>
                <w:sz w:val="20"/>
                <w:szCs w:val="20"/>
              </w:rPr>
              <w:t>бронхитический</w:t>
            </w:r>
            <w:proofErr w:type="spellEnd"/>
            <w:r w:rsidRPr="00327698">
              <w:rPr>
                <w:rStyle w:val="115pt"/>
                <w:rFonts w:eastAsiaTheme="minorHAnsi"/>
                <w:sz w:val="20"/>
                <w:szCs w:val="20"/>
              </w:rPr>
              <w:t xml:space="preserve">, дыхательной недостаточности, повышенной воздушности легочной ткани). Классификация в соответствии с </w:t>
            </w:r>
            <w:r w:rsidRPr="00327698">
              <w:rPr>
                <w:rStyle w:val="115pt"/>
                <w:rFonts w:eastAsiaTheme="minorHAnsi"/>
                <w:sz w:val="20"/>
                <w:szCs w:val="20"/>
                <w:lang w:val="en-US"/>
              </w:rPr>
              <w:t>GOLD</w:t>
            </w:r>
            <w:r w:rsidRPr="00327698">
              <w:rPr>
                <w:rStyle w:val="115pt"/>
                <w:rFonts w:eastAsiaTheme="minorHAnsi"/>
                <w:sz w:val="20"/>
                <w:szCs w:val="20"/>
              </w:rPr>
              <w:t xml:space="preserve"> 2010. Критерии диагноза. Диагностика: общий анализ крови, микроскопия мокроты, бактериологическое исследование мокроты, спирография, </w:t>
            </w:r>
            <w:proofErr w:type="spellStart"/>
            <w:r w:rsidRPr="00327698">
              <w:rPr>
                <w:rStyle w:val="115pt"/>
                <w:rFonts w:eastAsiaTheme="minorHAnsi"/>
                <w:sz w:val="20"/>
                <w:szCs w:val="20"/>
              </w:rPr>
              <w:t>пикфлоуметрия</w:t>
            </w:r>
            <w:proofErr w:type="spellEnd"/>
            <w:r w:rsidRPr="00327698">
              <w:rPr>
                <w:rStyle w:val="115pt"/>
                <w:rFonts w:eastAsiaTheme="minorHAnsi"/>
                <w:sz w:val="20"/>
                <w:szCs w:val="20"/>
              </w:rPr>
              <w:t xml:space="preserve">, проба на обратимость </w:t>
            </w:r>
            <w:proofErr w:type="spellStart"/>
            <w:r w:rsidRPr="00327698">
              <w:rPr>
                <w:rStyle w:val="115pt"/>
                <w:rFonts w:eastAsiaTheme="minorHAnsi"/>
                <w:sz w:val="20"/>
                <w:szCs w:val="20"/>
              </w:rPr>
              <w:t>бронхообструкции</w:t>
            </w:r>
            <w:proofErr w:type="spellEnd"/>
            <w:r w:rsidRPr="00327698">
              <w:rPr>
                <w:rStyle w:val="115pt"/>
                <w:rFonts w:eastAsiaTheme="minorHAnsi"/>
                <w:sz w:val="20"/>
                <w:szCs w:val="20"/>
              </w:rPr>
              <w:t xml:space="preserve">, рентгенография органов грудной клетки, компьютерная томография органов грудной клетки. Дифференциальная диагностика по синдрому </w:t>
            </w:r>
            <w:proofErr w:type="spellStart"/>
            <w:r w:rsidRPr="00327698">
              <w:rPr>
                <w:rStyle w:val="115pt"/>
                <w:rFonts w:eastAsiaTheme="minorHAnsi"/>
                <w:sz w:val="20"/>
                <w:szCs w:val="20"/>
              </w:rPr>
              <w:t>бронхообструкции</w:t>
            </w:r>
            <w:proofErr w:type="spellEnd"/>
            <w:r w:rsidRPr="00327698">
              <w:rPr>
                <w:rStyle w:val="115pt"/>
                <w:rFonts w:eastAsiaTheme="minorHAnsi"/>
                <w:sz w:val="20"/>
                <w:szCs w:val="20"/>
              </w:rPr>
              <w:t xml:space="preserve"> с ХОБЛ, хроническим </w:t>
            </w:r>
            <w:proofErr w:type="spellStart"/>
            <w:r w:rsidRPr="00327698">
              <w:rPr>
                <w:rStyle w:val="115pt"/>
                <w:rFonts w:eastAsiaTheme="minorHAnsi"/>
                <w:sz w:val="20"/>
                <w:szCs w:val="20"/>
              </w:rPr>
              <w:t>обструктивным</w:t>
            </w:r>
            <w:proofErr w:type="spellEnd"/>
            <w:r w:rsidRPr="00327698">
              <w:rPr>
                <w:rStyle w:val="115pt"/>
                <w:rFonts w:eastAsiaTheme="minorHAnsi"/>
                <w:sz w:val="20"/>
                <w:szCs w:val="20"/>
              </w:rPr>
              <w:t xml:space="preserve"> бронхитом. Методы лечения: базисная терапия (М-</w:t>
            </w:r>
            <w:proofErr w:type="spellStart"/>
            <w:r w:rsidRPr="00327698">
              <w:rPr>
                <w:rStyle w:val="115pt"/>
                <w:rFonts w:eastAsiaTheme="minorHAnsi"/>
                <w:sz w:val="20"/>
                <w:szCs w:val="20"/>
              </w:rPr>
              <w:t>холинолитики</w:t>
            </w:r>
            <w:proofErr w:type="spellEnd"/>
            <w:r w:rsidRPr="00327698">
              <w:rPr>
                <w:rStyle w:val="115pt"/>
                <w:rFonts w:eastAsiaTheme="minorHAnsi"/>
                <w:sz w:val="20"/>
                <w:szCs w:val="20"/>
              </w:rPr>
              <w:t xml:space="preserve">, </w:t>
            </w:r>
            <w:r w:rsidRPr="00327698">
              <w:rPr>
                <w:rStyle w:val="115pt"/>
                <w:rFonts w:eastAsiaTheme="minorHAnsi"/>
                <w:sz w:val="20"/>
                <w:szCs w:val="20"/>
                <w:lang w:val="en-US"/>
              </w:rPr>
              <w:t>b</w:t>
            </w:r>
            <w:r w:rsidRPr="00327698">
              <w:rPr>
                <w:rStyle w:val="115pt"/>
                <w:rFonts w:eastAsiaTheme="minorHAnsi"/>
                <w:sz w:val="20"/>
                <w:szCs w:val="20"/>
              </w:rPr>
              <w:t xml:space="preserve">-агонисты, теофиллины, ингаляционные ГКС), симптоматическая терапия. </w:t>
            </w:r>
            <w:proofErr w:type="gramStart"/>
            <w:r w:rsidRPr="00327698">
              <w:rPr>
                <w:rStyle w:val="115pt"/>
                <w:rFonts w:eastAsiaTheme="minorHAnsi"/>
                <w:sz w:val="20"/>
                <w:szCs w:val="20"/>
              </w:rPr>
              <w:t>Осложнения (механизм развития, клиника, диагностика, лечение): хроническое легочное сердце, дыхательная недостаточность, эмфизема легких.</w:t>
            </w:r>
            <w:proofErr w:type="gramEnd"/>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6.</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7F21F1" w:rsidRPr="001A3C5F" w:rsidRDefault="007F21F1" w:rsidP="007F21F1">
            <w:pPr>
              <w:jc w:val="center"/>
              <w:rPr>
                <w:rFonts w:ascii="Times New Roman" w:hAnsi="Times New Roman" w:cs="Times New Roman"/>
                <w:sz w:val="20"/>
                <w:szCs w:val="20"/>
              </w:rPr>
            </w:pP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ОПК-1</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ОПК-5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ПК-4</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ПК-15</w:t>
            </w:r>
          </w:p>
          <w:p w:rsidR="007F21F1" w:rsidRPr="001A3C5F" w:rsidRDefault="007F21F1" w:rsidP="007F21F1">
            <w:pPr>
              <w:jc w:val="center"/>
              <w:rPr>
                <w:rFonts w:ascii="Times New Roman" w:hAnsi="Times New Roman" w:cs="Times New Roman"/>
                <w:sz w:val="20"/>
                <w:szCs w:val="20"/>
              </w:rPr>
            </w:pPr>
            <w:r w:rsidRPr="001A3C5F">
              <w:rPr>
                <w:rFonts w:ascii="Times New Roman" w:hAnsi="Times New Roman" w:cs="Times New Roman"/>
                <w:sz w:val="20"/>
                <w:szCs w:val="20"/>
              </w:rPr>
              <w:t>ПК-16</w:t>
            </w:r>
          </w:p>
          <w:p w:rsidR="001C6652" w:rsidRPr="001A3C5F" w:rsidRDefault="007F21F1" w:rsidP="007F21F1">
            <w:pPr>
              <w:jc w:val="center"/>
              <w:rPr>
                <w:rStyle w:val="115pt"/>
                <w:rFonts w:eastAsiaTheme="minorHAnsi"/>
                <w:sz w:val="18"/>
                <w:szCs w:val="18"/>
              </w:rPr>
            </w:pPr>
            <w:r w:rsidRPr="001A3C5F">
              <w:rPr>
                <w:rFonts w:ascii="Times New Roman" w:hAnsi="Times New Roman" w:cs="Times New Roman"/>
                <w:sz w:val="20"/>
                <w:szCs w:val="20"/>
              </w:rPr>
              <w:t>ПК-20</w:t>
            </w:r>
          </w:p>
        </w:tc>
        <w:tc>
          <w:tcPr>
            <w:tcW w:w="6004" w:type="dxa"/>
          </w:tcPr>
          <w:p w:rsidR="00A115EA" w:rsidRPr="00327698" w:rsidRDefault="00A115EA" w:rsidP="00A115EA">
            <w:pPr>
              <w:ind w:left="34"/>
              <w:jc w:val="both"/>
              <w:rPr>
                <w:rStyle w:val="115pt0"/>
                <w:rFonts w:eastAsiaTheme="minorHAnsi"/>
                <w:b w:val="0"/>
                <w:sz w:val="20"/>
                <w:szCs w:val="20"/>
              </w:rPr>
            </w:pPr>
          </w:p>
          <w:p w:rsidR="001C6652" w:rsidRPr="00327698" w:rsidRDefault="001C6652" w:rsidP="00A115EA">
            <w:pPr>
              <w:ind w:left="34"/>
              <w:jc w:val="both"/>
              <w:rPr>
                <w:rStyle w:val="115pt"/>
                <w:rFonts w:eastAsiaTheme="minorHAnsi"/>
                <w:sz w:val="20"/>
                <w:szCs w:val="20"/>
              </w:rPr>
            </w:pPr>
            <w:r w:rsidRPr="00327698">
              <w:rPr>
                <w:rStyle w:val="115pt0"/>
                <w:rFonts w:eastAsiaTheme="minorHAnsi"/>
                <w:b w:val="0"/>
                <w:sz w:val="20"/>
                <w:szCs w:val="20"/>
              </w:rPr>
              <w:t>Рубежный контроль по</w:t>
            </w:r>
            <w:r w:rsidRPr="00327698">
              <w:rPr>
                <w:rStyle w:val="115pt0"/>
                <w:rFonts w:eastAsiaTheme="minorHAnsi"/>
                <w:b w:val="0"/>
                <w:sz w:val="20"/>
                <w:szCs w:val="20"/>
                <w:lang w:val="en-US"/>
              </w:rPr>
              <w:t xml:space="preserve"> </w:t>
            </w:r>
            <w:r w:rsidRPr="00327698">
              <w:rPr>
                <w:rStyle w:val="115pt0"/>
                <w:rFonts w:eastAsiaTheme="minorHAnsi"/>
                <w:b w:val="0"/>
                <w:sz w:val="20"/>
                <w:szCs w:val="20"/>
              </w:rPr>
              <w:t>пульмонологии</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7.</w:t>
            </w:r>
          </w:p>
        </w:tc>
        <w:tc>
          <w:tcPr>
            <w:tcW w:w="3544" w:type="dxa"/>
          </w:tcPr>
          <w:p w:rsidR="001C6652" w:rsidRPr="001A3C5F" w:rsidRDefault="001C6652" w:rsidP="007F21F1">
            <w:pPr>
              <w:pStyle w:val="ab"/>
              <w:ind w:left="-107"/>
              <w:jc w:val="center"/>
              <w:rPr>
                <w:color w:val="000000"/>
                <w:sz w:val="18"/>
                <w:szCs w:val="18"/>
              </w:rPr>
            </w:pPr>
          </w:p>
          <w:p w:rsidR="001C6652" w:rsidRPr="001A3C5F" w:rsidRDefault="001C6652" w:rsidP="007F21F1">
            <w:pPr>
              <w:pStyle w:val="ab"/>
              <w:ind w:left="-107"/>
              <w:jc w:val="center"/>
              <w:rPr>
                <w:rStyle w:val="115pt"/>
                <w:sz w:val="18"/>
                <w:szCs w:val="18"/>
              </w:rPr>
            </w:pPr>
          </w:p>
        </w:tc>
        <w:tc>
          <w:tcPr>
            <w:tcW w:w="2126" w:type="dxa"/>
          </w:tcPr>
          <w:p w:rsidR="001C6652" w:rsidRPr="001A3C5F" w:rsidRDefault="001C6652" w:rsidP="007F21F1">
            <w:pPr>
              <w:pStyle w:val="ab"/>
              <w:jc w:val="both"/>
              <w:rPr>
                <w:rStyle w:val="115pt"/>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lastRenderedPageBreak/>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rStyle w:val="115pt"/>
                <w:sz w:val="20"/>
                <w:szCs w:val="20"/>
              </w:rPr>
            </w:pPr>
            <w:r w:rsidRPr="001A3C5F">
              <w:rPr>
                <w:sz w:val="20"/>
                <w:szCs w:val="20"/>
              </w:rPr>
              <w:t>ПК-20</w:t>
            </w:r>
          </w:p>
        </w:tc>
        <w:tc>
          <w:tcPr>
            <w:tcW w:w="6004" w:type="dxa"/>
          </w:tcPr>
          <w:p w:rsidR="001A3C5F" w:rsidRPr="00327698" w:rsidRDefault="001A3C5F" w:rsidP="00A115EA">
            <w:pPr>
              <w:pStyle w:val="ab"/>
              <w:ind w:left="34"/>
              <w:jc w:val="both"/>
              <w:rPr>
                <w:color w:val="000000"/>
                <w:sz w:val="20"/>
                <w:szCs w:val="20"/>
              </w:rPr>
            </w:pPr>
          </w:p>
          <w:p w:rsidR="001C6652" w:rsidRPr="00327698" w:rsidRDefault="001C6652" w:rsidP="00A115EA">
            <w:pPr>
              <w:pStyle w:val="ab"/>
              <w:ind w:left="34"/>
              <w:jc w:val="both"/>
              <w:rPr>
                <w:rStyle w:val="115pt"/>
                <w:sz w:val="20"/>
                <w:szCs w:val="20"/>
              </w:rPr>
            </w:pPr>
            <w:r w:rsidRPr="00327698">
              <w:rPr>
                <w:color w:val="000000"/>
                <w:sz w:val="20"/>
                <w:szCs w:val="20"/>
              </w:rPr>
              <w:t xml:space="preserve">Ревматизм. </w:t>
            </w:r>
            <w:r w:rsidRPr="00327698">
              <w:rPr>
                <w:sz w:val="20"/>
                <w:szCs w:val="20"/>
              </w:rPr>
              <w:t>Определение. Этио</w:t>
            </w:r>
            <w:r w:rsidRPr="00327698">
              <w:rPr>
                <w:sz w:val="20"/>
                <w:szCs w:val="20"/>
              </w:rPr>
              <w:softHyphen/>
              <w:t>ло</w:t>
            </w:r>
            <w:r w:rsidRPr="00327698">
              <w:rPr>
                <w:sz w:val="20"/>
                <w:szCs w:val="20"/>
              </w:rPr>
              <w:softHyphen/>
              <w:t>гия. Па</w:t>
            </w:r>
            <w:r w:rsidRPr="00327698">
              <w:rPr>
                <w:sz w:val="20"/>
                <w:szCs w:val="20"/>
              </w:rPr>
              <w:softHyphen/>
              <w:t>то</w:t>
            </w:r>
            <w:r w:rsidRPr="00327698">
              <w:rPr>
                <w:sz w:val="20"/>
                <w:szCs w:val="20"/>
              </w:rPr>
              <w:softHyphen/>
              <w:t>ге</w:t>
            </w:r>
            <w:r w:rsidRPr="00327698">
              <w:rPr>
                <w:sz w:val="20"/>
                <w:szCs w:val="20"/>
              </w:rPr>
              <w:softHyphen/>
              <w:t>нез. Клас</w:t>
            </w:r>
            <w:r w:rsidRPr="00327698">
              <w:rPr>
                <w:sz w:val="20"/>
                <w:szCs w:val="20"/>
              </w:rPr>
              <w:softHyphen/>
              <w:t>си</w:t>
            </w:r>
            <w:r w:rsidRPr="00327698">
              <w:rPr>
                <w:sz w:val="20"/>
                <w:szCs w:val="20"/>
              </w:rPr>
              <w:softHyphen/>
              <w:t>фи</w:t>
            </w:r>
            <w:r w:rsidRPr="00327698">
              <w:rPr>
                <w:sz w:val="20"/>
                <w:szCs w:val="20"/>
              </w:rPr>
              <w:softHyphen/>
              <w:t>ка</w:t>
            </w:r>
            <w:r w:rsidRPr="00327698">
              <w:rPr>
                <w:sz w:val="20"/>
                <w:szCs w:val="20"/>
              </w:rPr>
              <w:softHyphen/>
              <w:t>ция рев</w:t>
            </w:r>
            <w:r w:rsidRPr="00327698">
              <w:rPr>
                <w:sz w:val="20"/>
                <w:szCs w:val="20"/>
              </w:rPr>
              <w:softHyphen/>
              <w:t>ма</w:t>
            </w:r>
            <w:r w:rsidRPr="00327698">
              <w:rPr>
                <w:sz w:val="20"/>
                <w:szCs w:val="20"/>
              </w:rPr>
              <w:softHyphen/>
              <w:t>тиз</w:t>
            </w:r>
            <w:r w:rsidRPr="00327698">
              <w:rPr>
                <w:sz w:val="20"/>
                <w:szCs w:val="20"/>
              </w:rPr>
              <w:softHyphen/>
              <w:t>ма. Кри</w:t>
            </w:r>
            <w:r w:rsidRPr="00327698">
              <w:rPr>
                <w:sz w:val="20"/>
                <w:szCs w:val="20"/>
              </w:rPr>
              <w:softHyphen/>
              <w:t>те</w:t>
            </w:r>
            <w:r w:rsidRPr="00327698">
              <w:rPr>
                <w:sz w:val="20"/>
                <w:szCs w:val="20"/>
              </w:rPr>
              <w:softHyphen/>
              <w:t>рии ди</w:t>
            </w:r>
            <w:r w:rsidRPr="00327698">
              <w:rPr>
                <w:sz w:val="20"/>
                <w:szCs w:val="20"/>
              </w:rPr>
              <w:softHyphen/>
              <w:t>аг</w:t>
            </w:r>
            <w:r w:rsidRPr="00327698">
              <w:rPr>
                <w:sz w:val="20"/>
                <w:szCs w:val="20"/>
              </w:rPr>
              <w:softHyphen/>
              <w:t>но</w:t>
            </w:r>
            <w:r w:rsidRPr="00327698">
              <w:rPr>
                <w:sz w:val="20"/>
                <w:szCs w:val="20"/>
              </w:rPr>
              <w:softHyphen/>
              <w:t>сти</w:t>
            </w:r>
            <w:r w:rsidRPr="00327698">
              <w:rPr>
                <w:sz w:val="20"/>
                <w:szCs w:val="20"/>
              </w:rPr>
              <w:softHyphen/>
              <w:t>ки за</w:t>
            </w:r>
            <w:r w:rsidRPr="00327698">
              <w:rPr>
                <w:sz w:val="20"/>
                <w:szCs w:val="20"/>
              </w:rPr>
              <w:softHyphen/>
              <w:t>бо</w:t>
            </w:r>
            <w:r w:rsidRPr="00327698">
              <w:rPr>
                <w:sz w:val="20"/>
                <w:szCs w:val="20"/>
              </w:rPr>
              <w:softHyphen/>
              <w:t>ле</w:t>
            </w:r>
            <w:r w:rsidRPr="00327698">
              <w:rPr>
                <w:sz w:val="20"/>
                <w:szCs w:val="20"/>
              </w:rPr>
              <w:softHyphen/>
              <w:t>ва</w:t>
            </w:r>
            <w:r w:rsidRPr="00327698">
              <w:rPr>
                <w:sz w:val="20"/>
                <w:szCs w:val="20"/>
              </w:rPr>
              <w:softHyphen/>
              <w:t>ния. Ор</w:t>
            </w:r>
            <w:r w:rsidRPr="00327698">
              <w:rPr>
                <w:sz w:val="20"/>
                <w:szCs w:val="20"/>
              </w:rPr>
              <w:softHyphen/>
              <w:t>ган</w:t>
            </w:r>
            <w:r w:rsidRPr="00327698">
              <w:rPr>
                <w:sz w:val="20"/>
                <w:szCs w:val="20"/>
              </w:rPr>
              <w:softHyphen/>
              <w:t>ные про</w:t>
            </w:r>
            <w:r w:rsidRPr="00327698">
              <w:rPr>
                <w:sz w:val="20"/>
                <w:szCs w:val="20"/>
              </w:rPr>
              <w:softHyphen/>
              <w:t>яв</w:t>
            </w:r>
            <w:r w:rsidRPr="00327698">
              <w:rPr>
                <w:sz w:val="20"/>
                <w:szCs w:val="20"/>
              </w:rPr>
              <w:softHyphen/>
              <w:t>ле</w:t>
            </w:r>
            <w:r w:rsidRPr="00327698">
              <w:rPr>
                <w:sz w:val="20"/>
                <w:szCs w:val="20"/>
              </w:rPr>
              <w:softHyphen/>
              <w:t>ния рев</w:t>
            </w:r>
            <w:r w:rsidRPr="00327698">
              <w:rPr>
                <w:sz w:val="20"/>
                <w:szCs w:val="20"/>
              </w:rPr>
              <w:softHyphen/>
              <w:t>ма</w:t>
            </w:r>
            <w:r w:rsidRPr="00327698">
              <w:rPr>
                <w:sz w:val="20"/>
                <w:szCs w:val="20"/>
              </w:rPr>
              <w:softHyphen/>
              <w:t>тиз</w:t>
            </w:r>
            <w:r w:rsidRPr="00327698">
              <w:rPr>
                <w:sz w:val="20"/>
                <w:szCs w:val="20"/>
              </w:rPr>
              <w:softHyphen/>
              <w:t>ма – кар</w:t>
            </w:r>
            <w:r w:rsidRPr="00327698">
              <w:rPr>
                <w:sz w:val="20"/>
                <w:szCs w:val="20"/>
              </w:rPr>
              <w:softHyphen/>
              <w:t>дит, по</w:t>
            </w:r>
            <w:r w:rsidRPr="00327698">
              <w:rPr>
                <w:sz w:val="20"/>
                <w:szCs w:val="20"/>
              </w:rPr>
              <w:softHyphen/>
              <w:t>ли</w:t>
            </w:r>
            <w:r w:rsidRPr="00327698">
              <w:rPr>
                <w:sz w:val="20"/>
                <w:szCs w:val="20"/>
              </w:rPr>
              <w:softHyphen/>
              <w:t>арт</w:t>
            </w:r>
            <w:r w:rsidRPr="00327698">
              <w:rPr>
                <w:sz w:val="20"/>
                <w:szCs w:val="20"/>
              </w:rPr>
              <w:softHyphen/>
              <w:t>рит, рев</w:t>
            </w:r>
            <w:r w:rsidRPr="00327698">
              <w:rPr>
                <w:sz w:val="20"/>
                <w:szCs w:val="20"/>
              </w:rPr>
              <w:softHyphen/>
              <w:t>ма</w:t>
            </w:r>
            <w:r w:rsidRPr="00327698">
              <w:rPr>
                <w:sz w:val="20"/>
                <w:szCs w:val="20"/>
              </w:rPr>
              <w:softHyphen/>
              <w:t>ти</w:t>
            </w:r>
            <w:r w:rsidRPr="00327698">
              <w:rPr>
                <w:sz w:val="20"/>
                <w:szCs w:val="20"/>
              </w:rPr>
              <w:softHyphen/>
              <w:t>че</w:t>
            </w:r>
            <w:r w:rsidRPr="00327698">
              <w:rPr>
                <w:sz w:val="20"/>
                <w:szCs w:val="20"/>
              </w:rPr>
              <w:softHyphen/>
              <w:t>ская хо</w:t>
            </w:r>
            <w:r w:rsidRPr="00327698">
              <w:rPr>
                <w:sz w:val="20"/>
                <w:szCs w:val="20"/>
              </w:rPr>
              <w:softHyphen/>
              <w:t xml:space="preserve">рея, </w:t>
            </w:r>
            <w:proofErr w:type="spellStart"/>
            <w:r w:rsidRPr="00327698">
              <w:rPr>
                <w:sz w:val="20"/>
                <w:szCs w:val="20"/>
              </w:rPr>
              <w:t>ану</w:t>
            </w:r>
            <w:r w:rsidRPr="00327698">
              <w:rPr>
                <w:sz w:val="20"/>
                <w:szCs w:val="20"/>
              </w:rPr>
              <w:softHyphen/>
            </w:r>
            <w:r w:rsidRPr="00327698">
              <w:rPr>
                <w:sz w:val="20"/>
                <w:szCs w:val="20"/>
              </w:rPr>
              <w:lastRenderedPageBreak/>
              <w:t>ляр</w:t>
            </w:r>
            <w:r w:rsidRPr="00327698">
              <w:rPr>
                <w:sz w:val="20"/>
                <w:szCs w:val="20"/>
              </w:rPr>
              <w:softHyphen/>
              <w:t>ная</w:t>
            </w:r>
            <w:proofErr w:type="spellEnd"/>
            <w:r w:rsidRPr="00327698">
              <w:rPr>
                <w:sz w:val="20"/>
                <w:szCs w:val="20"/>
              </w:rPr>
              <w:t xml:space="preserve"> эри</w:t>
            </w:r>
            <w:r w:rsidRPr="00327698">
              <w:rPr>
                <w:sz w:val="20"/>
                <w:szCs w:val="20"/>
              </w:rPr>
              <w:softHyphen/>
              <w:t>те</w:t>
            </w:r>
            <w:r w:rsidRPr="00327698">
              <w:rPr>
                <w:sz w:val="20"/>
                <w:szCs w:val="20"/>
              </w:rPr>
              <w:softHyphen/>
              <w:t>ма, рев</w:t>
            </w:r>
            <w:r w:rsidRPr="00327698">
              <w:rPr>
                <w:sz w:val="20"/>
                <w:szCs w:val="20"/>
              </w:rPr>
              <w:softHyphen/>
              <w:t>ма</w:t>
            </w:r>
            <w:r w:rsidRPr="00327698">
              <w:rPr>
                <w:sz w:val="20"/>
                <w:szCs w:val="20"/>
              </w:rPr>
              <w:softHyphen/>
              <w:t>ти</w:t>
            </w:r>
            <w:r w:rsidRPr="00327698">
              <w:rPr>
                <w:sz w:val="20"/>
                <w:szCs w:val="20"/>
              </w:rPr>
              <w:softHyphen/>
              <w:t>че</w:t>
            </w:r>
            <w:r w:rsidRPr="00327698">
              <w:rPr>
                <w:sz w:val="20"/>
                <w:szCs w:val="20"/>
              </w:rPr>
              <w:softHyphen/>
              <w:t>ские узел</w:t>
            </w:r>
            <w:r w:rsidRPr="00327698">
              <w:rPr>
                <w:sz w:val="20"/>
                <w:szCs w:val="20"/>
              </w:rPr>
              <w:softHyphen/>
              <w:t>ки. Диф</w:t>
            </w:r>
            <w:r w:rsidRPr="00327698">
              <w:rPr>
                <w:sz w:val="20"/>
                <w:szCs w:val="20"/>
              </w:rPr>
              <w:softHyphen/>
              <w:t>фе</w:t>
            </w:r>
            <w:r w:rsidRPr="00327698">
              <w:rPr>
                <w:sz w:val="20"/>
                <w:szCs w:val="20"/>
              </w:rPr>
              <w:softHyphen/>
              <w:t>рен</w:t>
            </w:r>
            <w:r w:rsidRPr="00327698">
              <w:rPr>
                <w:sz w:val="20"/>
                <w:szCs w:val="20"/>
              </w:rPr>
              <w:softHyphen/>
              <w:t>ци</w:t>
            </w:r>
            <w:r w:rsidRPr="00327698">
              <w:rPr>
                <w:sz w:val="20"/>
                <w:szCs w:val="20"/>
              </w:rPr>
              <w:softHyphen/>
              <w:t>аль</w:t>
            </w:r>
            <w:r w:rsidRPr="00327698">
              <w:rPr>
                <w:sz w:val="20"/>
                <w:szCs w:val="20"/>
              </w:rPr>
              <w:softHyphen/>
              <w:t>ный ди</w:t>
            </w:r>
            <w:r w:rsidRPr="00327698">
              <w:rPr>
                <w:sz w:val="20"/>
                <w:szCs w:val="20"/>
              </w:rPr>
              <w:softHyphen/>
              <w:t>аг</w:t>
            </w:r>
            <w:r w:rsidRPr="00327698">
              <w:rPr>
                <w:sz w:val="20"/>
                <w:szCs w:val="20"/>
              </w:rPr>
              <w:softHyphen/>
              <w:t>ноз. Те</w:t>
            </w:r>
            <w:r w:rsidRPr="00327698">
              <w:rPr>
                <w:sz w:val="20"/>
                <w:szCs w:val="20"/>
              </w:rPr>
              <w:softHyphen/>
              <w:t>че</w:t>
            </w:r>
            <w:r w:rsidRPr="00327698">
              <w:rPr>
                <w:sz w:val="20"/>
                <w:szCs w:val="20"/>
              </w:rPr>
              <w:softHyphen/>
              <w:t>ние. Ос</w:t>
            </w:r>
            <w:r w:rsidRPr="00327698">
              <w:rPr>
                <w:sz w:val="20"/>
                <w:szCs w:val="20"/>
              </w:rPr>
              <w:softHyphen/>
              <w:t>лож</w:t>
            </w:r>
            <w:r w:rsidRPr="00327698">
              <w:rPr>
                <w:sz w:val="20"/>
                <w:szCs w:val="20"/>
              </w:rPr>
              <w:softHyphen/>
              <w:t>не</w:t>
            </w:r>
            <w:r w:rsidRPr="00327698">
              <w:rPr>
                <w:sz w:val="20"/>
                <w:szCs w:val="20"/>
              </w:rPr>
              <w:softHyphen/>
              <w:t>ния. Ле</w:t>
            </w:r>
            <w:r w:rsidRPr="00327698">
              <w:rPr>
                <w:sz w:val="20"/>
                <w:szCs w:val="20"/>
              </w:rPr>
              <w:softHyphen/>
              <w:t>че</w:t>
            </w:r>
            <w:r w:rsidRPr="00327698">
              <w:rPr>
                <w:sz w:val="20"/>
                <w:szCs w:val="20"/>
              </w:rPr>
              <w:softHyphen/>
              <w:t>ние. Ме</w:t>
            </w:r>
            <w:r w:rsidRPr="00327698">
              <w:rPr>
                <w:sz w:val="20"/>
                <w:szCs w:val="20"/>
              </w:rPr>
              <w:softHyphen/>
              <w:t>то</w:t>
            </w:r>
            <w:r w:rsidRPr="00327698">
              <w:rPr>
                <w:sz w:val="20"/>
                <w:szCs w:val="20"/>
              </w:rPr>
              <w:softHyphen/>
              <w:t>ды про</w:t>
            </w:r>
            <w:r w:rsidRPr="00327698">
              <w:rPr>
                <w:sz w:val="20"/>
                <w:szCs w:val="20"/>
              </w:rPr>
              <w:softHyphen/>
              <w:t>фи</w:t>
            </w:r>
            <w:r w:rsidRPr="00327698">
              <w:rPr>
                <w:sz w:val="20"/>
                <w:szCs w:val="20"/>
              </w:rPr>
              <w:softHyphen/>
              <w:t>лак</w:t>
            </w:r>
            <w:r w:rsidRPr="00327698">
              <w:rPr>
                <w:sz w:val="20"/>
                <w:szCs w:val="20"/>
              </w:rPr>
              <w:softHyphen/>
              <w:t>ти</w:t>
            </w:r>
            <w:r w:rsidRPr="00327698">
              <w:rPr>
                <w:sz w:val="20"/>
                <w:szCs w:val="20"/>
              </w:rPr>
              <w:softHyphen/>
              <w:t>ки.</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8.</w:t>
            </w:r>
          </w:p>
        </w:tc>
        <w:tc>
          <w:tcPr>
            <w:tcW w:w="3544" w:type="dxa"/>
          </w:tcPr>
          <w:p w:rsidR="001C6652" w:rsidRPr="001A3C5F" w:rsidRDefault="001C6652" w:rsidP="007F21F1">
            <w:pPr>
              <w:pStyle w:val="ab"/>
              <w:ind w:left="-107"/>
              <w:jc w:val="center"/>
              <w:rPr>
                <w:color w:val="000000"/>
                <w:sz w:val="18"/>
                <w:szCs w:val="18"/>
              </w:rPr>
            </w:pPr>
          </w:p>
          <w:p w:rsidR="001C6652" w:rsidRPr="001A3C5F" w:rsidRDefault="001C6652" w:rsidP="007F21F1">
            <w:pPr>
              <w:pStyle w:val="ab"/>
              <w:ind w:left="-107"/>
              <w:jc w:val="center"/>
              <w:rPr>
                <w:rStyle w:val="115pt"/>
                <w:sz w:val="18"/>
                <w:szCs w:val="18"/>
              </w:rPr>
            </w:pPr>
          </w:p>
        </w:tc>
        <w:tc>
          <w:tcPr>
            <w:tcW w:w="2126" w:type="dxa"/>
          </w:tcPr>
          <w:p w:rsidR="001C6652" w:rsidRPr="001A3C5F" w:rsidRDefault="001C6652" w:rsidP="007F21F1">
            <w:pPr>
              <w:pStyle w:val="ab"/>
              <w:jc w:val="both"/>
              <w:rPr>
                <w:rStyle w:val="115pt"/>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rStyle w:val="115pt"/>
                <w:sz w:val="20"/>
                <w:szCs w:val="20"/>
              </w:rPr>
            </w:pPr>
            <w:r w:rsidRPr="001A3C5F">
              <w:rPr>
                <w:sz w:val="20"/>
                <w:szCs w:val="20"/>
              </w:rPr>
              <w:t>ПК-20</w:t>
            </w:r>
          </w:p>
        </w:tc>
        <w:tc>
          <w:tcPr>
            <w:tcW w:w="6004" w:type="dxa"/>
          </w:tcPr>
          <w:p w:rsidR="001A3C5F" w:rsidRPr="00327698" w:rsidRDefault="001A3C5F" w:rsidP="00A115EA">
            <w:pPr>
              <w:pStyle w:val="ab"/>
              <w:ind w:left="34"/>
              <w:jc w:val="both"/>
              <w:rPr>
                <w:color w:val="000000"/>
                <w:sz w:val="20"/>
                <w:szCs w:val="20"/>
              </w:rPr>
            </w:pPr>
          </w:p>
          <w:p w:rsidR="001C6652" w:rsidRPr="00327698" w:rsidRDefault="001C6652" w:rsidP="00A115EA">
            <w:pPr>
              <w:pStyle w:val="ab"/>
              <w:ind w:left="34"/>
              <w:jc w:val="both"/>
              <w:rPr>
                <w:rStyle w:val="115pt"/>
                <w:sz w:val="20"/>
                <w:szCs w:val="20"/>
              </w:rPr>
            </w:pPr>
            <w:r w:rsidRPr="00327698">
              <w:rPr>
                <w:color w:val="000000"/>
                <w:sz w:val="20"/>
                <w:szCs w:val="20"/>
              </w:rPr>
              <w:t xml:space="preserve">Митральные пороки. </w:t>
            </w:r>
            <w:r w:rsidRPr="00327698">
              <w:rPr>
                <w:sz w:val="20"/>
                <w:szCs w:val="20"/>
              </w:rPr>
              <w:t>Не</w:t>
            </w:r>
            <w:r w:rsidRPr="00327698">
              <w:rPr>
                <w:sz w:val="20"/>
                <w:szCs w:val="20"/>
              </w:rPr>
              <w:softHyphen/>
              <w:t>дос</w:t>
            </w:r>
            <w:r w:rsidRPr="00327698">
              <w:rPr>
                <w:sz w:val="20"/>
                <w:szCs w:val="20"/>
              </w:rPr>
              <w:softHyphen/>
              <w:t>та</w:t>
            </w:r>
            <w:r w:rsidRPr="00327698">
              <w:rPr>
                <w:sz w:val="20"/>
                <w:szCs w:val="20"/>
              </w:rPr>
              <w:softHyphen/>
              <w:t>точ</w:t>
            </w:r>
            <w:r w:rsidRPr="00327698">
              <w:rPr>
                <w:sz w:val="20"/>
                <w:szCs w:val="20"/>
              </w:rPr>
              <w:softHyphen/>
              <w:t>ность мит</w:t>
            </w:r>
            <w:r w:rsidRPr="00327698">
              <w:rPr>
                <w:sz w:val="20"/>
                <w:szCs w:val="20"/>
              </w:rPr>
              <w:softHyphen/>
              <w:t>раль</w:t>
            </w:r>
            <w:r w:rsidRPr="00327698">
              <w:rPr>
                <w:sz w:val="20"/>
                <w:szCs w:val="20"/>
              </w:rPr>
              <w:softHyphen/>
              <w:t>но</w:t>
            </w:r>
            <w:r w:rsidRPr="00327698">
              <w:rPr>
                <w:sz w:val="20"/>
                <w:szCs w:val="20"/>
              </w:rPr>
              <w:softHyphen/>
              <w:t>го кла</w:t>
            </w:r>
            <w:r w:rsidRPr="00327698">
              <w:rPr>
                <w:sz w:val="20"/>
                <w:szCs w:val="20"/>
              </w:rPr>
              <w:softHyphen/>
              <w:t>па</w:t>
            </w:r>
            <w:r w:rsidRPr="00327698">
              <w:rPr>
                <w:sz w:val="20"/>
                <w:szCs w:val="20"/>
              </w:rPr>
              <w:softHyphen/>
              <w:t>на, мит</w:t>
            </w:r>
            <w:r w:rsidRPr="00327698">
              <w:rPr>
                <w:sz w:val="20"/>
                <w:szCs w:val="20"/>
              </w:rPr>
              <w:softHyphen/>
              <w:t>раль</w:t>
            </w:r>
            <w:r w:rsidRPr="00327698">
              <w:rPr>
                <w:sz w:val="20"/>
                <w:szCs w:val="20"/>
              </w:rPr>
              <w:softHyphen/>
              <w:t>ный сте</w:t>
            </w:r>
            <w:r w:rsidRPr="00327698">
              <w:rPr>
                <w:sz w:val="20"/>
                <w:szCs w:val="20"/>
              </w:rPr>
              <w:softHyphen/>
              <w:t xml:space="preserve">ноз. Этиология. </w:t>
            </w:r>
            <w:proofErr w:type="spellStart"/>
            <w:r w:rsidRPr="00327698">
              <w:rPr>
                <w:sz w:val="20"/>
                <w:szCs w:val="20"/>
              </w:rPr>
              <w:t>Гемаодинамика</w:t>
            </w:r>
            <w:proofErr w:type="spellEnd"/>
            <w:r w:rsidRPr="00327698">
              <w:rPr>
                <w:sz w:val="20"/>
                <w:szCs w:val="20"/>
              </w:rPr>
              <w:t>. Кли</w:t>
            </w:r>
            <w:r w:rsidRPr="00327698">
              <w:rPr>
                <w:sz w:val="20"/>
                <w:szCs w:val="20"/>
              </w:rPr>
              <w:softHyphen/>
              <w:t>ни</w:t>
            </w:r>
            <w:r w:rsidRPr="00327698">
              <w:rPr>
                <w:sz w:val="20"/>
                <w:szCs w:val="20"/>
              </w:rPr>
              <w:softHyphen/>
              <w:t>че</w:t>
            </w:r>
            <w:r w:rsidRPr="00327698">
              <w:rPr>
                <w:sz w:val="20"/>
                <w:szCs w:val="20"/>
              </w:rPr>
              <w:softHyphen/>
              <w:t>ские про</w:t>
            </w:r>
            <w:r w:rsidRPr="00327698">
              <w:rPr>
                <w:sz w:val="20"/>
                <w:szCs w:val="20"/>
              </w:rPr>
              <w:softHyphen/>
              <w:t>яв</w:t>
            </w:r>
            <w:r w:rsidRPr="00327698">
              <w:rPr>
                <w:sz w:val="20"/>
                <w:szCs w:val="20"/>
              </w:rPr>
              <w:softHyphen/>
              <w:t>ле</w:t>
            </w:r>
            <w:r w:rsidRPr="00327698">
              <w:rPr>
                <w:sz w:val="20"/>
                <w:szCs w:val="20"/>
              </w:rPr>
              <w:softHyphen/>
              <w:t>ния по</w:t>
            </w:r>
            <w:r w:rsidRPr="00327698">
              <w:rPr>
                <w:sz w:val="20"/>
                <w:szCs w:val="20"/>
              </w:rPr>
              <w:softHyphen/>
              <w:t>ро</w:t>
            </w:r>
            <w:r w:rsidRPr="00327698">
              <w:rPr>
                <w:sz w:val="20"/>
                <w:szCs w:val="20"/>
              </w:rPr>
              <w:softHyphen/>
              <w:t>ков серд</w:t>
            </w:r>
            <w:r w:rsidRPr="00327698">
              <w:rPr>
                <w:sz w:val="20"/>
                <w:szCs w:val="20"/>
              </w:rPr>
              <w:softHyphen/>
              <w:t>ца. Ге</w:t>
            </w:r>
            <w:r w:rsidRPr="00327698">
              <w:rPr>
                <w:sz w:val="20"/>
                <w:szCs w:val="20"/>
              </w:rPr>
              <w:softHyphen/>
              <w:t>мо</w:t>
            </w:r>
            <w:r w:rsidRPr="00327698">
              <w:rPr>
                <w:sz w:val="20"/>
                <w:szCs w:val="20"/>
              </w:rPr>
              <w:softHyphen/>
              <w:t>ди</w:t>
            </w:r>
            <w:r w:rsidRPr="00327698">
              <w:rPr>
                <w:sz w:val="20"/>
                <w:szCs w:val="20"/>
              </w:rPr>
              <w:softHyphen/>
              <w:t>на</w:t>
            </w:r>
            <w:r w:rsidRPr="00327698">
              <w:rPr>
                <w:sz w:val="20"/>
                <w:szCs w:val="20"/>
              </w:rPr>
              <w:softHyphen/>
              <w:t>ми</w:t>
            </w:r>
            <w:r w:rsidRPr="00327698">
              <w:rPr>
                <w:sz w:val="20"/>
                <w:szCs w:val="20"/>
              </w:rPr>
              <w:softHyphen/>
              <w:t>ка. Диагностика. Диф</w:t>
            </w:r>
            <w:r w:rsidRPr="00327698">
              <w:rPr>
                <w:sz w:val="20"/>
                <w:szCs w:val="20"/>
              </w:rPr>
              <w:softHyphen/>
              <w:t>фе</w:t>
            </w:r>
            <w:r w:rsidRPr="00327698">
              <w:rPr>
                <w:sz w:val="20"/>
                <w:szCs w:val="20"/>
              </w:rPr>
              <w:softHyphen/>
              <w:t>рен</w:t>
            </w:r>
            <w:r w:rsidRPr="00327698">
              <w:rPr>
                <w:sz w:val="20"/>
                <w:szCs w:val="20"/>
              </w:rPr>
              <w:softHyphen/>
              <w:t>ци</w:t>
            </w:r>
            <w:r w:rsidRPr="00327698">
              <w:rPr>
                <w:sz w:val="20"/>
                <w:szCs w:val="20"/>
              </w:rPr>
              <w:softHyphen/>
              <w:t>аль</w:t>
            </w:r>
            <w:r w:rsidRPr="00327698">
              <w:rPr>
                <w:sz w:val="20"/>
                <w:szCs w:val="20"/>
              </w:rPr>
              <w:softHyphen/>
              <w:t>ный ди</w:t>
            </w:r>
            <w:r w:rsidRPr="00327698">
              <w:rPr>
                <w:sz w:val="20"/>
                <w:szCs w:val="20"/>
              </w:rPr>
              <w:softHyphen/>
              <w:t>аг</w:t>
            </w:r>
            <w:r w:rsidRPr="00327698">
              <w:rPr>
                <w:sz w:val="20"/>
                <w:szCs w:val="20"/>
              </w:rPr>
              <w:softHyphen/>
              <w:t>ноз по</w:t>
            </w:r>
            <w:r w:rsidRPr="00327698">
              <w:rPr>
                <w:sz w:val="20"/>
                <w:szCs w:val="20"/>
              </w:rPr>
              <w:softHyphen/>
              <w:t>ро</w:t>
            </w:r>
            <w:r w:rsidRPr="00327698">
              <w:rPr>
                <w:sz w:val="20"/>
                <w:szCs w:val="20"/>
              </w:rPr>
              <w:softHyphen/>
              <w:t>ков серд</w:t>
            </w:r>
            <w:r w:rsidRPr="00327698">
              <w:rPr>
                <w:sz w:val="20"/>
                <w:szCs w:val="20"/>
              </w:rPr>
              <w:softHyphen/>
              <w:t>ца. Ме</w:t>
            </w:r>
            <w:r w:rsidRPr="00327698">
              <w:rPr>
                <w:sz w:val="20"/>
                <w:szCs w:val="20"/>
              </w:rPr>
              <w:softHyphen/>
              <w:t>то</w:t>
            </w:r>
            <w:r w:rsidRPr="00327698">
              <w:rPr>
                <w:sz w:val="20"/>
                <w:szCs w:val="20"/>
              </w:rPr>
              <w:softHyphen/>
              <w:t>ды про</w:t>
            </w:r>
            <w:r w:rsidRPr="00327698">
              <w:rPr>
                <w:sz w:val="20"/>
                <w:szCs w:val="20"/>
              </w:rPr>
              <w:softHyphen/>
              <w:t>фи</w:t>
            </w:r>
            <w:r w:rsidRPr="00327698">
              <w:rPr>
                <w:sz w:val="20"/>
                <w:szCs w:val="20"/>
              </w:rPr>
              <w:softHyphen/>
              <w:t>лак</w:t>
            </w:r>
            <w:r w:rsidRPr="00327698">
              <w:rPr>
                <w:sz w:val="20"/>
                <w:szCs w:val="20"/>
              </w:rPr>
              <w:softHyphen/>
              <w:t>ти</w:t>
            </w:r>
            <w:r w:rsidRPr="00327698">
              <w:rPr>
                <w:sz w:val="20"/>
                <w:szCs w:val="20"/>
              </w:rPr>
              <w:softHyphen/>
              <w:t xml:space="preserve">ки.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9.</w:t>
            </w:r>
          </w:p>
        </w:tc>
        <w:tc>
          <w:tcPr>
            <w:tcW w:w="3544" w:type="dxa"/>
          </w:tcPr>
          <w:p w:rsidR="001C6652" w:rsidRPr="001A3C5F" w:rsidRDefault="001C6652" w:rsidP="007F21F1">
            <w:pPr>
              <w:pStyle w:val="ab"/>
              <w:ind w:left="-107"/>
              <w:jc w:val="center"/>
              <w:rPr>
                <w:rStyle w:val="115pt"/>
                <w:sz w:val="18"/>
                <w:szCs w:val="18"/>
              </w:rPr>
            </w:pPr>
          </w:p>
          <w:p w:rsidR="001C6652" w:rsidRPr="001A3C5F" w:rsidRDefault="001C6652" w:rsidP="007F21F1">
            <w:pPr>
              <w:pStyle w:val="ab"/>
              <w:ind w:left="-107"/>
              <w:jc w:val="center"/>
              <w:rPr>
                <w:rStyle w:val="115pt"/>
                <w:sz w:val="18"/>
                <w:szCs w:val="18"/>
              </w:rPr>
            </w:pPr>
          </w:p>
        </w:tc>
        <w:tc>
          <w:tcPr>
            <w:tcW w:w="2126" w:type="dxa"/>
          </w:tcPr>
          <w:p w:rsidR="001C6652" w:rsidRPr="001A3C5F" w:rsidRDefault="001C6652" w:rsidP="007F21F1">
            <w:pPr>
              <w:jc w:val="both"/>
              <w:rPr>
                <w:rStyle w:val="115pt"/>
                <w:rFonts w:eastAsiaTheme="minorHAnsi"/>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jc w:val="center"/>
              <w:rPr>
                <w:rStyle w:val="115pt"/>
                <w:rFonts w:eastAsiaTheme="minorHAnsi"/>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Style w:val="115pt"/>
                <w:rFonts w:eastAsiaTheme="minorHAnsi"/>
                <w:sz w:val="20"/>
                <w:szCs w:val="20"/>
              </w:rPr>
            </w:pPr>
            <w:r w:rsidRPr="00327698">
              <w:rPr>
                <w:rStyle w:val="115pt"/>
                <w:rFonts w:eastAsiaTheme="minorHAnsi"/>
                <w:sz w:val="20"/>
                <w:szCs w:val="20"/>
              </w:rPr>
              <w:t xml:space="preserve">Инфекционный эндокардит. </w:t>
            </w:r>
            <w:r w:rsidRPr="00327698">
              <w:rPr>
                <w:rFonts w:ascii="Times New Roman" w:hAnsi="Times New Roman" w:cs="Times New Roman"/>
                <w:sz w:val="20"/>
                <w:szCs w:val="20"/>
              </w:rPr>
              <w:t>Определение. Классификация. Этиология. Патогенез. Значение реактивности организма и особен</w:t>
            </w:r>
            <w:r w:rsidRPr="00327698">
              <w:rPr>
                <w:rFonts w:ascii="Times New Roman" w:hAnsi="Times New Roman" w:cs="Times New Roman"/>
                <w:sz w:val="20"/>
                <w:szCs w:val="20"/>
              </w:rPr>
              <w:softHyphen/>
              <w:t>ностей возбудителя в возникновении инфекционного эндокардита. Спо</w:t>
            </w:r>
            <w:r w:rsidRPr="00327698">
              <w:rPr>
                <w:rFonts w:ascii="Times New Roman" w:hAnsi="Times New Roman" w:cs="Times New Roman"/>
                <w:sz w:val="20"/>
                <w:szCs w:val="20"/>
              </w:rPr>
              <w:softHyphen/>
              <w:t>собствующие факторы. Особенности острого, подострого и хронически рецидивирующего инфекционного эндокардита. Клиника: варианты начала болезни, температурная кривая, поражение сердца и других органов (почек, печени и селезенки, кожи и др.). Тромбоэмболические осложнения. Критерии диагностики (</w:t>
            </w:r>
            <w:r w:rsidRPr="00327698">
              <w:rPr>
                <w:rFonts w:ascii="Times New Roman" w:hAnsi="Times New Roman" w:cs="Times New Roman"/>
                <w:sz w:val="20"/>
                <w:szCs w:val="20"/>
                <w:lang w:val="en-US"/>
              </w:rPr>
              <w:t>DUKE</w:t>
            </w:r>
            <w:r w:rsidRPr="00327698">
              <w:rPr>
                <w:rFonts w:ascii="Times New Roman" w:hAnsi="Times New Roman" w:cs="Times New Roman"/>
                <w:sz w:val="20"/>
                <w:szCs w:val="20"/>
              </w:rPr>
              <w:t>). Лабораторные данные, значение повторных посевов крови с целью выявления возбудителя процесса. Кли</w:t>
            </w:r>
            <w:r w:rsidRPr="00327698">
              <w:rPr>
                <w:rFonts w:ascii="Times New Roman" w:hAnsi="Times New Roman" w:cs="Times New Roman"/>
                <w:sz w:val="20"/>
                <w:szCs w:val="20"/>
              </w:rPr>
              <w:softHyphen/>
              <w:t>нические "маски" болезни. Особенности течения у лиц пожилого и стар</w:t>
            </w:r>
            <w:r w:rsidRPr="00327698">
              <w:rPr>
                <w:rFonts w:ascii="Times New Roman" w:hAnsi="Times New Roman" w:cs="Times New Roman"/>
                <w:sz w:val="20"/>
                <w:szCs w:val="20"/>
              </w:rPr>
              <w:softHyphen/>
              <w:t xml:space="preserve">ческого возраста, у наркоманов. Течение и исходы. Прогноз. Дифференциальная диагностика.  Лечение: выбор антибиотиков, необходимость применения больших доз, длительность терапии, показания к хирургическому лечению. Критерии </w:t>
            </w:r>
            <w:proofErr w:type="spellStart"/>
            <w:r w:rsidRPr="00327698">
              <w:rPr>
                <w:rFonts w:ascii="Times New Roman" w:hAnsi="Times New Roman" w:cs="Times New Roman"/>
                <w:sz w:val="20"/>
                <w:szCs w:val="20"/>
              </w:rPr>
              <w:t>излеченности</w:t>
            </w:r>
            <w:proofErr w:type="spellEnd"/>
            <w:r w:rsidRPr="00327698">
              <w:rPr>
                <w:rFonts w:ascii="Times New Roman" w:hAnsi="Times New Roman" w:cs="Times New Roman"/>
                <w:sz w:val="20"/>
                <w:szCs w:val="20"/>
              </w:rPr>
              <w:t>. Профилактика.</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10.</w:t>
            </w:r>
          </w:p>
        </w:tc>
        <w:tc>
          <w:tcPr>
            <w:tcW w:w="3544" w:type="dxa"/>
          </w:tcPr>
          <w:p w:rsidR="001C6652" w:rsidRPr="001A3C5F" w:rsidRDefault="001C6652" w:rsidP="007F21F1">
            <w:pPr>
              <w:ind w:left="-107"/>
              <w:jc w:val="center"/>
              <w:rPr>
                <w:sz w:val="18"/>
                <w:szCs w:val="18"/>
              </w:rPr>
            </w:pPr>
          </w:p>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jc w:val="both"/>
              <w:rPr>
                <w:rStyle w:val="115pt"/>
                <w:rFonts w:eastAsiaTheme="minorHAnsi"/>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jc w:val="center"/>
              <w:rPr>
                <w:rStyle w:val="115pt"/>
                <w:rFonts w:eastAsiaTheme="minorHAnsi"/>
                <w:sz w:val="20"/>
                <w:szCs w:val="20"/>
              </w:rPr>
            </w:pPr>
            <w:r w:rsidRPr="001A3C5F">
              <w:rPr>
                <w:sz w:val="20"/>
                <w:szCs w:val="20"/>
              </w:rPr>
              <w:t>ПК-20</w:t>
            </w:r>
          </w:p>
        </w:tc>
        <w:tc>
          <w:tcPr>
            <w:tcW w:w="6004" w:type="dxa"/>
          </w:tcPr>
          <w:p w:rsidR="001A3C5F" w:rsidRPr="00327698" w:rsidRDefault="001A3C5F" w:rsidP="00A115EA">
            <w:pPr>
              <w:ind w:left="34"/>
              <w:jc w:val="both"/>
              <w:rPr>
                <w:rFonts w:ascii="Times New Roman" w:hAnsi="Times New Roman" w:cs="Times New Roman"/>
                <w:sz w:val="20"/>
                <w:szCs w:val="20"/>
              </w:rPr>
            </w:pPr>
          </w:p>
          <w:p w:rsidR="001C6652" w:rsidRPr="00327698" w:rsidRDefault="001C6652" w:rsidP="00A115EA">
            <w:pPr>
              <w:ind w:left="34"/>
              <w:jc w:val="both"/>
              <w:rPr>
                <w:rStyle w:val="115pt"/>
                <w:rFonts w:eastAsiaTheme="minorHAnsi"/>
                <w:sz w:val="20"/>
                <w:szCs w:val="20"/>
              </w:rPr>
            </w:pPr>
            <w:r w:rsidRPr="00327698">
              <w:rPr>
                <w:rFonts w:ascii="Times New Roman" w:hAnsi="Times New Roman" w:cs="Times New Roman"/>
                <w:sz w:val="20"/>
                <w:szCs w:val="20"/>
              </w:rPr>
              <w:t>Миокардиты. Этиология и патогенез. Классификация. Клиниче</w:t>
            </w:r>
            <w:r w:rsidRPr="00327698">
              <w:rPr>
                <w:rFonts w:ascii="Times New Roman" w:hAnsi="Times New Roman" w:cs="Times New Roman"/>
                <w:sz w:val="20"/>
                <w:szCs w:val="20"/>
              </w:rPr>
              <w:softHyphen/>
              <w:t>ская картина. Варианты течения. Осложнения. Диагностика, значение инструментальных и иммунологических методов исследования. Прогноз. Лечение (нестероидные противовоспалительные средства, кортикостероиды). Трудовая экспертиза.</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sz w:val="20"/>
                <w:szCs w:val="20"/>
              </w:rPr>
            </w:pPr>
          </w:p>
          <w:p w:rsidR="001C6652" w:rsidRPr="001A3C5F" w:rsidRDefault="001C6652" w:rsidP="007F21F1">
            <w:pPr>
              <w:ind w:left="-108"/>
              <w:jc w:val="center"/>
              <w:rPr>
                <w:sz w:val="20"/>
                <w:szCs w:val="20"/>
              </w:rPr>
            </w:pPr>
            <w:r w:rsidRPr="001A3C5F">
              <w:rPr>
                <w:sz w:val="20"/>
                <w:szCs w:val="20"/>
              </w:rPr>
              <w:t>11.</w:t>
            </w:r>
          </w:p>
        </w:tc>
        <w:tc>
          <w:tcPr>
            <w:tcW w:w="3544" w:type="dxa"/>
          </w:tcPr>
          <w:p w:rsidR="001C6652" w:rsidRPr="001A3C5F" w:rsidRDefault="001C6652" w:rsidP="007F21F1">
            <w:pPr>
              <w:ind w:left="-107"/>
              <w:jc w:val="center"/>
              <w:rPr>
                <w:color w:val="000000"/>
                <w:sz w:val="18"/>
                <w:szCs w:val="18"/>
              </w:rPr>
            </w:pPr>
          </w:p>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pStyle w:val="ab"/>
              <w:jc w:val="both"/>
              <w:rPr>
                <w:rStyle w:val="115pt"/>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lastRenderedPageBreak/>
              <w:t>ПК-16</w:t>
            </w:r>
          </w:p>
          <w:p w:rsidR="007F21F1" w:rsidRPr="001A3C5F" w:rsidRDefault="007F21F1" w:rsidP="007F21F1">
            <w:pPr>
              <w:pStyle w:val="ab"/>
              <w:jc w:val="center"/>
              <w:rPr>
                <w:rStyle w:val="115pt"/>
                <w:sz w:val="20"/>
                <w:szCs w:val="20"/>
              </w:rPr>
            </w:pPr>
            <w:r w:rsidRPr="001A3C5F">
              <w:rPr>
                <w:sz w:val="20"/>
                <w:szCs w:val="20"/>
              </w:rPr>
              <w:t>ПК-20</w:t>
            </w:r>
          </w:p>
        </w:tc>
        <w:tc>
          <w:tcPr>
            <w:tcW w:w="6004" w:type="dxa"/>
          </w:tcPr>
          <w:p w:rsidR="001A3C5F" w:rsidRPr="00327698" w:rsidRDefault="001A3C5F" w:rsidP="00A115EA">
            <w:pPr>
              <w:pStyle w:val="ab"/>
              <w:ind w:left="34"/>
              <w:jc w:val="both"/>
              <w:rPr>
                <w:sz w:val="20"/>
                <w:szCs w:val="20"/>
              </w:rPr>
            </w:pPr>
          </w:p>
          <w:p w:rsidR="001C6652" w:rsidRPr="00327698" w:rsidRDefault="001C6652" w:rsidP="00A115EA">
            <w:pPr>
              <w:pStyle w:val="ab"/>
              <w:ind w:left="34"/>
              <w:jc w:val="both"/>
              <w:rPr>
                <w:rStyle w:val="115pt"/>
                <w:sz w:val="20"/>
                <w:szCs w:val="20"/>
              </w:rPr>
            </w:pPr>
            <w:r w:rsidRPr="00327698">
              <w:rPr>
                <w:sz w:val="20"/>
                <w:szCs w:val="20"/>
              </w:rPr>
              <w:t>Перикардиты. Этиология, патогенез, классификация. Сухой перикардит. Клиниче</w:t>
            </w:r>
            <w:r w:rsidRPr="00327698">
              <w:rPr>
                <w:sz w:val="20"/>
                <w:szCs w:val="20"/>
              </w:rPr>
              <w:softHyphen/>
              <w:t>ская картина, лечение. Экссудативный перикардит. Клиническая картина. Диагноз. Значение рентгенологического исследования, эхокардиографии. Симпто</w:t>
            </w:r>
            <w:r w:rsidRPr="00327698">
              <w:rPr>
                <w:sz w:val="20"/>
                <w:szCs w:val="20"/>
              </w:rPr>
              <w:softHyphen/>
              <w:t xml:space="preserve">мы увеличения полости перикарда и сдавления сердца. Тампонада сердца, клинические признаки и симптомы, неотложные </w:t>
            </w:r>
            <w:r w:rsidRPr="00327698">
              <w:rPr>
                <w:sz w:val="20"/>
                <w:szCs w:val="20"/>
              </w:rPr>
              <w:lastRenderedPageBreak/>
              <w:t>мероприятия. Показания к пункции перикарда. Лечение с учетом этиологического фактора.</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sz w:val="20"/>
                <w:szCs w:val="20"/>
              </w:rPr>
            </w:pPr>
          </w:p>
          <w:p w:rsidR="001C6652" w:rsidRPr="001A3C5F" w:rsidRDefault="001C6652" w:rsidP="007F21F1">
            <w:pPr>
              <w:ind w:left="-108"/>
              <w:jc w:val="center"/>
              <w:rPr>
                <w:sz w:val="20"/>
                <w:szCs w:val="20"/>
              </w:rPr>
            </w:pPr>
            <w:r w:rsidRPr="001A3C5F">
              <w:rPr>
                <w:sz w:val="20"/>
                <w:szCs w:val="20"/>
              </w:rPr>
              <w:t>12.</w:t>
            </w:r>
          </w:p>
        </w:tc>
        <w:tc>
          <w:tcPr>
            <w:tcW w:w="3544" w:type="dxa"/>
          </w:tcPr>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rStyle w:val="115pt"/>
                <w:rFonts w:eastAsiaTheme="minorHAnsi"/>
                <w:sz w:val="18"/>
                <w:szCs w:val="18"/>
              </w:rPr>
            </w:pPr>
          </w:p>
          <w:p w:rsidR="001C6652" w:rsidRPr="001A3C5F" w:rsidRDefault="001C6652" w:rsidP="007F21F1">
            <w:pPr>
              <w:pStyle w:val="aa"/>
              <w:ind w:left="-107"/>
              <w:jc w:val="center"/>
              <w:rPr>
                <w:sz w:val="18"/>
                <w:szCs w:val="18"/>
              </w:rPr>
            </w:pPr>
          </w:p>
        </w:tc>
        <w:tc>
          <w:tcPr>
            <w:tcW w:w="2126" w:type="dxa"/>
          </w:tcPr>
          <w:p w:rsidR="001C6652" w:rsidRPr="001A3C5F" w:rsidRDefault="001C6652" w:rsidP="007F21F1">
            <w:pPr>
              <w:ind w:left="-107"/>
              <w:jc w:val="both"/>
              <w:rPr>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ind w:left="-107"/>
              <w:jc w:val="center"/>
              <w:rPr>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Гипертоническая болезнь. Определение. Этиология и патогенез. Факторы риска - модифицируемые и </w:t>
            </w:r>
            <w:proofErr w:type="spellStart"/>
            <w:r w:rsidRPr="00327698">
              <w:rPr>
                <w:rStyle w:val="115pt"/>
                <w:rFonts w:eastAsiaTheme="minorHAnsi"/>
                <w:sz w:val="20"/>
                <w:szCs w:val="20"/>
              </w:rPr>
              <w:t>немодифицируемые</w:t>
            </w:r>
            <w:proofErr w:type="spellEnd"/>
            <w:r w:rsidRPr="00327698">
              <w:rPr>
                <w:rStyle w:val="115pt"/>
                <w:rFonts w:eastAsiaTheme="minorHAnsi"/>
                <w:sz w:val="20"/>
                <w:szCs w:val="20"/>
              </w:rPr>
              <w:t xml:space="preserve">. Классификация по стадиям, степеням. Поражение органов мишеней. Ассоциированные заболевания. </w:t>
            </w:r>
            <w:proofErr w:type="gramStart"/>
            <w:r w:rsidRPr="00327698">
              <w:rPr>
                <w:rStyle w:val="115pt"/>
                <w:rFonts w:eastAsiaTheme="minorHAnsi"/>
                <w:sz w:val="20"/>
                <w:szCs w:val="20"/>
              </w:rPr>
              <w:t>Определении</w:t>
            </w:r>
            <w:proofErr w:type="gramEnd"/>
            <w:r w:rsidRPr="00327698">
              <w:rPr>
                <w:rStyle w:val="115pt"/>
                <w:rFonts w:eastAsiaTheme="minorHAnsi"/>
                <w:sz w:val="20"/>
                <w:szCs w:val="20"/>
              </w:rPr>
              <w:t xml:space="preserve"> степени риска развития осложнений. Клиническая картина различных стадий заболевания. Осложнения. Гипертонические кризы. Злокачественная гипертония. Принципы ведения больных с гипертонической болезнью. Режим, рациональное питание и другие немедикаментозные методы. Основные классы гипотензивных препаратов. Дифференцированное применение гипотензивных средств различного механизма действия. Принципы комбинированной терапии. Купирование гипертонических кризов. Исходы. Профилактика. </w:t>
            </w:r>
            <w:r w:rsidRPr="00327698">
              <w:rPr>
                <w:rFonts w:ascii="Times New Roman" w:hAnsi="Times New Roman" w:cs="Times New Roman"/>
                <w:sz w:val="20"/>
                <w:szCs w:val="20"/>
              </w:rPr>
              <w:t>Осо</w:t>
            </w:r>
            <w:r w:rsidRPr="00327698">
              <w:rPr>
                <w:rFonts w:ascii="Times New Roman" w:hAnsi="Times New Roman" w:cs="Times New Roman"/>
                <w:sz w:val="20"/>
                <w:szCs w:val="20"/>
              </w:rPr>
              <w:softHyphen/>
              <w:t>бен</w:t>
            </w:r>
            <w:r w:rsidRPr="00327698">
              <w:rPr>
                <w:rFonts w:ascii="Times New Roman" w:hAnsi="Times New Roman" w:cs="Times New Roman"/>
                <w:sz w:val="20"/>
                <w:szCs w:val="20"/>
              </w:rPr>
              <w:softHyphen/>
              <w:t>но</w:t>
            </w:r>
            <w:r w:rsidRPr="00327698">
              <w:rPr>
                <w:rFonts w:ascii="Times New Roman" w:hAnsi="Times New Roman" w:cs="Times New Roman"/>
                <w:sz w:val="20"/>
                <w:szCs w:val="20"/>
              </w:rPr>
              <w:softHyphen/>
              <w:t>сти ле</w:t>
            </w:r>
            <w:r w:rsidRPr="00327698">
              <w:rPr>
                <w:rFonts w:ascii="Times New Roman" w:hAnsi="Times New Roman" w:cs="Times New Roman"/>
                <w:sz w:val="20"/>
                <w:szCs w:val="20"/>
              </w:rPr>
              <w:softHyphen/>
              <w:t>че</w:t>
            </w:r>
            <w:r w:rsidRPr="00327698">
              <w:rPr>
                <w:rFonts w:ascii="Times New Roman" w:hAnsi="Times New Roman" w:cs="Times New Roman"/>
                <w:sz w:val="20"/>
                <w:szCs w:val="20"/>
              </w:rPr>
              <w:softHyphen/>
              <w:t xml:space="preserve">ния.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13.</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pStyle w:val="ab"/>
              <w:jc w:val="both"/>
              <w:rPr>
                <w:rStyle w:val="115pt"/>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rStyle w:val="115pt"/>
                <w:sz w:val="20"/>
                <w:szCs w:val="20"/>
              </w:rPr>
            </w:pPr>
            <w:r w:rsidRPr="001A3C5F">
              <w:rPr>
                <w:sz w:val="20"/>
                <w:szCs w:val="20"/>
              </w:rPr>
              <w:t>ПК-20</w:t>
            </w:r>
          </w:p>
        </w:tc>
        <w:tc>
          <w:tcPr>
            <w:tcW w:w="6004" w:type="dxa"/>
          </w:tcPr>
          <w:p w:rsidR="001A3C5F" w:rsidRPr="00327698" w:rsidRDefault="001A3C5F" w:rsidP="00A115EA">
            <w:pPr>
              <w:pStyle w:val="ab"/>
              <w:ind w:left="34"/>
              <w:jc w:val="both"/>
              <w:rPr>
                <w:color w:val="000000"/>
                <w:sz w:val="20"/>
                <w:szCs w:val="20"/>
              </w:rPr>
            </w:pPr>
          </w:p>
          <w:p w:rsidR="001C6652" w:rsidRPr="00327698" w:rsidRDefault="001C6652" w:rsidP="00A115EA">
            <w:pPr>
              <w:pStyle w:val="ab"/>
              <w:ind w:left="34"/>
              <w:jc w:val="both"/>
              <w:rPr>
                <w:rStyle w:val="115pt"/>
                <w:sz w:val="20"/>
                <w:szCs w:val="20"/>
              </w:rPr>
            </w:pPr>
            <w:r w:rsidRPr="00327698">
              <w:rPr>
                <w:color w:val="000000"/>
                <w:sz w:val="20"/>
                <w:szCs w:val="20"/>
              </w:rPr>
              <w:t xml:space="preserve">Симптоматические артериальные гипертонии: </w:t>
            </w:r>
            <w:r w:rsidRPr="00327698">
              <w:rPr>
                <w:sz w:val="20"/>
                <w:szCs w:val="20"/>
              </w:rPr>
              <w:t xml:space="preserve">Классификация </w:t>
            </w:r>
            <w:proofErr w:type="gramStart"/>
            <w:r w:rsidRPr="00327698">
              <w:rPr>
                <w:sz w:val="20"/>
                <w:szCs w:val="20"/>
              </w:rPr>
              <w:t>артериальных</w:t>
            </w:r>
            <w:proofErr w:type="gramEnd"/>
            <w:r w:rsidRPr="00327698">
              <w:rPr>
                <w:sz w:val="20"/>
                <w:szCs w:val="20"/>
              </w:rPr>
              <w:t xml:space="preserve"> гипертензии. Основные формы вторичной артериальной гипертензии, обусловленные заболеваниями почек, </w:t>
            </w:r>
            <w:proofErr w:type="gramStart"/>
            <w:r w:rsidRPr="00327698">
              <w:rPr>
                <w:sz w:val="20"/>
                <w:szCs w:val="20"/>
              </w:rPr>
              <w:t>сердечно-сосудистой</w:t>
            </w:r>
            <w:proofErr w:type="gramEnd"/>
            <w:r w:rsidRPr="00327698">
              <w:rPr>
                <w:sz w:val="20"/>
                <w:szCs w:val="20"/>
              </w:rPr>
              <w:t xml:space="preserve"> системы, органов эндокринной системы, центральной нервной системы, приемом лекарственных средств или воздействием других экзогенных веществ. Ди</w:t>
            </w:r>
            <w:r w:rsidRPr="00327698">
              <w:rPr>
                <w:sz w:val="20"/>
                <w:szCs w:val="20"/>
              </w:rPr>
              <w:softHyphen/>
              <w:t>аг</w:t>
            </w:r>
            <w:r w:rsidRPr="00327698">
              <w:rPr>
                <w:sz w:val="20"/>
                <w:szCs w:val="20"/>
              </w:rPr>
              <w:softHyphen/>
              <w:t>ноз. Диф</w:t>
            </w:r>
            <w:r w:rsidRPr="00327698">
              <w:rPr>
                <w:sz w:val="20"/>
                <w:szCs w:val="20"/>
              </w:rPr>
              <w:softHyphen/>
              <w:t>фе</w:t>
            </w:r>
            <w:r w:rsidRPr="00327698">
              <w:rPr>
                <w:sz w:val="20"/>
                <w:szCs w:val="20"/>
              </w:rPr>
              <w:softHyphen/>
              <w:t>рен</w:t>
            </w:r>
            <w:r w:rsidRPr="00327698">
              <w:rPr>
                <w:sz w:val="20"/>
                <w:szCs w:val="20"/>
              </w:rPr>
              <w:softHyphen/>
              <w:t>ци</w:t>
            </w:r>
            <w:r w:rsidRPr="00327698">
              <w:rPr>
                <w:sz w:val="20"/>
                <w:szCs w:val="20"/>
              </w:rPr>
              <w:softHyphen/>
              <w:t>аль</w:t>
            </w:r>
            <w:r w:rsidRPr="00327698">
              <w:rPr>
                <w:sz w:val="20"/>
                <w:szCs w:val="20"/>
              </w:rPr>
              <w:softHyphen/>
              <w:t>ный ди</w:t>
            </w:r>
            <w:r w:rsidRPr="00327698">
              <w:rPr>
                <w:sz w:val="20"/>
                <w:szCs w:val="20"/>
              </w:rPr>
              <w:softHyphen/>
              <w:t>аг</w:t>
            </w:r>
            <w:r w:rsidRPr="00327698">
              <w:rPr>
                <w:sz w:val="20"/>
                <w:szCs w:val="20"/>
              </w:rPr>
              <w:softHyphen/>
              <w:t xml:space="preserve">ноз.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14.</w:t>
            </w:r>
          </w:p>
        </w:tc>
        <w:tc>
          <w:tcPr>
            <w:tcW w:w="3544" w:type="dxa"/>
          </w:tcPr>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jc w:val="both"/>
              <w:rPr>
                <w:rStyle w:val="115pt"/>
                <w:rFonts w:eastAsiaTheme="minorHAnsi"/>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jc w:val="center"/>
              <w:rPr>
                <w:rStyle w:val="115pt"/>
                <w:rFonts w:eastAsiaTheme="minorHAnsi"/>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Style w:val="115pt"/>
                <w:rFonts w:eastAsiaTheme="minorHAnsi"/>
                <w:sz w:val="20"/>
                <w:szCs w:val="20"/>
              </w:rPr>
            </w:pPr>
            <w:r w:rsidRPr="00327698">
              <w:rPr>
                <w:rStyle w:val="115pt"/>
                <w:rFonts w:eastAsiaTheme="minorHAnsi"/>
                <w:sz w:val="20"/>
                <w:szCs w:val="20"/>
              </w:rPr>
              <w:t xml:space="preserve">Ишемическая болезнь сердца. Стенокардия. Актуальность проблемы. Факторы риска ИБС. Классификация ИБС. Стенокардия. Патогенез болевого синдрома (роль функциональных и анатомических факторов). Клинические варианты. Степени тяжести. Формулировка диагноза. Провокационные пробы. Роль ЭКГ в выявлении коронарной недостаточности. Суточное </w:t>
            </w:r>
            <w:proofErr w:type="spellStart"/>
            <w:r w:rsidRPr="00327698">
              <w:rPr>
                <w:rStyle w:val="115pt"/>
                <w:rFonts w:eastAsiaTheme="minorHAnsi"/>
                <w:sz w:val="20"/>
                <w:szCs w:val="20"/>
              </w:rPr>
              <w:t>мониторирование</w:t>
            </w:r>
            <w:proofErr w:type="spellEnd"/>
            <w:r w:rsidRPr="00327698">
              <w:rPr>
                <w:rStyle w:val="115pt"/>
                <w:rFonts w:eastAsiaTheme="minorHAnsi"/>
                <w:sz w:val="20"/>
                <w:szCs w:val="20"/>
              </w:rPr>
              <w:t xml:space="preserve"> ЭКГ. </w:t>
            </w:r>
            <w:proofErr w:type="spellStart"/>
            <w:r w:rsidRPr="00327698">
              <w:rPr>
                <w:rStyle w:val="115pt"/>
                <w:rFonts w:eastAsiaTheme="minorHAnsi"/>
                <w:sz w:val="20"/>
                <w:szCs w:val="20"/>
              </w:rPr>
              <w:t>Радионуклеидные</w:t>
            </w:r>
            <w:proofErr w:type="spellEnd"/>
            <w:r w:rsidRPr="00327698">
              <w:rPr>
                <w:rStyle w:val="115pt"/>
                <w:rFonts w:eastAsiaTheme="minorHAnsi"/>
                <w:sz w:val="20"/>
                <w:szCs w:val="20"/>
              </w:rPr>
              <w:t xml:space="preserve"> методы. Роль инвазивных методов исследования в выявлении ИБС. Провокационные пробы. Суточное </w:t>
            </w:r>
            <w:proofErr w:type="spellStart"/>
            <w:r w:rsidRPr="00327698">
              <w:rPr>
                <w:rStyle w:val="115pt"/>
                <w:rFonts w:eastAsiaTheme="minorHAnsi"/>
                <w:sz w:val="20"/>
                <w:szCs w:val="20"/>
              </w:rPr>
              <w:t>мониторирование</w:t>
            </w:r>
            <w:proofErr w:type="spellEnd"/>
            <w:r w:rsidRPr="00327698">
              <w:rPr>
                <w:rStyle w:val="115pt"/>
                <w:rFonts w:eastAsiaTheme="minorHAnsi"/>
                <w:sz w:val="20"/>
                <w:szCs w:val="20"/>
              </w:rPr>
              <w:t xml:space="preserve"> ЭКГ. </w:t>
            </w:r>
            <w:proofErr w:type="spellStart"/>
            <w:r w:rsidRPr="00327698">
              <w:rPr>
                <w:rStyle w:val="115pt"/>
                <w:rFonts w:eastAsiaTheme="minorHAnsi"/>
                <w:sz w:val="20"/>
                <w:szCs w:val="20"/>
              </w:rPr>
              <w:t>Радионуклеидные</w:t>
            </w:r>
            <w:proofErr w:type="spellEnd"/>
            <w:r w:rsidRPr="00327698">
              <w:rPr>
                <w:rStyle w:val="115pt"/>
                <w:rFonts w:eastAsiaTheme="minorHAnsi"/>
                <w:sz w:val="20"/>
                <w:szCs w:val="20"/>
              </w:rPr>
              <w:t xml:space="preserve"> методы. Роль инвазивных методов исследования в выявлении ИБС. Лечение ИБС.</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15.</w:t>
            </w:r>
          </w:p>
        </w:tc>
        <w:tc>
          <w:tcPr>
            <w:tcW w:w="3544" w:type="dxa"/>
          </w:tcPr>
          <w:p w:rsidR="001C6652" w:rsidRPr="001A3C5F" w:rsidRDefault="001C6652" w:rsidP="007F21F1">
            <w:pPr>
              <w:pStyle w:val="ab"/>
              <w:ind w:left="-107"/>
              <w:jc w:val="center"/>
              <w:rPr>
                <w:rStyle w:val="115pt"/>
                <w:sz w:val="18"/>
                <w:szCs w:val="18"/>
              </w:rPr>
            </w:pPr>
          </w:p>
        </w:tc>
        <w:tc>
          <w:tcPr>
            <w:tcW w:w="2126" w:type="dxa"/>
          </w:tcPr>
          <w:p w:rsidR="001C6652" w:rsidRPr="001A3C5F" w:rsidRDefault="001C6652" w:rsidP="007F21F1">
            <w:pPr>
              <w:jc w:val="both"/>
              <w:rPr>
                <w:rStyle w:val="115pt"/>
                <w:rFonts w:eastAsiaTheme="minorHAnsi"/>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lastRenderedPageBreak/>
              <w:t>ПК-16</w:t>
            </w:r>
          </w:p>
          <w:p w:rsidR="007F21F1" w:rsidRPr="001A3C5F" w:rsidRDefault="007F21F1" w:rsidP="007F21F1">
            <w:pPr>
              <w:jc w:val="center"/>
              <w:rPr>
                <w:rStyle w:val="115pt"/>
                <w:rFonts w:eastAsiaTheme="minorHAnsi"/>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Style w:val="115pt"/>
                <w:rFonts w:eastAsiaTheme="minorHAnsi"/>
                <w:sz w:val="20"/>
                <w:szCs w:val="20"/>
              </w:rPr>
            </w:pPr>
            <w:r w:rsidRPr="00327698">
              <w:rPr>
                <w:rStyle w:val="115pt"/>
                <w:rFonts w:eastAsiaTheme="minorHAnsi"/>
                <w:sz w:val="20"/>
                <w:szCs w:val="20"/>
              </w:rPr>
              <w:t xml:space="preserve">Ишемическая болезнь сердца. Инфаркт миокарда. Эпидемиология. Патогенез. Клиническая картина в различные периоды заболевания. Клинические варианты начала болезни. Диагноз. Изменения ЭКГ, </w:t>
            </w:r>
            <w:proofErr w:type="spellStart"/>
            <w:r w:rsidRPr="00327698">
              <w:rPr>
                <w:rStyle w:val="115pt"/>
                <w:rFonts w:eastAsiaTheme="minorHAnsi"/>
                <w:sz w:val="20"/>
                <w:szCs w:val="20"/>
              </w:rPr>
              <w:t>резорбционно</w:t>
            </w:r>
            <w:proofErr w:type="spellEnd"/>
            <w:r w:rsidRPr="00327698">
              <w:rPr>
                <w:rStyle w:val="115pt"/>
                <w:rFonts w:eastAsiaTheme="minorHAnsi"/>
                <w:sz w:val="20"/>
                <w:szCs w:val="20"/>
              </w:rPr>
              <w:t xml:space="preserve">-некротический синдром. Радиоизотопные методы диагностики инфаркта миокарда. Течение </w:t>
            </w:r>
            <w:r w:rsidRPr="00327698">
              <w:rPr>
                <w:rStyle w:val="115pt"/>
                <w:rFonts w:eastAsiaTheme="minorHAnsi"/>
                <w:sz w:val="20"/>
                <w:szCs w:val="20"/>
              </w:rPr>
              <w:lastRenderedPageBreak/>
              <w:t xml:space="preserve">инфаркта </w:t>
            </w:r>
            <w:proofErr w:type="spellStart"/>
            <w:r w:rsidRPr="00327698">
              <w:rPr>
                <w:rStyle w:val="115pt"/>
                <w:rFonts w:eastAsiaTheme="minorHAnsi"/>
                <w:sz w:val="20"/>
                <w:szCs w:val="20"/>
              </w:rPr>
              <w:t>миокарда</w:t>
            </w:r>
            <w:proofErr w:type="gramStart"/>
            <w:r w:rsidRPr="00327698">
              <w:rPr>
                <w:rStyle w:val="115pt"/>
                <w:rFonts w:eastAsiaTheme="minorHAnsi"/>
                <w:sz w:val="20"/>
                <w:szCs w:val="20"/>
              </w:rPr>
              <w:t>.Л</w:t>
            </w:r>
            <w:proofErr w:type="gramEnd"/>
            <w:r w:rsidRPr="00327698">
              <w:rPr>
                <w:rStyle w:val="115pt"/>
                <w:rFonts w:eastAsiaTheme="minorHAnsi"/>
                <w:sz w:val="20"/>
                <w:szCs w:val="20"/>
              </w:rPr>
              <w:t>ечение</w:t>
            </w:r>
            <w:proofErr w:type="spellEnd"/>
            <w:r w:rsidRPr="00327698">
              <w:rPr>
                <w:rStyle w:val="115pt"/>
                <w:rFonts w:eastAsiaTheme="minorHAnsi"/>
                <w:sz w:val="20"/>
                <w:szCs w:val="20"/>
              </w:rPr>
              <w:t xml:space="preserve"> неосложненного инфаркта миокарда. Купирование болевого синдрома. Принципы </w:t>
            </w:r>
            <w:proofErr w:type="spellStart"/>
            <w:r w:rsidRPr="00327698">
              <w:rPr>
                <w:rStyle w:val="115pt"/>
                <w:rFonts w:eastAsiaTheme="minorHAnsi"/>
                <w:sz w:val="20"/>
                <w:szCs w:val="20"/>
              </w:rPr>
              <w:t>тромболитической</w:t>
            </w:r>
            <w:proofErr w:type="spellEnd"/>
            <w:r w:rsidRPr="00327698">
              <w:rPr>
                <w:rStyle w:val="115pt"/>
                <w:rFonts w:eastAsiaTheme="minorHAnsi"/>
                <w:sz w:val="20"/>
                <w:szCs w:val="20"/>
              </w:rPr>
              <w:t xml:space="preserve"> терапии. </w:t>
            </w:r>
            <w:proofErr w:type="spellStart"/>
            <w:r w:rsidRPr="00327698">
              <w:rPr>
                <w:rStyle w:val="115pt"/>
                <w:rFonts w:eastAsiaTheme="minorHAnsi"/>
                <w:sz w:val="20"/>
                <w:szCs w:val="20"/>
              </w:rPr>
              <w:t>Антикоагулянтная</w:t>
            </w:r>
            <w:proofErr w:type="spellEnd"/>
            <w:r w:rsidRPr="00327698">
              <w:rPr>
                <w:rStyle w:val="115pt"/>
                <w:rFonts w:eastAsiaTheme="minorHAnsi"/>
                <w:sz w:val="20"/>
                <w:szCs w:val="20"/>
              </w:rPr>
              <w:t xml:space="preserve"> и </w:t>
            </w:r>
            <w:proofErr w:type="spellStart"/>
            <w:r w:rsidRPr="00327698">
              <w:rPr>
                <w:rStyle w:val="115pt"/>
                <w:rFonts w:eastAsiaTheme="minorHAnsi"/>
                <w:sz w:val="20"/>
                <w:szCs w:val="20"/>
              </w:rPr>
              <w:t>антиагрегантная</w:t>
            </w:r>
            <w:proofErr w:type="spellEnd"/>
            <w:r w:rsidRPr="00327698">
              <w:rPr>
                <w:rStyle w:val="115pt"/>
                <w:rFonts w:eastAsiaTheme="minorHAnsi"/>
                <w:sz w:val="20"/>
                <w:szCs w:val="20"/>
              </w:rPr>
              <w:t xml:space="preserve"> терапия. Профилактика аритмий. Ограничение зоны некроза. Принципы физической и психологической реабилитации после инфаркта миокарда. Врачебно-трудовая экспертиза.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16.</w:t>
            </w:r>
          </w:p>
        </w:tc>
        <w:tc>
          <w:tcPr>
            <w:tcW w:w="3544" w:type="dxa"/>
          </w:tcPr>
          <w:p w:rsidR="001C6652" w:rsidRPr="001A3C5F" w:rsidRDefault="001C6652" w:rsidP="007F21F1">
            <w:pPr>
              <w:pStyle w:val="ab"/>
              <w:ind w:left="-107"/>
              <w:jc w:val="center"/>
              <w:rPr>
                <w:rStyle w:val="115pt"/>
                <w:sz w:val="18"/>
                <w:szCs w:val="18"/>
              </w:rPr>
            </w:pPr>
          </w:p>
        </w:tc>
        <w:tc>
          <w:tcPr>
            <w:tcW w:w="2126" w:type="dxa"/>
          </w:tcPr>
          <w:p w:rsidR="001C6652" w:rsidRPr="001A3C5F" w:rsidRDefault="001C6652" w:rsidP="007F21F1">
            <w:pPr>
              <w:pStyle w:val="ab"/>
              <w:jc w:val="both"/>
              <w:rPr>
                <w:rStyle w:val="115pt"/>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rStyle w:val="115pt"/>
                <w:sz w:val="20"/>
                <w:szCs w:val="20"/>
              </w:rPr>
            </w:pPr>
            <w:r w:rsidRPr="001A3C5F">
              <w:rPr>
                <w:sz w:val="20"/>
                <w:szCs w:val="20"/>
              </w:rPr>
              <w:t>ПК-20</w:t>
            </w:r>
          </w:p>
        </w:tc>
        <w:tc>
          <w:tcPr>
            <w:tcW w:w="6004" w:type="dxa"/>
          </w:tcPr>
          <w:p w:rsidR="001A3C5F" w:rsidRPr="00327698" w:rsidRDefault="001A3C5F" w:rsidP="00A115EA">
            <w:pPr>
              <w:pStyle w:val="ab"/>
              <w:ind w:left="34"/>
              <w:jc w:val="both"/>
              <w:rPr>
                <w:rStyle w:val="115pt"/>
                <w:sz w:val="20"/>
                <w:szCs w:val="20"/>
              </w:rPr>
            </w:pPr>
          </w:p>
          <w:p w:rsidR="001C6652" w:rsidRPr="00327698" w:rsidRDefault="001C6652" w:rsidP="00A115EA">
            <w:pPr>
              <w:pStyle w:val="ab"/>
              <w:ind w:left="34"/>
              <w:jc w:val="both"/>
              <w:rPr>
                <w:rStyle w:val="115pt"/>
                <w:sz w:val="20"/>
                <w:szCs w:val="20"/>
              </w:rPr>
            </w:pPr>
            <w:r w:rsidRPr="00327698">
              <w:rPr>
                <w:rStyle w:val="115pt"/>
                <w:sz w:val="20"/>
                <w:szCs w:val="20"/>
              </w:rPr>
              <w:t>Осложнения инфаркта миокарда. Кардиогенный шок. Патогенез. Критерии диагноза. Виды шока. Неотложные мероприятия. Профилактика. Отек легких. Патогенез. Критерии диагноза. Неотложные мероприятия. Профилактика.</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sz w:val="20"/>
                <w:szCs w:val="20"/>
              </w:rPr>
            </w:pPr>
          </w:p>
          <w:p w:rsidR="001C6652" w:rsidRPr="001A3C5F" w:rsidRDefault="001C6652" w:rsidP="007F21F1">
            <w:pPr>
              <w:ind w:left="-108"/>
              <w:jc w:val="center"/>
              <w:rPr>
                <w:sz w:val="20"/>
                <w:szCs w:val="20"/>
              </w:rPr>
            </w:pPr>
            <w:r w:rsidRPr="001A3C5F">
              <w:rPr>
                <w:sz w:val="20"/>
                <w:szCs w:val="20"/>
              </w:rPr>
              <w:t>17.</w:t>
            </w:r>
          </w:p>
          <w:p w:rsidR="001C6652" w:rsidRPr="001A3C5F" w:rsidRDefault="001C6652" w:rsidP="007F21F1">
            <w:pPr>
              <w:ind w:left="-108"/>
              <w:jc w:val="center"/>
              <w:rPr>
                <w:sz w:val="20"/>
                <w:szCs w:val="20"/>
              </w:rPr>
            </w:pPr>
          </w:p>
          <w:p w:rsidR="001C6652" w:rsidRPr="001A3C5F" w:rsidRDefault="001C6652" w:rsidP="007F21F1">
            <w:pPr>
              <w:ind w:left="-108"/>
              <w:jc w:val="center"/>
              <w:rPr>
                <w:sz w:val="20"/>
                <w:szCs w:val="20"/>
              </w:rPr>
            </w:pPr>
          </w:p>
        </w:tc>
        <w:tc>
          <w:tcPr>
            <w:tcW w:w="3544" w:type="dxa"/>
          </w:tcPr>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rStyle w:val="115pt"/>
                <w:rFonts w:eastAsiaTheme="minorHAnsi"/>
                <w:sz w:val="18"/>
                <w:szCs w:val="18"/>
              </w:rPr>
            </w:pPr>
          </w:p>
          <w:p w:rsidR="001C6652" w:rsidRPr="001A3C5F" w:rsidRDefault="001C6652" w:rsidP="007F21F1">
            <w:pPr>
              <w:ind w:left="-107"/>
              <w:jc w:val="center"/>
              <w:rPr>
                <w:sz w:val="18"/>
                <w:szCs w:val="18"/>
              </w:rPr>
            </w:pPr>
          </w:p>
        </w:tc>
        <w:tc>
          <w:tcPr>
            <w:tcW w:w="2126" w:type="dxa"/>
          </w:tcPr>
          <w:p w:rsidR="001C6652" w:rsidRPr="001A3C5F" w:rsidRDefault="001C6652" w:rsidP="007F21F1">
            <w:pPr>
              <w:ind w:left="-107"/>
              <w:jc w:val="center"/>
              <w:rPr>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ind w:left="-107"/>
              <w:jc w:val="center"/>
              <w:rPr>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Хроническая сердечная недостаточность. Характер изменений гемодинамики. Роль почек, </w:t>
            </w:r>
            <w:proofErr w:type="spellStart"/>
            <w:r w:rsidRPr="00327698">
              <w:rPr>
                <w:rStyle w:val="115pt"/>
                <w:rFonts w:eastAsiaTheme="minorHAnsi"/>
                <w:sz w:val="20"/>
                <w:szCs w:val="20"/>
              </w:rPr>
              <w:t>нейро</w:t>
            </w:r>
            <w:proofErr w:type="spellEnd"/>
            <w:r w:rsidRPr="00327698">
              <w:rPr>
                <w:rStyle w:val="115pt"/>
                <w:rFonts w:eastAsiaTheme="minorHAnsi"/>
                <w:sz w:val="20"/>
                <w:szCs w:val="20"/>
              </w:rPr>
              <w:t>-гуморальных факторов в возникновении нарушений центральной и периферической гемодинамики, водног</w:t>
            </w:r>
            <w:proofErr w:type="gramStart"/>
            <w:r w:rsidRPr="00327698">
              <w:rPr>
                <w:rStyle w:val="115pt"/>
                <w:rFonts w:eastAsiaTheme="minorHAnsi"/>
                <w:sz w:val="20"/>
                <w:szCs w:val="20"/>
              </w:rPr>
              <w:t>о-</w:t>
            </w:r>
            <w:proofErr w:type="gramEnd"/>
            <w:r w:rsidRPr="00327698">
              <w:rPr>
                <w:rStyle w:val="115pt"/>
                <w:rFonts w:eastAsiaTheme="minorHAnsi"/>
                <w:sz w:val="20"/>
                <w:szCs w:val="20"/>
              </w:rPr>
              <w:t xml:space="preserve"> электролитного дисбаланса при сердечной недостаточности. Провоцирующие и способствующие факторы. Классификация сердечной недостаточности по Василенк</w:t>
            </w:r>
            <w:proofErr w:type="gramStart"/>
            <w:r w:rsidRPr="00327698">
              <w:rPr>
                <w:rStyle w:val="115pt"/>
                <w:rFonts w:eastAsiaTheme="minorHAnsi"/>
                <w:sz w:val="20"/>
                <w:szCs w:val="20"/>
              </w:rPr>
              <w:t>о-</w:t>
            </w:r>
            <w:proofErr w:type="gramEnd"/>
            <w:r w:rsidRPr="00327698">
              <w:rPr>
                <w:rStyle w:val="115pt"/>
                <w:rFonts w:eastAsiaTheme="minorHAnsi"/>
                <w:sz w:val="20"/>
                <w:szCs w:val="20"/>
              </w:rPr>
              <w:t xml:space="preserve"> </w:t>
            </w:r>
            <w:proofErr w:type="spellStart"/>
            <w:r w:rsidRPr="00327698">
              <w:rPr>
                <w:rStyle w:val="115pt"/>
                <w:rFonts w:eastAsiaTheme="minorHAnsi"/>
                <w:sz w:val="20"/>
                <w:szCs w:val="20"/>
              </w:rPr>
              <w:t>Стражеско</w:t>
            </w:r>
            <w:proofErr w:type="spellEnd"/>
            <w:r w:rsidRPr="00327698">
              <w:rPr>
                <w:rStyle w:val="115pt"/>
                <w:rFonts w:eastAsiaTheme="minorHAnsi"/>
                <w:sz w:val="20"/>
                <w:szCs w:val="20"/>
              </w:rPr>
              <w:t xml:space="preserve"> и </w:t>
            </w:r>
            <w:r w:rsidRPr="00327698">
              <w:rPr>
                <w:rStyle w:val="115pt"/>
                <w:rFonts w:eastAsiaTheme="minorHAnsi"/>
                <w:sz w:val="20"/>
                <w:szCs w:val="20"/>
                <w:lang w:val="en-US"/>
              </w:rPr>
              <w:t>NYHA</w:t>
            </w:r>
            <w:r w:rsidRPr="00327698">
              <w:rPr>
                <w:rStyle w:val="115pt"/>
                <w:rFonts w:eastAsiaTheme="minorHAnsi"/>
                <w:sz w:val="20"/>
                <w:szCs w:val="20"/>
              </w:rPr>
              <w:t xml:space="preserve">. Клинические проявления сердечной недостаточности. Право- и левожелудочковая недостаточность. Латентная сердечная недостаточность. </w:t>
            </w:r>
            <w:proofErr w:type="spellStart"/>
            <w:r w:rsidRPr="00327698">
              <w:rPr>
                <w:rStyle w:val="115pt"/>
                <w:rFonts w:eastAsiaTheme="minorHAnsi"/>
                <w:sz w:val="20"/>
                <w:szCs w:val="20"/>
              </w:rPr>
              <w:t>Диагностка</w:t>
            </w:r>
            <w:proofErr w:type="spellEnd"/>
            <w:r w:rsidRPr="00327698">
              <w:rPr>
                <w:rStyle w:val="115pt"/>
                <w:rFonts w:eastAsiaTheme="minorHAnsi"/>
                <w:sz w:val="20"/>
                <w:szCs w:val="20"/>
              </w:rPr>
              <w:t>. Клинические и инструментальные методы исследования. Терапия. Режим. Диета. Прогноз.</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sz w:val="20"/>
                <w:szCs w:val="20"/>
              </w:rPr>
            </w:pPr>
          </w:p>
          <w:p w:rsidR="001C6652" w:rsidRPr="001A3C5F" w:rsidRDefault="001C6652" w:rsidP="007F21F1">
            <w:pPr>
              <w:ind w:left="-108"/>
              <w:jc w:val="center"/>
              <w:rPr>
                <w:sz w:val="20"/>
                <w:szCs w:val="20"/>
              </w:rPr>
            </w:pPr>
          </w:p>
          <w:p w:rsidR="001C6652" w:rsidRPr="001A3C5F" w:rsidRDefault="001C6652" w:rsidP="007F21F1">
            <w:pPr>
              <w:ind w:left="-108"/>
              <w:jc w:val="center"/>
              <w:rPr>
                <w:sz w:val="20"/>
                <w:szCs w:val="20"/>
              </w:rPr>
            </w:pPr>
            <w:r w:rsidRPr="001A3C5F">
              <w:rPr>
                <w:sz w:val="20"/>
                <w:szCs w:val="20"/>
              </w:rPr>
              <w:t>18.</w:t>
            </w:r>
          </w:p>
        </w:tc>
        <w:tc>
          <w:tcPr>
            <w:tcW w:w="3544" w:type="dxa"/>
          </w:tcPr>
          <w:p w:rsidR="001C6652" w:rsidRPr="001A3C5F" w:rsidRDefault="001C6652" w:rsidP="007F21F1">
            <w:pPr>
              <w:pStyle w:val="aa"/>
              <w:ind w:left="-107"/>
              <w:jc w:val="center"/>
              <w:rPr>
                <w:rStyle w:val="115pt"/>
                <w:rFonts w:eastAsiaTheme="minorHAnsi"/>
                <w:sz w:val="18"/>
                <w:szCs w:val="18"/>
              </w:rPr>
            </w:pPr>
          </w:p>
        </w:tc>
        <w:tc>
          <w:tcPr>
            <w:tcW w:w="2126" w:type="dxa"/>
          </w:tcPr>
          <w:p w:rsidR="001C6652" w:rsidRPr="001A3C5F" w:rsidRDefault="001C6652" w:rsidP="007F21F1">
            <w:pPr>
              <w:jc w:val="both"/>
              <w:rPr>
                <w:rStyle w:val="115pt"/>
                <w:rFonts w:eastAsiaTheme="minorHAnsi"/>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jc w:val="center"/>
              <w:rPr>
                <w:rStyle w:val="115pt"/>
                <w:rFonts w:eastAsiaTheme="minorHAnsi"/>
                <w:sz w:val="20"/>
                <w:szCs w:val="20"/>
              </w:rPr>
            </w:pPr>
            <w:r w:rsidRPr="001A3C5F">
              <w:rPr>
                <w:sz w:val="20"/>
                <w:szCs w:val="20"/>
              </w:rPr>
              <w:t>ПК-20</w:t>
            </w:r>
          </w:p>
        </w:tc>
        <w:tc>
          <w:tcPr>
            <w:tcW w:w="6004" w:type="dxa"/>
          </w:tcPr>
          <w:p w:rsidR="001A3C5F" w:rsidRPr="00327698" w:rsidRDefault="001A3C5F" w:rsidP="00A115EA">
            <w:pPr>
              <w:pStyle w:val="aa"/>
              <w:ind w:left="34"/>
              <w:jc w:val="both"/>
              <w:rPr>
                <w:rFonts w:ascii="Times New Roman" w:hAnsi="Times New Roman" w:cs="Times New Roman"/>
                <w:color w:val="000000"/>
                <w:sz w:val="20"/>
                <w:szCs w:val="20"/>
              </w:rPr>
            </w:pPr>
          </w:p>
          <w:p w:rsidR="001C6652" w:rsidRPr="00327698" w:rsidRDefault="001C6652" w:rsidP="00A115EA">
            <w:pPr>
              <w:pStyle w:val="aa"/>
              <w:ind w:left="34"/>
              <w:jc w:val="both"/>
              <w:rPr>
                <w:rStyle w:val="115pt"/>
                <w:rFonts w:eastAsiaTheme="minorHAnsi"/>
                <w:sz w:val="20"/>
                <w:szCs w:val="20"/>
              </w:rPr>
            </w:pPr>
            <w:proofErr w:type="gramStart"/>
            <w:r w:rsidRPr="00327698">
              <w:rPr>
                <w:rFonts w:ascii="Times New Roman" w:hAnsi="Times New Roman" w:cs="Times New Roman"/>
                <w:color w:val="000000"/>
                <w:sz w:val="20"/>
                <w:szCs w:val="20"/>
              </w:rPr>
              <w:t>Аритмии (Экстрасистолия.</w:t>
            </w:r>
            <w:proofErr w:type="gramEnd"/>
            <w:r w:rsidRPr="00327698">
              <w:rPr>
                <w:rFonts w:ascii="Times New Roman" w:hAnsi="Times New Roman" w:cs="Times New Roman"/>
                <w:color w:val="000000"/>
                <w:sz w:val="20"/>
                <w:szCs w:val="20"/>
              </w:rPr>
              <w:t xml:space="preserve"> Мерцательная аритмия. Пароксизмальная тахикардия. </w:t>
            </w:r>
            <w:r w:rsidRPr="00327698">
              <w:rPr>
                <w:rFonts w:ascii="Times New Roman" w:hAnsi="Times New Roman" w:cs="Times New Roman"/>
                <w:sz w:val="20"/>
                <w:szCs w:val="20"/>
              </w:rPr>
              <w:t>Этио</w:t>
            </w:r>
            <w:r w:rsidRPr="00327698">
              <w:rPr>
                <w:rFonts w:ascii="Times New Roman" w:hAnsi="Times New Roman" w:cs="Times New Roman"/>
                <w:sz w:val="20"/>
                <w:szCs w:val="20"/>
              </w:rPr>
              <w:softHyphen/>
              <w:t>ло</w:t>
            </w:r>
            <w:r w:rsidRPr="00327698">
              <w:rPr>
                <w:rFonts w:ascii="Times New Roman" w:hAnsi="Times New Roman" w:cs="Times New Roman"/>
                <w:sz w:val="20"/>
                <w:szCs w:val="20"/>
              </w:rPr>
              <w:softHyphen/>
              <w:t>гия. Па</w:t>
            </w:r>
            <w:r w:rsidRPr="00327698">
              <w:rPr>
                <w:rFonts w:ascii="Times New Roman" w:hAnsi="Times New Roman" w:cs="Times New Roman"/>
                <w:sz w:val="20"/>
                <w:szCs w:val="20"/>
              </w:rPr>
              <w:softHyphen/>
              <w:t>то</w:t>
            </w:r>
            <w:r w:rsidRPr="00327698">
              <w:rPr>
                <w:rFonts w:ascii="Times New Roman" w:hAnsi="Times New Roman" w:cs="Times New Roman"/>
                <w:sz w:val="20"/>
                <w:szCs w:val="20"/>
              </w:rPr>
              <w:softHyphen/>
              <w:t>ге</w:t>
            </w:r>
            <w:r w:rsidRPr="00327698">
              <w:rPr>
                <w:rFonts w:ascii="Times New Roman" w:hAnsi="Times New Roman" w:cs="Times New Roman"/>
                <w:sz w:val="20"/>
                <w:szCs w:val="20"/>
              </w:rPr>
              <w:softHyphen/>
              <w:t>нез. Клас</w:t>
            </w:r>
            <w:r w:rsidRPr="00327698">
              <w:rPr>
                <w:rFonts w:ascii="Times New Roman" w:hAnsi="Times New Roman" w:cs="Times New Roman"/>
                <w:sz w:val="20"/>
                <w:szCs w:val="20"/>
              </w:rPr>
              <w:softHyphen/>
              <w:t>си</w:t>
            </w:r>
            <w:r w:rsidRPr="00327698">
              <w:rPr>
                <w:rFonts w:ascii="Times New Roman" w:hAnsi="Times New Roman" w:cs="Times New Roman"/>
                <w:sz w:val="20"/>
                <w:szCs w:val="20"/>
              </w:rPr>
              <w:softHyphen/>
              <w:t>фи</w:t>
            </w:r>
            <w:r w:rsidRPr="00327698">
              <w:rPr>
                <w:rFonts w:ascii="Times New Roman" w:hAnsi="Times New Roman" w:cs="Times New Roman"/>
                <w:sz w:val="20"/>
                <w:szCs w:val="20"/>
              </w:rPr>
              <w:softHyphen/>
              <w:t>ка</w:t>
            </w:r>
            <w:r w:rsidRPr="00327698">
              <w:rPr>
                <w:rFonts w:ascii="Times New Roman" w:hAnsi="Times New Roman" w:cs="Times New Roman"/>
                <w:sz w:val="20"/>
                <w:szCs w:val="20"/>
              </w:rPr>
              <w:softHyphen/>
              <w:t xml:space="preserve">ция. </w:t>
            </w:r>
            <w:r w:rsidRPr="00327698">
              <w:rPr>
                <w:rFonts w:ascii="Times New Roman" w:hAnsi="Times New Roman" w:cs="Times New Roman"/>
                <w:color w:val="000000"/>
                <w:sz w:val="20"/>
                <w:szCs w:val="20"/>
              </w:rPr>
              <w:t>Клиника. Диагностика.  Неотложная терапия.</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19.</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pStyle w:val="aa"/>
              <w:ind w:left="-107"/>
              <w:jc w:val="center"/>
              <w:rPr>
                <w:color w:val="000000"/>
                <w:sz w:val="18"/>
                <w:szCs w:val="18"/>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a"/>
              <w:ind w:left="-107"/>
              <w:jc w:val="center"/>
              <w:rPr>
                <w:color w:val="000000"/>
                <w:sz w:val="18"/>
                <w:szCs w:val="18"/>
              </w:rPr>
            </w:pPr>
            <w:r w:rsidRPr="001A3C5F">
              <w:rPr>
                <w:sz w:val="20"/>
                <w:szCs w:val="20"/>
              </w:rPr>
              <w:t>ПК-20</w:t>
            </w:r>
          </w:p>
        </w:tc>
        <w:tc>
          <w:tcPr>
            <w:tcW w:w="6004" w:type="dxa"/>
          </w:tcPr>
          <w:p w:rsidR="00A115EA" w:rsidRPr="00327698" w:rsidRDefault="00A115EA" w:rsidP="00A115EA">
            <w:pPr>
              <w:pStyle w:val="aa"/>
              <w:ind w:left="34"/>
              <w:jc w:val="both"/>
              <w:rPr>
                <w:rStyle w:val="115pt0"/>
                <w:rFonts w:eastAsiaTheme="minorHAnsi"/>
                <w:b w:val="0"/>
                <w:sz w:val="20"/>
                <w:szCs w:val="20"/>
              </w:rPr>
            </w:pPr>
          </w:p>
          <w:p w:rsidR="001C6652" w:rsidRPr="00327698" w:rsidRDefault="001C6652" w:rsidP="00A115EA">
            <w:pPr>
              <w:pStyle w:val="aa"/>
              <w:ind w:left="34"/>
              <w:jc w:val="both"/>
              <w:rPr>
                <w:rFonts w:ascii="Times New Roman" w:hAnsi="Times New Roman" w:cs="Times New Roman"/>
                <w:color w:val="000000"/>
                <w:sz w:val="20"/>
                <w:szCs w:val="20"/>
              </w:rPr>
            </w:pPr>
            <w:r w:rsidRPr="00327698">
              <w:rPr>
                <w:rStyle w:val="115pt0"/>
                <w:rFonts w:eastAsiaTheme="minorHAnsi"/>
                <w:b w:val="0"/>
                <w:sz w:val="20"/>
                <w:szCs w:val="20"/>
              </w:rPr>
              <w:t>Рубежный контроль по кардиологии</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20.</w:t>
            </w:r>
          </w:p>
        </w:tc>
        <w:tc>
          <w:tcPr>
            <w:tcW w:w="3544" w:type="dxa"/>
          </w:tcPr>
          <w:p w:rsidR="001C6652" w:rsidRPr="001A3C5F" w:rsidRDefault="001C6652" w:rsidP="007F21F1">
            <w:pPr>
              <w:ind w:left="-107"/>
              <w:jc w:val="center"/>
              <w:rPr>
                <w:sz w:val="18"/>
                <w:szCs w:val="18"/>
              </w:rPr>
            </w:pPr>
          </w:p>
          <w:p w:rsidR="001C6652" w:rsidRPr="001A3C5F" w:rsidRDefault="001C6652" w:rsidP="007F21F1">
            <w:pPr>
              <w:ind w:left="-107"/>
              <w:jc w:val="center"/>
              <w:rPr>
                <w:rStyle w:val="115pt0"/>
                <w:rFonts w:eastAsiaTheme="minorHAnsi"/>
                <w:b w:val="0"/>
                <w:sz w:val="18"/>
                <w:szCs w:val="18"/>
              </w:rPr>
            </w:pPr>
          </w:p>
        </w:tc>
        <w:tc>
          <w:tcPr>
            <w:tcW w:w="2126" w:type="dxa"/>
          </w:tcPr>
          <w:p w:rsidR="001C6652" w:rsidRPr="001A3C5F" w:rsidRDefault="001C6652" w:rsidP="007F21F1">
            <w:pPr>
              <w:pStyle w:val="ab"/>
              <w:jc w:val="both"/>
              <w:rPr>
                <w:rStyle w:val="115pt"/>
                <w:sz w:val="20"/>
                <w:szCs w:val="20"/>
              </w:rPr>
            </w:pPr>
          </w:p>
          <w:p w:rsidR="007F21F1" w:rsidRPr="001A3C5F" w:rsidRDefault="007F21F1" w:rsidP="007F21F1">
            <w:pPr>
              <w:jc w:val="center"/>
              <w:rPr>
                <w:sz w:val="20"/>
                <w:szCs w:val="20"/>
              </w:rPr>
            </w:pPr>
            <w:r w:rsidRPr="001A3C5F">
              <w:rPr>
                <w:sz w:val="20"/>
                <w:szCs w:val="20"/>
              </w:rPr>
              <w:lastRenderedPageBreak/>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rStyle w:val="115pt"/>
                <w:sz w:val="20"/>
                <w:szCs w:val="20"/>
              </w:rPr>
            </w:pPr>
            <w:r w:rsidRPr="001A3C5F">
              <w:rPr>
                <w:sz w:val="20"/>
                <w:szCs w:val="20"/>
              </w:rPr>
              <w:t>ПК-20</w:t>
            </w:r>
          </w:p>
        </w:tc>
        <w:tc>
          <w:tcPr>
            <w:tcW w:w="6004" w:type="dxa"/>
          </w:tcPr>
          <w:p w:rsidR="001A3C5F" w:rsidRPr="00327698" w:rsidRDefault="001A3C5F" w:rsidP="00A115EA">
            <w:pPr>
              <w:pStyle w:val="ab"/>
              <w:ind w:left="34"/>
              <w:jc w:val="both"/>
              <w:rPr>
                <w:sz w:val="20"/>
                <w:szCs w:val="20"/>
              </w:rPr>
            </w:pPr>
          </w:p>
          <w:p w:rsidR="001C6652" w:rsidRPr="00327698" w:rsidRDefault="001C6652" w:rsidP="00A115EA">
            <w:pPr>
              <w:pStyle w:val="ab"/>
              <w:ind w:left="34"/>
              <w:jc w:val="both"/>
              <w:rPr>
                <w:rStyle w:val="115pt"/>
                <w:sz w:val="20"/>
                <w:szCs w:val="20"/>
              </w:rPr>
            </w:pPr>
            <w:r w:rsidRPr="00327698">
              <w:rPr>
                <w:sz w:val="20"/>
                <w:szCs w:val="20"/>
              </w:rPr>
              <w:t xml:space="preserve">Железодефицитная анемия. Современная классификация </w:t>
            </w:r>
            <w:r w:rsidRPr="00327698">
              <w:rPr>
                <w:sz w:val="20"/>
                <w:szCs w:val="20"/>
              </w:rPr>
              <w:lastRenderedPageBreak/>
              <w:t>анемических состояний. Пути транспорта железа в организме, депонирование же</w:t>
            </w:r>
            <w:r w:rsidRPr="00327698">
              <w:rPr>
                <w:sz w:val="20"/>
                <w:szCs w:val="20"/>
              </w:rPr>
              <w:softHyphen/>
              <w:t>леза, суточная потребность организма в железе. Основные этиологиче</w:t>
            </w:r>
            <w:r w:rsidRPr="00327698">
              <w:rPr>
                <w:sz w:val="20"/>
                <w:szCs w:val="20"/>
              </w:rPr>
              <w:softHyphen/>
              <w:t>ские факторы. Этапы развития дефицита железа в организме. Клиническая картина, основные синдромы, кри</w:t>
            </w:r>
            <w:r w:rsidRPr="00327698">
              <w:rPr>
                <w:sz w:val="20"/>
                <w:szCs w:val="20"/>
              </w:rPr>
              <w:softHyphen/>
              <w:t xml:space="preserve">терии диагноза. Дифференциальный диагноз. Лечение. </w:t>
            </w:r>
            <w:proofErr w:type="gramStart"/>
            <w:r w:rsidRPr="00327698">
              <w:rPr>
                <w:sz w:val="20"/>
                <w:szCs w:val="20"/>
              </w:rPr>
              <w:t>Контроль за</w:t>
            </w:r>
            <w:proofErr w:type="gramEnd"/>
            <w:r w:rsidRPr="00327698">
              <w:rPr>
                <w:sz w:val="20"/>
                <w:szCs w:val="20"/>
              </w:rPr>
              <w:t xml:space="preserve"> эффективностью терапии препаратами желе</w:t>
            </w:r>
            <w:r w:rsidRPr="00327698">
              <w:rPr>
                <w:sz w:val="20"/>
                <w:szCs w:val="20"/>
              </w:rPr>
              <w:softHyphen/>
              <w:t xml:space="preserve">за. Течение болезни. Профилактика.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21.</w:t>
            </w:r>
          </w:p>
        </w:tc>
        <w:tc>
          <w:tcPr>
            <w:tcW w:w="3544" w:type="dxa"/>
          </w:tcPr>
          <w:p w:rsidR="001C6652" w:rsidRPr="001A3C5F" w:rsidRDefault="001C6652" w:rsidP="007F21F1">
            <w:pPr>
              <w:ind w:left="-107"/>
              <w:jc w:val="center"/>
              <w:rPr>
                <w:rStyle w:val="115pt0"/>
                <w:rFonts w:eastAsiaTheme="minorHAnsi"/>
                <w:b w:val="0"/>
                <w:sz w:val="18"/>
                <w:szCs w:val="18"/>
              </w:rPr>
            </w:pPr>
          </w:p>
        </w:tc>
        <w:tc>
          <w:tcPr>
            <w:tcW w:w="2126" w:type="dxa"/>
          </w:tcPr>
          <w:p w:rsidR="001C6652" w:rsidRPr="001A3C5F" w:rsidRDefault="001C6652" w:rsidP="007F21F1">
            <w:pPr>
              <w:jc w:val="both"/>
              <w:rPr>
                <w:rStyle w:val="115pt"/>
                <w:rFonts w:eastAsiaTheme="minorHAnsi"/>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jc w:val="center"/>
              <w:rPr>
                <w:rStyle w:val="115pt"/>
                <w:rFonts w:eastAsiaTheme="minorHAnsi"/>
                <w:sz w:val="20"/>
                <w:szCs w:val="20"/>
              </w:rPr>
            </w:pPr>
            <w:r w:rsidRPr="001A3C5F">
              <w:rPr>
                <w:sz w:val="20"/>
                <w:szCs w:val="20"/>
              </w:rPr>
              <w:t>ПК-20</w:t>
            </w:r>
          </w:p>
        </w:tc>
        <w:tc>
          <w:tcPr>
            <w:tcW w:w="6004" w:type="dxa"/>
          </w:tcPr>
          <w:p w:rsidR="001A3C5F" w:rsidRPr="00327698" w:rsidRDefault="001A3C5F" w:rsidP="00A115EA">
            <w:pPr>
              <w:ind w:left="34"/>
              <w:jc w:val="both"/>
              <w:rPr>
                <w:rFonts w:ascii="Times New Roman" w:hAnsi="Times New Roman" w:cs="Times New Roman"/>
                <w:sz w:val="20"/>
                <w:szCs w:val="20"/>
              </w:rPr>
            </w:pPr>
          </w:p>
          <w:p w:rsidR="001C6652" w:rsidRPr="00327698" w:rsidRDefault="001C6652" w:rsidP="00A115EA">
            <w:pPr>
              <w:ind w:left="34"/>
              <w:jc w:val="both"/>
              <w:rPr>
                <w:rStyle w:val="115pt"/>
                <w:rFonts w:eastAsiaTheme="minorHAnsi"/>
                <w:sz w:val="20"/>
                <w:szCs w:val="20"/>
              </w:rPr>
            </w:pPr>
            <w:r w:rsidRPr="00327698">
              <w:rPr>
                <w:rFonts w:ascii="Times New Roman" w:hAnsi="Times New Roman" w:cs="Times New Roman"/>
                <w:sz w:val="20"/>
                <w:szCs w:val="20"/>
              </w:rPr>
              <w:t>В</w:t>
            </w:r>
            <w:r w:rsidRPr="00327698">
              <w:rPr>
                <w:rFonts w:ascii="Times New Roman" w:hAnsi="Times New Roman" w:cs="Times New Roman"/>
                <w:sz w:val="20"/>
                <w:szCs w:val="20"/>
                <w:vertAlign w:val="subscript"/>
              </w:rPr>
              <w:t>12</w:t>
            </w:r>
            <w:r w:rsidRPr="00327698">
              <w:rPr>
                <w:rFonts w:ascii="Times New Roman" w:hAnsi="Times New Roman" w:cs="Times New Roman"/>
                <w:sz w:val="20"/>
                <w:szCs w:val="20"/>
              </w:rPr>
              <w:t>-дефицитная анемия. Пути поступления в организм витамина В</w:t>
            </w:r>
            <w:r w:rsidRPr="00327698">
              <w:rPr>
                <w:rFonts w:ascii="Times New Roman" w:hAnsi="Times New Roman" w:cs="Times New Roman"/>
                <w:sz w:val="20"/>
                <w:szCs w:val="20"/>
                <w:vertAlign w:val="subscript"/>
              </w:rPr>
              <w:t>12</w:t>
            </w:r>
            <w:r w:rsidRPr="00327698">
              <w:rPr>
                <w:rFonts w:ascii="Times New Roman" w:hAnsi="Times New Roman" w:cs="Times New Roman"/>
                <w:sz w:val="20"/>
                <w:szCs w:val="20"/>
              </w:rPr>
              <w:t>. Значе</w:t>
            </w:r>
            <w:r w:rsidRPr="00327698">
              <w:rPr>
                <w:rFonts w:ascii="Times New Roman" w:hAnsi="Times New Roman" w:cs="Times New Roman"/>
                <w:sz w:val="20"/>
                <w:szCs w:val="20"/>
              </w:rPr>
              <w:softHyphen/>
              <w:t>ние аутоиммунного механизма патогенеза. Клиническая картина. Основ</w:t>
            </w:r>
            <w:r w:rsidRPr="00327698">
              <w:rPr>
                <w:rFonts w:ascii="Times New Roman" w:hAnsi="Times New Roman" w:cs="Times New Roman"/>
                <w:sz w:val="20"/>
                <w:szCs w:val="20"/>
              </w:rPr>
              <w:softHyphen/>
              <w:t>ные клинические синдромы. Критерии диагноза. Лечение. Исходы. Про</w:t>
            </w:r>
            <w:r w:rsidRPr="00327698">
              <w:rPr>
                <w:rFonts w:ascii="Times New Roman" w:hAnsi="Times New Roman" w:cs="Times New Roman"/>
                <w:sz w:val="20"/>
                <w:szCs w:val="20"/>
              </w:rPr>
              <w:softHyphen/>
              <w:t>филактика рецидивов.</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22.</w:t>
            </w:r>
          </w:p>
        </w:tc>
        <w:tc>
          <w:tcPr>
            <w:tcW w:w="3544" w:type="dxa"/>
          </w:tcPr>
          <w:p w:rsidR="001C6652" w:rsidRPr="001A3C5F" w:rsidRDefault="001C6652" w:rsidP="007F21F1">
            <w:pPr>
              <w:ind w:left="-107"/>
              <w:jc w:val="center"/>
              <w:rPr>
                <w:color w:val="000000"/>
                <w:sz w:val="18"/>
                <w:szCs w:val="18"/>
              </w:rPr>
            </w:pPr>
          </w:p>
          <w:p w:rsidR="001C6652" w:rsidRPr="001A3C5F" w:rsidRDefault="001C6652" w:rsidP="007F21F1">
            <w:pPr>
              <w:ind w:left="-107"/>
              <w:jc w:val="center"/>
              <w:rPr>
                <w:rStyle w:val="115pt0"/>
                <w:rFonts w:eastAsiaTheme="minorHAnsi"/>
                <w:b w:val="0"/>
                <w:sz w:val="18"/>
                <w:szCs w:val="18"/>
              </w:rPr>
            </w:pPr>
          </w:p>
        </w:tc>
        <w:tc>
          <w:tcPr>
            <w:tcW w:w="2126" w:type="dxa"/>
          </w:tcPr>
          <w:p w:rsidR="001C6652" w:rsidRPr="001A3C5F" w:rsidRDefault="001C6652" w:rsidP="007F21F1">
            <w:pPr>
              <w:pStyle w:val="ab"/>
              <w:jc w:val="both"/>
              <w:rPr>
                <w:rStyle w:val="115pt"/>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rStyle w:val="115pt"/>
                <w:sz w:val="20"/>
                <w:szCs w:val="20"/>
              </w:rPr>
            </w:pPr>
            <w:r w:rsidRPr="001A3C5F">
              <w:rPr>
                <w:sz w:val="20"/>
                <w:szCs w:val="20"/>
              </w:rPr>
              <w:t>ПК-20</w:t>
            </w:r>
          </w:p>
        </w:tc>
        <w:tc>
          <w:tcPr>
            <w:tcW w:w="6004" w:type="dxa"/>
          </w:tcPr>
          <w:p w:rsidR="001A3C5F" w:rsidRPr="00327698" w:rsidRDefault="001A3C5F" w:rsidP="00A115EA">
            <w:pPr>
              <w:pStyle w:val="ab"/>
              <w:ind w:left="34"/>
              <w:jc w:val="both"/>
              <w:rPr>
                <w:color w:val="000000"/>
                <w:sz w:val="20"/>
                <w:szCs w:val="20"/>
              </w:rPr>
            </w:pPr>
          </w:p>
          <w:p w:rsidR="001C6652" w:rsidRPr="00327698" w:rsidRDefault="001C6652" w:rsidP="00A115EA">
            <w:pPr>
              <w:pStyle w:val="ab"/>
              <w:ind w:left="34"/>
              <w:jc w:val="both"/>
              <w:rPr>
                <w:rStyle w:val="115pt"/>
                <w:sz w:val="20"/>
                <w:szCs w:val="20"/>
              </w:rPr>
            </w:pPr>
            <w:r w:rsidRPr="00327698">
              <w:rPr>
                <w:color w:val="000000"/>
                <w:sz w:val="20"/>
                <w:szCs w:val="20"/>
              </w:rPr>
              <w:t xml:space="preserve">Острые лейкозы. </w:t>
            </w:r>
            <w:r w:rsidRPr="00327698">
              <w:rPr>
                <w:sz w:val="20"/>
                <w:szCs w:val="20"/>
              </w:rPr>
              <w:t>Критерии диагноза. Этиологические факторы. Законы опухолевой прогрессии. Программа обследования. Классификация острых лейкозов. Клиническая картина. Лабораторно-</w:t>
            </w:r>
            <w:proofErr w:type="spellStart"/>
            <w:r w:rsidRPr="00327698">
              <w:rPr>
                <w:sz w:val="20"/>
                <w:szCs w:val="20"/>
              </w:rPr>
              <w:t>морфологаческая</w:t>
            </w:r>
            <w:proofErr w:type="spellEnd"/>
            <w:r w:rsidRPr="00327698">
              <w:rPr>
                <w:sz w:val="20"/>
                <w:szCs w:val="20"/>
              </w:rPr>
              <w:t xml:space="preserve"> диагностика. Основные клини</w:t>
            </w:r>
            <w:r w:rsidRPr="00327698">
              <w:rPr>
                <w:sz w:val="20"/>
                <w:szCs w:val="20"/>
              </w:rPr>
              <w:softHyphen/>
              <w:t xml:space="preserve">ческие синдромы. Стадии заболевания Течение и осложнения. Принципы терапии, ее </w:t>
            </w:r>
            <w:proofErr w:type="spellStart"/>
            <w:r w:rsidRPr="00327698">
              <w:rPr>
                <w:sz w:val="20"/>
                <w:szCs w:val="20"/>
              </w:rPr>
              <w:t>этапность</w:t>
            </w:r>
            <w:proofErr w:type="spellEnd"/>
            <w:r w:rsidRPr="00327698">
              <w:rPr>
                <w:sz w:val="20"/>
                <w:szCs w:val="20"/>
              </w:rPr>
              <w:t xml:space="preserve"> (индукция и консолидация ремиссии, профилактика </w:t>
            </w:r>
            <w:proofErr w:type="spellStart"/>
            <w:r w:rsidRPr="00327698">
              <w:rPr>
                <w:sz w:val="20"/>
                <w:szCs w:val="20"/>
              </w:rPr>
              <w:t>нейролейкемии</w:t>
            </w:r>
            <w:proofErr w:type="spellEnd"/>
            <w:r w:rsidRPr="00327698">
              <w:rPr>
                <w:sz w:val="20"/>
                <w:szCs w:val="20"/>
              </w:rPr>
              <w:t>, лечение в период ремиссии). Терапия отдельных вариантов заболе</w:t>
            </w:r>
            <w:r w:rsidRPr="00327698">
              <w:rPr>
                <w:sz w:val="20"/>
                <w:szCs w:val="20"/>
              </w:rPr>
              <w:softHyphen/>
              <w:t xml:space="preserve">вания. Осложнения цитостатической терапии. Прогноз и выживаемость.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23.</w:t>
            </w:r>
          </w:p>
        </w:tc>
        <w:tc>
          <w:tcPr>
            <w:tcW w:w="3544" w:type="dxa"/>
          </w:tcPr>
          <w:p w:rsidR="001C6652" w:rsidRPr="001A3C5F" w:rsidRDefault="001C6652" w:rsidP="007F21F1">
            <w:pPr>
              <w:ind w:left="-107"/>
              <w:jc w:val="center"/>
              <w:rPr>
                <w:color w:val="000000"/>
                <w:sz w:val="18"/>
                <w:szCs w:val="18"/>
              </w:rPr>
            </w:pPr>
          </w:p>
          <w:p w:rsidR="001C6652" w:rsidRPr="001A3C5F" w:rsidRDefault="001C6652" w:rsidP="007F21F1">
            <w:pPr>
              <w:ind w:left="-107"/>
              <w:jc w:val="center"/>
              <w:rPr>
                <w:color w:val="000000"/>
                <w:sz w:val="18"/>
                <w:szCs w:val="18"/>
              </w:rPr>
            </w:pPr>
          </w:p>
          <w:p w:rsidR="001C6652" w:rsidRPr="001A3C5F" w:rsidRDefault="001C6652" w:rsidP="007F21F1">
            <w:pPr>
              <w:ind w:left="-107"/>
              <w:jc w:val="center"/>
              <w:rPr>
                <w:rStyle w:val="115pt0"/>
                <w:rFonts w:eastAsiaTheme="minorHAnsi"/>
                <w:b w:val="0"/>
                <w:sz w:val="18"/>
                <w:szCs w:val="18"/>
              </w:rPr>
            </w:pPr>
          </w:p>
        </w:tc>
        <w:tc>
          <w:tcPr>
            <w:tcW w:w="2126" w:type="dxa"/>
          </w:tcPr>
          <w:p w:rsidR="001C6652" w:rsidRPr="001A3C5F" w:rsidRDefault="001C6652" w:rsidP="007F21F1">
            <w:pPr>
              <w:pStyle w:val="ab"/>
              <w:jc w:val="both"/>
              <w:rPr>
                <w:rStyle w:val="115pt"/>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rStyle w:val="115pt"/>
                <w:sz w:val="20"/>
                <w:szCs w:val="20"/>
              </w:rPr>
            </w:pPr>
            <w:r w:rsidRPr="001A3C5F">
              <w:rPr>
                <w:sz w:val="20"/>
                <w:szCs w:val="20"/>
              </w:rPr>
              <w:t>ПК-20</w:t>
            </w:r>
          </w:p>
        </w:tc>
        <w:tc>
          <w:tcPr>
            <w:tcW w:w="6004" w:type="dxa"/>
          </w:tcPr>
          <w:p w:rsidR="001A3C5F" w:rsidRPr="00327698" w:rsidRDefault="001A3C5F" w:rsidP="00A115EA">
            <w:pPr>
              <w:pStyle w:val="ab"/>
              <w:ind w:left="34"/>
              <w:jc w:val="both"/>
              <w:rPr>
                <w:color w:val="000000"/>
                <w:sz w:val="20"/>
                <w:szCs w:val="20"/>
              </w:rPr>
            </w:pPr>
          </w:p>
          <w:p w:rsidR="001C6652" w:rsidRPr="00327698" w:rsidRDefault="001C6652" w:rsidP="00A115EA">
            <w:pPr>
              <w:pStyle w:val="ab"/>
              <w:ind w:left="34"/>
              <w:jc w:val="both"/>
              <w:rPr>
                <w:rStyle w:val="115pt"/>
                <w:sz w:val="20"/>
                <w:szCs w:val="20"/>
              </w:rPr>
            </w:pPr>
            <w:r w:rsidRPr="00327698">
              <w:rPr>
                <w:color w:val="000000"/>
                <w:sz w:val="20"/>
                <w:szCs w:val="20"/>
              </w:rPr>
              <w:t xml:space="preserve">Хронические лейкозы. </w:t>
            </w:r>
            <w:r w:rsidRPr="00327698">
              <w:rPr>
                <w:sz w:val="20"/>
                <w:szCs w:val="20"/>
              </w:rPr>
              <w:t xml:space="preserve">Этиологические факторы. Клиническая картина. Основные клинические синдромы. Стадии течения. </w:t>
            </w:r>
            <w:proofErr w:type="spellStart"/>
            <w:r w:rsidRPr="00327698">
              <w:rPr>
                <w:sz w:val="20"/>
                <w:szCs w:val="20"/>
              </w:rPr>
              <w:t>Бластный</w:t>
            </w:r>
            <w:proofErr w:type="spellEnd"/>
            <w:r w:rsidRPr="00327698">
              <w:rPr>
                <w:sz w:val="20"/>
                <w:szCs w:val="20"/>
              </w:rPr>
              <w:t xml:space="preserve"> криз. Лабораторно-морфологическая диагностика. Осложнения. Диагностические критерии болезни. Лечение (химиотерапия, кортикостероиды, гемотрансфузии). Возможности современной терапии. Экспертиза трудоспособности. Про</w:t>
            </w:r>
            <w:r w:rsidRPr="00327698">
              <w:rPr>
                <w:sz w:val="20"/>
                <w:szCs w:val="20"/>
              </w:rPr>
              <w:softHyphen/>
              <w:t xml:space="preserve">гноз. Хронический </w:t>
            </w:r>
            <w:proofErr w:type="spellStart"/>
            <w:r w:rsidRPr="00327698">
              <w:rPr>
                <w:sz w:val="20"/>
                <w:szCs w:val="20"/>
              </w:rPr>
              <w:t>лимфолейкоз</w:t>
            </w:r>
            <w:proofErr w:type="spellEnd"/>
            <w:r w:rsidRPr="00327698">
              <w:rPr>
                <w:sz w:val="20"/>
                <w:szCs w:val="20"/>
              </w:rPr>
              <w:t>. Клиническая картина. Основные синдромы, стадии течения. Лабораторно-морфологическая характеристи</w:t>
            </w:r>
            <w:r w:rsidRPr="00327698">
              <w:rPr>
                <w:sz w:val="20"/>
                <w:szCs w:val="20"/>
              </w:rPr>
              <w:softHyphen/>
              <w:t xml:space="preserve">ка. Диагностические критерии. Экспертиза трудоспособности. Прогноз. Возможности современной терапии. Цитостатическая терапия. </w:t>
            </w:r>
            <w:proofErr w:type="spellStart"/>
            <w:r w:rsidRPr="00327698">
              <w:rPr>
                <w:sz w:val="20"/>
                <w:szCs w:val="20"/>
              </w:rPr>
              <w:t>Глюкокортикоиды</w:t>
            </w:r>
            <w:proofErr w:type="spellEnd"/>
            <w:r w:rsidRPr="00327698">
              <w:rPr>
                <w:sz w:val="20"/>
                <w:szCs w:val="20"/>
              </w:rPr>
              <w:t>. Поддерживающая терапия. Осложнения ле</w:t>
            </w:r>
            <w:r w:rsidRPr="00327698">
              <w:rPr>
                <w:sz w:val="20"/>
                <w:szCs w:val="20"/>
              </w:rPr>
              <w:softHyphen/>
              <w:t>чения. Прогноз.</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24.</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pStyle w:val="ab"/>
              <w:jc w:val="both"/>
              <w:rPr>
                <w:color w:val="000000"/>
                <w:sz w:val="18"/>
                <w:szCs w:val="18"/>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lastRenderedPageBreak/>
              <w:t>ПК-16</w:t>
            </w:r>
          </w:p>
          <w:p w:rsidR="007F21F1" w:rsidRPr="001A3C5F" w:rsidRDefault="007F21F1" w:rsidP="007F21F1">
            <w:pPr>
              <w:pStyle w:val="ab"/>
              <w:jc w:val="center"/>
              <w:rPr>
                <w:color w:val="000000"/>
                <w:sz w:val="18"/>
                <w:szCs w:val="18"/>
              </w:rPr>
            </w:pPr>
            <w:r w:rsidRPr="001A3C5F">
              <w:rPr>
                <w:sz w:val="20"/>
                <w:szCs w:val="20"/>
              </w:rPr>
              <w:t>ПК-20</w:t>
            </w:r>
          </w:p>
        </w:tc>
        <w:tc>
          <w:tcPr>
            <w:tcW w:w="6004" w:type="dxa"/>
          </w:tcPr>
          <w:p w:rsidR="00A115EA" w:rsidRPr="00327698" w:rsidRDefault="00A115EA" w:rsidP="00A115EA">
            <w:pPr>
              <w:pStyle w:val="ab"/>
              <w:ind w:left="34"/>
              <w:jc w:val="both"/>
              <w:rPr>
                <w:rStyle w:val="115pt0"/>
                <w:b w:val="0"/>
                <w:sz w:val="20"/>
                <w:szCs w:val="20"/>
              </w:rPr>
            </w:pPr>
          </w:p>
          <w:p w:rsidR="001C6652" w:rsidRPr="00327698" w:rsidRDefault="001C6652" w:rsidP="00A115EA">
            <w:pPr>
              <w:pStyle w:val="ab"/>
              <w:ind w:left="34"/>
              <w:jc w:val="both"/>
              <w:rPr>
                <w:color w:val="000000"/>
                <w:sz w:val="20"/>
                <w:szCs w:val="20"/>
              </w:rPr>
            </w:pPr>
            <w:r w:rsidRPr="00327698">
              <w:rPr>
                <w:rStyle w:val="115pt0"/>
                <w:b w:val="0"/>
                <w:sz w:val="20"/>
                <w:szCs w:val="20"/>
              </w:rPr>
              <w:t>Рубежный контроль по гематологии</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sz w:val="20"/>
                <w:szCs w:val="20"/>
              </w:rPr>
            </w:pPr>
          </w:p>
          <w:p w:rsidR="001C6652" w:rsidRPr="001A3C5F" w:rsidRDefault="001C6652" w:rsidP="007F21F1">
            <w:pPr>
              <w:ind w:left="-108"/>
              <w:jc w:val="center"/>
              <w:rPr>
                <w:sz w:val="20"/>
                <w:szCs w:val="20"/>
              </w:rPr>
            </w:pPr>
            <w:r w:rsidRPr="001A3C5F">
              <w:rPr>
                <w:sz w:val="20"/>
                <w:szCs w:val="20"/>
              </w:rPr>
              <w:t>25.</w:t>
            </w:r>
          </w:p>
        </w:tc>
        <w:tc>
          <w:tcPr>
            <w:tcW w:w="3544" w:type="dxa"/>
          </w:tcPr>
          <w:p w:rsidR="001C6652" w:rsidRPr="001A3C5F" w:rsidRDefault="001C6652" w:rsidP="007F21F1">
            <w:pPr>
              <w:ind w:left="-107"/>
              <w:jc w:val="center"/>
              <w:rPr>
                <w:sz w:val="18"/>
                <w:szCs w:val="18"/>
              </w:rPr>
            </w:pPr>
          </w:p>
        </w:tc>
        <w:tc>
          <w:tcPr>
            <w:tcW w:w="2126" w:type="dxa"/>
          </w:tcPr>
          <w:p w:rsidR="001C6652" w:rsidRPr="001A3C5F" w:rsidRDefault="001C6652" w:rsidP="007F21F1">
            <w:pPr>
              <w:pStyle w:val="ab"/>
              <w:jc w:val="both"/>
              <w:rPr>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sz w:val="20"/>
                <w:szCs w:val="20"/>
              </w:rPr>
            </w:pPr>
            <w:r w:rsidRPr="001A3C5F">
              <w:rPr>
                <w:sz w:val="20"/>
                <w:szCs w:val="20"/>
              </w:rPr>
              <w:t>ПК-20</w:t>
            </w:r>
          </w:p>
        </w:tc>
        <w:tc>
          <w:tcPr>
            <w:tcW w:w="6004" w:type="dxa"/>
          </w:tcPr>
          <w:p w:rsidR="001A3C5F" w:rsidRPr="00327698" w:rsidRDefault="001A3C5F" w:rsidP="00A115EA">
            <w:pPr>
              <w:pStyle w:val="ab"/>
              <w:ind w:left="34"/>
              <w:jc w:val="both"/>
              <w:rPr>
                <w:sz w:val="20"/>
                <w:szCs w:val="20"/>
              </w:rPr>
            </w:pPr>
          </w:p>
          <w:p w:rsidR="001C6652" w:rsidRPr="00327698" w:rsidRDefault="001C6652" w:rsidP="00A115EA">
            <w:pPr>
              <w:pStyle w:val="ab"/>
              <w:ind w:left="34"/>
              <w:jc w:val="both"/>
              <w:rPr>
                <w:sz w:val="20"/>
                <w:szCs w:val="20"/>
              </w:rPr>
            </w:pPr>
            <w:r w:rsidRPr="00327698">
              <w:rPr>
                <w:sz w:val="20"/>
                <w:szCs w:val="20"/>
              </w:rPr>
              <w:t xml:space="preserve">Хронический гастрит. Определение. Распространенность. Этиология (ведущие экзогенные и эндогенные факторы, роль </w:t>
            </w:r>
            <w:proofErr w:type="spellStart"/>
            <w:r w:rsidRPr="00327698">
              <w:rPr>
                <w:sz w:val="20"/>
                <w:szCs w:val="20"/>
                <w:lang w:val="en-US"/>
              </w:rPr>
              <w:t>Helicobacterpylori</w:t>
            </w:r>
            <w:proofErr w:type="spellEnd"/>
            <w:r w:rsidRPr="00327698">
              <w:rPr>
                <w:sz w:val="20"/>
                <w:szCs w:val="20"/>
              </w:rPr>
              <w:t xml:space="preserve">). Патогенез (значение нарушения секреторной и моторной функции желудка). Клиническая картина. Основные синдромы. Классификации по морфологическому, функциональному и этиологическому принципам (Сиднейская система). Диагноз. Значение рентгенологического, эндоскопического исследований, возможности </w:t>
            </w:r>
            <w:proofErr w:type="spellStart"/>
            <w:r w:rsidRPr="00327698">
              <w:rPr>
                <w:sz w:val="20"/>
                <w:szCs w:val="20"/>
              </w:rPr>
              <w:t>гастробиопсии</w:t>
            </w:r>
            <w:proofErr w:type="spellEnd"/>
            <w:r w:rsidRPr="00327698">
              <w:rPr>
                <w:sz w:val="20"/>
                <w:szCs w:val="20"/>
              </w:rPr>
              <w:t xml:space="preserve">. Методы диагностики </w:t>
            </w:r>
            <w:proofErr w:type="spellStart"/>
            <w:r w:rsidRPr="00327698">
              <w:rPr>
                <w:sz w:val="20"/>
                <w:szCs w:val="20"/>
              </w:rPr>
              <w:t>геликобактериоза</w:t>
            </w:r>
            <w:proofErr w:type="spellEnd"/>
            <w:r w:rsidRPr="00327698">
              <w:rPr>
                <w:sz w:val="20"/>
                <w:szCs w:val="20"/>
              </w:rPr>
              <w:t>. Оценка секреторной функции желудка. Течение. Осложне</w:t>
            </w:r>
            <w:r w:rsidRPr="00327698">
              <w:rPr>
                <w:sz w:val="20"/>
                <w:szCs w:val="20"/>
              </w:rPr>
              <w:softHyphen/>
              <w:t>ния. Прогноз. Хронический гастрит, вызванный инфекцией НР. Клиниче</w:t>
            </w:r>
            <w:r w:rsidRPr="00327698">
              <w:rPr>
                <w:sz w:val="20"/>
                <w:szCs w:val="20"/>
              </w:rPr>
              <w:softHyphen/>
              <w:t xml:space="preserve">ские особенности. Лечение (этиотропное лечение), диета, медикаментозная терапия, лечение сопутствующих заболеваний. Санаторно-курортное </w:t>
            </w:r>
            <w:proofErr w:type="spellStart"/>
            <w:r w:rsidRPr="00327698">
              <w:rPr>
                <w:sz w:val="20"/>
                <w:szCs w:val="20"/>
              </w:rPr>
              <w:t>лечение</w:t>
            </w:r>
            <w:proofErr w:type="gramStart"/>
            <w:r w:rsidRPr="00327698">
              <w:rPr>
                <w:sz w:val="20"/>
                <w:szCs w:val="20"/>
              </w:rPr>
              <w:t>.Х</w:t>
            </w:r>
            <w:proofErr w:type="gramEnd"/>
            <w:r w:rsidRPr="00327698">
              <w:rPr>
                <w:sz w:val="20"/>
                <w:szCs w:val="20"/>
              </w:rPr>
              <w:t>ронический</w:t>
            </w:r>
            <w:proofErr w:type="spellEnd"/>
            <w:r w:rsidRPr="00327698">
              <w:rPr>
                <w:sz w:val="20"/>
                <w:szCs w:val="20"/>
              </w:rPr>
              <w:t xml:space="preserve"> гастрит,  не вызванный инфекцией НР (аутоиммунный, НПВС-</w:t>
            </w:r>
            <w:proofErr w:type="spellStart"/>
            <w:r w:rsidRPr="00327698">
              <w:rPr>
                <w:sz w:val="20"/>
                <w:szCs w:val="20"/>
              </w:rPr>
              <w:t>гастропатии</w:t>
            </w:r>
            <w:proofErr w:type="spellEnd"/>
            <w:r w:rsidRPr="00327698">
              <w:rPr>
                <w:sz w:val="20"/>
                <w:szCs w:val="20"/>
              </w:rPr>
              <w:t xml:space="preserve"> и др. пернициозной анемии. Лечение в зависимости от состояния сек</w:t>
            </w:r>
            <w:r w:rsidRPr="00327698">
              <w:rPr>
                <w:sz w:val="20"/>
                <w:szCs w:val="20"/>
              </w:rPr>
              <w:softHyphen/>
              <w:t>реторной функции желудка, от стадии (обострение, ремиссии); диета, медикаментозная терапия. Санаторно-курортное лечение. Течение. Про</w:t>
            </w:r>
            <w:r w:rsidRPr="00327698">
              <w:rPr>
                <w:sz w:val="20"/>
                <w:szCs w:val="20"/>
              </w:rPr>
              <w:softHyphen/>
              <w:t>гноз</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sz w:val="20"/>
                <w:szCs w:val="20"/>
              </w:rPr>
            </w:pPr>
          </w:p>
          <w:p w:rsidR="001C6652" w:rsidRPr="001A3C5F" w:rsidRDefault="001C6652" w:rsidP="007F21F1">
            <w:pPr>
              <w:ind w:left="-108"/>
              <w:jc w:val="center"/>
              <w:rPr>
                <w:sz w:val="20"/>
                <w:szCs w:val="20"/>
              </w:rPr>
            </w:pPr>
            <w:r w:rsidRPr="001A3C5F">
              <w:rPr>
                <w:sz w:val="20"/>
                <w:szCs w:val="20"/>
              </w:rPr>
              <w:t>26.</w:t>
            </w:r>
          </w:p>
        </w:tc>
        <w:tc>
          <w:tcPr>
            <w:tcW w:w="3544" w:type="dxa"/>
          </w:tcPr>
          <w:p w:rsidR="001C6652" w:rsidRPr="001A3C5F" w:rsidRDefault="001C6652" w:rsidP="007F21F1">
            <w:pPr>
              <w:ind w:left="-107"/>
              <w:jc w:val="center"/>
              <w:rPr>
                <w:sz w:val="18"/>
                <w:szCs w:val="18"/>
              </w:rPr>
            </w:pPr>
          </w:p>
        </w:tc>
        <w:tc>
          <w:tcPr>
            <w:tcW w:w="2126" w:type="dxa"/>
          </w:tcPr>
          <w:p w:rsidR="001C6652" w:rsidRPr="001A3C5F" w:rsidRDefault="001C6652" w:rsidP="007F21F1">
            <w:pPr>
              <w:jc w:val="both"/>
              <w:rPr>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jc w:val="center"/>
              <w:rPr>
                <w:sz w:val="20"/>
                <w:szCs w:val="20"/>
              </w:rPr>
            </w:pPr>
            <w:r w:rsidRPr="001A3C5F">
              <w:rPr>
                <w:sz w:val="20"/>
                <w:szCs w:val="20"/>
              </w:rPr>
              <w:t>ПК-20</w:t>
            </w:r>
          </w:p>
        </w:tc>
        <w:tc>
          <w:tcPr>
            <w:tcW w:w="6004" w:type="dxa"/>
          </w:tcPr>
          <w:p w:rsidR="001A3C5F" w:rsidRPr="00327698" w:rsidRDefault="001C6652" w:rsidP="001A3C5F">
            <w:pPr>
              <w:jc w:val="both"/>
              <w:rPr>
                <w:rStyle w:val="115pt"/>
                <w:rFonts w:eastAsiaTheme="minorHAnsi"/>
                <w:sz w:val="20"/>
                <w:szCs w:val="20"/>
              </w:rPr>
            </w:pPr>
            <w:r w:rsidRPr="00327698">
              <w:rPr>
                <w:rStyle w:val="115pt"/>
                <w:rFonts w:eastAsiaTheme="minorHAnsi"/>
                <w:sz w:val="20"/>
                <w:szCs w:val="20"/>
              </w:rPr>
              <w:t xml:space="preserve"> </w:t>
            </w:r>
          </w:p>
          <w:p w:rsidR="001C6652" w:rsidRPr="00327698" w:rsidRDefault="001C6652" w:rsidP="001A3C5F">
            <w:pPr>
              <w:jc w:val="both"/>
              <w:rPr>
                <w:rFonts w:ascii="Times New Roman" w:hAnsi="Times New Roman" w:cs="Times New Roman"/>
                <w:sz w:val="20"/>
                <w:szCs w:val="20"/>
              </w:rPr>
            </w:pPr>
            <w:r w:rsidRPr="00327698">
              <w:rPr>
                <w:rStyle w:val="115pt"/>
                <w:rFonts w:eastAsiaTheme="minorHAnsi"/>
                <w:sz w:val="20"/>
                <w:szCs w:val="20"/>
              </w:rPr>
              <w:t xml:space="preserve">Язвенная болезнь желудка и 12-й кишки. Этиология, эпидемиология. Патогенез клинических синдромов, свойства </w:t>
            </w:r>
            <w:proofErr w:type="spellStart"/>
            <w:r w:rsidRPr="00327698">
              <w:rPr>
                <w:rStyle w:val="115pt"/>
                <w:rFonts w:eastAsiaTheme="minorHAnsi"/>
                <w:sz w:val="20"/>
                <w:szCs w:val="20"/>
              </w:rPr>
              <w:t>Н.р</w:t>
            </w:r>
            <w:proofErr w:type="spellEnd"/>
            <w:r w:rsidRPr="00327698">
              <w:rPr>
                <w:rStyle w:val="115pt"/>
                <w:rFonts w:eastAsiaTheme="minorHAnsi"/>
                <w:sz w:val="20"/>
                <w:szCs w:val="20"/>
              </w:rPr>
              <w:t xml:space="preserve">. Клиника. Критерии диагноза. Классификация. Осложнения (перфорация, </w:t>
            </w:r>
            <w:proofErr w:type="spellStart"/>
            <w:r w:rsidRPr="00327698">
              <w:rPr>
                <w:rStyle w:val="115pt"/>
                <w:rFonts w:eastAsiaTheme="minorHAnsi"/>
                <w:sz w:val="20"/>
                <w:szCs w:val="20"/>
              </w:rPr>
              <w:t>пенетрация</w:t>
            </w:r>
            <w:proofErr w:type="spellEnd"/>
            <w:r w:rsidRPr="00327698">
              <w:rPr>
                <w:rStyle w:val="115pt"/>
                <w:rFonts w:eastAsiaTheme="minorHAnsi"/>
                <w:sz w:val="20"/>
                <w:szCs w:val="20"/>
              </w:rPr>
              <w:t xml:space="preserve">, кровотечение, стеноз, малигнизация). Диагностика: общий анализ крови, биохимия крови, кал на скрытую кровь, определение </w:t>
            </w:r>
            <w:proofErr w:type="spellStart"/>
            <w:r w:rsidRPr="00327698">
              <w:rPr>
                <w:rStyle w:val="115pt"/>
                <w:rFonts w:eastAsiaTheme="minorHAnsi"/>
                <w:sz w:val="20"/>
                <w:szCs w:val="20"/>
              </w:rPr>
              <w:t>Н.р</w:t>
            </w:r>
            <w:proofErr w:type="spellEnd"/>
            <w:r w:rsidRPr="00327698">
              <w:rPr>
                <w:rStyle w:val="115pt"/>
                <w:rFonts w:eastAsiaTheme="minorHAnsi"/>
                <w:sz w:val="20"/>
                <w:szCs w:val="20"/>
              </w:rPr>
              <w:t xml:space="preserve">. (методы обнаружения </w:t>
            </w:r>
            <w:proofErr w:type="spellStart"/>
            <w:r w:rsidRPr="00327698">
              <w:rPr>
                <w:rStyle w:val="115pt"/>
                <w:rFonts w:eastAsiaTheme="minorHAnsi"/>
                <w:sz w:val="20"/>
                <w:szCs w:val="20"/>
              </w:rPr>
              <w:t>Н.р</w:t>
            </w:r>
            <w:proofErr w:type="spellEnd"/>
            <w:r w:rsidRPr="00327698">
              <w:rPr>
                <w:rStyle w:val="115pt"/>
                <w:rFonts w:eastAsiaTheme="minorHAnsi"/>
                <w:sz w:val="20"/>
                <w:szCs w:val="20"/>
              </w:rPr>
              <w:t xml:space="preserve">.: </w:t>
            </w:r>
            <w:proofErr w:type="spellStart"/>
            <w:r w:rsidRPr="00327698">
              <w:rPr>
                <w:rStyle w:val="115pt"/>
                <w:rFonts w:eastAsiaTheme="minorHAnsi"/>
                <w:sz w:val="20"/>
                <w:szCs w:val="20"/>
              </w:rPr>
              <w:t>уреазный</w:t>
            </w:r>
            <w:proofErr w:type="spellEnd"/>
            <w:r w:rsidRPr="00327698">
              <w:rPr>
                <w:rStyle w:val="115pt"/>
                <w:rFonts w:eastAsiaTheme="minorHAnsi"/>
                <w:sz w:val="20"/>
                <w:szCs w:val="20"/>
              </w:rPr>
              <w:t xml:space="preserve"> экспрес</w:t>
            </w:r>
            <w:proofErr w:type="gramStart"/>
            <w:r w:rsidRPr="00327698">
              <w:rPr>
                <w:rStyle w:val="115pt"/>
                <w:rFonts w:eastAsiaTheme="minorHAnsi"/>
                <w:sz w:val="20"/>
                <w:szCs w:val="20"/>
              </w:rPr>
              <w:t>с-</w:t>
            </w:r>
            <w:proofErr w:type="gramEnd"/>
            <w:r w:rsidRPr="00327698">
              <w:rPr>
                <w:rStyle w:val="115pt"/>
                <w:rFonts w:eastAsiaTheme="minorHAnsi"/>
                <w:sz w:val="20"/>
                <w:szCs w:val="20"/>
              </w:rPr>
              <w:t xml:space="preserve"> тест, гистологический, цитологический, серологический, бактериологический, биохимический, </w:t>
            </w:r>
            <w:proofErr w:type="spellStart"/>
            <w:r w:rsidRPr="00327698">
              <w:rPr>
                <w:rStyle w:val="115pt"/>
                <w:rFonts w:eastAsiaTheme="minorHAnsi"/>
                <w:sz w:val="20"/>
                <w:szCs w:val="20"/>
              </w:rPr>
              <w:t>уреазный</w:t>
            </w:r>
            <w:proofErr w:type="spellEnd"/>
            <w:r w:rsidRPr="00327698">
              <w:rPr>
                <w:rStyle w:val="115pt"/>
                <w:rFonts w:eastAsiaTheme="minorHAnsi"/>
                <w:sz w:val="20"/>
                <w:szCs w:val="20"/>
              </w:rPr>
              <w:t xml:space="preserve"> дыхательный тест, молекулярно-биологический метод), ФГДС, рентгеноскопия желудка. Дифференциальная диагностика с симптоматическими язвами, включая НПВП-</w:t>
            </w:r>
            <w:proofErr w:type="spellStart"/>
            <w:r w:rsidRPr="00327698">
              <w:rPr>
                <w:rStyle w:val="115pt"/>
                <w:rFonts w:eastAsiaTheme="minorHAnsi"/>
                <w:sz w:val="20"/>
                <w:szCs w:val="20"/>
              </w:rPr>
              <w:t>гастропатии</w:t>
            </w:r>
            <w:proofErr w:type="spellEnd"/>
            <w:r w:rsidRPr="00327698">
              <w:rPr>
                <w:rStyle w:val="115pt"/>
                <w:rFonts w:eastAsiaTheme="minorHAnsi"/>
                <w:sz w:val="20"/>
                <w:szCs w:val="20"/>
              </w:rPr>
              <w:t xml:space="preserve">, раком желудка. Методы лечения (антихеликобактерная терапия: трех- и четырехкомпонентные схемы, </w:t>
            </w:r>
            <w:proofErr w:type="spellStart"/>
            <w:r w:rsidRPr="00327698">
              <w:rPr>
                <w:rStyle w:val="115pt"/>
                <w:rFonts w:eastAsiaTheme="minorHAnsi"/>
                <w:sz w:val="20"/>
                <w:szCs w:val="20"/>
              </w:rPr>
              <w:t>антисекреторная</w:t>
            </w:r>
            <w:proofErr w:type="spellEnd"/>
            <w:r w:rsidRPr="00327698">
              <w:rPr>
                <w:rStyle w:val="115pt"/>
                <w:rFonts w:eastAsiaTheme="minorHAnsi"/>
                <w:sz w:val="20"/>
                <w:szCs w:val="20"/>
              </w:rPr>
              <w:t xml:space="preserve"> терапия, </w:t>
            </w:r>
            <w:proofErr w:type="spellStart"/>
            <w:r w:rsidRPr="00327698">
              <w:rPr>
                <w:rStyle w:val="115pt"/>
                <w:rFonts w:eastAsiaTheme="minorHAnsi"/>
                <w:sz w:val="20"/>
                <w:szCs w:val="20"/>
              </w:rPr>
              <w:t>цитопротекторы</w:t>
            </w:r>
            <w:proofErr w:type="spellEnd"/>
            <w:r w:rsidRPr="00327698">
              <w:rPr>
                <w:rStyle w:val="115pt"/>
                <w:rFonts w:eastAsiaTheme="minorHAnsi"/>
                <w:sz w:val="20"/>
                <w:szCs w:val="20"/>
              </w:rPr>
              <w:t>).</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0"/>
                <w:rFonts w:eastAsiaTheme="minorHAnsi"/>
                <w:b w:val="0"/>
                <w:sz w:val="20"/>
                <w:szCs w:val="20"/>
              </w:rPr>
            </w:pPr>
          </w:p>
          <w:p w:rsidR="001C6652" w:rsidRPr="001A3C5F" w:rsidRDefault="001C6652" w:rsidP="007F21F1">
            <w:pPr>
              <w:ind w:left="-108"/>
              <w:jc w:val="center"/>
              <w:rPr>
                <w:rStyle w:val="115pt0"/>
                <w:rFonts w:eastAsiaTheme="minorHAnsi"/>
                <w:b w:val="0"/>
                <w:sz w:val="20"/>
                <w:szCs w:val="20"/>
              </w:rPr>
            </w:pPr>
            <w:r w:rsidRPr="001A3C5F">
              <w:rPr>
                <w:rStyle w:val="115pt0"/>
                <w:rFonts w:eastAsiaTheme="minorHAnsi"/>
                <w:b w:val="0"/>
                <w:sz w:val="20"/>
                <w:szCs w:val="20"/>
              </w:rPr>
              <w:t>27.</w:t>
            </w:r>
          </w:p>
        </w:tc>
        <w:tc>
          <w:tcPr>
            <w:tcW w:w="3544" w:type="dxa"/>
          </w:tcPr>
          <w:p w:rsidR="001C6652" w:rsidRPr="001A3C5F" w:rsidRDefault="001C6652" w:rsidP="007F21F1">
            <w:pPr>
              <w:ind w:left="-107"/>
              <w:jc w:val="center"/>
              <w:rPr>
                <w:sz w:val="18"/>
                <w:szCs w:val="18"/>
              </w:rPr>
            </w:pPr>
          </w:p>
        </w:tc>
        <w:tc>
          <w:tcPr>
            <w:tcW w:w="2126" w:type="dxa"/>
          </w:tcPr>
          <w:p w:rsidR="001C6652" w:rsidRPr="001A3C5F" w:rsidRDefault="001C6652" w:rsidP="007F21F1">
            <w:pPr>
              <w:ind w:left="-107"/>
              <w:jc w:val="center"/>
              <w:rPr>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ind w:left="-107"/>
              <w:jc w:val="center"/>
              <w:rPr>
                <w:sz w:val="20"/>
                <w:szCs w:val="20"/>
              </w:rPr>
            </w:pPr>
            <w:r w:rsidRPr="001A3C5F">
              <w:rPr>
                <w:sz w:val="20"/>
                <w:szCs w:val="20"/>
              </w:rPr>
              <w:lastRenderedPageBreak/>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Хронические гепатиты. Этиология, эпидемиология. Патогенез клинических синдромов. Клиника, основные клинические и биохимические синдромы. Классификация. Критерии диагноза. Диагностика (серологические методы: маркеры вирусных гепатитов (скрининг и комплекс маркеров), определение ДНК или РНК вируса методом ПЦР, определение ДНК к тканям печени), инструментальные методы: </w:t>
            </w:r>
            <w:proofErr w:type="gramStart"/>
            <w:r w:rsidRPr="00327698">
              <w:rPr>
                <w:rStyle w:val="115pt"/>
                <w:rFonts w:eastAsiaTheme="minorHAnsi"/>
                <w:sz w:val="20"/>
                <w:szCs w:val="20"/>
              </w:rPr>
              <w:t xml:space="preserve">УЗИ органов брюшной полости с </w:t>
            </w:r>
            <w:r w:rsidRPr="00327698">
              <w:rPr>
                <w:rStyle w:val="115pt"/>
                <w:rFonts w:eastAsiaTheme="minorHAnsi"/>
                <w:sz w:val="20"/>
                <w:szCs w:val="20"/>
              </w:rPr>
              <w:lastRenderedPageBreak/>
              <w:t xml:space="preserve">биопсией печени, </w:t>
            </w:r>
            <w:proofErr w:type="spellStart"/>
            <w:r w:rsidRPr="00327698">
              <w:rPr>
                <w:rStyle w:val="115pt"/>
                <w:rFonts w:eastAsiaTheme="minorHAnsi"/>
                <w:sz w:val="20"/>
                <w:szCs w:val="20"/>
              </w:rPr>
              <w:t>сцинтиграфия</w:t>
            </w:r>
            <w:proofErr w:type="spellEnd"/>
            <w:r w:rsidRPr="00327698">
              <w:rPr>
                <w:rStyle w:val="115pt"/>
                <w:rFonts w:eastAsiaTheme="minorHAnsi"/>
                <w:sz w:val="20"/>
                <w:szCs w:val="20"/>
              </w:rPr>
              <w:t xml:space="preserve"> печени, КТ/МРТ, ангиографические методы).</w:t>
            </w:r>
            <w:proofErr w:type="gramEnd"/>
            <w:r w:rsidRPr="00327698">
              <w:rPr>
                <w:rStyle w:val="115pt"/>
                <w:rFonts w:eastAsiaTheme="minorHAnsi"/>
                <w:sz w:val="20"/>
                <w:szCs w:val="20"/>
              </w:rPr>
              <w:t xml:space="preserve"> Дифференциальная диагностика вирусных гепатитов с алкогольными, лекарственными, аутоиммунными гепатитами. Методы лечения (режим, диета, противовирусная терапия, </w:t>
            </w:r>
            <w:proofErr w:type="spellStart"/>
            <w:r w:rsidRPr="00327698">
              <w:rPr>
                <w:rStyle w:val="115pt"/>
                <w:rFonts w:eastAsiaTheme="minorHAnsi"/>
                <w:sz w:val="20"/>
                <w:szCs w:val="20"/>
              </w:rPr>
              <w:t>гепатопротекторы</w:t>
            </w:r>
            <w:proofErr w:type="spellEnd"/>
            <w:r w:rsidRPr="00327698">
              <w:rPr>
                <w:rStyle w:val="115pt"/>
                <w:rFonts w:eastAsiaTheme="minorHAnsi"/>
                <w:sz w:val="20"/>
                <w:szCs w:val="20"/>
              </w:rPr>
              <w:t xml:space="preserve">).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0"/>
                <w:rFonts w:eastAsiaTheme="minorHAnsi"/>
                <w:b w:val="0"/>
                <w:sz w:val="20"/>
                <w:szCs w:val="20"/>
              </w:rPr>
            </w:pPr>
          </w:p>
          <w:p w:rsidR="001C6652" w:rsidRPr="001A3C5F" w:rsidRDefault="001C6652" w:rsidP="007F21F1">
            <w:pPr>
              <w:ind w:left="-108"/>
              <w:jc w:val="center"/>
              <w:rPr>
                <w:rStyle w:val="115pt0"/>
                <w:rFonts w:eastAsiaTheme="minorHAnsi"/>
                <w:b w:val="0"/>
                <w:sz w:val="20"/>
                <w:szCs w:val="20"/>
              </w:rPr>
            </w:pPr>
            <w:r w:rsidRPr="001A3C5F">
              <w:rPr>
                <w:rStyle w:val="115pt0"/>
                <w:rFonts w:eastAsiaTheme="minorHAnsi"/>
                <w:b w:val="0"/>
                <w:sz w:val="20"/>
                <w:szCs w:val="20"/>
              </w:rPr>
              <w:t>28.</w:t>
            </w:r>
          </w:p>
        </w:tc>
        <w:tc>
          <w:tcPr>
            <w:tcW w:w="3544" w:type="dxa"/>
          </w:tcPr>
          <w:p w:rsidR="001C6652" w:rsidRPr="001A3C5F" w:rsidRDefault="001C6652" w:rsidP="007F21F1">
            <w:pPr>
              <w:ind w:left="-107"/>
              <w:jc w:val="center"/>
              <w:rPr>
                <w:sz w:val="18"/>
                <w:szCs w:val="18"/>
              </w:rPr>
            </w:pPr>
          </w:p>
        </w:tc>
        <w:tc>
          <w:tcPr>
            <w:tcW w:w="2126" w:type="dxa"/>
          </w:tcPr>
          <w:p w:rsidR="007F21F1" w:rsidRPr="001A3C5F" w:rsidRDefault="007F21F1" w:rsidP="007F21F1">
            <w:pPr>
              <w:jc w:val="center"/>
              <w:rPr>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1C6652" w:rsidRPr="001A3C5F" w:rsidRDefault="007F21F1" w:rsidP="007F21F1">
            <w:pPr>
              <w:jc w:val="center"/>
              <w:rPr>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Цирроз печени. Этиология, эпидемиология. Патогенез клинических синдромов. Классификация. Критерии диагноза. Критерии цирроза печени по </w:t>
            </w:r>
            <w:proofErr w:type="spellStart"/>
            <w:r w:rsidRPr="00327698">
              <w:rPr>
                <w:rStyle w:val="115pt"/>
                <w:rFonts w:eastAsiaTheme="minorHAnsi"/>
                <w:sz w:val="20"/>
                <w:szCs w:val="20"/>
              </w:rPr>
              <w:t>Чайлд</w:t>
            </w:r>
            <w:proofErr w:type="spellEnd"/>
            <w:r w:rsidRPr="00327698">
              <w:rPr>
                <w:rStyle w:val="115pt"/>
                <w:rFonts w:eastAsiaTheme="minorHAnsi"/>
                <w:sz w:val="20"/>
                <w:szCs w:val="20"/>
              </w:rPr>
              <w:t>-Пью (стадии</w:t>
            </w:r>
            <w:proofErr w:type="gramStart"/>
            <w:r w:rsidRPr="00327698">
              <w:rPr>
                <w:rStyle w:val="115pt"/>
                <w:rFonts w:eastAsiaTheme="minorHAnsi"/>
                <w:sz w:val="20"/>
                <w:szCs w:val="20"/>
              </w:rPr>
              <w:t xml:space="preserve"> А</w:t>
            </w:r>
            <w:proofErr w:type="gramEnd"/>
            <w:r w:rsidRPr="00327698">
              <w:rPr>
                <w:rStyle w:val="115pt"/>
                <w:rFonts w:eastAsiaTheme="minorHAnsi"/>
                <w:sz w:val="20"/>
                <w:szCs w:val="20"/>
              </w:rPr>
              <w:t xml:space="preserve">, В, С). Диагностика (серологические методы: маркеры вирусных гепатитов (скрининг и комплекс маркеров), определение ДНК или РНК вируса методом ПЦР, определение ДНК к тканям печени), инструментальные методы: </w:t>
            </w:r>
            <w:proofErr w:type="gramStart"/>
            <w:r w:rsidRPr="00327698">
              <w:rPr>
                <w:rStyle w:val="115pt"/>
                <w:rFonts w:eastAsiaTheme="minorHAnsi"/>
                <w:sz w:val="20"/>
                <w:szCs w:val="20"/>
              </w:rPr>
              <w:t xml:space="preserve">УЗИ органов брюшной полости с пункционной биопсией печени/лапароскопия с прицельной биопсией печени, </w:t>
            </w:r>
            <w:proofErr w:type="spellStart"/>
            <w:r w:rsidRPr="00327698">
              <w:rPr>
                <w:rStyle w:val="115pt"/>
                <w:rFonts w:eastAsiaTheme="minorHAnsi"/>
                <w:sz w:val="20"/>
                <w:szCs w:val="20"/>
              </w:rPr>
              <w:t>сцинтиграфия</w:t>
            </w:r>
            <w:proofErr w:type="spellEnd"/>
            <w:r w:rsidRPr="00327698">
              <w:rPr>
                <w:rStyle w:val="115pt"/>
                <w:rFonts w:eastAsiaTheme="minorHAnsi"/>
                <w:sz w:val="20"/>
                <w:szCs w:val="20"/>
              </w:rPr>
              <w:t xml:space="preserve"> печени, КТ/МРТ, ангиографические методы, лапароцентез).</w:t>
            </w:r>
            <w:proofErr w:type="gramEnd"/>
            <w:r w:rsidRPr="00327698">
              <w:rPr>
                <w:rStyle w:val="115pt"/>
                <w:rFonts w:eastAsiaTheme="minorHAnsi"/>
                <w:sz w:val="20"/>
                <w:szCs w:val="20"/>
              </w:rPr>
              <w:t xml:space="preserve"> Дифференциальная диагностика с первичным </w:t>
            </w:r>
            <w:proofErr w:type="spellStart"/>
            <w:r w:rsidRPr="00327698">
              <w:rPr>
                <w:rStyle w:val="115pt"/>
                <w:rFonts w:eastAsiaTheme="minorHAnsi"/>
                <w:sz w:val="20"/>
                <w:szCs w:val="20"/>
              </w:rPr>
              <w:t>билиарным</w:t>
            </w:r>
            <w:proofErr w:type="spellEnd"/>
            <w:r w:rsidRPr="00327698">
              <w:rPr>
                <w:rStyle w:val="115pt"/>
                <w:rFonts w:eastAsiaTheme="minorHAnsi"/>
                <w:sz w:val="20"/>
                <w:szCs w:val="20"/>
              </w:rPr>
              <w:t xml:space="preserve"> циррозом печени, с раком печени (гепатоцеллюлярная карцинома). Методы лечения (режим, диета, противовирусная терапия при стадии</w:t>
            </w:r>
            <w:proofErr w:type="gramStart"/>
            <w:r w:rsidRPr="00327698">
              <w:rPr>
                <w:rStyle w:val="115pt"/>
                <w:rFonts w:eastAsiaTheme="minorHAnsi"/>
                <w:sz w:val="20"/>
                <w:szCs w:val="20"/>
              </w:rPr>
              <w:t xml:space="preserve"> А</w:t>
            </w:r>
            <w:proofErr w:type="gramEnd"/>
            <w:r w:rsidRPr="00327698">
              <w:rPr>
                <w:rStyle w:val="115pt"/>
                <w:rFonts w:eastAsiaTheme="minorHAnsi"/>
                <w:sz w:val="20"/>
                <w:szCs w:val="20"/>
              </w:rPr>
              <w:t xml:space="preserve"> по </w:t>
            </w:r>
            <w:proofErr w:type="spellStart"/>
            <w:r w:rsidRPr="00327698">
              <w:rPr>
                <w:rStyle w:val="115pt"/>
                <w:rFonts w:eastAsiaTheme="minorHAnsi"/>
                <w:sz w:val="20"/>
                <w:szCs w:val="20"/>
              </w:rPr>
              <w:t>Чайлд</w:t>
            </w:r>
            <w:proofErr w:type="spellEnd"/>
            <w:r w:rsidRPr="00327698">
              <w:rPr>
                <w:rStyle w:val="115pt"/>
                <w:rFonts w:eastAsiaTheme="minorHAnsi"/>
                <w:sz w:val="20"/>
                <w:szCs w:val="20"/>
              </w:rPr>
              <w:t xml:space="preserve">-Пью, </w:t>
            </w:r>
            <w:proofErr w:type="spellStart"/>
            <w:r w:rsidRPr="00327698">
              <w:rPr>
                <w:rStyle w:val="115pt"/>
                <w:rFonts w:eastAsiaTheme="minorHAnsi"/>
                <w:sz w:val="20"/>
                <w:szCs w:val="20"/>
              </w:rPr>
              <w:t>гепатопротекторы</w:t>
            </w:r>
            <w:proofErr w:type="spellEnd"/>
            <w:r w:rsidRPr="00327698">
              <w:rPr>
                <w:rStyle w:val="115pt"/>
                <w:rFonts w:eastAsiaTheme="minorHAnsi"/>
                <w:sz w:val="20"/>
                <w:szCs w:val="20"/>
              </w:rPr>
              <w:t xml:space="preserve">, </w:t>
            </w:r>
            <w:proofErr w:type="spellStart"/>
            <w:r w:rsidRPr="00327698">
              <w:rPr>
                <w:rStyle w:val="115pt"/>
                <w:rFonts w:eastAsiaTheme="minorHAnsi"/>
                <w:sz w:val="20"/>
                <w:szCs w:val="20"/>
              </w:rPr>
              <w:t>посиндромная</w:t>
            </w:r>
            <w:proofErr w:type="spellEnd"/>
            <w:r w:rsidRPr="00327698">
              <w:rPr>
                <w:rStyle w:val="115pt"/>
                <w:rFonts w:eastAsiaTheme="minorHAnsi"/>
                <w:sz w:val="20"/>
                <w:szCs w:val="20"/>
              </w:rPr>
              <w:t xml:space="preserve"> терапия).</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0"/>
                <w:rFonts w:eastAsiaTheme="minorHAnsi"/>
                <w:b w:val="0"/>
                <w:sz w:val="20"/>
                <w:szCs w:val="20"/>
              </w:rPr>
            </w:pPr>
          </w:p>
          <w:p w:rsidR="001C6652" w:rsidRPr="001A3C5F" w:rsidRDefault="001C6652" w:rsidP="007F21F1">
            <w:pPr>
              <w:ind w:left="-108"/>
              <w:jc w:val="center"/>
              <w:rPr>
                <w:rStyle w:val="115pt0"/>
                <w:rFonts w:eastAsiaTheme="minorHAnsi"/>
                <w:b w:val="0"/>
                <w:sz w:val="20"/>
                <w:szCs w:val="20"/>
              </w:rPr>
            </w:pPr>
            <w:r w:rsidRPr="001A3C5F">
              <w:rPr>
                <w:rStyle w:val="115pt0"/>
                <w:rFonts w:eastAsiaTheme="minorHAnsi"/>
                <w:b w:val="0"/>
                <w:sz w:val="20"/>
                <w:szCs w:val="20"/>
              </w:rPr>
              <w:t>29.</w:t>
            </w:r>
          </w:p>
        </w:tc>
        <w:tc>
          <w:tcPr>
            <w:tcW w:w="3544" w:type="dxa"/>
          </w:tcPr>
          <w:p w:rsidR="001C6652" w:rsidRPr="001A3C5F" w:rsidRDefault="001C6652" w:rsidP="007F21F1">
            <w:pPr>
              <w:ind w:left="-107"/>
              <w:jc w:val="center"/>
              <w:rPr>
                <w:sz w:val="18"/>
                <w:szCs w:val="18"/>
              </w:rPr>
            </w:pPr>
          </w:p>
        </w:tc>
        <w:tc>
          <w:tcPr>
            <w:tcW w:w="2126" w:type="dxa"/>
          </w:tcPr>
          <w:p w:rsidR="001C6652" w:rsidRPr="001A3C5F" w:rsidRDefault="001C6652" w:rsidP="007F21F1">
            <w:pPr>
              <w:pStyle w:val="ab"/>
              <w:jc w:val="both"/>
              <w:rPr>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sz w:val="20"/>
                <w:szCs w:val="20"/>
              </w:rPr>
            </w:pPr>
            <w:r w:rsidRPr="001A3C5F">
              <w:rPr>
                <w:sz w:val="20"/>
                <w:szCs w:val="20"/>
              </w:rPr>
              <w:t>ПК-20</w:t>
            </w:r>
          </w:p>
        </w:tc>
        <w:tc>
          <w:tcPr>
            <w:tcW w:w="6004" w:type="dxa"/>
          </w:tcPr>
          <w:p w:rsidR="001A3C5F" w:rsidRPr="00327698" w:rsidRDefault="001A3C5F" w:rsidP="00A115EA">
            <w:pPr>
              <w:pStyle w:val="ab"/>
              <w:ind w:left="34"/>
              <w:jc w:val="both"/>
              <w:rPr>
                <w:rStyle w:val="115pt"/>
                <w:sz w:val="20"/>
                <w:szCs w:val="20"/>
              </w:rPr>
            </w:pPr>
          </w:p>
          <w:p w:rsidR="001C6652" w:rsidRPr="00327698" w:rsidRDefault="001C6652" w:rsidP="00A115EA">
            <w:pPr>
              <w:pStyle w:val="ab"/>
              <w:ind w:left="34"/>
              <w:jc w:val="both"/>
              <w:rPr>
                <w:sz w:val="20"/>
                <w:szCs w:val="20"/>
              </w:rPr>
            </w:pPr>
            <w:r w:rsidRPr="00327698">
              <w:rPr>
                <w:rStyle w:val="115pt"/>
                <w:sz w:val="20"/>
                <w:szCs w:val="20"/>
              </w:rPr>
              <w:t xml:space="preserve">Неспецифический язвенный колит (НЯК). </w:t>
            </w:r>
            <w:r w:rsidRPr="00327698">
              <w:rPr>
                <w:sz w:val="20"/>
                <w:szCs w:val="20"/>
              </w:rPr>
              <w:t>Оп</w:t>
            </w:r>
            <w:r w:rsidRPr="00327698">
              <w:rPr>
                <w:sz w:val="20"/>
                <w:szCs w:val="20"/>
              </w:rPr>
              <w:softHyphen/>
              <w:t>ре</w:t>
            </w:r>
            <w:r w:rsidRPr="00327698">
              <w:rPr>
                <w:sz w:val="20"/>
                <w:szCs w:val="20"/>
              </w:rPr>
              <w:softHyphen/>
              <w:t>де</w:t>
            </w:r>
            <w:r w:rsidRPr="00327698">
              <w:rPr>
                <w:sz w:val="20"/>
                <w:szCs w:val="20"/>
              </w:rPr>
              <w:softHyphen/>
              <w:t>ле</w:t>
            </w:r>
            <w:r w:rsidRPr="00327698">
              <w:rPr>
                <w:sz w:val="20"/>
                <w:szCs w:val="20"/>
              </w:rPr>
              <w:softHyphen/>
              <w:t>ние за</w:t>
            </w:r>
            <w:r w:rsidRPr="00327698">
              <w:rPr>
                <w:sz w:val="20"/>
                <w:szCs w:val="20"/>
              </w:rPr>
              <w:softHyphen/>
              <w:t>бо</w:t>
            </w:r>
            <w:r w:rsidRPr="00327698">
              <w:rPr>
                <w:sz w:val="20"/>
                <w:szCs w:val="20"/>
              </w:rPr>
              <w:softHyphen/>
              <w:t>ле</w:t>
            </w:r>
            <w:r w:rsidRPr="00327698">
              <w:rPr>
                <w:sz w:val="20"/>
                <w:szCs w:val="20"/>
              </w:rPr>
              <w:softHyphen/>
              <w:t>ва</w:t>
            </w:r>
            <w:r w:rsidRPr="00327698">
              <w:rPr>
                <w:sz w:val="20"/>
                <w:szCs w:val="20"/>
              </w:rPr>
              <w:softHyphen/>
              <w:t>ния. Этио</w:t>
            </w:r>
            <w:r w:rsidRPr="00327698">
              <w:rPr>
                <w:sz w:val="20"/>
                <w:szCs w:val="20"/>
              </w:rPr>
              <w:softHyphen/>
              <w:t>ло</w:t>
            </w:r>
            <w:r w:rsidRPr="00327698">
              <w:rPr>
                <w:sz w:val="20"/>
                <w:szCs w:val="20"/>
              </w:rPr>
              <w:softHyphen/>
              <w:t>гия. Па</w:t>
            </w:r>
            <w:r w:rsidRPr="00327698">
              <w:rPr>
                <w:sz w:val="20"/>
                <w:szCs w:val="20"/>
              </w:rPr>
              <w:softHyphen/>
              <w:t>то</w:t>
            </w:r>
            <w:r w:rsidRPr="00327698">
              <w:rPr>
                <w:sz w:val="20"/>
                <w:szCs w:val="20"/>
              </w:rPr>
              <w:softHyphen/>
              <w:t>ге</w:t>
            </w:r>
            <w:r w:rsidRPr="00327698">
              <w:rPr>
                <w:sz w:val="20"/>
                <w:szCs w:val="20"/>
              </w:rPr>
              <w:softHyphen/>
              <w:t>нез. Клас</w:t>
            </w:r>
            <w:r w:rsidRPr="00327698">
              <w:rPr>
                <w:sz w:val="20"/>
                <w:szCs w:val="20"/>
              </w:rPr>
              <w:softHyphen/>
              <w:t>си</w:t>
            </w:r>
            <w:r w:rsidRPr="00327698">
              <w:rPr>
                <w:sz w:val="20"/>
                <w:szCs w:val="20"/>
              </w:rPr>
              <w:softHyphen/>
              <w:t>фи</w:t>
            </w:r>
            <w:r w:rsidRPr="00327698">
              <w:rPr>
                <w:sz w:val="20"/>
                <w:szCs w:val="20"/>
              </w:rPr>
              <w:softHyphen/>
              <w:t>ка</w:t>
            </w:r>
            <w:r w:rsidRPr="00327698">
              <w:rPr>
                <w:sz w:val="20"/>
                <w:szCs w:val="20"/>
              </w:rPr>
              <w:softHyphen/>
              <w:t>ция. Кли</w:t>
            </w:r>
            <w:r w:rsidRPr="00327698">
              <w:rPr>
                <w:sz w:val="20"/>
                <w:szCs w:val="20"/>
              </w:rPr>
              <w:softHyphen/>
              <w:t>ни</w:t>
            </w:r>
            <w:r w:rsidRPr="00327698">
              <w:rPr>
                <w:sz w:val="20"/>
                <w:szCs w:val="20"/>
              </w:rPr>
              <w:softHyphen/>
              <w:t>че</w:t>
            </w:r>
            <w:r w:rsidRPr="00327698">
              <w:rPr>
                <w:sz w:val="20"/>
                <w:szCs w:val="20"/>
              </w:rPr>
              <w:softHyphen/>
              <w:t>ские про</w:t>
            </w:r>
            <w:r w:rsidRPr="00327698">
              <w:rPr>
                <w:sz w:val="20"/>
                <w:szCs w:val="20"/>
              </w:rPr>
              <w:softHyphen/>
              <w:t>яв</w:t>
            </w:r>
            <w:r w:rsidRPr="00327698">
              <w:rPr>
                <w:sz w:val="20"/>
                <w:szCs w:val="20"/>
              </w:rPr>
              <w:softHyphen/>
              <w:t>ле</w:t>
            </w:r>
            <w:r w:rsidRPr="00327698">
              <w:rPr>
                <w:sz w:val="20"/>
                <w:szCs w:val="20"/>
              </w:rPr>
              <w:softHyphen/>
              <w:t>ния в за</w:t>
            </w:r>
            <w:r w:rsidRPr="00327698">
              <w:rPr>
                <w:sz w:val="20"/>
                <w:szCs w:val="20"/>
              </w:rPr>
              <w:softHyphen/>
              <w:t>ви</w:t>
            </w:r>
            <w:r w:rsidRPr="00327698">
              <w:rPr>
                <w:sz w:val="20"/>
                <w:szCs w:val="20"/>
              </w:rPr>
              <w:softHyphen/>
              <w:t>си</w:t>
            </w:r>
            <w:r w:rsidRPr="00327698">
              <w:rPr>
                <w:sz w:val="20"/>
                <w:szCs w:val="20"/>
              </w:rPr>
              <w:softHyphen/>
              <w:t>мо</w:t>
            </w:r>
            <w:r w:rsidRPr="00327698">
              <w:rPr>
                <w:sz w:val="20"/>
                <w:szCs w:val="20"/>
              </w:rPr>
              <w:softHyphen/>
              <w:t>сти от фа</w:t>
            </w:r>
            <w:r w:rsidRPr="00327698">
              <w:rPr>
                <w:sz w:val="20"/>
                <w:szCs w:val="20"/>
              </w:rPr>
              <w:softHyphen/>
              <w:t>зы и те</w:t>
            </w:r>
            <w:r w:rsidRPr="00327698">
              <w:rPr>
                <w:sz w:val="20"/>
                <w:szCs w:val="20"/>
              </w:rPr>
              <w:softHyphen/>
              <w:t>че</w:t>
            </w:r>
            <w:r w:rsidRPr="00327698">
              <w:rPr>
                <w:sz w:val="20"/>
                <w:szCs w:val="20"/>
              </w:rPr>
              <w:softHyphen/>
              <w:t>ния бо</w:t>
            </w:r>
            <w:r w:rsidRPr="00327698">
              <w:rPr>
                <w:sz w:val="20"/>
                <w:szCs w:val="20"/>
              </w:rPr>
              <w:softHyphen/>
              <w:t>лез</w:t>
            </w:r>
            <w:r w:rsidRPr="00327698">
              <w:rPr>
                <w:sz w:val="20"/>
                <w:szCs w:val="20"/>
              </w:rPr>
              <w:softHyphen/>
              <w:t>ни. Диагностика. Ле</w:t>
            </w:r>
            <w:r w:rsidRPr="00327698">
              <w:rPr>
                <w:sz w:val="20"/>
                <w:szCs w:val="20"/>
              </w:rPr>
              <w:softHyphen/>
              <w:t>че</w:t>
            </w:r>
            <w:r w:rsidRPr="00327698">
              <w:rPr>
                <w:sz w:val="20"/>
                <w:szCs w:val="20"/>
              </w:rPr>
              <w:softHyphen/>
              <w:t xml:space="preserve">ние.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0"/>
                <w:rFonts w:eastAsiaTheme="minorHAnsi"/>
                <w:b w:val="0"/>
                <w:sz w:val="20"/>
                <w:szCs w:val="20"/>
              </w:rPr>
            </w:pPr>
          </w:p>
          <w:p w:rsidR="001C6652" w:rsidRPr="001A3C5F" w:rsidRDefault="001C6652" w:rsidP="007F21F1">
            <w:pPr>
              <w:ind w:left="-108"/>
              <w:jc w:val="center"/>
              <w:rPr>
                <w:rStyle w:val="115pt"/>
                <w:rFonts w:eastAsiaTheme="minorHAnsi"/>
                <w:sz w:val="20"/>
                <w:szCs w:val="20"/>
              </w:rPr>
            </w:pPr>
            <w:r w:rsidRPr="001A3C5F">
              <w:rPr>
                <w:rStyle w:val="115pt0"/>
                <w:rFonts w:eastAsiaTheme="minorHAnsi"/>
                <w:b w:val="0"/>
                <w:sz w:val="20"/>
                <w:szCs w:val="20"/>
              </w:rPr>
              <w:t>30.</w:t>
            </w:r>
          </w:p>
        </w:tc>
        <w:tc>
          <w:tcPr>
            <w:tcW w:w="3544" w:type="dxa"/>
          </w:tcPr>
          <w:p w:rsidR="001C6652" w:rsidRPr="001A3C5F" w:rsidRDefault="001C6652" w:rsidP="007F21F1">
            <w:pPr>
              <w:ind w:left="-107"/>
              <w:jc w:val="center"/>
              <w:rPr>
                <w:sz w:val="18"/>
                <w:szCs w:val="18"/>
              </w:rPr>
            </w:pPr>
          </w:p>
        </w:tc>
        <w:tc>
          <w:tcPr>
            <w:tcW w:w="2126" w:type="dxa"/>
          </w:tcPr>
          <w:p w:rsidR="001C6652" w:rsidRPr="001A3C5F" w:rsidRDefault="001C6652" w:rsidP="007F21F1">
            <w:pPr>
              <w:pStyle w:val="ab"/>
              <w:jc w:val="both"/>
              <w:rPr>
                <w:sz w:val="20"/>
                <w:szCs w:val="20"/>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sz w:val="20"/>
                <w:szCs w:val="20"/>
              </w:rPr>
            </w:pPr>
            <w:r w:rsidRPr="001A3C5F">
              <w:rPr>
                <w:sz w:val="20"/>
                <w:szCs w:val="20"/>
              </w:rPr>
              <w:t>ПК-20</w:t>
            </w:r>
          </w:p>
        </w:tc>
        <w:tc>
          <w:tcPr>
            <w:tcW w:w="6004" w:type="dxa"/>
          </w:tcPr>
          <w:p w:rsidR="001A3C5F" w:rsidRPr="00327698" w:rsidRDefault="001A3C5F" w:rsidP="00A115EA">
            <w:pPr>
              <w:pStyle w:val="ab"/>
              <w:ind w:left="34"/>
              <w:jc w:val="both"/>
              <w:rPr>
                <w:rStyle w:val="115pt"/>
                <w:sz w:val="20"/>
                <w:szCs w:val="20"/>
              </w:rPr>
            </w:pPr>
          </w:p>
          <w:p w:rsidR="001C6652" w:rsidRPr="00327698" w:rsidRDefault="001C6652" w:rsidP="00A115EA">
            <w:pPr>
              <w:pStyle w:val="ab"/>
              <w:ind w:left="34"/>
              <w:jc w:val="both"/>
              <w:rPr>
                <w:sz w:val="20"/>
                <w:szCs w:val="20"/>
              </w:rPr>
            </w:pPr>
            <w:r w:rsidRPr="00327698">
              <w:rPr>
                <w:rStyle w:val="115pt"/>
                <w:sz w:val="20"/>
                <w:szCs w:val="20"/>
              </w:rPr>
              <w:t xml:space="preserve">Болезнь Крона. </w:t>
            </w:r>
            <w:r w:rsidRPr="00327698">
              <w:rPr>
                <w:sz w:val="20"/>
                <w:szCs w:val="20"/>
              </w:rPr>
              <w:t>Оп</w:t>
            </w:r>
            <w:r w:rsidRPr="00327698">
              <w:rPr>
                <w:sz w:val="20"/>
                <w:szCs w:val="20"/>
              </w:rPr>
              <w:softHyphen/>
              <w:t>ре</w:t>
            </w:r>
            <w:r w:rsidRPr="00327698">
              <w:rPr>
                <w:sz w:val="20"/>
                <w:szCs w:val="20"/>
              </w:rPr>
              <w:softHyphen/>
              <w:t>де</w:t>
            </w:r>
            <w:r w:rsidRPr="00327698">
              <w:rPr>
                <w:sz w:val="20"/>
                <w:szCs w:val="20"/>
              </w:rPr>
              <w:softHyphen/>
              <w:t>ле</w:t>
            </w:r>
            <w:r w:rsidRPr="00327698">
              <w:rPr>
                <w:sz w:val="20"/>
                <w:szCs w:val="20"/>
              </w:rPr>
              <w:softHyphen/>
              <w:t>ние за</w:t>
            </w:r>
            <w:r w:rsidRPr="00327698">
              <w:rPr>
                <w:sz w:val="20"/>
                <w:szCs w:val="20"/>
              </w:rPr>
              <w:softHyphen/>
              <w:t>бо</w:t>
            </w:r>
            <w:r w:rsidRPr="00327698">
              <w:rPr>
                <w:sz w:val="20"/>
                <w:szCs w:val="20"/>
              </w:rPr>
              <w:softHyphen/>
              <w:t>ле</w:t>
            </w:r>
            <w:r w:rsidRPr="00327698">
              <w:rPr>
                <w:sz w:val="20"/>
                <w:szCs w:val="20"/>
              </w:rPr>
              <w:softHyphen/>
              <w:t>ва</w:t>
            </w:r>
            <w:r w:rsidRPr="00327698">
              <w:rPr>
                <w:sz w:val="20"/>
                <w:szCs w:val="20"/>
              </w:rPr>
              <w:softHyphen/>
              <w:t>ния. Этио</w:t>
            </w:r>
            <w:r w:rsidRPr="00327698">
              <w:rPr>
                <w:sz w:val="20"/>
                <w:szCs w:val="20"/>
              </w:rPr>
              <w:softHyphen/>
              <w:t>ло</w:t>
            </w:r>
            <w:r w:rsidRPr="00327698">
              <w:rPr>
                <w:sz w:val="20"/>
                <w:szCs w:val="20"/>
              </w:rPr>
              <w:softHyphen/>
              <w:t>гия. Па</w:t>
            </w:r>
            <w:r w:rsidRPr="00327698">
              <w:rPr>
                <w:sz w:val="20"/>
                <w:szCs w:val="20"/>
              </w:rPr>
              <w:softHyphen/>
              <w:t>то</w:t>
            </w:r>
            <w:r w:rsidRPr="00327698">
              <w:rPr>
                <w:sz w:val="20"/>
                <w:szCs w:val="20"/>
              </w:rPr>
              <w:softHyphen/>
              <w:t>ге</w:t>
            </w:r>
            <w:r w:rsidRPr="00327698">
              <w:rPr>
                <w:sz w:val="20"/>
                <w:szCs w:val="20"/>
              </w:rPr>
              <w:softHyphen/>
              <w:t>нез. Клас</w:t>
            </w:r>
            <w:r w:rsidRPr="00327698">
              <w:rPr>
                <w:sz w:val="20"/>
                <w:szCs w:val="20"/>
              </w:rPr>
              <w:softHyphen/>
              <w:t>си</w:t>
            </w:r>
            <w:r w:rsidRPr="00327698">
              <w:rPr>
                <w:sz w:val="20"/>
                <w:szCs w:val="20"/>
              </w:rPr>
              <w:softHyphen/>
              <w:t>фи</w:t>
            </w:r>
            <w:r w:rsidRPr="00327698">
              <w:rPr>
                <w:sz w:val="20"/>
                <w:szCs w:val="20"/>
              </w:rPr>
              <w:softHyphen/>
              <w:t>ка</w:t>
            </w:r>
            <w:r w:rsidRPr="00327698">
              <w:rPr>
                <w:sz w:val="20"/>
                <w:szCs w:val="20"/>
              </w:rPr>
              <w:softHyphen/>
              <w:t>ция. Кли</w:t>
            </w:r>
            <w:r w:rsidRPr="00327698">
              <w:rPr>
                <w:sz w:val="20"/>
                <w:szCs w:val="20"/>
              </w:rPr>
              <w:softHyphen/>
              <w:t>ни</w:t>
            </w:r>
            <w:r w:rsidRPr="00327698">
              <w:rPr>
                <w:sz w:val="20"/>
                <w:szCs w:val="20"/>
              </w:rPr>
              <w:softHyphen/>
              <w:t>че</w:t>
            </w:r>
            <w:r w:rsidRPr="00327698">
              <w:rPr>
                <w:sz w:val="20"/>
                <w:szCs w:val="20"/>
              </w:rPr>
              <w:softHyphen/>
              <w:t>ские про</w:t>
            </w:r>
            <w:r w:rsidRPr="00327698">
              <w:rPr>
                <w:sz w:val="20"/>
                <w:szCs w:val="20"/>
              </w:rPr>
              <w:softHyphen/>
              <w:t>яв</w:t>
            </w:r>
            <w:r w:rsidRPr="00327698">
              <w:rPr>
                <w:sz w:val="20"/>
                <w:szCs w:val="20"/>
              </w:rPr>
              <w:softHyphen/>
              <w:t>ле</w:t>
            </w:r>
            <w:r w:rsidRPr="00327698">
              <w:rPr>
                <w:sz w:val="20"/>
                <w:szCs w:val="20"/>
              </w:rPr>
              <w:softHyphen/>
              <w:t>ния в за</w:t>
            </w:r>
            <w:r w:rsidRPr="00327698">
              <w:rPr>
                <w:sz w:val="20"/>
                <w:szCs w:val="20"/>
              </w:rPr>
              <w:softHyphen/>
              <w:t>ви</w:t>
            </w:r>
            <w:r w:rsidRPr="00327698">
              <w:rPr>
                <w:sz w:val="20"/>
                <w:szCs w:val="20"/>
              </w:rPr>
              <w:softHyphen/>
              <w:t>си</w:t>
            </w:r>
            <w:r w:rsidRPr="00327698">
              <w:rPr>
                <w:sz w:val="20"/>
                <w:szCs w:val="20"/>
              </w:rPr>
              <w:softHyphen/>
              <w:t>мо</w:t>
            </w:r>
            <w:r w:rsidRPr="00327698">
              <w:rPr>
                <w:sz w:val="20"/>
                <w:szCs w:val="20"/>
              </w:rPr>
              <w:softHyphen/>
              <w:t>сти от фа</w:t>
            </w:r>
            <w:r w:rsidRPr="00327698">
              <w:rPr>
                <w:sz w:val="20"/>
                <w:szCs w:val="20"/>
              </w:rPr>
              <w:softHyphen/>
              <w:t>зы и те</w:t>
            </w:r>
            <w:r w:rsidRPr="00327698">
              <w:rPr>
                <w:sz w:val="20"/>
                <w:szCs w:val="20"/>
              </w:rPr>
              <w:softHyphen/>
              <w:t>че</w:t>
            </w:r>
            <w:r w:rsidRPr="00327698">
              <w:rPr>
                <w:sz w:val="20"/>
                <w:szCs w:val="20"/>
              </w:rPr>
              <w:softHyphen/>
              <w:t>ния бо</w:t>
            </w:r>
            <w:r w:rsidRPr="00327698">
              <w:rPr>
                <w:sz w:val="20"/>
                <w:szCs w:val="20"/>
              </w:rPr>
              <w:softHyphen/>
              <w:t>лез</w:t>
            </w:r>
            <w:r w:rsidRPr="00327698">
              <w:rPr>
                <w:sz w:val="20"/>
                <w:szCs w:val="20"/>
              </w:rPr>
              <w:softHyphen/>
              <w:t>ни. Диагностика. Ле</w:t>
            </w:r>
            <w:r w:rsidRPr="00327698">
              <w:rPr>
                <w:sz w:val="20"/>
                <w:szCs w:val="20"/>
              </w:rPr>
              <w:softHyphen/>
              <w:t>че</w:t>
            </w:r>
            <w:r w:rsidRPr="00327698">
              <w:rPr>
                <w:sz w:val="20"/>
                <w:szCs w:val="20"/>
              </w:rPr>
              <w:softHyphen/>
              <w:t xml:space="preserve">ние. </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0"/>
                <w:rFonts w:eastAsiaTheme="minorHAnsi"/>
                <w:b w:val="0"/>
                <w:sz w:val="20"/>
                <w:szCs w:val="20"/>
              </w:rPr>
            </w:pPr>
          </w:p>
          <w:p w:rsidR="001C6652" w:rsidRPr="001A3C5F" w:rsidRDefault="001C6652" w:rsidP="007F21F1">
            <w:pPr>
              <w:ind w:left="-108"/>
              <w:jc w:val="center"/>
              <w:rPr>
                <w:rStyle w:val="115pt0"/>
                <w:rFonts w:eastAsiaTheme="minorHAnsi"/>
                <w:b w:val="0"/>
                <w:sz w:val="20"/>
                <w:szCs w:val="20"/>
              </w:rPr>
            </w:pPr>
            <w:r w:rsidRPr="001A3C5F">
              <w:rPr>
                <w:rStyle w:val="115pt0"/>
                <w:rFonts w:eastAsiaTheme="minorHAnsi"/>
                <w:b w:val="0"/>
                <w:sz w:val="20"/>
                <w:szCs w:val="20"/>
              </w:rPr>
              <w:t>31.</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pStyle w:val="ab"/>
              <w:jc w:val="both"/>
              <w:rPr>
                <w:rStyle w:val="115pt"/>
                <w:sz w:val="18"/>
                <w:szCs w:val="18"/>
              </w:rPr>
            </w:pPr>
          </w:p>
          <w:p w:rsidR="007F21F1" w:rsidRPr="001A3C5F" w:rsidRDefault="007F21F1" w:rsidP="007F21F1">
            <w:pPr>
              <w:jc w:val="center"/>
              <w:rPr>
                <w:sz w:val="20"/>
                <w:szCs w:val="20"/>
              </w:rPr>
            </w:pPr>
            <w:r w:rsidRPr="001A3C5F">
              <w:rPr>
                <w:sz w:val="20"/>
                <w:szCs w:val="20"/>
              </w:rPr>
              <w:t>ОПК-1</w:t>
            </w:r>
          </w:p>
          <w:p w:rsidR="007F21F1" w:rsidRPr="001A3C5F" w:rsidRDefault="007F21F1" w:rsidP="007F21F1">
            <w:pPr>
              <w:jc w:val="center"/>
              <w:rPr>
                <w:sz w:val="20"/>
                <w:szCs w:val="20"/>
              </w:rPr>
            </w:pPr>
            <w:r w:rsidRPr="001A3C5F">
              <w:rPr>
                <w:sz w:val="20"/>
                <w:szCs w:val="20"/>
              </w:rPr>
              <w:t>ОПК-4</w:t>
            </w:r>
          </w:p>
          <w:p w:rsidR="007F21F1" w:rsidRPr="001A3C5F" w:rsidRDefault="007F21F1" w:rsidP="007F21F1">
            <w:pPr>
              <w:jc w:val="center"/>
              <w:rPr>
                <w:sz w:val="20"/>
                <w:szCs w:val="20"/>
              </w:rPr>
            </w:pPr>
            <w:r w:rsidRPr="001A3C5F">
              <w:rPr>
                <w:sz w:val="20"/>
                <w:szCs w:val="20"/>
              </w:rPr>
              <w:t>ОПК-5</w:t>
            </w:r>
          </w:p>
          <w:p w:rsidR="007F21F1" w:rsidRPr="001A3C5F" w:rsidRDefault="007F21F1" w:rsidP="007F21F1">
            <w:pPr>
              <w:jc w:val="center"/>
              <w:rPr>
                <w:sz w:val="20"/>
                <w:szCs w:val="20"/>
              </w:rPr>
            </w:pPr>
            <w:r w:rsidRPr="001A3C5F">
              <w:rPr>
                <w:sz w:val="20"/>
                <w:szCs w:val="20"/>
              </w:rPr>
              <w:t>ПК-4</w:t>
            </w:r>
          </w:p>
          <w:p w:rsidR="007F21F1" w:rsidRPr="001A3C5F" w:rsidRDefault="007F21F1" w:rsidP="007F21F1">
            <w:pPr>
              <w:jc w:val="center"/>
              <w:rPr>
                <w:sz w:val="20"/>
                <w:szCs w:val="20"/>
              </w:rPr>
            </w:pPr>
            <w:r w:rsidRPr="001A3C5F">
              <w:rPr>
                <w:sz w:val="20"/>
                <w:szCs w:val="20"/>
              </w:rPr>
              <w:t>ПК-15</w:t>
            </w:r>
          </w:p>
          <w:p w:rsidR="007F21F1" w:rsidRPr="001A3C5F" w:rsidRDefault="007F21F1" w:rsidP="007F21F1">
            <w:pPr>
              <w:jc w:val="center"/>
              <w:rPr>
                <w:sz w:val="20"/>
                <w:szCs w:val="20"/>
              </w:rPr>
            </w:pPr>
            <w:r w:rsidRPr="001A3C5F">
              <w:rPr>
                <w:sz w:val="20"/>
                <w:szCs w:val="20"/>
              </w:rPr>
              <w:t>ПК-16</w:t>
            </w:r>
          </w:p>
          <w:p w:rsidR="007F21F1" w:rsidRPr="001A3C5F" w:rsidRDefault="007F21F1" w:rsidP="007F21F1">
            <w:pPr>
              <w:pStyle w:val="ab"/>
              <w:jc w:val="center"/>
              <w:rPr>
                <w:rStyle w:val="115pt"/>
                <w:sz w:val="18"/>
                <w:szCs w:val="18"/>
              </w:rPr>
            </w:pPr>
            <w:r w:rsidRPr="001A3C5F">
              <w:rPr>
                <w:sz w:val="20"/>
                <w:szCs w:val="20"/>
              </w:rPr>
              <w:t>ПК-20</w:t>
            </w:r>
          </w:p>
        </w:tc>
        <w:tc>
          <w:tcPr>
            <w:tcW w:w="6004" w:type="dxa"/>
          </w:tcPr>
          <w:p w:rsidR="00A115EA" w:rsidRPr="00327698" w:rsidRDefault="00A115EA" w:rsidP="00A115EA">
            <w:pPr>
              <w:pStyle w:val="ab"/>
              <w:ind w:left="34"/>
              <w:jc w:val="both"/>
              <w:rPr>
                <w:rStyle w:val="115pt0"/>
                <w:b w:val="0"/>
                <w:sz w:val="20"/>
                <w:szCs w:val="20"/>
              </w:rPr>
            </w:pPr>
          </w:p>
          <w:p w:rsidR="001C6652" w:rsidRPr="00327698" w:rsidRDefault="001C6652" w:rsidP="00A115EA">
            <w:pPr>
              <w:pStyle w:val="ab"/>
              <w:ind w:left="34"/>
              <w:jc w:val="both"/>
              <w:rPr>
                <w:rStyle w:val="115pt"/>
                <w:sz w:val="20"/>
                <w:szCs w:val="20"/>
              </w:rPr>
            </w:pPr>
            <w:r w:rsidRPr="00327698">
              <w:rPr>
                <w:rStyle w:val="115pt0"/>
                <w:b w:val="0"/>
                <w:sz w:val="20"/>
                <w:szCs w:val="20"/>
              </w:rPr>
              <w:t>Рубежный контроль по гастроэнтерологии</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32.</w:t>
            </w:r>
          </w:p>
        </w:tc>
        <w:tc>
          <w:tcPr>
            <w:tcW w:w="3544" w:type="dxa"/>
          </w:tcPr>
          <w:p w:rsidR="001C6652" w:rsidRPr="001A3C5F" w:rsidRDefault="001C6652" w:rsidP="007F21F1">
            <w:pPr>
              <w:ind w:left="-107"/>
              <w:jc w:val="center"/>
              <w:rPr>
                <w:sz w:val="18"/>
                <w:szCs w:val="18"/>
              </w:rPr>
            </w:pPr>
          </w:p>
        </w:tc>
        <w:tc>
          <w:tcPr>
            <w:tcW w:w="2126" w:type="dxa"/>
          </w:tcPr>
          <w:p w:rsidR="007F21F1" w:rsidRPr="001A3C5F" w:rsidRDefault="007F21F1" w:rsidP="007F21F1">
            <w:pPr>
              <w:ind w:left="-107"/>
              <w:jc w:val="center"/>
              <w:rPr>
                <w:sz w:val="20"/>
                <w:szCs w:val="20"/>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sz w:val="20"/>
                <w:szCs w:val="20"/>
              </w:rPr>
            </w:pPr>
            <w:r w:rsidRPr="001A3C5F">
              <w:rPr>
                <w:sz w:val="20"/>
                <w:szCs w:val="20"/>
              </w:rPr>
              <w:t>ПК-20</w:t>
            </w:r>
          </w:p>
        </w:tc>
        <w:tc>
          <w:tcPr>
            <w:tcW w:w="6004" w:type="dxa"/>
          </w:tcPr>
          <w:p w:rsidR="001A3C5F" w:rsidRPr="00327698" w:rsidRDefault="001A3C5F" w:rsidP="00A115EA">
            <w:pPr>
              <w:ind w:left="34"/>
              <w:jc w:val="both"/>
              <w:rPr>
                <w:rFonts w:ascii="Times New Roman" w:hAnsi="Times New Roman" w:cs="Times New Roman"/>
                <w:sz w:val="20"/>
                <w:szCs w:val="20"/>
              </w:rPr>
            </w:pPr>
          </w:p>
          <w:p w:rsidR="001C6652" w:rsidRPr="00327698" w:rsidRDefault="001C6652" w:rsidP="00A115EA">
            <w:pPr>
              <w:ind w:left="34"/>
              <w:jc w:val="both"/>
              <w:rPr>
                <w:rFonts w:ascii="Times New Roman" w:hAnsi="Times New Roman" w:cs="Times New Roman"/>
                <w:sz w:val="20"/>
                <w:szCs w:val="20"/>
              </w:rPr>
            </w:pPr>
            <w:r w:rsidRPr="00327698">
              <w:rPr>
                <w:rFonts w:ascii="Times New Roman" w:hAnsi="Times New Roman" w:cs="Times New Roman"/>
                <w:sz w:val="20"/>
                <w:szCs w:val="20"/>
              </w:rPr>
              <w:t>Хронический пиелонефрит. Этиология и патогенез. Классификация. Клиниче</w:t>
            </w:r>
            <w:r w:rsidRPr="00327698">
              <w:rPr>
                <w:rFonts w:ascii="Times New Roman" w:hAnsi="Times New Roman" w:cs="Times New Roman"/>
                <w:sz w:val="20"/>
                <w:szCs w:val="20"/>
              </w:rPr>
              <w:softHyphen/>
              <w:t>ская картина. Варианты течения. Осложнения. Диагностика. Лечение Трудовая экспертиза.</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33.</w:t>
            </w:r>
          </w:p>
        </w:tc>
        <w:tc>
          <w:tcPr>
            <w:tcW w:w="3544" w:type="dxa"/>
          </w:tcPr>
          <w:p w:rsidR="001C6652" w:rsidRPr="001A3C5F" w:rsidRDefault="001C6652" w:rsidP="007F21F1">
            <w:pPr>
              <w:ind w:left="-107"/>
              <w:jc w:val="center"/>
              <w:rPr>
                <w:sz w:val="18"/>
                <w:szCs w:val="18"/>
              </w:rPr>
            </w:pPr>
          </w:p>
        </w:tc>
        <w:tc>
          <w:tcPr>
            <w:tcW w:w="2126" w:type="dxa"/>
          </w:tcPr>
          <w:p w:rsidR="007F21F1" w:rsidRPr="001A3C5F" w:rsidRDefault="007F21F1" w:rsidP="007F21F1">
            <w:pPr>
              <w:ind w:left="-107"/>
              <w:jc w:val="center"/>
              <w:rPr>
                <w:sz w:val="20"/>
                <w:szCs w:val="20"/>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sz w:val="20"/>
                <w:szCs w:val="20"/>
              </w:rPr>
            </w:pPr>
            <w:r w:rsidRPr="001A3C5F">
              <w:rPr>
                <w:sz w:val="20"/>
                <w:szCs w:val="20"/>
              </w:rPr>
              <w:t>ПК-20</w:t>
            </w:r>
          </w:p>
        </w:tc>
        <w:tc>
          <w:tcPr>
            <w:tcW w:w="6004" w:type="dxa"/>
          </w:tcPr>
          <w:p w:rsidR="001A3C5F" w:rsidRPr="00327698" w:rsidRDefault="001A3C5F" w:rsidP="00A115EA">
            <w:pPr>
              <w:ind w:left="34"/>
              <w:jc w:val="both"/>
              <w:rPr>
                <w:rFonts w:ascii="Times New Roman" w:hAnsi="Times New Roman" w:cs="Times New Roman"/>
                <w:sz w:val="20"/>
                <w:szCs w:val="20"/>
              </w:rPr>
            </w:pPr>
          </w:p>
          <w:p w:rsidR="001C6652" w:rsidRPr="00327698" w:rsidRDefault="001C6652" w:rsidP="00A115EA">
            <w:pPr>
              <w:ind w:left="34"/>
              <w:jc w:val="both"/>
              <w:rPr>
                <w:rFonts w:ascii="Times New Roman" w:hAnsi="Times New Roman" w:cs="Times New Roman"/>
                <w:sz w:val="20"/>
                <w:szCs w:val="20"/>
              </w:rPr>
            </w:pPr>
            <w:r w:rsidRPr="00327698">
              <w:rPr>
                <w:rFonts w:ascii="Times New Roman" w:hAnsi="Times New Roman" w:cs="Times New Roman"/>
                <w:sz w:val="20"/>
                <w:szCs w:val="20"/>
              </w:rPr>
              <w:t xml:space="preserve">Хронический </w:t>
            </w:r>
            <w:proofErr w:type="spellStart"/>
            <w:r w:rsidRPr="00327698">
              <w:rPr>
                <w:rFonts w:ascii="Times New Roman" w:hAnsi="Times New Roman" w:cs="Times New Roman"/>
                <w:sz w:val="20"/>
                <w:szCs w:val="20"/>
              </w:rPr>
              <w:t>гломерулонефрит</w:t>
            </w:r>
            <w:proofErr w:type="spellEnd"/>
            <w:r w:rsidRPr="00327698">
              <w:rPr>
                <w:rFonts w:ascii="Times New Roman" w:hAnsi="Times New Roman" w:cs="Times New Roman"/>
                <w:sz w:val="20"/>
                <w:szCs w:val="20"/>
              </w:rPr>
              <w:t xml:space="preserve">. Современные представления об этиологии и патогенезе. Значение иммунного и </w:t>
            </w:r>
            <w:proofErr w:type="spellStart"/>
            <w:r w:rsidRPr="00327698">
              <w:rPr>
                <w:rFonts w:ascii="Times New Roman" w:hAnsi="Times New Roman" w:cs="Times New Roman"/>
                <w:sz w:val="20"/>
                <w:szCs w:val="20"/>
              </w:rPr>
              <w:t>неиммунного</w:t>
            </w:r>
            <w:proofErr w:type="spellEnd"/>
            <w:r w:rsidRPr="00327698">
              <w:rPr>
                <w:rFonts w:ascii="Times New Roman" w:hAnsi="Times New Roman" w:cs="Times New Roman"/>
                <w:sz w:val="20"/>
                <w:szCs w:val="20"/>
              </w:rPr>
              <w:t xml:space="preserve"> звена патогенеза. Классификация (клиническая и морфологическая). Первичные и вторичные </w:t>
            </w:r>
            <w:proofErr w:type="spellStart"/>
            <w:r w:rsidRPr="00327698">
              <w:rPr>
                <w:rFonts w:ascii="Times New Roman" w:hAnsi="Times New Roman" w:cs="Times New Roman"/>
                <w:sz w:val="20"/>
                <w:szCs w:val="20"/>
              </w:rPr>
              <w:t>гломерулонефриты</w:t>
            </w:r>
            <w:proofErr w:type="spellEnd"/>
            <w:r w:rsidRPr="00327698">
              <w:rPr>
                <w:rFonts w:ascii="Times New Roman" w:hAnsi="Times New Roman" w:cs="Times New Roman"/>
                <w:sz w:val="20"/>
                <w:szCs w:val="20"/>
              </w:rPr>
              <w:t>. Лабораторно-инструментальные показа</w:t>
            </w:r>
            <w:r w:rsidRPr="00327698">
              <w:rPr>
                <w:rFonts w:ascii="Times New Roman" w:hAnsi="Times New Roman" w:cs="Times New Roman"/>
                <w:sz w:val="20"/>
                <w:szCs w:val="20"/>
              </w:rPr>
              <w:softHyphen/>
              <w:t>тели функции почек. Критерии диагноза. Течение. Исходы. Прогноз. Трудовая экспертиза. Лечение: режим, диета.</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34.</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7F21F1" w:rsidRPr="001A3C5F" w:rsidRDefault="007F21F1" w:rsidP="007F21F1">
            <w:pPr>
              <w:ind w:left="-107"/>
              <w:jc w:val="center"/>
              <w:rPr>
                <w:sz w:val="20"/>
                <w:szCs w:val="20"/>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sz w:val="20"/>
                <w:szCs w:val="20"/>
              </w:rPr>
            </w:pPr>
            <w:r w:rsidRPr="001A3C5F">
              <w:rPr>
                <w:sz w:val="20"/>
                <w:szCs w:val="20"/>
              </w:rPr>
              <w:t>ПК-20</w:t>
            </w:r>
          </w:p>
        </w:tc>
        <w:tc>
          <w:tcPr>
            <w:tcW w:w="6004" w:type="dxa"/>
          </w:tcPr>
          <w:p w:rsidR="001A3C5F" w:rsidRPr="00327698" w:rsidRDefault="001A3C5F" w:rsidP="00A115EA">
            <w:pPr>
              <w:ind w:left="34"/>
              <w:jc w:val="both"/>
              <w:rPr>
                <w:rFonts w:ascii="Times New Roman" w:hAnsi="Times New Roman" w:cs="Times New Roman"/>
                <w:sz w:val="20"/>
                <w:szCs w:val="20"/>
              </w:rPr>
            </w:pPr>
          </w:p>
          <w:p w:rsidR="001C6652" w:rsidRPr="00327698" w:rsidRDefault="001C6652" w:rsidP="00A115EA">
            <w:pPr>
              <w:ind w:left="34"/>
              <w:jc w:val="both"/>
              <w:rPr>
                <w:rFonts w:ascii="Times New Roman" w:hAnsi="Times New Roman" w:cs="Times New Roman"/>
                <w:sz w:val="20"/>
                <w:szCs w:val="20"/>
              </w:rPr>
            </w:pPr>
            <w:r w:rsidRPr="00327698">
              <w:rPr>
                <w:rFonts w:ascii="Times New Roman" w:hAnsi="Times New Roman" w:cs="Times New Roman"/>
                <w:sz w:val="20"/>
                <w:szCs w:val="20"/>
              </w:rPr>
              <w:t>ХПН. При</w:t>
            </w:r>
            <w:r w:rsidRPr="00327698">
              <w:rPr>
                <w:rFonts w:ascii="Times New Roman" w:hAnsi="Times New Roman" w:cs="Times New Roman"/>
                <w:sz w:val="20"/>
                <w:szCs w:val="20"/>
              </w:rPr>
              <w:softHyphen/>
              <w:t>чи</w:t>
            </w:r>
            <w:r w:rsidRPr="00327698">
              <w:rPr>
                <w:rFonts w:ascii="Times New Roman" w:hAnsi="Times New Roman" w:cs="Times New Roman"/>
                <w:sz w:val="20"/>
                <w:szCs w:val="20"/>
              </w:rPr>
              <w:softHyphen/>
              <w:t>ны воз</w:t>
            </w:r>
            <w:r w:rsidRPr="00327698">
              <w:rPr>
                <w:rFonts w:ascii="Times New Roman" w:hAnsi="Times New Roman" w:cs="Times New Roman"/>
                <w:sz w:val="20"/>
                <w:szCs w:val="20"/>
              </w:rPr>
              <w:softHyphen/>
              <w:t>ник</w:t>
            </w:r>
            <w:r w:rsidRPr="00327698">
              <w:rPr>
                <w:rFonts w:ascii="Times New Roman" w:hAnsi="Times New Roman" w:cs="Times New Roman"/>
                <w:sz w:val="20"/>
                <w:szCs w:val="20"/>
              </w:rPr>
              <w:softHyphen/>
              <w:t>но</w:t>
            </w:r>
            <w:r w:rsidRPr="00327698">
              <w:rPr>
                <w:rFonts w:ascii="Times New Roman" w:hAnsi="Times New Roman" w:cs="Times New Roman"/>
                <w:sz w:val="20"/>
                <w:szCs w:val="20"/>
              </w:rPr>
              <w:softHyphen/>
              <w:t>ве</w:t>
            </w:r>
            <w:r w:rsidRPr="00327698">
              <w:rPr>
                <w:rFonts w:ascii="Times New Roman" w:hAnsi="Times New Roman" w:cs="Times New Roman"/>
                <w:sz w:val="20"/>
                <w:szCs w:val="20"/>
              </w:rPr>
              <w:softHyphen/>
              <w:t>ния. Кли</w:t>
            </w:r>
            <w:r w:rsidRPr="00327698">
              <w:rPr>
                <w:rFonts w:ascii="Times New Roman" w:hAnsi="Times New Roman" w:cs="Times New Roman"/>
                <w:sz w:val="20"/>
                <w:szCs w:val="20"/>
              </w:rPr>
              <w:softHyphen/>
              <w:t>ни</w:t>
            </w:r>
            <w:r w:rsidRPr="00327698">
              <w:rPr>
                <w:rFonts w:ascii="Times New Roman" w:hAnsi="Times New Roman" w:cs="Times New Roman"/>
                <w:sz w:val="20"/>
                <w:szCs w:val="20"/>
              </w:rPr>
              <w:softHyphen/>
              <w:t>че</w:t>
            </w:r>
            <w:r w:rsidRPr="00327698">
              <w:rPr>
                <w:rFonts w:ascii="Times New Roman" w:hAnsi="Times New Roman" w:cs="Times New Roman"/>
                <w:sz w:val="20"/>
                <w:szCs w:val="20"/>
              </w:rPr>
              <w:softHyphen/>
              <w:t>ские про</w:t>
            </w:r>
            <w:r w:rsidRPr="00327698">
              <w:rPr>
                <w:rFonts w:ascii="Times New Roman" w:hAnsi="Times New Roman" w:cs="Times New Roman"/>
                <w:sz w:val="20"/>
                <w:szCs w:val="20"/>
              </w:rPr>
              <w:softHyphen/>
              <w:t>яв</w:t>
            </w:r>
            <w:r w:rsidRPr="00327698">
              <w:rPr>
                <w:rFonts w:ascii="Times New Roman" w:hAnsi="Times New Roman" w:cs="Times New Roman"/>
                <w:sz w:val="20"/>
                <w:szCs w:val="20"/>
              </w:rPr>
              <w:softHyphen/>
              <w:t>ле</w:t>
            </w:r>
            <w:r w:rsidRPr="00327698">
              <w:rPr>
                <w:rFonts w:ascii="Times New Roman" w:hAnsi="Times New Roman" w:cs="Times New Roman"/>
                <w:sz w:val="20"/>
                <w:szCs w:val="20"/>
              </w:rPr>
              <w:softHyphen/>
              <w:t>ния. Из</w:t>
            </w:r>
            <w:r w:rsidRPr="00327698">
              <w:rPr>
                <w:rFonts w:ascii="Times New Roman" w:hAnsi="Times New Roman" w:cs="Times New Roman"/>
                <w:sz w:val="20"/>
                <w:szCs w:val="20"/>
              </w:rPr>
              <w:softHyphen/>
              <w:t>ме</w:t>
            </w:r>
            <w:r w:rsidRPr="00327698">
              <w:rPr>
                <w:rFonts w:ascii="Times New Roman" w:hAnsi="Times New Roman" w:cs="Times New Roman"/>
                <w:sz w:val="20"/>
                <w:szCs w:val="20"/>
              </w:rPr>
              <w:softHyphen/>
              <w:t>не</w:t>
            </w:r>
            <w:r w:rsidRPr="00327698">
              <w:rPr>
                <w:rFonts w:ascii="Times New Roman" w:hAnsi="Times New Roman" w:cs="Times New Roman"/>
                <w:sz w:val="20"/>
                <w:szCs w:val="20"/>
              </w:rPr>
              <w:softHyphen/>
              <w:t>ния в по</w:t>
            </w:r>
            <w:r w:rsidRPr="00327698">
              <w:rPr>
                <w:rFonts w:ascii="Times New Roman" w:hAnsi="Times New Roman" w:cs="Times New Roman"/>
                <w:sz w:val="20"/>
                <w:szCs w:val="20"/>
              </w:rPr>
              <w:softHyphen/>
              <w:t>лос</w:t>
            </w:r>
            <w:r w:rsidRPr="00327698">
              <w:rPr>
                <w:rFonts w:ascii="Times New Roman" w:hAnsi="Times New Roman" w:cs="Times New Roman"/>
                <w:sz w:val="20"/>
                <w:szCs w:val="20"/>
              </w:rPr>
              <w:softHyphen/>
              <w:t>ти рта. Ла</w:t>
            </w:r>
            <w:r w:rsidRPr="00327698">
              <w:rPr>
                <w:rFonts w:ascii="Times New Roman" w:hAnsi="Times New Roman" w:cs="Times New Roman"/>
                <w:sz w:val="20"/>
                <w:szCs w:val="20"/>
              </w:rPr>
              <w:softHyphen/>
              <w:t>бо</w:t>
            </w:r>
            <w:r w:rsidRPr="00327698">
              <w:rPr>
                <w:rFonts w:ascii="Times New Roman" w:hAnsi="Times New Roman" w:cs="Times New Roman"/>
                <w:sz w:val="20"/>
                <w:szCs w:val="20"/>
              </w:rPr>
              <w:softHyphen/>
              <w:t>ра</w:t>
            </w:r>
            <w:r w:rsidRPr="00327698">
              <w:rPr>
                <w:rFonts w:ascii="Times New Roman" w:hAnsi="Times New Roman" w:cs="Times New Roman"/>
                <w:sz w:val="20"/>
                <w:szCs w:val="20"/>
              </w:rPr>
              <w:softHyphen/>
              <w:t>тор</w:t>
            </w:r>
            <w:r w:rsidRPr="00327698">
              <w:rPr>
                <w:rFonts w:ascii="Times New Roman" w:hAnsi="Times New Roman" w:cs="Times New Roman"/>
                <w:sz w:val="20"/>
                <w:szCs w:val="20"/>
              </w:rPr>
              <w:softHyphen/>
              <w:t>ные и ин</w:t>
            </w:r>
            <w:r w:rsidRPr="00327698">
              <w:rPr>
                <w:rFonts w:ascii="Times New Roman" w:hAnsi="Times New Roman" w:cs="Times New Roman"/>
                <w:sz w:val="20"/>
                <w:szCs w:val="20"/>
              </w:rPr>
              <w:softHyphen/>
              <w:t>ст</w:t>
            </w:r>
            <w:r w:rsidRPr="00327698">
              <w:rPr>
                <w:rFonts w:ascii="Times New Roman" w:hAnsi="Times New Roman" w:cs="Times New Roman"/>
                <w:sz w:val="20"/>
                <w:szCs w:val="20"/>
              </w:rPr>
              <w:softHyphen/>
              <w:t>ру</w:t>
            </w:r>
            <w:r w:rsidRPr="00327698">
              <w:rPr>
                <w:rFonts w:ascii="Times New Roman" w:hAnsi="Times New Roman" w:cs="Times New Roman"/>
                <w:sz w:val="20"/>
                <w:szCs w:val="20"/>
              </w:rPr>
              <w:softHyphen/>
              <w:t>мен</w:t>
            </w:r>
            <w:r w:rsidRPr="00327698">
              <w:rPr>
                <w:rFonts w:ascii="Times New Roman" w:hAnsi="Times New Roman" w:cs="Times New Roman"/>
                <w:sz w:val="20"/>
                <w:szCs w:val="20"/>
              </w:rPr>
              <w:softHyphen/>
              <w:t>таль</w:t>
            </w:r>
            <w:r w:rsidRPr="00327698">
              <w:rPr>
                <w:rFonts w:ascii="Times New Roman" w:hAnsi="Times New Roman" w:cs="Times New Roman"/>
                <w:sz w:val="20"/>
                <w:szCs w:val="20"/>
              </w:rPr>
              <w:softHyphen/>
              <w:t>ные ме</w:t>
            </w:r>
            <w:r w:rsidRPr="00327698">
              <w:rPr>
                <w:rFonts w:ascii="Times New Roman" w:hAnsi="Times New Roman" w:cs="Times New Roman"/>
                <w:sz w:val="20"/>
                <w:szCs w:val="20"/>
              </w:rPr>
              <w:softHyphen/>
              <w:t>то</w:t>
            </w:r>
            <w:r w:rsidRPr="00327698">
              <w:rPr>
                <w:rFonts w:ascii="Times New Roman" w:hAnsi="Times New Roman" w:cs="Times New Roman"/>
                <w:sz w:val="20"/>
                <w:szCs w:val="20"/>
              </w:rPr>
              <w:softHyphen/>
              <w:t>ды ди</w:t>
            </w:r>
            <w:r w:rsidRPr="00327698">
              <w:rPr>
                <w:rFonts w:ascii="Times New Roman" w:hAnsi="Times New Roman" w:cs="Times New Roman"/>
                <w:sz w:val="20"/>
                <w:szCs w:val="20"/>
              </w:rPr>
              <w:softHyphen/>
              <w:t>аг</w:t>
            </w:r>
            <w:r w:rsidRPr="00327698">
              <w:rPr>
                <w:rFonts w:ascii="Times New Roman" w:hAnsi="Times New Roman" w:cs="Times New Roman"/>
                <w:sz w:val="20"/>
                <w:szCs w:val="20"/>
              </w:rPr>
              <w:softHyphen/>
              <w:t>но</w:t>
            </w:r>
            <w:r w:rsidRPr="00327698">
              <w:rPr>
                <w:rFonts w:ascii="Times New Roman" w:hAnsi="Times New Roman" w:cs="Times New Roman"/>
                <w:sz w:val="20"/>
                <w:szCs w:val="20"/>
              </w:rPr>
              <w:softHyphen/>
              <w:t>сти</w:t>
            </w:r>
            <w:r w:rsidRPr="00327698">
              <w:rPr>
                <w:rFonts w:ascii="Times New Roman" w:hAnsi="Times New Roman" w:cs="Times New Roman"/>
                <w:sz w:val="20"/>
                <w:szCs w:val="20"/>
              </w:rPr>
              <w:softHyphen/>
              <w:t>ки. Ле</w:t>
            </w:r>
            <w:r w:rsidRPr="00327698">
              <w:rPr>
                <w:rFonts w:ascii="Times New Roman" w:hAnsi="Times New Roman" w:cs="Times New Roman"/>
                <w:sz w:val="20"/>
                <w:szCs w:val="20"/>
              </w:rPr>
              <w:softHyphen/>
              <w:t>че</w:t>
            </w:r>
            <w:r w:rsidRPr="00327698">
              <w:rPr>
                <w:rFonts w:ascii="Times New Roman" w:hAnsi="Times New Roman" w:cs="Times New Roman"/>
                <w:sz w:val="20"/>
                <w:szCs w:val="20"/>
              </w:rPr>
              <w:softHyphen/>
              <w:t>ние. Про</w:t>
            </w:r>
            <w:r w:rsidRPr="00327698">
              <w:rPr>
                <w:rFonts w:ascii="Times New Roman" w:hAnsi="Times New Roman" w:cs="Times New Roman"/>
                <w:sz w:val="20"/>
                <w:szCs w:val="20"/>
              </w:rPr>
              <w:softHyphen/>
              <w:t>гноз. Ме</w:t>
            </w:r>
            <w:r w:rsidRPr="00327698">
              <w:rPr>
                <w:rFonts w:ascii="Times New Roman" w:hAnsi="Times New Roman" w:cs="Times New Roman"/>
                <w:sz w:val="20"/>
                <w:szCs w:val="20"/>
              </w:rPr>
              <w:softHyphen/>
              <w:t>то</w:t>
            </w:r>
            <w:r w:rsidRPr="00327698">
              <w:rPr>
                <w:rFonts w:ascii="Times New Roman" w:hAnsi="Times New Roman" w:cs="Times New Roman"/>
                <w:sz w:val="20"/>
                <w:szCs w:val="20"/>
              </w:rPr>
              <w:softHyphen/>
              <w:t>ды про</w:t>
            </w:r>
            <w:r w:rsidRPr="00327698">
              <w:rPr>
                <w:rFonts w:ascii="Times New Roman" w:hAnsi="Times New Roman" w:cs="Times New Roman"/>
                <w:sz w:val="20"/>
                <w:szCs w:val="20"/>
              </w:rPr>
              <w:softHyphen/>
              <w:t>фи</w:t>
            </w:r>
            <w:r w:rsidRPr="00327698">
              <w:rPr>
                <w:rFonts w:ascii="Times New Roman" w:hAnsi="Times New Roman" w:cs="Times New Roman"/>
                <w:sz w:val="20"/>
                <w:szCs w:val="20"/>
              </w:rPr>
              <w:softHyphen/>
              <w:t>лак</w:t>
            </w:r>
            <w:r w:rsidRPr="00327698">
              <w:rPr>
                <w:rFonts w:ascii="Times New Roman" w:hAnsi="Times New Roman" w:cs="Times New Roman"/>
                <w:sz w:val="20"/>
                <w:szCs w:val="20"/>
              </w:rPr>
              <w:softHyphen/>
              <w:t>ти</w:t>
            </w:r>
            <w:r w:rsidRPr="00327698">
              <w:rPr>
                <w:rFonts w:ascii="Times New Roman" w:hAnsi="Times New Roman" w:cs="Times New Roman"/>
                <w:sz w:val="20"/>
                <w:szCs w:val="20"/>
              </w:rPr>
              <w:softHyphen/>
              <w:t>ки. По</w:t>
            </w:r>
            <w:r w:rsidRPr="00327698">
              <w:rPr>
                <w:rFonts w:ascii="Times New Roman" w:hAnsi="Times New Roman" w:cs="Times New Roman"/>
                <w:sz w:val="20"/>
                <w:szCs w:val="20"/>
              </w:rPr>
              <w:softHyphen/>
              <w:t>ня</w:t>
            </w:r>
            <w:r w:rsidRPr="00327698">
              <w:rPr>
                <w:rFonts w:ascii="Times New Roman" w:hAnsi="Times New Roman" w:cs="Times New Roman"/>
                <w:sz w:val="20"/>
                <w:szCs w:val="20"/>
              </w:rPr>
              <w:softHyphen/>
              <w:t xml:space="preserve">тие о </w:t>
            </w:r>
            <w:proofErr w:type="spellStart"/>
            <w:r w:rsidRPr="00327698">
              <w:rPr>
                <w:rFonts w:ascii="Times New Roman" w:hAnsi="Times New Roman" w:cs="Times New Roman"/>
                <w:sz w:val="20"/>
                <w:szCs w:val="20"/>
              </w:rPr>
              <w:t>пе</w:t>
            </w:r>
            <w:r w:rsidRPr="00327698">
              <w:rPr>
                <w:rFonts w:ascii="Times New Roman" w:hAnsi="Times New Roman" w:cs="Times New Roman"/>
                <w:sz w:val="20"/>
                <w:szCs w:val="20"/>
              </w:rPr>
              <w:softHyphen/>
              <w:t>ри</w:t>
            </w:r>
            <w:r w:rsidRPr="00327698">
              <w:rPr>
                <w:rFonts w:ascii="Times New Roman" w:hAnsi="Times New Roman" w:cs="Times New Roman"/>
                <w:sz w:val="20"/>
                <w:szCs w:val="20"/>
              </w:rPr>
              <w:softHyphen/>
              <w:t>то</w:t>
            </w:r>
            <w:r w:rsidRPr="00327698">
              <w:rPr>
                <w:rFonts w:ascii="Times New Roman" w:hAnsi="Times New Roman" w:cs="Times New Roman"/>
                <w:sz w:val="20"/>
                <w:szCs w:val="20"/>
              </w:rPr>
              <w:softHyphen/>
              <w:t>не</w:t>
            </w:r>
            <w:r w:rsidRPr="00327698">
              <w:rPr>
                <w:rFonts w:ascii="Times New Roman" w:hAnsi="Times New Roman" w:cs="Times New Roman"/>
                <w:sz w:val="20"/>
                <w:szCs w:val="20"/>
              </w:rPr>
              <w:softHyphen/>
              <w:t>о</w:t>
            </w:r>
            <w:r w:rsidRPr="00327698">
              <w:rPr>
                <w:rFonts w:ascii="Times New Roman" w:hAnsi="Times New Roman" w:cs="Times New Roman"/>
                <w:sz w:val="20"/>
                <w:szCs w:val="20"/>
              </w:rPr>
              <w:softHyphen/>
              <w:t>диа</w:t>
            </w:r>
            <w:r w:rsidRPr="00327698">
              <w:rPr>
                <w:rFonts w:ascii="Times New Roman" w:hAnsi="Times New Roman" w:cs="Times New Roman"/>
                <w:sz w:val="20"/>
                <w:szCs w:val="20"/>
              </w:rPr>
              <w:softHyphen/>
              <w:t>ли</w:t>
            </w:r>
            <w:r w:rsidRPr="00327698">
              <w:rPr>
                <w:rFonts w:ascii="Times New Roman" w:hAnsi="Times New Roman" w:cs="Times New Roman"/>
                <w:sz w:val="20"/>
                <w:szCs w:val="20"/>
              </w:rPr>
              <w:softHyphen/>
              <w:t>зе</w:t>
            </w:r>
            <w:proofErr w:type="spellEnd"/>
            <w:r w:rsidRPr="00327698">
              <w:rPr>
                <w:rFonts w:ascii="Times New Roman" w:hAnsi="Times New Roman" w:cs="Times New Roman"/>
                <w:sz w:val="20"/>
                <w:szCs w:val="20"/>
              </w:rPr>
              <w:t xml:space="preserve"> и ге</w:t>
            </w:r>
            <w:r w:rsidRPr="00327698">
              <w:rPr>
                <w:rFonts w:ascii="Times New Roman" w:hAnsi="Times New Roman" w:cs="Times New Roman"/>
                <w:sz w:val="20"/>
                <w:szCs w:val="20"/>
              </w:rPr>
              <w:softHyphen/>
              <w:t>мо</w:t>
            </w:r>
            <w:r w:rsidRPr="00327698">
              <w:rPr>
                <w:rFonts w:ascii="Times New Roman" w:hAnsi="Times New Roman" w:cs="Times New Roman"/>
                <w:sz w:val="20"/>
                <w:szCs w:val="20"/>
              </w:rPr>
              <w:softHyphen/>
              <w:t>диа</w:t>
            </w:r>
            <w:r w:rsidRPr="00327698">
              <w:rPr>
                <w:rFonts w:ascii="Times New Roman" w:hAnsi="Times New Roman" w:cs="Times New Roman"/>
                <w:sz w:val="20"/>
                <w:szCs w:val="20"/>
              </w:rPr>
              <w:softHyphen/>
              <w:t>ли</w:t>
            </w:r>
            <w:r w:rsidRPr="00327698">
              <w:rPr>
                <w:rFonts w:ascii="Times New Roman" w:hAnsi="Times New Roman" w:cs="Times New Roman"/>
                <w:sz w:val="20"/>
                <w:szCs w:val="20"/>
              </w:rPr>
              <w:softHyphen/>
              <w:t>зе.</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lang w:val="en-US"/>
              </w:rPr>
              <w:t>35</w:t>
            </w:r>
            <w:r w:rsidRPr="001A3C5F">
              <w:rPr>
                <w:rStyle w:val="115pt"/>
                <w:rFonts w:eastAsiaTheme="minorHAnsi"/>
                <w:sz w:val="20"/>
                <w:szCs w:val="20"/>
              </w:rPr>
              <w:t>.</w:t>
            </w:r>
          </w:p>
        </w:tc>
        <w:tc>
          <w:tcPr>
            <w:tcW w:w="3544" w:type="dxa"/>
          </w:tcPr>
          <w:p w:rsidR="001C6652" w:rsidRPr="001A3C5F" w:rsidRDefault="001C6652" w:rsidP="007F21F1">
            <w:pPr>
              <w:ind w:left="-107"/>
              <w:jc w:val="center"/>
              <w:rPr>
                <w:sz w:val="18"/>
                <w:szCs w:val="18"/>
              </w:rPr>
            </w:pPr>
          </w:p>
        </w:tc>
        <w:tc>
          <w:tcPr>
            <w:tcW w:w="2126" w:type="dxa"/>
          </w:tcPr>
          <w:p w:rsidR="007F21F1" w:rsidRPr="001A3C5F" w:rsidRDefault="007F21F1" w:rsidP="007F21F1">
            <w:pPr>
              <w:ind w:left="-107"/>
              <w:jc w:val="center"/>
              <w:rPr>
                <w:sz w:val="18"/>
                <w:szCs w:val="18"/>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sz w:val="18"/>
                <w:szCs w:val="18"/>
              </w:rPr>
            </w:pPr>
            <w:r w:rsidRPr="001A3C5F">
              <w:rPr>
                <w:sz w:val="20"/>
                <w:szCs w:val="20"/>
              </w:rPr>
              <w:t>ПК-20</w:t>
            </w:r>
          </w:p>
        </w:tc>
        <w:tc>
          <w:tcPr>
            <w:tcW w:w="6004" w:type="dxa"/>
          </w:tcPr>
          <w:p w:rsidR="00A115EA" w:rsidRPr="00327698" w:rsidRDefault="00A115EA" w:rsidP="00A115EA">
            <w:pPr>
              <w:ind w:left="34"/>
              <w:jc w:val="both"/>
              <w:rPr>
                <w:rStyle w:val="115pt0"/>
                <w:rFonts w:eastAsiaTheme="minorHAnsi"/>
                <w:b w:val="0"/>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0"/>
                <w:rFonts w:eastAsiaTheme="minorHAnsi"/>
                <w:b w:val="0"/>
                <w:sz w:val="20"/>
                <w:szCs w:val="20"/>
              </w:rPr>
              <w:t>Рубежный контроль по нефрологии</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lang w:val="en-US"/>
              </w:rPr>
              <w:t>3</w:t>
            </w:r>
            <w:r w:rsidRPr="001A3C5F">
              <w:rPr>
                <w:rStyle w:val="115pt"/>
                <w:rFonts w:eastAsiaTheme="minorHAnsi"/>
                <w:sz w:val="20"/>
                <w:szCs w:val="20"/>
              </w:rPr>
              <w:t>6.</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7F21F1" w:rsidRPr="001A3C5F" w:rsidRDefault="007F21F1" w:rsidP="007F21F1">
            <w:pPr>
              <w:ind w:left="-107"/>
              <w:jc w:val="center"/>
              <w:rPr>
                <w:sz w:val="20"/>
                <w:szCs w:val="20"/>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Ревматоидный артрит. </w:t>
            </w:r>
            <w:r w:rsidRPr="00327698">
              <w:rPr>
                <w:rFonts w:ascii="Times New Roman" w:hAnsi="Times New Roman" w:cs="Times New Roman"/>
                <w:sz w:val="20"/>
                <w:szCs w:val="20"/>
              </w:rPr>
              <w:t xml:space="preserve">Определение. Этиология, эпидемиология. Патогенез клинических синдромов. Мануальные методы обследования </w:t>
            </w:r>
            <w:proofErr w:type="spellStart"/>
            <w:r w:rsidRPr="00327698">
              <w:rPr>
                <w:rFonts w:ascii="Times New Roman" w:hAnsi="Times New Roman" w:cs="Times New Roman"/>
                <w:sz w:val="20"/>
                <w:szCs w:val="20"/>
              </w:rPr>
              <w:t>опорно</w:t>
            </w:r>
            <w:r w:rsidRPr="00327698">
              <w:rPr>
                <w:rFonts w:ascii="Times New Roman" w:hAnsi="Times New Roman" w:cs="Times New Roman"/>
                <w:sz w:val="20"/>
                <w:szCs w:val="20"/>
              </w:rPr>
              <w:softHyphen/>
              <w:t>двигательного</w:t>
            </w:r>
            <w:proofErr w:type="spellEnd"/>
            <w:r w:rsidRPr="00327698">
              <w:rPr>
                <w:rFonts w:ascii="Times New Roman" w:hAnsi="Times New Roman" w:cs="Times New Roman"/>
                <w:sz w:val="20"/>
                <w:szCs w:val="20"/>
              </w:rPr>
              <w:t xml:space="preserve"> аппарата. Классификация по степени активности, течению, рентгенологической стадии, ант</w:t>
            </w:r>
            <w:proofErr w:type="gramStart"/>
            <w:r w:rsidRPr="00327698">
              <w:rPr>
                <w:rFonts w:ascii="Times New Roman" w:hAnsi="Times New Roman" w:cs="Times New Roman"/>
                <w:sz w:val="20"/>
                <w:szCs w:val="20"/>
              </w:rPr>
              <w:t>и-</w:t>
            </w:r>
            <w:proofErr w:type="gramEnd"/>
            <w:r w:rsidRPr="00327698">
              <w:rPr>
                <w:rFonts w:ascii="Times New Roman" w:hAnsi="Times New Roman" w:cs="Times New Roman"/>
                <w:sz w:val="20"/>
                <w:szCs w:val="20"/>
              </w:rPr>
              <w:t xml:space="preserve"> ЦЦП, РФ, функциональные классы. Критерии диагноза. Дополнительные методы обследования (общий анализ крови, АТ к ДНК, анти ЦЦП, АНФ, РФ, СРБ, УЗИ суставов, рентгенография суставов, МРТ, КТ суставов, </w:t>
            </w:r>
            <w:proofErr w:type="spellStart"/>
            <w:r w:rsidRPr="00327698">
              <w:rPr>
                <w:rFonts w:ascii="Times New Roman" w:hAnsi="Times New Roman" w:cs="Times New Roman"/>
                <w:sz w:val="20"/>
                <w:szCs w:val="20"/>
              </w:rPr>
              <w:t>артроскопия</w:t>
            </w:r>
            <w:proofErr w:type="spellEnd"/>
            <w:r w:rsidRPr="00327698">
              <w:rPr>
                <w:rFonts w:ascii="Times New Roman" w:hAnsi="Times New Roman" w:cs="Times New Roman"/>
                <w:sz w:val="20"/>
                <w:szCs w:val="20"/>
              </w:rPr>
              <w:t xml:space="preserve">, биопсия синовиальной оболочки, УЗИ и КТ почек, сердца, ФГДС, рентгенография органов грудной клетки ОГК, КТ органов грудной клетки, </w:t>
            </w:r>
            <w:r w:rsidRPr="00327698">
              <w:rPr>
                <w:rFonts w:ascii="Times New Roman" w:hAnsi="Times New Roman" w:cs="Times New Roman"/>
                <w:sz w:val="20"/>
                <w:szCs w:val="20"/>
              </w:rPr>
              <w:lastRenderedPageBreak/>
              <w:t xml:space="preserve">рентгенологические, МРТ, биопсия). Дифференциальная диагностика с реактивными артритами, </w:t>
            </w:r>
            <w:proofErr w:type="spellStart"/>
            <w:r w:rsidRPr="00327698">
              <w:rPr>
                <w:rFonts w:ascii="Times New Roman" w:hAnsi="Times New Roman" w:cs="Times New Roman"/>
                <w:sz w:val="20"/>
                <w:szCs w:val="20"/>
              </w:rPr>
              <w:t>остеоартрозом</w:t>
            </w:r>
            <w:proofErr w:type="spellEnd"/>
            <w:r w:rsidRPr="00327698">
              <w:rPr>
                <w:rFonts w:ascii="Times New Roman" w:hAnsi="Times New Roman" w:cs="Times New Roman"/>
                <w:sz w:val="20"/>
                <w:szCs w:val="20"/>
              </w:rPr>
              <w:t>.</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lang w:val="en-US"/>
              </w:rPr>
              <w:t>3</w:t>
            </w:r>
            <w:r w:rsidRPr="001A3C5F">
              <w:rPr>
                <w:rStyle w:val="115pt"/>
                <w:rFonts w:eastAsiaTheme="minorHAnsi"/>
                <w:sz w:val="20"/>
                <w:szCs w:val="20"/>
              </w:rPr>
              <w:t>7.</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rPr>
                <w:sz w:val="20"/>
                <w:szCs w:val="20"/>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jc w:val="center"/>
              <w:rPr>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proofErr w:type="spellStart"/>
            <w:r w:rsidRPr="00327698">
              <w:rPr>
                <w:rStyle w:val="115pt"/>
                <w:rFonts w:eastAsiaTheme="minorHAnsi"/>
                <w:sz w:val="20"/>
                <w:szCs w:val="20"/>
              </w:rPr>
              <w:t>Остеоартроз</w:t>
            </w:r>
            <w:proofErr w:type="spellEnd"/>
            <w:r w:rsidRPr="00327698">
              <w:rPr>
                <w:rStyle w:val="115pt"/>
                <w:rFonts w:eastAsiaTheme="minorHAnsi"/>
                <w:sz w:val="20"/>
                <w:szCs w:val="20"/>
              </w:rPr>
              <w:t xml:space="preserve">. </w:t>
            </w:r>
            <w:hyperlink r:id="rId7" w:anchor=".D0.9E.D0.BF.D1.80.D0.B5.D0.B4.D0.B5.D0.BB.D0.B5.D0.BD.D0.B8.D0.B5" w:history="1">
              <w:proofErr w:type="gramStart"/>
              <w:r w:rsidRPr="00327698">
                <w:rPr>
                  <w:rStyle w:val="ac"/>
                  <w:rFonts w:ascii="Times New Roman" w:hAnsi="Times New Roman" w:cs="Times New Roman"/>
                  <w:sz w:val="20"/>
                  <w:szCs w:val="20"/>
                </w:rPr>
                <w:t>Определение</w:t>
              </w:r>
            </w:hyperlink>
            <w:r w:rsidRPr="00327698">
              <w:rPr>
                <w:rStyle w:val="ac"/>
                <w:rFonts w:ascii="Times New Roman" w:hAnsi="Times New Roman" w:cs="Times New Roman"/>
                <w:sz w:val="20"/>
                <w:szCs w:val="20"/>
              </w:rPr>
              <w:t xml:space="preserve">. </w:t>
            </w:r>
            <w:hyperlink r:id="rId8" w:anchor=".D0.AD.D0.BF.D0.B8.D0.B4.D0.B5.D0.BC.D0.B8.D0.BE.D0.BB.D0.BE.D0.B3.D0.B8.D1.8F" w:history="1">
              <w:r w:rsidRPr="00327698">
                <w:rPr>
                  <w:rStyle w:val="ac"/>
                  <w:rFonts w:ascii="Times New Roman" w:hAnsi="Times New Roman" w:cs="Times New Roman"/>
                  <w:sz w:val="20"/>
                  <w:szCs w:val="20"/>
                </w:rPr>
                <w:t>Эпидемиология</w:t>
              </w:r>
            </w:hyperlink>
            <w:r w:rsidRPr="00327698">
              <w:rPr>
                <w:rStyle w:val="ac"/>
                <w:rFonts w:ascii="Times New Roman" w:hAnsi="Times New Roman" w:cs="Times New Roman"/>
                <w:sz w:val="20"/>
                <w:szCs w:val="20"/>
              </w:rPr>
              <w:t xml:space="preserve">. </w:t>
            </w:r>
            <w:hyperlink r:id="rId9" w:anchor=".D0.AD.D1.82.D0.B8.D0.BE.D0.BB.D0.BE.D0.B3.D0.B8.D1.8F" w:history="1">
              <w:r w:rsidRPr="00327698">
                <w:rPr>
                  <w:rStyle w:val="ac"/>
                  <w:rFonts w:ascii="Times New Roman" w:hAnsi="Times New Roman" w:cs="Times New Roman"/>
                  <w:sz w:val="20"/>
                  <w:szCs w:val="20"/>
                </w:rPr>
                <w:t>Этиология</w:t>
              </w:r>
            </w:hyperlink>
            <w:r w:rsidRPr="00327698">
              <w:rPr>
                <w:rStyle w:val="ac"/>
                <w:rFonts w:ascii="Times New Roman" w:hAnsi="Times New Roman" w:cs="Times New Roman"/>
                <w:sz w:val="20"/>
                <w:szCs w:val="20"/>
              </w:rPr>
              <w:t xml:space="preserve">. </w:t>
            </w:r>
            <w:hyperlink r:id="rId10" w:anchor=".D0.9F.D0.B5.D1.80.D0.B2.D0.B8.D1.87.D0.BD.D1.8B.D0.B9_.D0.B8_.D0.B2.D1.82.D0.BE.D1.80.D0.B8.D1.87.D0.BD.D1.8B.D0.B9_.D0.BE.D1.81.D1.82.D0.B5.D0.BE.D0.B0.D1.80.D1.82.D1.80.D0.BE.D0.B7" w:history="1">
              <w:r w:rsidRPr="00327698">
                <w:rPr>
                  <w:rStyle w:val="ac"/>
                  <w:rFonts w:ascii="Times New Roman" w:hAnsi="Times New Roman" w:cs="Times New Roman"/>
                  <w:sz w:val="20"/>
                  <w:szCs w:val="20"/>
                </w:rPr>
                <w:t xml:space="preserve">Первичный и вторичный </w:t>
              </w:r>
              <w:proofErr w:type="spellStart"/>
              <w:r w:rsidRPr="00327698">
                <w:rPr>
                  <w:rStyle w:val="ac"/>
                  <w:rFonts w:ascii="Times New Roman" w:hAnsi="Times New Roman" w:cs="Times New Roman"/>
                  <w:sz w:val="20"/>
                  <w:szCs w:val="20"/>
                </w:rPr>
                <w:t>остеоартроз</w:t>
              </w:r>
              <w:proofErr w:type="spellEnd"/>
            </w:hyperlink>
            <w:r w:rsidRPr="00327698">
              <w:rPr>
                <w:rStyle w:val="ac"/>
                <w:rFonts w:ascii="Times New Roman" w:hAnsi="Times New Roman" w:cs="Times New Roman"/>
                <w:sz w:val="20"/>
                <w:szCs w:val="20"/>
              </w:rPr>
              <w:t xml:space="preserve">. </w:t>
            </w:r>
            <w:hyperlink r:id="rId11" w:anchor=".D0.9E.D1.81.D0.BD.D0.BE.D0.B2.D0.BD.D1.8B.D0.B5_.D0.BF.D1.80.D0.B8.D1.87.D0.B8.D0.BD.D1.8B" w:history="1">
              <w:r w:rsidRPr="00327698">
                <w:rPr>
                  <w:rStyle w:val="ac"/>
                  <w:rFonts w:ascii="Times New Roman" w:hAnsi="Times New Roman" w:cs="Times New Roman"/>
                  <w:sz w:val="20"/>
                  <w:szCs w:val="20"/>
                </w:rPr>
                <w:t>Основные причины</w:t>
              </w:r>
            </w:hyperlink>
            <w:r w:rsidRPr="00327698">
              <w:rPr>
                <w:rStyle w:val="ac"/>
                <w:rFonts w:ascii="Times New Roman" w:hAnsi="Times New Roman" w:cs="Times New Roman"/>
                <w:sz w:val="20"/>
                <w:szCs w:val="20"/>
              </w:rPr>
              <w:t xml:space="preserve">. </w:t>
            </w:r>
            <w:hyperlink r:id="rId12" w:anchor=".D0.A4.D0.B0.D0.BA.D1.82.D0.BE.D1.80.D1.8B_.D1.80.D0.B8.D1.81.D0.BA.D0.B0" w:history="1">
              <w:r w:rsidRPr="00327698">
                <w:rPr>
                  <w:rStyle w:val="ac"/>
                  <w:rFonts w:ascii="Times New Roman" w:hAnsi="Times New Roman" w:cs="Times New Roman"/>
                  <w:sz w:val="20"/>
                  <w:szCs w:val="20"/>
                </w:rPr>
                <w:t>Факторы риска</w:t>
              </w:r>
            </w:hyperlink>
            <w:r w:rsidRPr="00327698">
              <w:rPr>
                <w:rStyle w:val="ac"/>
                <w:rFonts w:ascii="Times New Roman" w:hAnsi="Times New Roman" w:cs="Times New Roman"/>
                <w:sz w:val="20"/>
                <w:szCs w:val="20"/>
              </w:rPr>
              <w:t xml:space="preserve">. </w:t>
            </w:r>
            <w:hyperlink r:id="rId13" w:anchor=".D0.A1.D1.82.D0.B0.D0.B4.D0.B8.D0.B8_.D0.B7.D0.B0.D0.B1.D0.BE.D0.BB.D0.B5.D0.B2.D0.B0.D0.BD.D0.B8.D1.8F" w:history="1">
              <w:r w:rsidRPr="00327698">
                <w:rPr>
                  <w:rStyle w:val="ac"/>
                  <w:rFonts w:ascii="Times New Roman" w:hAnsi="Times New Roman" w:cs="Times New Roman"/>
                  <w:sz w:val="20"/>
                  <w:szCs w:val="20"/>
                </w:rPr>
                <w:t>Стадии заболевания</w:t>
              </w:r>
            </w:hyperlink>
            <w:r w:rsidRPr="00327698">
              <w:rPr>
                <w:rStyle w:val="ac"/>
                <w:rFonts w:ascii="Times New Roman" w:hAnsi="Times New Roman" w:cs="Times New Roman"/>
                <w:sz w:val="20"/>
                <w:szCs w:val="20"/>
              </w:rPr>
              <w:t xml:space="preserve">. </w:t>
            </w:r>
            <w:hyperlink r:id="rId14" w:anchor=".D0.9F.D0.B0.D1.82.D0.BE.D0.B3.D0.B5.D0.BD.D0.B5.D0.B7" w:history="1">
              <w:r w:rsidRPr="00327698">
                <w:rPr>
                  <w:rStyle w:val="ac"/>
                  <w:rFonts w:ascii="Times New Roman" w:hAnsi="Times New Roman" w:cs="Times New Roman"/>
                  <w:sz w:val="20"/>
                  <w:szCs w:val="20"/>
                </w:rPr>
                <w:t>Патогенез</w:t>
              </w:r>
            </w:hyperlink>
            <w:r w:rsidRPr="00327698">
              <w:rPr>
                <w:rStyle w:val="ac"/>
                <w:rFonts w:ascii="Times New Roman" w:hAnsi="Times New Roman" w:cs="Times New Roman"/>
                <w:sz w:val="20"/>
                <w:szCs w:val="20"/>
              </w:rPr>
              <w:t>.</w:t>
            </w:r>
            <w:proofErr w:type="gramEnd"/>
            <w:r w:rsidRPr="00327698">
              <w:rPr>
                <w:rStyle w:val="ac"/>
                <w:rFonts w:ascii="Times New Roman" w:hAnsi="Times New Roman" w:cs="Times New Roman"/>
                <w:sz w:val="20"/>
                <w:szCs w:val="20"/>
              </w:rPr>
              <w:t xml:space="preserve"> </w:t>
            </w:r>
            <w:hyperlink r:id="rId15" w:anchor=".D0.98.D1.81.D1.85.D0.BE.D0.B4_.D0.B7.D0.B0.D0.B1.D0.BE.D0.BB.D0.B5.D0.B2.D0.B0.D0.BD.D0.B8.D1.8F" w:history="1">
              <w:r w:rsidRPr="00327698">
                <w:rPr>
                  <w:rStyle w:val="ac"/>
                  <w:rFonts w:ascii="Times New Roman" w:hAnsi="Times New Roman" w:cs="Times New Roman"/>
                  <w:sz w:val="20"/>
                  <w:szCs w:val="20"/>
                </w:rPr>
                <w:t>Исход заболевания</w:t>
              </w:r>
            </w:hyperlink>
            <w:r w:rsidRPr="00327698">
              <w:rPr>
                <w:rStyle w:val="ac"/>
                <w:rFonts w:ascii="Times New Roman" w:hAnsi="Times New Roman" w:cs="Times New Roman"/>
                <w:sz w:val="20"/>
                <w:szCs w:val="20"/>
              </w:rPr>
              <w:t xml:space="preserve">. </w:t>
            </w:r>
            <w:hyperlink r:id="rId16" w:anchor=".D0.9A.D0.BB.D0.B8.D0.BD.D0.B8.D1.87.D0.B5.D1.81.D0.BA.D0.BE.D0.B5_.D1.82.D0.B5.D1.87.D0.B5.D0.BD.D0.B8.D0.B5_.D0.B8_.D0.B4.D0.B8.D0.B0.D0.B3.D0.BD.D0.BE.D1.81.D1.82.D0.B8.D0.BA.D0.B0" w:history="1">
              <w:r w:rsidRPr="00327698">
                <w:rPr>
                  <w:rStyle w:val="ac"/>
                  <w:rFonts w:ascii="Times New Roman" w:hAnsi="Times New Roman" w:cs="Times New Roman"/>
                  <w:sz w:val="20"/>
                  <w:szCs w:val="20"/>
                </w:rPr>
                <w:t>Клиническое течение и диагностика</w:t>
              </w:r>
            </w:hyperlink>
            <w:r w:rsidRPr="00327698">
              <w:rPr>
                <w:rStyle w:val="ac"/>
                <w:rFonts w:ascii="Times New Roman" w:hAnsi="Times New Roman" w:cs="Times New Roman"/>
                <w:sz w:val="20"/>
                <w:szCs w:val="20"/>
              </w:rPr>
              <w:t xml:space="preserve">. </w:t>
            </w:r>
            <w:hyperlink r:id="rId17" w:anchor=".D0.A0.D0.B5.D0.BD.D1.82.D0.B3.D0.B5.D0.BD.D0.BE.D0.B4.D0.B8.D0.B0.D0.B3.D0.BD.D0.BE.D1.81.D1.82.D0.B8.D0.BA.D0.B0_.D0.BE.D1.81.D1.82.D0.B5.D0.BE.D0.B0.D1.80.D1.82.D1.80.D0.BE.D0.B7.D0.B0" w:history="1">
              <w:r w:rsidRPr="00327698">
                <w:rPr>
                  <w:rStyle w:val="ac"/>
                  <w:rFonts w:ascii="Times New Roman" w:hAnsi="Times New Roman" w:cs="Times New Roman"/>
                  <w:sz w:val="20"/>
                  <w:szCs w:val="20"/>
                </w:rPr>
                <w:t xml:space="preserve">Рентгенодиагностика </w:t>
              </w:r>
              <w:proofErr w:type="spellStart"/>
              <w:r w:rsidRPr="00327698">
                <w:rPr>
                  <w:rStyle w:val="ac"/>
                  <w:rFonts w:ascii="Times New Roman" w:hAnsi="Times New Roman" w:cs="Times New Roman"/>
                  <w:sz w:val="20"/>
                  <w:szCs w:val="20"/>
                </w:rPr>
                <w:t>остеоартроза</w:t>
              </w:r>
              <w:proofErr w:type="spellEnd"/>
            </w:hyperlink>
            <w:r w:rsidRPr="00327698">
              <w:rPr>
                <w:rStyle w:val="ac"/>
                <w:rFonts w:ascii="Times New Roman" w:hAnsi="Times New Roman" w:cs="Times New Roman"/>
                <w:sz w:val="20"/>
                <w:szCs w:val="20"/>
              </w:rPr>
              <w:t xml:space="preserve">. </w:t>
            </w:r>
            <w:hyperlink r:id="rId18" w:anchor=".D0.9B.D0.B5.D1.87.D0.B5.D0.BD.D0.B8.D0.B5" w:history="1">
              <w:r w:rsidRPr="00327698">
                <w:rPr>
                  <w:rStyle w:val="ac"/>
                  <w:rFonts w:ascii="Times New Roman" w:hAnsi="Times New Roman" w:cs="Times New Roman"/>
                  <w:sz w:val="20"/>
                  <w:szCs w:val="20"/>
                </w:rPr>
                <w:t>Лечение</w:t>
              </w:r>
            </w:hyperlink>
            <w:r w:rsidRPr="00327698">
              <w:rPr>
                <w:rStyle w:val="ac"/>
                <w:rFonts w:ascii="Times New Roman" w:hAnsi="Times New Roman" w:cs="Times New Roman"/>
                <w:sz w:val="20"/>
                <w:szCs w:val="20"/>
              </w:rPr>
              <w:t>.</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lang w:val="en-US"/>
              </w:rPr>
              <w:t>3</w:t>
            </w:r>
            <w:r w:rsidRPr="001A3C5F">
              <w:rPr>
                <w:rStyle w:val="115pt"/>
                <w:rFonts w:eastAsiaTheme="minorHAnsi"/>
                <w:sz w:val="20"/>
                <w:szCs w:val="20"/>
              </w:rPr>
              <w:t>8.</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rPr>
                <w:rStyle w:val="115pt"/>
                <w:rFonts w:eastAsiaTheme="minorHAnsi"/>
                <w:sz w:val="18"/>
                <w:szCs w:val="18"/>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jc w:val="center"/>
              <w:rPr>
                <w:rStyle w:val="115pt"/>
                <w:rFonts w:eastAsiaTheme="minorHAnsi"/>
                <w:sz w:val="18"/>
                <w:szCs w:val="18"/>
              </w:rPr>
            </w:pPr>
            <w:r w:rsidRPr="001A3C5F">
              <w:rPr>
                <w:sz w:val="20"/>
                <w:szCs w:val="20"/>
              </w:rPr>
              <w:t>ПК-20</w:t>
            </w:r>
          </w:p>
        </w:tc>
        <w:tc>
          <w:tcPr>
            <w:tcW w:w="6004" w:type="dxa"/>
          </w:tcPr>
          <w:p w:rsidR="00A115EA" w:rsidRPr="00327698" w:rsidRDefault="00A115EA" w:rsidP="00A115EA">
            <w:pPr>
              <w:ind w:left="34"/>
              <w:jc w:val="both"/>
              <w:rPr>
                <w:rStyle w:val="115pt"/>
                <w:rFonts w:eastAsiaTheme="minorHAnsi"/>
                <w:sz w:val="20"/>
                <w:szCs w:val="20"/>
              </w:rPr>
            </w:pPr>
          </w:p>
          <w:p w:rsidR="001C6652" w:rsidRPr="00327698" w:rsidRDefault="001C6652" w:rsidP="00A115EA">
            <w:pPr>
              <w:ind w:left="34"/>
              <w:jc w:val="both"/>
              <w:rPr>
                <w:rStyle w:val="115pt"/>
                <w:rFonts w:eastAsiaTheme="minorHAnsi"/>
                <w:sz w:val="20"/>
                <w:szCs w:val="20"/>
              </w:rPr>
            </w:pPr>
            <w:r w:rsidRPr="00327698">
              <w:rPr>
                <w:rStyle w:val="115pt"/>
                <w:rFonts w:eastAsiaTheme="minorHAnsi"/>
                <w:sz w:val="20"/>
                <w:szCs w:val="20"/>
              </w:rPr>
              <w:t>Рубежный контроль по ревматологии</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39.</w:t>
            </w:r>
          </w:p>
        </w:tc>
        <w:tc>
          <w:tcPr>
            <w:tcW w:w="3544" w:type="dxa"/>
          </w:tcPr>
          <w:p w:rsidR="001C6652" w:rsidRPr="001A3C5F" w:rsidRDefault="001C6652" w:rsidP="007F21F1">
            <w:pPr>
              <w:ind w:left="-107"/>
              <w:jc w:val="center"/>
              <w:rPr>
                <w:sz w:val="18"/>
                <w:szCs w:val="18"/>
              </w:rPr>
            </w:pPr>
          </w:p>
        </w:tc>
        <w:tc>
          <w:tcPr>
            <w:tcW w:w="2126" w:type="dxa"/>
          </w:tcPr>
          <w:p w:rsidR="001C6652" w:rsidRPr="001A3C5F" w:rsidRDefault="001C6652" w:rsidP="007F21F1">
            <w:pPr>
              <w:ind w:left="-107"/>
              <w:jc w:val="center"/>
              <w:rPr>
                <w:sz w:val="20"/>
                <w:szCs w:val="20"/>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sz w:val="20"/>
                <w:szCs w:val="20"/>
              </w:rPr>
            </w:pPr>
            <w:r>
              <w:rPr>
                <w:sz w:val="20"/>
                <w:szCs w:val="20"/>
              </w:rPr>
              <w:t xml:space="preserve">  </w:t>
            </w: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Диффузный токсический зоб. Этиология. Патогенез основных симптомов, классификация, клиника, осложнения тиреотоксикоза. Особенности течения тиреотоксикоза у пожилых и детей. Диагностика. Дифференциальный диагноз ДТЗ. Принципы лечения. Показания к хирургическому лечению и лечению радиоактивным йодом. Тиреотоксический криз. Клиника, неотложная помощь. Профилактика.</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40.</w:t>
            </w:r>
          </w:p>
        </w:tc>
        <w:tc>
          <w:tcPr>
            <w:tcW w:w="3544" w:type="dxa"/>
          </w:tcPr>
          <w:p w:rsidR="001C6652" w:rsidRPr="001A3C5F" w:rsidRDefault="001C6652" w:rsidP="007F21F1">
            <w:pPr>
              <w:ind w:left="-107"/>
              <w:jc w:val="center"/>
              <w:rPr>
                <w:rStyle w:val="115pt"/>
                <w:rFonts w:eastAsiaTheme="minorHAnsi"/>
                <w:sz w:val="18"/>
                <w:szCs w:val="18"/>
              </w:rPr>
            </w:pPr>
          </w:p>
        </w:tc>
        <w:tc>
          <w:tcPr>
            <w:tcW w:w="2126" w:type="dxa"/>
          </w:tcPr>
          <w:p w:rsidR="001C6652" w:rsidRPr="001A3C5F" w:rsidRDefault="001C6652" w:rsidP="007F21F1">
            <w:pPr>
              <w:ind w:left="-107"/>
              <w:jc w:val="center"/>
              <w:rPr>
                <w:rStyle w:val="115pt"/>
                <w:rFonts w:eastAsiaTheme="minorHAnsi"/>
                <w:sz w:val="20"/>
                <w:szCs w:val="20"/>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rStyle w:val="115pt"/>
                <w:rFonts w:eastAsiaTheme="minorHAnsi"/>
                <w:sz w:val="20"/>
                <w:szCs w:val="20"/>
              </w:rPr>
            </w:pP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Style w:val="115pt"/>
                <w:rFonts w:eastAsiaTheme="minorHAnsi"/>
                <w:sz w:val="20"/>
                <w:szCs w:val="20"/>
              </w:rPr>
            </w:pPr>
            <w:r w:rsidRPr="00327698">
              <w:rPr>
                <w:rStyle w:val="115pt"/>
                <w:rFonts w:eastAsiaTheme="minorHAnsi"/>
                <w:sz w:val="20"/>
                <w:szCs w:val="20"/>
              </w:rPr>
              <w:t xml:space="preserve">Гипотиреоз. </w:t>
            </w:r>
            <w:proofErr w:type="gramStart"/>
            <w:r w:rsidRPr="00327698">
              <w:rPr>
                <w:rStyle w:val="115pt"/>
                <w:rFonts w:eastAsiaTheme="minorHAnsi"/>
                <w:sz w:val="20"/>
                <w:szCs w:val="20"/>
              </w:rPr>
              <w:t>Этиология, патогенез основных симптомов, клиника, «маски гипотиреоза», диагностика, дифференциальный диагноз, лечение, профилактика.</w:t>
            </w:r>
            <w:proofErr w:type="gramEnd"/>
            <w:r w:rsidRPr="00327698">
              <w:rPr>
                <w:rStyle w:val="115pt"/>
                <w:rFonts w:eastAsiaTheme="minorHAnsi"/>
                <w:sz w:val="20"/>
                <w:szCs w:val="20"/>
              </w:rPr>
              <w:t xml:space="preserve"> Неотложная помощь.</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41.</w:t>
            </w:r>
          </w:p>
        </w:tc>
        <w:tc>
          <w:tcPr>
            <w:tcW w:w="3544" w:type="dxa"/>
          </w:tcPr>
          <w:p w:rsidR="001C6652" w:rsidRPr="001A3C5F" w:rsidRDefault="001C6652" w:rsidP="007F21F1">
            <w:pPr>
              <w:ind w:left="-107"/>
              <w:jc w:val="center"/>
              <w:rPr>
                <w:sz w:val="18"/>
                <w:szCs w:val="18"/>
              </w:rPr>
            </w:pPr>
          </w:p>
        </w:tc>
        <w:tc>
          <w:tcPr>
            <w:tcW w:w="2126" w:type="dxa"/>
          </w:tcPr>
          <w:p w:rsidR="001C6652" w:rsidRPr="001A3C5F" w:rsidRDefault="001C6652" w:rsidP="007F21F1">
            <w:pPr>
              <w:ind w:left="-107"/>
              <w:jc w:val="center"/>
              <w:rPr>
                <w:sz w:val="20"/>
                <w:szCs w:val="20"/>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sz w:val="20"/>
                <w:szCs w:val="20"/>
              </w:rPr>
            </w:pPr>
            <w:r>
              <w:rPr>
                <w:sz w:val="20"/>
                <w:szCs w:val="20"/>
              </w:rPr>
              <w:t xml:space="preserve">  </w:t>
            </w:r>
            <w:r w:rsidRPr="001A3C5F">
              <w:rPr>
                <w:sz w:val="20"/>
                <w:szCs w:val="20"/>
              </w:rPr>
              <w:t>ПК-20</w:t>
            </w:r>
          </w:p>
        </w:tc>
        <w:tc>
          <w:tcPr>
            <w:tcW w:w="6004" w:type="dxa"/>
          </w:tcPr>
          <w:p w:rsidR="001A3C5F" w:rsidRPr="00327698" w:rsidRDefault="001A3C5F" w:rsidP="00A115EA">
            <w:pPr>
              <w:ind w:left="34"/>
              <w:jc w:val="both"/>
              <w:rPr>
                <w:rStyle w:val="115pt"/>
                <w:rFonts w:eastAsiaTheme="minorHAnsi"/>
                <w:sz w:val="20"/>
                <w:szCs w:val="20"/>
              </w:rPr>
            </w:pPr>
          </w:p>
          <w:p w:rsidR="001C6652" w:rsidRPr="00327698" w:rsidRDefault="001C6652" w:rsidP="00A115EA">
            <w:pPr>
              <w:ind w:left="34"/>
              <w:jc w:val="both"/>
              <w:rPr>
                <w:rFonts w:ascii="Times New Roman" w:hAnsi="Times New Roman" w:cs="Times New Roman"/>
                <w:sz w:val="20"/>
                <w:szCs w:val="20"/>
              </w:rPr>
            </w:pPr>
            <w:r w:rsidRPr="00327698">
              <w:rPr>
                <w:rStyle w:val="115pt"/>
                <w:rFonts w:eastAsiaTheme="minorHAnsi"/>
                <w:sz w:val="20"/>
                <w:szCs w:val="20"/>
              </w:rPr>
              <w:t xml:space="preserve">Сахарный диабет. Этиология 1 и 2 типа СД. Эпидемиология. Причины роста распространенности. Патогенез клинических синдромов. Периоды сахарного диабета. Классификация. Клиника. Поздние осложнения СД. Основные принципы лечения СД. Диета. Инсулинотерапия. Классификация инсулинов. Методика инсулинотерапии. Подбор дозы. Пероральные </w:t>
            </w:r>
            <w:proofErr w:type="spellStart"/>
            <w:r w:rsidRPr="00327698">
              <w:rPr>
                <w:rStyle w:val="115pt"/>
                <w:rFonts w:eastAsiaTheme="minorHAnsi"/>
                <w:sz w:val="20"/>
                <w:szCs w:val="20"/>
              </w:rPr>
              <w:t>сахароснижающие</w:t>
            </w:r>
            <w:proofErr w:type="spellEnd"/>
            <w:r w:rsidRPr="00327698">
              <w:rPr>
                <w:rStyle w:val="115pt"/>
                <w:rFonts w:eastAsiaTheme="minorHAnsi"/>
                <w:sz w:val="20"/>
                <w:szCs w:val="20"/>
              </w:rPr>
              <w:t xml:space="preserve"> средства. Механизм действия. Показания, противопоказания, побочные действия. Обучение больных, роль самоконтроля. </w:t>
            </w:r>
            <w:r w:rsidRPr="00327698">
              <w:rPr>
                <w:rStyle w:val="115pt"/>
                <w:rFonts w:eastAsiaTheme="minorHAnsi"/>
                <w:sz w:val="20"/>
                <w:szCs w:val="20"/>
              </w:rPr>
              <w:lastRenderedPageBreak/>
              <w:t xml:space="preserve">«Школа больного сахарным диабетом». Вопросы экспертизы. </w:t>
            </w:r>
            <w:proofErr w:type="spellStart"/>
            <w:r w:rsidRPr="00327698">
              <w:rPr>
                <w:rStyle w:val="115pt"/>
                <w:rFonts w:eastAsiaTheme="minorHAnsi"/>
                <w:sz w:val="20"/>
                <w:szCs w:val="20"/>
              </w:rPr>
              <w:t>Кетоацидоз</w:t>
            </w:r>
            <w:proofErr w:type="spellEnd"/>
            <w:r w:rsidRPr="00327698">
              <w:rPr>
                <w:rStyle w:val="115pt"/>
                <w:rFonts w:eastAsiaTheme="minorHAnsi"/>
                <w:sz w:val="20"/>
                <w:szCs w:val="20"/>
              </w:rPr>
              <w:t xml:space="preserve"> и </w:t>
            </w:r>
            <w:proofErr w:type="spellStart"/>
            <w:r w:rsidRPr="00327698">
              <w:rPr>
                <w:rStyle w:val="115pt"/>
                <w:rFonts w:eastAsiaTheme="minorHAnsi"/>
                <w:sz w:val="20"/>
                <w:szCs w:val="20"/>
              </w:rPr>
              <w:t>кетоацидотическая</w:t>
            </w:r>
            <w:proofErr w:type="spellEnd"/>
            <w:r w:rsidRPr="00327698">
              <w:rPr>
                <w:rStyle w:val="115pt"/>
                <w:rFonts w:eastAsiaTheme="minorHAnsi"/>
                <w:sz w:val="20"/>
                <w:szCs w:val="20"/>
              </w:rPr>
              <w:t xml:space="preserve"> кома. </w:t>
            </w:r>
            <w:proofErr w:type="spellStart"/>
            <w:r w:rsidRPr="00327698">
              <w:rPr>
                <w:rStyle w:val="115pt"/>
                <w:rFonts w:eastAsiaTheme="minorHAnsi"/>
                <w:sz w:val="20"/>
                <w:szCs w:val="20"/>
              </w:rPr>
              <w:t>Гиперосмолярная</w:t>
            </w:r>
            <w:proofErr w:type="spellEnd"/>
            <w:r w:rsidRPr="00327698">
              <w:rPr>
                <w:rStyle w:val="115pt"/>
                <w:rFonts w:eastAsiaTheme="minorHAnsi"/>
                <w:sz w:val="20"/>
                <w:szCs w:val="20"/>
              </w:rPr>
              <w:t xml:space="preserve"> кома. Гипогликемические состояния и кома. </w:t>
            </w:r>
            <w:proofErr w:type="spellStart"/>
            <w:r w:rsidRPr="00327698">
              <w:rPr>
                <w:rStyle w:val="115pt"/>
                <w:rFonts w:eastAsiaTheme="minorHAnsi"/>
                <w:sz w:val="20"/>
                <w:szCs w:val="20"/>
              </w:rPr>
              <w:t>Лактоацидоз</w:t>
            </w:r>
            <w:proofErr w:type="spellEnd"/>
            <w:r w:rsidRPr="00327698">
              <w:rPr>
                <w:rStyle w:val="115pt"/>
                <w:rFonts w:eastAsiaTheme="minorHAnsi"/>
                <w:sz w:val="20"/>
                <w:szCs w:val="20"/>
              </w:rPr>
              <w:t xml:space="preserve">. </w:t>
            </w:r>
            <w:proofErr w:type="spellStart"/>
            <w:r w:rsidRPr="00327698">
              <w:rPr>
                <w:rStyle w:val="115pt"/>
                <w:rFonts w:eastAsiaTheme="minorHAnsi"/>
                <w:sz w:val="20"/>
                <w:szCs w:val="20"/>
              </w:rPr>
              <w:t>Этиологиия</w:t>
            </w:r>
            <w:proofErr w:type="spellEnd"/>
            <w:r w:rsidRPr="00327698">
              <w:rPr>
                <w:rStyle w:val="115pt"/>
                <w:rFonts w:eastAsiaTheme="minorHAnsi"/>
                <w:sz w:val="20"/>
                <w:szCs w:val="20"/>
              </w:rPr>
              <w:t>, патогенез, клиника, диагностика, неотложная помощь, профилактика</w:t>
            </w:r>
          </w:p>
        </w:tc>
        <w:tc>
          <w:tcPr>
            <w:tcW w:w="3123" w:type="dxa"/>
          </w:tcPr>
          <w:p w:rsidR="001C6652" w:rsidRPr="00327698" w:rsidRDefault="001C6652" w:rsidP="00621F43">
            <w:pPr>
              <w:jc w:val="both"/>
              <w:rPr>
                <w:rFonts w:ascii="Times New Roman" w:hAnsi="Times New Roman" w:cs="Times New Roman"/>
                <w:sz w:val="40"/>
                <w:szCs w:val="40"/>
              </w:rPr>
            </w:pPr>
          </w:p>
        </w:tc>
      </w:tr>
      <w:tr w:rsidR="001C6652" w:rsidTr="00621F43">
        <w:tc>
          <w:tcPr>
            <w:tcW w:w="817" w:type="dxa"/>
          </w:tcPr>
          <w:p w:rsidR="00A115EA" w:rsidRPr="001A3C5F" w:rsidRDefault="00A115EA" w:rsidP="007F21F1">
            <w:pPr>
              <w:ind w:left="-108"/>
              <w:jc w:val="center"/>
              <w:rPr>
                <w:rStyle w:val="115pt"/>
                <w:rFonts w:eastAsiaTheme="minorHAnsi"/>
                <w:sz w:val="20"/>
                <w:szCs w:val="20"/>
              </w:rPr>
            </w:pPr>
          </w:p>
          <w:p w:rsidR="001C6652" w:rsidRPr="001A3C5F" w:rsidRDefault="001C6652" w:rsidP="007F21F1">
            <w:pPr>
              <w:ind w:left="-108"/>
              <w:jc w:val="center"/>
              <w:rPr>
                <w:rStyle w:val="115pt"/>
                <w:rFonts w:eastAsiaTheme="minorHAnsi"/>
                <w:sz w:val="20"/>
                <w:szCs w:val="20"/>
              </w:rPr>
            </w:pPr>
            <w:r w:rsidRPr="001A3C5F">
              <w:rPr>
                <w:rStyle w:val="115pt"/>
                <w:rFonts w:eastAsiaTheme="minorHAnsi"/>
                <w:sz w:val="20"/>
                <w:szCs w:val="20"/>
              </w:rPr>
              <w:t>42.</w:t>
            </w:r>
          </w:p>
        </w:tc>
        <w:tc>
          <w:tcPr>
            <w:tcW w:w="3544" w:type="dxa"/>
          </w:tcPr>
          <w:p w:rsidR="001C6652" w:rsidRPr="001A3C5F" w:rsidRDefault="001C6652" w:rsidP="007F21F1">
            <w:pPr>
              <w:jc w:val="both"/>
              <w:rPr>
                <w:rStyle w:val="115pt"/>
                <w:rFonts w:eastAsiaTheme="minorHAnsi"/>
                <w:sz w:val="20"/>
                <w:szCs w:val="20"/>
              </w:rPr>
            </w:pPr>
          </w:p>
        </w:tc>
        <w:tc>
          <w:tcPr>
            <w:tcW w:w="2126" w:type="dxa"/>
          </w:tcPr>
          <w:p w:rsidR="001C6652" w:rsidRPr="001A3C5F" w:rsidRDefault="001C6652" w:rsidP="007F21F1">
            <w:pPr>
              <w:ind w:left="-107"/>
              <w:jc w:val="center"/>
              <w:rPr>
                <w:rStyle w:val="115pt"/>
                <w:rFonts w:eastAsiaTheme="minorHAnsi"/>
                <w:sz w:val="18"/>
                <w:szCs w:val="18"/>
              </w:rPr>
            </w:pPr>
          </w:p>
          <w:p w:rsidR="001A3C5F" w:rsidRPr="001A3C5F" w:rsidRDefault="001A3C5F" w:rsidP="001A3C5F">
            <w:pPr>
              <w:jc w:val="center"/>
              <w:rPr>
                <w:sz w:val="20"/>
                <w:szCs w:val="20"/>
              </w:rPr>
            </w:pPr>
            <w:r w:rsidRPr="001A3C5F">
              <w:rPr>
                <w:sz w:val="20"/>
                <w:szCs w:val="20"/>
              </w:rPr>
              <w:t>ОПК-1</w:t>
            </w:r>
          </w:p>
          <w:p w:rsidR="001A3C5F" w:rsidRPr="001A3C5F" w:rsidRDefault="001A3C5F" w:rsidP="001A3C5F">
            <w:pPr>
              <w:jc w:val="center"/>
              <w:rPr>
                <w:sz w:val="20"/>
                <w:szCs w:val="20"/>
              </w:rPr>
            </w:pPr>
            <w:r w:rsidRPr="001A3C5F">
              <w:rPr>
                <w:sz w:val="20"/>
                <w:szCs w:val="20"/>
              </w:rPr>
              <w:t>ОПК-4</w:t>
            </w:r>
          </w:p>
          <w:p w:rsidR="001A3C5F" w:rsidRPr="001A3C5F" w:rsidRDefault="001A3C5F" w:rsidP="001A3C5F">
            <w:pPr>
              <w:jc w:val="center"/>
              <w:rPr>
                <w:sz w:val="20"/>
                <w:szCs w:val="20"/>
              </w:rPr>
            </w:pPr>
            <w:r w:rsidRPr="001A3C5F">
              <w:rPr>
                <w:sz w:val="20"/>
                <w:szCs w:val="20"/>
              </w:rPr>
              <w:t>ОПК-5</w:t>
            </w:r>
          </w:p>
          <w:p w:rsidR="001A3C5F" w:rsidRPr="001A3C5F" w:rsidRDefault="001A3C5F" w:rsidP="001A3C5F">
            <w:pPr>
              <w:jc w:val="center"/>
              <w:rPr>
                <w:sz w:val="20"/>
                <w:szCs w:val="20"/>
              </w:rPr>
            </w:pPr>
            <w:r w:rsidRPr="001A3C5F">
              <w:rPr>
                <w:sz w:val="20"/>
                <w:szCs w:val="20"/>
              </w:rPr>
              <w:t>ПК-4</w:t>
            </w:r>
          </w:p>
          <w:p w:rsidR="001A3C5F" w:rsidRPr="001A3C5F" w:rsidRDefault="001A3C5F" w:rsidP="001A3C5F">
            <w:pPr>
              <w:jc w:val="center"/>
              <w:rPr>
                <w:sz w:val="20"/>
                <w:szCs w:val="20"/>
              </w:rPr>
            </w:pPr>
            <w:r w:rsidRPr="001A3C5F">
              <w:rPr>
                <w:sz w:val="20"/>
                <w:szCs w:val="20"/>
              </w:rPr>
              <w:t>ПК-15</w:t>
            </w:r>
          </w:p>
          <w:p w:rsidR="001A3C5F" w:rsidRPr="001A3C5F" w:rsidRDefault="001A3C5F" w:rsidP="001A3C5F">
            <w:pPr>
              <w:jc w:val="center"/>
              <w:rPr>
                <w:sz w:val="20"/>
                <w:szCs w:val="20"/>
              </w:rPr>
            </w:pPr>
            <w:r w:rsidRPr="001A3C5F">
              <w:rPr>
                <w:sz w:val="20"/>
                <w:szCs w:val="20"/>
              </w:rPr>
              <w:t>ПК-16</w:t>
            </w:r>
          </w:p>
          <w:p w:rsidR="001A3C5F" w:rsidRPr="001A3C5F" w:rsidRDefault="001A3C5F" w:rsidP="001A3C5F">
            <w:pPr>
              <w:ind w:left="-107"/>
              <w:jc w:val="center"/>
              <w:rPr>
                <w:rStyle w:val="115pt"/>
                <w:rFonts w:eastAsiaTheme="minorHAnsi"/>
                <w:sz w:val="18"/>
                <w:szCs w:val="18"/>
              </w:rPr>
            </w:pPr>
            <w:r>
              <w:rPr>
                <w:sz w:val="20"/>
                <w:szCs w:val="20"/>
              </w:rPr>
              <w:t xml:space="preserve">  </w:t>
            </w:r>
            <w:r w:rsidRPr="001A3C5F">
              <w:rPr>
                <w:sz w:val="20"/>
                <w:szCs w:val="20"/>
              </w:rPr>
              <w:t>ПК-20</w:t>
            </w:r>
          </w:p>
        </w:tc>
        <w:tc>
          <w:tcPr>
            <w:tcW w:w="6004" w:type="dxa"/>
          </w:tcPr>
          <w:p w:rsidR="00A115EA" w:rsidRPr="00327698" w:rsidRDefault="00A115EA" w:rsidP="00A115EA">
            <w:pPr>
              <w:ind w:left="34"/>
              <w:jc w:val="both"/>
              <w:rPr>
                <w:rStyle w:val="115pt"/>
                <w:rFonts w:eastAsiaTheme="minorHAnsi"/>
                <w:sz w:val="20"/>
                <w:szCs w:val="20"/>
              </w:rPr>
            </w:pPr>
          </w:p>
          <w:p w:rsidR="001C6652" w:rsidRPr="00327698" w:rsidRDefault="001C6652" w:rsidP="00A115EA">
            <w:pPr>
              <w:ind w:left="34"/>
              <w:jc w:val="both"/>
              <w:rPr>
                <w:rStyle w:val="115pt"/>
                <w:rFonts w:eastAsiaTheme="minorHAnsi"/>
                <w:sz w:val="20"/>
                <w:szCs w:val="20"/>
              </w:rPr>
            </w:pPr>
            <w:r w:rsidRPr="00327698">
              <w:rPr>
                <w:rStyle w:val="115pt"/>
                <w:rFonts w:eastAsiaTheme="minorHAnsi"/>
                <w:sz w:val="20"/>
                <w:szCs w:val="20"/>
              </w:rPr>
              <w:t>Рубежный контроль по эндокринологии</w:t>
            </w:r>
          </w:p>
        </w:tc>
        <w:tc>
          <w:tcPr>
            <w:tcW w:w="3123" w:type="dxa"/>
          </w:tcPr>
          <w:p w:rsidR="001C6652" w:rsidRPr="00327698" w:rsidRDefault="001C6652" w:rsidP="00621F43">
            <w:pPr>
              <w:jc w:val="both"/>
              <w:rPr>
                <w:rFonts w:ascii="Times New Roman" w:hAnsi="Times New Roman" w:cs="Times New Roman"/>
                <w:sz w:val="40"/>
                <w:szCs w:val="40"/>
              </w:rPr>
            </w:pPr>
          </w:p>
        </w:tc>
      </w:tr>
    </w:tbl>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F57DD9" w:rsidRDefault="00F57DD9"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7F21F1" w:rsidRDefault="007F21F1" w:rsidP="00DB71F5">
      <w:pPr>
        <w:jc w:val="center"/>
        <w:rPr>
          <w:rFonts w:ascii="Times New Roman" w:hAnsi="Times New Roman" w:cs="Times New Roman"/>
          <w:b/>
          <w:sz w:val="32"/>
          <w:szCs w:val="32"/>
        </w:rPr>
      </w:pPr>
    </w:p>
    <w:p w:rsidR="00DB71F5" w:rsidRPr="008A0567" w:rsidRDefault="00DB71F5" w:rsidP="00DB71F5">
      <w:pPr>
        <w:jc w:val="center"/>
        <w:rPr>
          <w:rFonts w:ascii="Times New Roman" w:hAnsi="Times New Roman" w:cs="Times New Roman"/>
          <w:b/>
          <w:sz w:val="32"/>
          <w:szCs w:val="32"/>
        </w:rPr>
      </w:pPr>
      <w:r w:rsidRPr="008A0567">
        <w:rPr>
          <w:rFonts w:ascii="Times New Roman" w:hAnsi="Times New Roman" w:cs="Times New Roman"/>
          <w:b/>
          <w:sz w:val="32"/>
          <w:szCs w:val="32"/>
        </w:rPr>
        <w:lastRenderedPageBreak/>
        <w:t>ФОНД ОЦЕНОЧНЫХ СРЕДСТВ</w:t>
      </w:r>
    </w:p>
    <w:tbl>
      <w:tblPr>
        <w:tblStyle w:val="a3"/>
        <w:tblW w:w="0" w:type="auto"/>
        <w:tblLook w:val="04A0" w:firstRow="1" w:lastRow="0" w:firstColumn="1" w:lastColumn="0" w:noHBand="0" w:noVBand="1"/>
      </w:tblPr>
      <w:tblGrid>
        <w:gridCol w:w="817"/>
        <w:gridCol w:w="3544"/>
        <w:gridCol w:w="2126"/>
        <w:gridCol w:w="6004"/>
        <w:gridCol w:w="3123"/>
      </w:tblGrid>
      <w:tr w:rsidR="00DB71F5" w:rsidRPr="00327698" w:rsidTr="007F21F1">
        <w:tc>
          <w:tcPr>
            <w:tcW w:w="817" w:type="dxa"/>
          </w:tcPr>
          <w:p w:rsidR="00DB71F5" w:rsidRPr="001242D1" w:rsidRDefault="00DB71F5" w:rsidP="007F21F1">
            <w:pPr>
              <w:jc w:val="center"/>
              <w:rPr>
                <w:rFonts w:ascii="Times New Roman" w:hAnsi="Times New Roman" w:cs="Times New Roman"/>
                <w:b/>
                <w:sz w:val="20"/>
                <w:szCs w:val="20"/>
              </w:rPr>
            </w:pPr>
          </w:p>
          <w:p w:rsidR="00DB71F5" w:rsidRPr="001242D1" w:rsidRDefault="00DB71F5" w:rsidP="007F21F1">
            <w:pPr>
              <w:jc w:val="center"/>
              <w:rPr>
                <w:rFonts w:ascii="Times New Roman" w:hAnsi="Times New Roman" w:cs="Times New Roman"/>
                <w:b/>
                <w:sz w:val="20"/>
                <w:szCs w:val="20"/>
              </w:rPr>
            </w:pPr>
            <w:r w:rsidRPr="001242D1">
              <w:rPr>
                <w:rFonts w:ascii="Times New Roman" w:hAnsi="Times New Roman" w:cs="Times New Roman"/>
                <w:b/>
                <w:sz w:val="20"/>
                <w:szCs w:val="20"/>
              </w:rPr>
              <w:t>№№</w:t>
            </w:r>
          </w:p>
        </w:tc>
        <w:tc>
          <w:tcPr>
            <w:tcW w:w="3544" w:type="dxa"/>
          </w:tcPr>
          <w:p w:rsidR="00DB71F5" w:rsidRPr="001242D1" w:rsidRDefault="00DB71F5" w:rsidP="007F21F1">
            <w:pPr>
              <w:jc w:val="center"/>
              <w:rPr>
                <w:rFonts w:ascii="Times New Roman" w:hAnsi="Times New Roman" w:cs="Times New Roman"/>
                <w:b/>
                <w:sz w:val="20"/>
                <w:szCs w:val="20"/>
              </w:rPr>
            </w:pPr>
          </w:p>
          <w:p w:rsidR="00DB71F5" w:rsidRPr="001242D1" w:rsidRDefault="00DB71F5" w:rsidP="007F21F1">
            <w:pPr>
              <w:jc w:val="center"/>
              <w:rPr>
                <w:rFonts w:ascii="Times New Roman" w:hAnsi="Times New Roman" w:cs="Times New Roman"/>
                <w:b/>
                <w:sz w:val="20"/>
                <w:szCs w:val="20"/>
              </w:rPr>
            </w:pPr>
            <w:r w:rsidRPr="001242D1">
              <w:rPr>
                <w:rFonts w:ascii="Times New Roman" w:hAnsi="Times New Roman" w:cs="Times New Roman"/>
                <w:b/>
                <w:sz w:val="20"/>
                <w:szCs w:val="20"/>
              </w:rPr>
              <w:t>НАЗВАНИЕ ДИСЦИПЛИНЫ</w:t>
            </w:r>
          </w:p>
        </w:tc>
        <w:tc>
          <w:tcPr>
            <w:tcW w:w="2126" w:type="dxa"/>
          </w:tcPr>
          <w:p w:rsidR="00DB71F5" w:rsidRPr="001242D1" w:rsidRDefault="00DB71F5" w:rsidP="007F21F1">
            <w:pPr>
              <w:jc w:val="center"/>
              <w:rPr>
                <w:rFonts w:ascii="Times New Roman" w:hAnsi="Times New Roman" w:cs="Times New Roman"/>
                <w:b/>
                <w:sz w:val="20"/>
                <w:szCs w:val="20"/>
              </w:rPr>
            </w:pPr>
          </w:p>
          <w:p w:rsidR="00DB71F5" w:rsidRPr="001242D1" w:rsidRDefault="00DB71F5" w:rsidP="007F21F1">
            <w:pPr>
              <w:jc w:val="center"/>
              <w:rPr>
                <w:rFonts w:ascii="Times New Roman" w:hAnsi="Times New Roman" w:cs="Times New Roman"/>
                <w:b/>
                <w:sz w:val="20"/>
                <w:szCs w:val="20"/>
              </w:rPr>
            </w:pPr>
            <w:r w:rsidRPr="001242D1">
              <w:rPr>
                <w:rFonts w:ascii="Times New Roman" w:hAnsi="Times New Roman" w:cs="Times New Roman"/>
                <w:b/>
                <w:sz w:val="20"/>
                <w:szCs w:val="20"/>
              </w:rPr>
              <w:t>ФОРМИРУЕМЫЕ КОМПЕТЕНЦИИ</w:t>
            </w:r>
          </w:p>
        </w:tc>
        <w:tc>
          <w:tcPr>
            <w:tcW w:w="6004" w:type="dxa"/>
          </w:tcPr>
          <w:p w:rsidR="00DB71F5" w:rsidRPr="00327698" w:rsidRDefault="00DB71F5" w:rsidP="007F21F1">
            <w:pPr>
              <w:jc w:val="center"/>
              <w:rPr>
                <w:rFonts w:ascii="Times New Roman" w:hAnsi="Times New Roman" w:cs="Times New Roman"/>
                <w:sz w:val="20"/>
                <w:szCs w:val="20"/>
              </w:rPr>
            </w:pPr>
          </w:p>
          <w:p w:rsidR="00DB71F5" w:rsidRPr="00327698" w:rsidRDefault="00DB71F5" w:rsidP="007F21F1">
            <w:pPr>
              <w:jc w:val="center"/>
              <w:rPr>
                <w:rFonts w:ascii="Times New Roman" w:hAnsi="Times New Roman" w:cs="Times New Roman"/>
                <w:sz w:val="20"/>
                <w:szCs w:val="20"/>
              </w:rPr>
            </w:pPr>
            <w:r w:rsidRPr="00327698">
              <w:rPr>
                <w:rFonts w:ascii="Times New Roman" w:hAnsi="Times New Roman" w:cs="Times New Roman"/>
                <w:sz w:val="20"/>
                <w:szCs w:val="20"/>
              </w:rPr>
              <w:t>СОДЕРЖАНИЕ ДИСЦИПЛИНЫ</w:t>
            </w:r>
          </w:p>
        </w:tc>
        <w:tc>
          <w:tcPr>
            <w:tcW w:w="3123" w:type="dxa"/>
          </w:tcPr>
          <w:p w:rsidR="00DB71F5" w:rsidRPr="00327698" w:rsidRDefault="00DB71F5" w:rsidP="007F21F1">
            <w:pPr>
              <w:jc w:val="center"/>
              <w:rPr>
                <w:rFonts w:ascii="Times New Roman" w:hAnsi="Times New Roman" w:cs="Times New Roman"/>
                <w:sz w:val="20"/>
                <w:szCs w:val="20"/>
              </w:rPr>
            </w:pPr>
          </w:p>
          <w:p w:rsidR="00DB71F5" w:rsidRPr="00327698" w:rsidRDefault="00DB71F5" w:rsidP="007F21F1">
            <w:pPr>
              <w:jc w:val="center"/>
              <w:rPr>
                <w:rFonts w:ascii="Times New Roman" w:hAnsi="Times New Roman" w:cs="Times New Roman"/>
                <w:sz w:val="20"/>
                <w:szCs w:val="20"/>
              </w:rPr>
            </w:pPr>
            <w:r w:rsidRPr="00327698">
              <w:rPr>
                <w:rFonts w:ascii="Times New Roman" w:hAnsi="Times New Roman" w:cs="Times New Roman"/>
                <w:sz w:val="20"/>
                <w:szCs w:val="20"/>
              </w:rPr>
              <w:t>ОЦЕНОЧНЫЕ СРЕДСТВА</w:t>
            </w:r>
          </w:p>
        </w:tc>
      </w:tr>
      <w:tr w:rsidR="003C0546" w:rsidRPr="00327698" w:rsidTr="007F21F1">
        <w:tc>
          <w:tcPr>
            <w:tcW w:w="817" w:type="dxa"/>
          </w:tcPr>
          <w:p w:rsidR="003C0546" w:rsidRPr="003C0546" w:rsidRDefault="003C0546" w:rsidP="003C0546">
            <w:pPr>
              <w:spacing w:line="230" w:lineRule="exact"/>
              <w:ind w:left="260"/>
              <w:jc w:val="center"/>
              <w:rPr>
                <w:rFonts w:ascii="Times New Roman" w:hAnsi="Times New Roman" w:cs="Times New Roman"/>
                <w:sz w:val="20"/>
                <w:szCs w:val="20"/>
              </w:rPr>
            </w:pPr>
          </w:p>
          <w:p w:rsidR="003C0546" w:rsidRPr="003C0546" w:rsidRDefault="003C0546" w:rsidP="003C0546">
            <w:pPr>
              <w:spacing w:line="230" w:lineRule="exact"/>
              <w:ind w:left="260"/>
              <w:jc w:val="center"/>
              <w:rPr>
                <w:rFonts w:ascii="Times New Roman" w:hAnsi="Times New Roman" w:cs="Times New Roman"/>
                <w:sz w:val="20"/>
                <w:szCs w:val="20"/>
              </w:rPr>
            </w:pPr>
            <w:r w:rsidRPr="003C0546">
              <w:rPr>
                <w:rFonts w:ascii="Times New Roman" w:hAnsi="Times New Roman" w:cs="Times New Roman"/>
                <w:sz w:val="20"/>
                <w:szCs w:val="20"/>
              </w:rPr>
              <w:t>1.</w:t>
            </w:r>
          </w:p>
        </w:tc>
        <w:tc>
          <w:tcPr>
            <w:tcW w:w="3544" w:type="dxa"/>
          </w:tcPr>
          <w:p w:rsidR="003C0546" w:rsidRPr="003C0546" w:rsidRDefault="003C0546" w:rsidP="003C0546">
            <w:pPr>
              <w:jc w:val="center"/>
              <w:rPr>
                <w:rFonts w:ascii="Times New Roman" w:hAnsi="Times New Roman" w:cs="Times New Roman"/>
                <w:b/>
                <w:sz w:val="20"/>
                <w:szCs w:val="20"/>
              </w:rPr>
            </w:pPr>
          </w:p>
          <w:p w:rsidR="003C0546" w:rsidRPr="003C0546" w:rsidRDefault="003C0546" w:rsidP="003C0546">
            <w:pPr>
              <w:jc w:val="center"/>
              <w:rPr>
                <w:rFonts w:ascii="Times New Roman" w:hAnsi="Times New Roman" w:cs="Times New Roman"/>
                <w:b/>
                <w:sz w:val="20"/>
                <w:szCs w:val="20"/>
              </w:rPr>
            </w:pPr>
            <w:r w:rsidRPr="003C0546">
              <w:rPr>
                <w:rFonts w:ascii="Times New Roman" w:hAnsi="Times New Roman" w:cs="Times New Roman"/>
                <w:b/>
                <w:sz w:val="20"/>
                <w:szCs w:val="20"/>
              </w:rPr>
              <w:t>ПРОФЕССИОНАЛЬНЫЕ БОЛЕЗНИ</w:t>
            </w:r>
          </w:p>
          <w:p w:rsidR="003C0546" w:rsidRPr="003C0546" w:rsidRDefault="003C0546" w:rsidP="003C0546">
            <w:pPr>
              <w:jc w:val="center"/>
              <w:rPr>
                <w:rFonts w:ascii="Times New Roman" w:hAnsi="Times New Roman" w:cs="Times New Roman"/>
                <w:b/>
                <w:sz w:val="20"/>
                <w:szCs w:val="20"/>
              </w:rPr>
            </w:pPr>
          </w:p>
          <w:p w:rsidR="003C0546" w:rsidRPr="001242D1" w:rsidRDefault="003C0546" w:rsidP="003C0546">
            <w:pPr>
              <w:jc w:val="center"/>
              <w:rPr>
                <w:rFonts w:ascii="Times New Roman" w:hAnsi="Times New Roman" w:cs="Times New Roman"/>
                <w:b/>
                <w:sz w:val="20"/>
                <w:szCs w:val="20"/>
              </w:rPr>
            </w:pPr>
            <w:r w:rsidRPr="003C0546">
              <w:rPr>
                <w:rFonts w:ascii="Times New Roman" w:hAnsi="Times New Roman" w:cs="Times New Roman"/>
                <w:b/>
                <w:sz w:val="20"/>
                <w:szCs w:val="20"/>
                <w:u w:val="single"/>
              </w:rPr>
              <w:t>(МЕДИКО-ПРОФИЛАКТИЧЕСКИЙ ФАКУЛЬТЕТ)</w:t>
            </w: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p>
        </w:tc>
        <w:tc>
          <w:tcPr>
            <w:tcW w:w="6004" w:type="dxa"/>
          </w:tcPr>
          <w:p w:rsidR="003C0546" w:rsidRPr="00327698" w:rsidRDefault="003C0546" w:rsidP="004A2E10">
            <w:pPr>
              <w:pStyle w:val="ad"/>
              <w:tabs>
                <w:tab w:val="left" w:pos="567"/>
              </w:tabs>
              <w:spacing w:before="0" w:beforeAutospacing="0" w:after="0" w:afterAutospacing="0"/>
              <w:ind w:left="34"/>
              <w:jc w:val="both"/>
              <w:rPr>
                <w:bCs/>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bCs/>
                <w:sz w:val="20"/>
                <w:szCs w:val="20"/>
              </w:rPr>
              <w:t>Понятие о профессиональных болезнях. Исторические этапы развития профессиональной патологии как клинической дисциплины.</w:t>
            </w:r>
            <w:r w:rsidRPr="00327698">
              <w:rPr>
                <w:sz w:val="20"/>
                <w:szCs w:val="20"/>
              </w:rPr>
              <w:t xml:space="preserve"> Вопросы медицинской деонтологии при профессиональных заболеваниях. </w:t>
            </w:r>
          </w:p>
        </w:tc>
        <w:tc>
          <w:tcPr>
            <w:tcW w:w="3123" w:type="dxa"/>
          </w:tcPr>
          <w:p w:rsidR="003C0546" w:rsidRPr="00327698" w:rsidRDefault="003C0546" w:rsidP="001242D1">
            <w:pPr>
              <w:jc w:val="both"/>
              <w:rPr>
                <w:rFonts w:ascii="Times New Roman" w:hAnsi="Times New Roman" w:cs="Times New Roman"/>
                <w:sz w:val="20"/>
                <w:szCs w:val="20"/>
              </w:rPr>
            </w:pPr>
            <w:r w:rsidRPr="00327698">
              <w:rPr>
                <w:rFonts w:ascii="Times New Roman" w:hAnsi="Times New Roman" w:cs="Times New Roman"/>
                <w:sz w:val="20"/>
                <w:szCs w:val="20"/>
              </w:rPr>
              <w:t>1.</w:t>
            </w:r>
            <w:r w:rsidR="00CF5D52" w:rsidRPr="00327698">
              <w:rPr>
                <w:rFonts w:ascii="Times New Roman" w:hAnsi="Times New Roman" w:cs="Times New Roman"/>
                <w:sz w:val="20"/>
                <w:szCs w:val="20"/>
              </w:rPr>
              <w:t xml:space="preserve"> </w:t>
            </w:r>
            <w:r w:rsidRPr="00327698">
              <w:rPr>
                <w:rFonts w:ascii="Times New Roman" w:hAnsi="Times New Roman" w:cs="Times New Roman"/>
                <w:sz w:val="20"/>
                <w:szCs w:val="20"/>
              </w:rPr>
              <w:t>Оценочные средства для текущего и рубежного контроля успеваемости: Тестирование,  оценка освоения практических навыков (умений), решение ситуационных задач, интерпретация лабораторно-инструментальных  показателей, контрольная работа, контрольное задание, написание истории болезни, собеседование по контрольным вопросам.</w:t>
            </w:r>
          </w:p>
          <w:p w:rsidR="003C0546" w:rsidRPr="00327698" w:rsidRDefault="003C0546" w:rsidP="001242D1">
            <w:pPr>
              <w:jc w:val="both"/>
              <w:rPr>
                <w:rFonts w:ascii="Times New Roman" w:hAnsi="Times New Roman" w:cs="Times New Roman"/>
                <w:sz w:val="20"/>
                <w:szCs w:val="20"/>
              </w:rPr>
            </w:pPr>
            <w:r w:rsidRPr="00327698">
              <w:rPr>
                <w:rFonts w:ascii="Times New Roman" w:hAnsi="Times New Roman" w:cs="Times New Roman"/>
                <w:sz w:val="20"/>
                <w:szCs w:val="20"/>
              </w:rPr>
              <w:t>2.</w:t>
            </w:r>
            <w:r w:rsidR="00CF5D52" w:rsidRPr="00327698">
              <w:rPr>
                <w:rFonts w:ascii="Times New Roman" w:hAnsi="Times New Roman" w:cs="Times New Roman"/>
                <w:sz w:val="20"/>
                <w:szCs w:val="20"/>
              </w:rPr>
              <w:t xml:space="preserve"> </w:t>
            </w:r>
            <w:r w:rsidRPr="00327698">
              <w:rPr>
                <w:rFonts w:ascii="Times New Roman" w:hAnsi="Times New Roman" w:cs="Times New Roman"/>
                <w:sz w:val="20"/>
                <w:szCs w:val="20"/>
              </w:rPr>
              <w:t>Оценочные средства для промежуточной аттестации по итогам освоения дисциплины (зачёт)</w:t>
            </w:r>
          </w:p>
          <w:p w:rsidR="003C0546" w:rsidRPr="00327698" w:rsidRDefault="003C0546" w:rsidP="001242D1">
            <w:pPr>
              <w:jc w:val="both"/>
              <w:rPr>
                <w:rFonts w:ascii="Times New Roman" w:hAnsi="Times New Roman" w:cs="Times New Roman"/>
                <w:sz w:val="20"/>
                <w:szCs w:val="20"/>
              </w:rPr>
            </w:pPr>
            <w:r w:rsidRPr="00327698">
              <w:rPr>
                <w:rFonts w:ascii="Times New Roman" w:hAnsi="Times New Roman" w:cs="Times New Roman"/>
                <w:sz w:val="20"/>
                <w:szCs w:val="20"/>
              </w:rPr>
              <w:t xml:space="preserve">Контрольные вопросы </w:t>
            </w:r>
          </w:p>
          <w:p w:rsidR="003C0546" w:rsidRPr="00327698" w:rsidRDefault="003C0546" w:rsidP="001242D1">
            <w:pPr>
              <w:jc w:val="both"/>
              <w:rPr>
                <w:rFonts w:ascii="Times New Roman" w:hAnsi="Times New Roman" w:cs="Times New Roman"/>
                <w:sz w:val="20"/>
                <w:szCs w:val="20"/>
              </w:rPr>
            </w:pPr>
            <w:r w:rsidRPr="00327698">
              <w:rPr>
                <w:rFonts w:ascii="Times New Roman" w:hAnsi="Times New Roman" w:cs="Times New Roman"/>
                <w:sz w:val="20"/>
                <w:szCs w:val="20"/>
              </w:rPr>
              <w:t>КЛИНИЧЕСКИЕ СИТУАЦИОННЫЕ ЗАДАЧИ;</w:t>
            </w:r>
          </w:p>
          <w:p w:rsidR="003C0546" w:rsidRPr="00327698" w:rsidRDefault="003C0546" w:rsidP="001242D1">
            <w:pPr>
              <w:jc w:val="both"/>
              <w:rPr>
                <w:rFonts w:ascii="Times New Roman" w:hAnsi="Times New Roman"/>
                <w:bCs/>
                <w:sz w:val="20"/>
                <w:szCs w:val="20"/>
              </w:rPr>
            </w:pPr>
            <w:r w:rsidRPr="00327698">
              <w:rPr>
                <w:rFonts w:ascii="Times New Roman" w:hAnsi="Times New Roman" w:cs="Times New Roman"/>
                <w:sz w:val="20"/>
                <w:szCs w:val="20"/>
              </w:rPr>
              <w:t>Защита истории болезни</w:t>
            </w: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p>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2.</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1242D1">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ПК-20</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 xml:space="preserve">Врачебно-трудовая экспертиза и вопросы реабилитации при профессиональных болезнях. Роль врача </w:t>
            </w:r>
            <w:proofErr w:type="spellStart"/>
            <w:r w:rsidRPr="00327698">
              <w:rPr>
                <w:sz w:val="20"/>
                <w:szCs w:val="20"/>
              </w:rPr>
              <w:t>профпатологии</w:t>
            </w:r>
            <w:proofErr w:type="spellEnd"/>
            <w:r w:rsidRPr="00327698">
              <w:rPr>
                <w:sz w:val="20"/>
                <w:szCs w:val="20"/>
              </w:rPr>
              <w:t xml:space="preserve"> (цехового врача) - в профилактике профессиональных болезней. Знакомство с работой </w:t>
            </w:r>
            <w:proofErr w:type="spellStart"/>
            <w:r w:rsidRPr="00327698">
              <w:rPr>
                <w:sz w:val="20"/>
                <w:szCs w:val="20"/>
              </w:rPr>
              <w:t>профпатологического</w:t>
            </w:r>
            <w:proofErr w:type="spellEnd"/>
            <w:r w:rsidRPr="00327698">
              <w:rPr>
                <w:sz w:val="20"/>
                <w:szCs w:val="20"/>
              </w:rPr>
              <w:t xml:space="preserve"> центра, клиники профессиональных болезней, их задачами и особенностями обследования. Особенности написания истории  болезни</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p>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3.</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lastRenderedPageBreak/>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 xml:space="preserve">Пылевые болезни легких. Пневмокониозы (силикоз, </w:t>
            </w:r>
            <w:proofErr w:type="spellStart"/>
            <w:r w:rsidRPr="00327698">
              <w:rPr>
                <w:sz w:val="20"/>
                <w:szCs w:val="20"/>
              </w:rPr>
              <w:t>силикатозы</w:t>
            </w:r>
            <w:proofErr w:type="spellEnd"/>
            <w:r w:rsidRPr="00327698">
              <w:rPr>
                <w:sz w:val="20"/>
                <w:szCs w:val="20"/>
              </w:rPr>
              <w:t xml:space="preserve">, </w:t>
            </w:r>
            <w:proofErr w:type="spellStart"/>
            <w:r w:rsidRPr="00327698">
              <w:rPr>
                <w:sz w:val="20"/>
                <w:szCs w:val="20"/>
              </w:rPr>
              <w:t>карбокониозы</w:t>
            </w:r>
            <w:proofErr w:type="spellEnd"/>
            <w:r w:rsidRPr="00327698">
              <w:rPr>
                <w:sz w:val="20"/>
                <w:szCs w:val="20"/>
              </w:rPr>
              <w:t xml:space="preserve">, </w:t>
            </w:r>
            <w:proofErr w:type="spellStart"/>
            <w:r w:rsidRPr="00327698">
              <w:rPr>
                <w:sz w:val="20"/>
                <w:szCs w:val="20"/>
              </w:rPr>
              <w:t>металлокониозы</w:t>
            </w:r>
            <w:proofErr w:type="spellEnd"/>
            <w:r w:rsidRPr="00327698">
              <w:rPr>
                <w:sz w:val="20"/>
                <w:szCs w:val="20"/>
              </w:rPr>
              <w:t xml:space="preserve">, пневмокониозы от </w:t>
            </w:r>
            <w:proofErr w:type="gramStart"/>
            <w:r w:rsidRPr="00327698">
              <w:rPr>
                <w:sz w:val="20"/>
                <w:szCs w:val="20"/>
              </w:rPr>
              <w:t>органических</w:t>
            </w:r>
            <w:proofErr w:type="gramEnd"/>
            <w:r w:rsidRPr="00327698">
              <w:rPr>
                <w:sz w:val="20"/>
                <w:szCs w:val="20"/>
              </w:rPr>
              <w:t xml:space="preserve"> </w:t>
            </w:r>
            <w:proofErr w:type="spellStart"/>
            <w:r w:rsidRPr="00327698">
              <w:rPr>
                <w:sz w:val="20"/>
                <w:szCs w:val="20"/>
              </w:rPr>
              <w:t>пылей</w:t>
            </w:r>
            <w:proofErr w:type="spellEnd"/>
            <w:r w:rsidRPr="00327698">
              <w:rPr>
                <w:sz w:val="20"/>
                <w:szCs w:val="20"/>
              </w:rPr>
              <w:t xml:space="preserve"> и от смешанных </w:t>
            </w:r>
            <w:proofErr w:type="spellStart"/>
            <w:r w:rsidRPr="00327698">
              <w:rPr>
                <w:sz w:val="20"/>
                <w:szCs w:val="20"/>
              </w:rPr>
              <w:t>пылей</w:t>
            </w:r>
            <w:proofErr w:type="spellEnd"/>
            <w:r w:rsidRPr="00327698">
              <w:rPr>
                <w:sz w:val="20"/>
                <w:szCs w:val="20"/>
              </w:rPr>
              <w:t>).</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p>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4.</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Пылевые болезни легких. Хронический  пылевой бронхит</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p>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5.</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Профессиональная  бронхиальная астма</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p>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6.</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 xml:space="preserve">Вибрационная болезнь от воздействия локальной и общей вибрации. </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7.</w:t>
            </w:r>
          </w:p>
          <w:p w:rsidR="003C0546" w:rsidRPr="003C0546" w:rsidRDefault="003C0546" w:rsidP="004A2E10">
            <w:pPr>
              <w:spacing w:line="230" w:lineRule="exact"/>
              <w:ind w:left="240"/>
              <w:rPr>
                <w:rFonts w:ascii="Times New Roman" w:hAnsi="Times New Roman" w:cs="Times New Roman"/>
                <w:sz w:val="20"/>
                <w:szCs w:val="20"/>
              </w:rPr>
            </w:pP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lastRenderedPageBreak/>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 xml:space="preserve">Влияние интенсивного шума на организм человека. Вопросы клиники, дифференциальной диагностики и профилактики. </w:t>
            </w:r>
            <w:r w:rsidRPr="00327698">
              <w:rPr>
                <w:bCs/>
                <w:sz w:val="20"/>
                <w:szCs w:val="20"/>
              </w:rPr>
              <w:t>Влияние шума на организм человека</w:t>
            </w:r>
            <w:r w:rsidRPr="00327698">
              <w:rPr>
                <w:bCs/>
                <w:sz w:val="20"/>
                <w:szCs w:val="20"/>
              </w:rPr>
              <w:br/>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p>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8.</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bCs/>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bCs/>
                <w:sz w:val="20"/>
                <w:szCs w:val="20"/>
              </w:rPr>
              <w:t>Влияние инфразвука на организм человека</w:t>
            </w:r>
            <w:r w:rsidRPr="00327698">
              <w:rPr>
                <w:bCs/>
                <w:sz w:val="20"/>
                <w:szCs w:val="20"/>
              </w:rPr>
              <w:br/>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p>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9.</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bCs/>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bCs/>
                <w:sz w:val="20"/>
                <w:szCs w:val="20"/>
              </w:rPr>
              <w:t>Влияние контактного ультразвука на организм человека</w:t>
            </w:r>
            <w:r w:rsidRPr="00327698">
              <w:rPr>
                <w:bCs/>
                <w:sz w:val="20"/>
                <w:szCs w:val="20"/>
              </w:rPr>
              <w:br/>
            </w:r>
          </w:p>
          <w:p w:rsidR="003C0546" w:rsidRPr="00327698" w:rsidRDefault="003C0546" w:rsidP="004A2E10">
            <w:pPr>
              <w:pStyle w:val="ad"/>
              <w:tabs>
                <w:tab w:val="left" w:pos="567"/>
              </w:tabs>
              <w:spacing w:before="0" w:beforeAutospacing="0" w:after="0" w:afterAutospacing="0"/>
              <w:ind w:left="34"/>
              <w:jc w:val="both"/>
              <w:rPr>
                <w:sz w:val="20"/>
                <w:szCs w:val="20"/>
              </w:rPr>
            </w:pP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10.</w:t>
            </w:r>
          </w:p>
          <w:p w:rsidR="003C0546" w:rsidRPr="003C0546" w:rsidRDefault="003C0546" w:rsidP="004A2E10">
            <w:pPr>
              <w:spacing w:line="230" w:lineRule="exact"/>
              <w:ind w:left="240"/>
              <w:rPr>
                <w:rFonts w:ascii="Times New Roman" w:hAnsi="Times New Roman" w:cs="Times New Roman"/>
                <w:sz w:val="20"/>
                <w:szCs w:val="20"/>
              </w:rPr>
            </w:pP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 xml:space="preserve">Влияние электромагнитных излучений </w:t>
            </w:r>
            <w:r w:rsidRPr="00327698">
              <w:rPr>
                <w:bCs/>
                <w:sz w:val="20"/>
                <w:szCs w:val="20"/>
              </w:rPr>
              <w:t>на организм человека</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11.</w:t>
            </w:r>
          </w:p>
          <w:p w:rsidR="003C0546" w:rsidRPr="003C0546" w:rsidRDefault="003C0546" w:rsidP="004A2E10">
            <w:pPr>
              <w:spacing w:line="230" w:lineRule="exact"/>
              <w:ind w:left="240"/>
              <w:rPr>
                <w:rFonts w:ascii="Times New Roman" w:hAnsi="Times New Roman" w:cs="Times New Roman"/>
                <w:sz w:val="20"/>
                <w:szCs w:val="20"/>
              </w:rPr>
            </w:pP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lastRenderedPageBreak/>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jc w:val="both"/>
              <w:rPr>
                <w:sz w:val="20"/>
                <w:szCs w:val="20"/>
              </w:rPr>
            </w:pPr>
          </w:p>
          <w:p w:rsidR="003C0546" w:rsidRPr="00327698" w:rsidRDefault="003C0546" w:rsidP="004A2E10">
            <w:pPr>
              <w:pStyle w:val="ad"/>
              <w:tabs>
                <w:tab w:val="left" w:pos="567"/>
              </w:tabs>
              <w:spacing w:before="0" w:beforeAutospacing="0" w:after="0" w:afterAutospacing="0"/>
              <w:jc w:val="both"/>
              <w:rPr>
                <w:sz w:val="20"/>
                <w:szCs w:val="20"/>
              </w:rPr>
            </w:pPr>
            <w:r w:rsidRPr="00327698">
              <w:rPr>
                <w:sz w:val="20"/>
                <w:szCs w:val="20"/>
              </w:rPr>
              <w:t xml:space="preserve">Влияние лазерного излучения </w:t>
            </w:r>
            <w:r w:rsidRPr="00327698">
              <w:rPr>
                <w:bCs/>
                <w:sz w:val="20"/>
                <w:szCs w:val="20"/>
              </w:rPr>
              <w:t>на организм человека</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lastRenderedPageBreak/>
              <w:t>12.</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Интоксикации свинцом</w:t>
            </w:r>
          </w:p>
          <w:p w:rsidR="003C0546" w:rsidRPr="00327698" w:rsidRDefault="003C0546" w:rsidP="004A2E10">
            <w:pPr>
              <w:pStyle w:val="ad"/>
              <w:tabs>
                <w:tab w:val="left" w:pos="567"/>
              </w:tabs>
              <w:spacing w:before="0" w:beforeAutospacing="0" w:after="0" w:afterAutospacing="0"/>
              <w:ind w:left="34"/>
              <w:jc w:val="both"/>
              <w:rPr>
                <w:sz w:val="20"/>
                <w:szCs w:val="20"/>
              </w:rPr>
            </w:pP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13.</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Интоксикация марганцем</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14.</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rFonts w:ascii="Times New Roman" w:hAnsi="Times New Roman"/>
                <w:bCs/>
                <w:sz w:val="20"/>
                <w:szCs w:val="20"/>
                <w:lang w:eastAsia="en-US"/>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Интоксикация металлической ртутью и ее неорганическими соединениями</w:t>
            </w:r>
          </w:p>
        </w:tc>
        <w:tc>
          <w:tcPr>
            <w:tcW w:w="3123" w:type="dxa"/>
          </w:tcPr>
          <w:p w:rsidR="003C0546" w:rsidRPr="00327698" w:rsidRDefault="003C0546" w:rsidP="004A2E10">
            <w:pPr>
              <w:pStyle w:val="2"/>
              <w:autoSpaceDE w:val="0"/>
              <w:autoSpaceDN w:val="0"/>
              <w:adjustRightInd w:val="0"/>
              <w:ind w:left="0"/>
              <w:jc w:val="center"/>
              <w:rPr>
                <w:rFonts w:ascii="Times New Roman" w:hAnsi="Times New Roman"/>
                <w:bCs/>
                <w:sz w:val="20"/>
                <w:szCs w:val="20"/>
                <w:lang w:eastAsia="en-US"/>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lastRenderedPageBreak/>
              <w:t>15.</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caps/>
                <w:spacing w:val="-4"/>
                <w:sz w:val="20"/>
                <w:szCs w:val="20"/>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Интоксикация пестицидами, применяемыми в сельском хозяйстве</w:t>
            </w:r>
          </w:p>
          <w:p w:rsidR="003C0546" w:rsidRPr="00327698" w:rsidRDefault="003C0546" w:rsidP="001242D1">
            <w:pPr>
              <w:pStyle w:val="ad"/>
              <w:numPr>
                <w:ilvl w:val="0"/>
                <w:numId w:val="6"/>
              </w:numPr>
              <w:tabs>
                <w:tab w:val="left" w:pos="567"/>
              </w:tabs>
              <w:spacing w:before="0" w:beforeAutospacing="0" w:after="0" w:afterAutospacing="0"/>
              <w:ind w:left="34"/>
              <w:jc w:val="both"/>
              <w:rPr>
                <w:sz w:val="20"/>
                <w:szCs w:val="20"/>
              </w:rPr>
            </w:pPr>
          </w:p>
        </w:tc>
        <w:tc>
          <w:tcPr>
            <w:tcW w:w="3123" w:type="dxa"/>
          </w:tcPr>
          <w:p w:rsidR="003C0546" w:rsidRPr="00327698" w:rsidRDefault="003C0546" w:rsidP="004A2E10">
            <w:pPr>
              <w:pStyle w:val="2"/>
              <w:autoSpaceDE w:val="0"/>
              <w:autoSpaceDN w:val="0"/>
              <w:adjustRightInd w:val="0"/>
              <w:ind w:left="0"/>
              <w:jc w:val="center"/>
              <w:rPr>
                <w:caps/>
                <w:spacing w:val="-4"/>
                <w:sz w:val="20"/>
                <w:szCs w:val="20"/>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16.</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caps/>
                <w:spacing w:val="-4"/>
                <w:sz w:val="20"/>
                <w:szCs w:val="20"/>
              </w:rPr>
            </w:pPr>
            <w:r w:rsidRPr="001242D1">
              <w:rPr>
                <w:rFonts w:ascii="Times New Roman" w:hAnsi="Times New Roman"/>
                <w:sz w:val="20"/>
                <w:szCs w:val="20"/>
              </w:rPr>
              <w:t>ПК-21</w:t>
            </w:r>
          </w:p>
        </w:tc>
        <w:tc>
          <w:tcPr>
            <w:tcW w:w="6004" w:type="dxa"/>
          </w:tcPr>
          <w:p w:rsidR="003C0546" w:rsidRPr="00327698" w:rsidRDefault="003C0546" w:rsidP="001242D1">
            <w:pPr>
              <w:pStyle w:val="ad"/>
              <w:numPr>
                <w:ilvl w:val="0"/>
                <w:numId w:val="6"/>
              </w:numPr>
              <w:tabs>
                <w:tab w:val="left" w:pos="567"/>
              </w:tabs>
              <w:spacing w:before="0" w:beforeAutospacing="0" w:after="0" w:afterAutospacing="0"/>
              <w:ind w:left="34"/>
              <w:jc w:val="both"/>
              <w:rPr>
                <w:sz w:val="20"/>
                <w:szCs w:val="20"/>
              </w:rPr>
            </w:pPr>
          </w:p>
          <w:p w:rsidR="003C0546" w:rsidRPr="00327698" w:rsidRDefault="003C0546" w:rsidP="001242D1">
            <w:pPr>
              <w:pStyle w:val="ad"/>
              <w:numPr>
                <w:ilvl w:val="0"/>
                <w:numId w:val="6"/>
              </w:numPr>
              <w:tabs>
                <w:tab w:val="left" w:pos="567"/>
              </w:tabs>
              <w:spacing w:before="0" w:beforeAutospacing="0" w:after="0" w:afterAutospacing="0"/>
              <w:ind w:left="34"/>
              <w:jc w:val="both"/>
              <w:rPr>
                <w:sz w:val="20"/>
                <w:szCs w:val="20"/>
              </w:rPr>
            </w:pPr>
            <w:r w:rsidRPr="00327698">
              <w:rPr>
                <w:sz w:val="20"/>
                <w:szCs w:val="20"/>
              </w:rPr>
              <w:t xml:space="preserve">Профессиональные болезни опорно-двигательного аппарата, обусловленные перенапряжением и </w:t>
            </w:r>
            <w:proofErr w:type="spellStart"/>
            <w:r w:rsidRPr="00327698">
              <w:rPr>
                <w:sz w:val="20"/>
                <w:szCs w:val="20"/>
              </w:rPr>
              <w:t>микротравматизацией</w:t>
            </w:r>
            <w:proofErr w:type="spellEnd"/>
            <w:r w:rsidRPr="00327698">
              <w:rPr>
                <w:sz w:val="20"/>
                <w:szCs w:val="20"/>
              </w:rPr>
              <w:t xml:space="preserve"> </w:t>
            </w:r>
          </w:p>
        </w:tc>
        <w:tc>
          <w:tcPr>
            <w:tcW w:w="3123" w:type="dxa"/>
          </w:tcPr>
          <w:p w:rsidR="003C0546" w:rsidRPr="00327698" w:rsidRDefault="003C0546" w:rsidP="004A2E10">
            <w:pPr>
              <w:pStyle w:val="2"/>
              <w:autoSpaceDE w:val="0"/>
              <w:autoSpaceDN w:val="0"/>
              <w:adjustRightInd w:val="0"/>
              <w:ind w:left="0"/>
              <w:jc w:val="center"/>
              <w:rPr>
                <w:caps/>
                <w:spacing w:val="-4"/>
                <w:sz w:val="20"/>
                <w:szCs w:val="20"/>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17.</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caps/>
                <w:spacing w:val="-4"/>
                <w:sz w:val="20"/>
                <w:szCs w:val="20"/>
              </w:rPr>
            </w:pPr>
            <w:r w:rsidRPr="001242D1">
              <w:rPr>
                <w:rFonts w:ascii="Times New Roman" w:hAnsi="Times New Roman"/>
                <w:sz w:val="20"/>
                <w:szCs w:val="20"/>
              </w:rPr>
              <w:t>ПК-21</w:t>
            </w:r>
          </w:p>
        </w:tc>
        <w:tc>
          <w:tcPr>
            <w:tcW w:w="6004" w:type="dxa"/>
          </w:tcPr>
          <w:p w:rsidR="003C0546" w:rsidRPr="00327698" w:rsidRDefault="003C0546" w:rsidP="004A2E10">
            <w:pPr>
              <w:pStyle w:val="ad"/>
              <w:tabs>
                <w:tab w:val="left" w:pos="567"/>
              </w:tabs>
              <w:spacing w:before="0" w:beforeAutospacing="0" w:after="0" w:afterAutospacing="0"/>
              <w:ind w:left="34"/>
              <w:jc w:val="both"/>
              <w:rPr>
                <w:sz w:val="20"/>
                <w:szCs w:val="20"/>
              </w:rPr>
            </w:pPr>
          </w:p>
          <w:p w:rsidR="003C0546" w:rsidRPr="00327698" w:rsidRDefault="003C0546" w:rsidP="004A2E10">
            <w:pPr>
              <w:pStyle w:val="ad"/>
              <w:tabs>
                <w:tab w:val="left" w:pos="567"/>
              </w:tabs>
              <w:spacing w:before="0" w:beforeAutospacing="0" w:after="0" w:afterAutospacing="0"/>
              <w:ind w:left="34"/>
              <w:jc w:val="both"/>
              <w:rPr>
                <w:sz w:val="20"/>
                <w:szCs w:val="20"/>
              </w:rPr>
            </w:pPr>
            <w:r w:rsidRPr="00327698">
              <w:rPr>
                <w:sz w:val="20"/>
                <w:szCs w:val="20"/>
              </w:rPr>
              <w:t xml:space="preserve">Острая лучевая болезнь </w:t>
            </w:r>
          </w:p>
        </w:tc>
        <w:tc>
          <w:tcPr>
            <w:tcW w:w="3123" w:type="dxa"/>
          </w:tcPr>
          <w:p w:rsidR="003C0546" w:rsidRPr="00327698" w:rsidRDefault="003C0546" w:rsidP="004A2E10">
            <w:pPr>
              <w:pStyle w:val="2"/>
              <w:autoSpaceDE w:val="0"/>
              <w:autoSpaceDN w:val="0"/>
              <w:adjustRightInd w:val="0"/>
              <w:ind w:left="0"/>
              <w:jc w:val="center"/>
              <w:rPr>
                <w:caps/>
                <w:spacing w:val="-4"/>
                <w:sz w:val="20"/>
                <w:szCs w:val="20"/>
              </w:rPr>
            </w:pPr>
          </w:p>
        </w:tc>
      </w:tr>
      <w:tr w:rsidR="003C0546" w:rsidRPr="00327698" w:rsidTr="007F21F1">
        <w:tc>
          <w:tcPr>
            <w:tcW w:w="817" w:type="dxa"/>
          </w:tcPr>
          <w:p w:rsidR="003C0546" w:rsidRPr="003C0546" w:rsidRDefault="003C0546" w:rsidP="004A2E10">
            <w:pPr>
              <w:spacing w:line="230" w:lineRule="exact"/>
              <w:ind w:left="240"/>
              <w:rPr>
                <w:rFonts w:ascii="Times New Roman" w:hAnsi="Times New Roman" w:cs="Times New Roman"/>
                <w:sz w:val="20"/>
                <w:szCs w:val="20"/>
              </w:rPr>
            </w:pPr>
            <w:r w:rsidRPr="003C0546">
              <w:rPr>
                <w:rFonts w:ascii="Times New Roman" w:hAnsi="Times New Roman" w:cs="Times New Roman"/>
                <w:sz w:val="20"/>
                <w:szCs w:val="20"/>
              </w:rPr>
              <w:t>18.</w:t>
            </w:r>
          </w:p>
        </w:tc>
        <w:tc>
          <w:tcPr>
            <w:tcW w:w="3544" w:type="dxa"/>
          </w:tcPr>
          <w:p w:rsidR="003C0546" w:rsidRPr="001242D1" w:rsidRDefault="003C0546" w:rsidP="007F21F1">
            <w:pPr>
              <w:jc w:val="both"/>
              <w:rPr>
                <w:rFonts w:ascii="Times New Roman" w:hAnsi="Times New Roman" w:cs="Times New Roman"/>
                <w:b/>
                <w:sz w:val="20"/>
                <w:szCs w:val="20"/>
              </w:rPr>
            </w:pPr>
          </w:p>
        </w:tc>
        <w:tc>
          <w:tcPr>
            <w:tcW w:w="2126" w:type="dxa"/>
          </w:tcPr>
          <w:p w:rsidR="003C0546" w:rsidRPr="001242D1" w:rsidRDefault="003C0546" w:rsidP="004A2E10">
            <w:pPr>
              <w:pStyle w:val="2"/>
              <w:autoSpaceDE w:val="0"/>
              <w:autoSpaceDN w:val="0"/>
              <w:adjustRightInd w:val="0"/>
              <w:ind w:left="0"/>
              <w:jc w:val="center"/>
              <w:rPr>
                <w:rFonts w:ascii="Times New Roman" w:hAnsi="Times New Roman"/>
                <w:sz w:val="20"/>
                <w:szCs w:val="20"/>
              </w:rPr>
            </w:pP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ОПК-1</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ОПК-5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ПК-4</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ПК-9</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ПК-15</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ПК-16</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lastRenderedPageBreak/>
              <w:t>ПК-17</w:t>
            </w:r>
          </w:p>
          <w:p w:rsidR="003C0546" w:rsidRPr="001242D1" w:rsidRDefault="003C0546" w:rsidP="004A2E10">
            <w:pPr>
              <w:pStyle w:val="2"/>
              <w:autoSpaceDE w:val="0"/>
              <w:autoSpaceDN w:val="0"/>
              <w:adjustRightInd w:val="0"/>
              <w:ind w:left="0"/>
              <w:jc w:val="center"/>
              <w:rPr>
                <w:rFonts w:ascii="Times New Roman" w:hAnsi="Times New Roman"/>
                <w:sz w:val="20"/>
                <w:szCs w:val="20"/>
              </w:rPr>
            </w:pPr>
            <w:r w:rsidRPr="001242D1">
              <w:rPr>
                <w:rFonts w:ascii="Times New Roman" w:hAnsi="Times New Roman"/>
                <w:sz w:val="20"/>
                <w:szCs w:val="20"/>
              </w:rPr>
              <w:t>ПК-20</w:t>
            </w:r>
          </w:p>
          <w:p w:rsidR="003C0546" w:rsidRPr="001242D1" w:rsidRDefault="003C0546" w:rsidP="004A2E10">
            <w:pPr>
              <w:pStyle w:val="2"/>
              <w:autoSpaceDE w:val="0"/>
              <w:autoSpaceDN w:val="0"/>
              <w:adjustRightInd w:val="0"/>
              <w:ind w:left="0"/>
              <w:jc w:val="center"/>
              <w:rPr>
                <w:caps/>
                <w:spacing w:val="-4"/>
                <w:sz w:val="20"/>
                <w:szCs w:val="20"/>
              </w:rPr>
            </w:pPr>
            <w:r w:rsidRPr="001242D1">
              <w:rPr>
                <w:rFonts w:ascii="Times New Roman" w:hAnsi="Times New Roman"/>
                <w:sz w:val="20"/>
                <w:szCs w:val="20"/>
              </w:rPr>
              <w:t>ПК-21</w:t>
            </w:r>
          </w:p>
        </w:tc>
        <w:tc>
          <w:tcPr>
            <w:tcW w:w="6004" w:type="dxa"/>
          </w:tcPr>
          <w:p w:rsidR="003C0546" w:rsidRPr="00327698" w:rsidRDefault="003C0546" w:rsidP="004A2E10">
            <w:pPr>
              <w:ind w:left="34"/>
              <w:jc w:val="both"/>
              <w:rPr>
                <w:sz w:val="20"/>
                <w:szCs w:val="20"/>
              </w:rPr>
            </w:pPr>
          </w:p>
          <w:p w:rsidR="003C0546" w:rsidRPr="00327698" w:rsidRDefault="003C0546" w:rsidP="004A2E10">
            <w:pPr>
              <w:ind w:left="34"/>
              <w:jc w:val="both"/>
              <w:rPr>
                <w:sz w:val="20"/>
                <w:szCs w:val="20"/>
              </w:rPr>
            </w:pPr>
            <w:r w:rsidRPr="00327698">
              <w:rPr>
                <w:sz w:val="20"/>
                <w:szCs w:val="20"/>
              </w:rPr>
              <w:t>Хроническая лучевая болезнь</w:t>
            </w:r>
          </w:p>
        </w:tc>
        <w:tc>
          <w:tcPr>
            <w:tcW w:w="3123" w:type="dxa"/>
          </w:tcPr>
          <w:p w:rsidR="003C0546" w:rsidRPr="00327698" w:rsidRDefault="003C0546" w:rsidP="004A2E10">
            <w:pPr>
              <w:pStyle w:val="2"/>
              <w:autoSpaceDE w:val="0"/>
              <w:autoSpaceDN w:val="0"/>
              <w:adjustRightInd w:val="0"/>
              <w:ind w:left="0"/>
              <w:jc w:val="center"/>
              <w:rPr>
                <w:caps/>
                <w:spacing w:val="-4"/>
                <w:sz w:val="20"/>
                <w:szCs w:val="20"/>
              </w:rPr>
            </w:pPr>
          </w:p>
        </w:tc>
      </w:tr>
    </w:tbl>
    <w:p w:rsidR="00DB71F5" w:rsidRPr="001242D1" w:rsidRDefault="00DB71F5" w:rsidP="00DB71F5">
      <w:pPr>
        <w:jc w:val="both"/>
        <w:rPr>
          <w:rFonts w:ascii="Times New Roman" w:hAnsi="Times New Roman" w:cs="Times New Roman"/>
          <w:b/>
          <w:sz w:val="20"/>
          <w:szCs w:val="20"/>
        </w:rPr>
      </w:pPr>
    </w:p>
    <w:p w:rsidR="00584FA0" w:rsidRPr="001242D1" w:rsidRDefault="00584FA0" w:rsidP="00584FA0">
      <w:pPr>
        <w:jc w:val="both"/>
        <w:rPr>
          <w:rFonts w:ascii="Times New Roman" w:hAnsi="Times New Roman" w:cs="Times New Roman"/>
          <w:b/>
          <w:sz w:val="20"/>
          <w:szCs w:val="20"/>
        </w:rPr>
      </w:pPr>
      <w:bookmarkStart w:id="0" w:name="_GoBack"/>
      <w:bookmarkEnd w:id="0"/>
    </w:p>
    <w:sectPr w:rsidR="00584FA0" w:rsidRPr="001242D1" w:rsidSect="00584F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004"/>
    <w:multiLevelType w:val="hybridMultilevel"/>
    <w:tmpl w:val="7F48866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3047D"/>
    <w:multiLevelType w:val="hybridMultilevel"/>
    <w:tmpl w:val="9C308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93FCD"/>
    <w:multiLevelType w:val="hybridMultilevel"/>
    <w:tmpl w:val="B336B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2023AF"/>
    <w:multiLevelType w:val="hybridMultilevel"/>
    <w:tmpl w:val="75EA3150"/>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nsid w:val="4DA208FF"/>
    <w:multiLevelType w:val="hybridMultilevel"/>
    <w:tmpl w:val="B46AD5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3C0561"/>
    <w:multiLevelType w:val="hybridMultilevel"/>
    <w:tmpl w:val="1AD851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3101B69"/>
    <w:multiLevelType w:val="hybridMultilevel"/>
    <w:tmpl w:val="75EA3150"/>
    <w:lvl w:ilvl="0" w:tplc="67743420">
      <w:start w:val="1"/>
      <w:numFmt w:val="decimal"/>
      <w:lvlText w:val="%1."/>
      <w:legacy w:legacy="1" w:legacySpace="0" w:legacyIndent="207"/>
      <w:lvlJc w:val="left"/>
      <w:rPr>
        <w:rFonts w:ascii="Times New Roman" w:hAnsi="Times New Roman" w:cs="Times New Roman" w:hint="default"/>
        <w:i w:val="0"/>
      </w:rPr>
    </w:lvl>
    <w:lvl w:ilvl="1" w:tplc="04190019" w:tentative="1">
      <w:start w:val="1"/>
      <w:numFmt w:val="lowerLetter"/>
      <w:lvlText w:val="%2."/>
      <w:lvlJc w:val="left"/>
      <w:pPr>
        <w:tabs>
          <w:tab w:val="num" w:pos="644"/>
        </w:tabs>
        <w:ind w:left="644" w:hanging="360"/>
      </w:p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5E"/>
    <w:rsid w:val="00060F9A"/>
    <w:rsid w:val="000B021A"/>
    <w:rsid w:val="001242D1"/>
    <w:rsid w:val="001A3C5F"/>
    <w:rsid w:val="001B24E7"/>
    <w:rsid w:val="001C6652"/>
    <w:rsid w:val="002108E6"/>
    <w:rsid w:val="002768BE"/>
    <w:rsid w:val="00327698"/>
    <w:rsid w:val="00333A42"/>
    <w:rsid w:val="00375CD6"/>
    <w:rsid w:val="003C0546"/>
    <w:rsid w:val="003D1AA5"/>
    <w:rsid w:val="00403F51"/>
    <w:rsid w:val="0041022E"/>
    <w:rsid w:val="004479E6"/>
    <w:rsid w:val="0046250F"/>
    <w:rsid w:val="004A0DEA"/>
    <w:rsid w:val="004D784B"/>
    <w:rsid w:val="004E5FA7"/>
    <w:rsid w:val="0050578B"/>
    <w:rsid w:val="0056283C"/>
    <w:rsid w:val="00572CFB"/>
    <w:rsid w:val="00584FA0"/>
    <w:rsid w:val="005A57E8"/>
    <w:rsid w:val="00621F43"/>
    <w:rsid w:val="006D2A5E"/>
    <w:rsid w:val="00722EAC"/>
    <w:rsid w:val="007B533B"/>
    <w:rsid w:val="007F21F1"/>
    <w:rsid w:val="00811E71"/>
    <w:rsid w:val="0084315E"/>
    <w:rsid w:val="008A0567"/>
    <w:rsid w:val="008C757A"/>
    <w:rsid w:val="009650FD"/>
    <w:rsid w:val="00A115EA"/>
    <w:rsid w:val="00A23642"/>
    <w:rsid w:val="00C72C94"/>
    <w:rsid w:val="00CA1159"/>
    <w:rsid w:val="00CE2E28"/>
    <w:rsid w:val="00CF5D52"/>
    <w:rsid w:val="00DB71F5"/>
    <w:rsid w:val="00E23B68"/>
    <w:rsid w:val="00E43932"/>
    <w:rsid w:val="00EA04C3"/>
    <w:rsid w:val="00EE3230"/>
    <w:rsid w:val="00F57DD9"/>
    <w:rsid w:val="00F75630"/>
    <w:rsid w:val="00FA0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5"/>
    <w:link w:val="a6"/>
    <w:qFormat/>
    <w:rsid w:val="00403F51"/>
    <w:pPr>
      <w:spacing w:after="0" w:line="240" w:lineRule="auto"/>
      <w:jc w:val="center"/>
    </w:pPr>
    <w:rPr>
      <w:rFonts w:ascii="Times New Roman" w:eastAsia="Times New Roman" w:hAnsi="Times New Roman" w:cs="Times New Roman"/>
      <w:sz w:val="28"/>
      <w:szCs w:val="28"/>
      <w:lang w:val="x-none" w:eastAsia="ar-SA"/>
    </w:rPr>
  </w:style>
  <w:style w:type="character" w:customStyle="1" w:styleId="a6">
    <w:name w:val="Подзаголовок Знак"/>
    <w:basedOn w:val="a0"/>
    <w:link w:val="a4"/>
    <w:rsid w:val="00403F51"/>
    <w:rPr>
      <w:rFonts w:ascii="Times New Roman" w:eastAsia="Times New Roman" w:hAnsi="Times New Roman" w:cs="Times New Roman"/>
      <w:sz w:val="28"/>
      <w:szCs w:val="28"/>
      <w:lang w:val="x-none" w:eastAsia="ar-SA"/>
    </w:rPr>
  </w:style>
  <w:style w:type="paragraph" w:styleId="a5">
    <w:name w:val="Body Text"/>
    <w:basedOn w:val="a"/>
    <w:link w:val="a7"/>
    <w:uiPriority w:val="99"/>
    <w:semiHidden/>
    <w:unhideWhenUsed/>
    <w:rsid w:val="00403F51"/>
    <w:pPr>
      <w:spacing w:after="120"/>
    </w:pPr>
  </w:style>
  <w:style w:type="character" w:customStyle="1" w:styleId="a7">
    <w:name w:val="Основной текст Знак"/>
    <w:basedOn w:val="a0"/>
    <w:link w:val="a5"/>
    <w:uiPriority w:val="99"/>
    <w:semiHidden/>
    <w:rsid w:val="00403F51"/>
  </w:style>
  <w:style w:type="paragraph" w:customStyle="1" w:styleId="2">
    <w:name w:val="Абзац списка2"/>
    <w:basedOn w:val="a"/>
    <w:rsid w:val="00572CFB"/>
    <w:pPr>
      <w:ind w:left="720"/>
      <w:contextualSpacing/>
    </w:pPr>
    <w:rPr>
      <w:rFonts w:ascii="Calibri" w:eastAsia="Times New Roman" w:hAnsi="Calibri" w:cs="Times New Roman"/>
      <w:lang w:eastAsia="ru-RU"/>
    </w:rPr>
  </w:style>
  <w:style w:type="character" w:customStyle="1" w:styleId="1">
    <w:name w:val="Основной текст1"/>
    <w:basedOn w:val="a0"/>
    <w:rsid w:val="004A0DEA"/>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8">
    <w:name w:val="Основной текст_"/>
    <w:basedOn w:val="a0"/>
    <w:link w:val="3"/>
    <w:locked/>
    <w:rsid w:val="004A0DEA"/>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4A0DEA"/>
    <w:pPr>
      <w:widowControl w:val="0"/>
      <w:shd w:val="clear" w:color="auto" w:fill="FFFFFF"/>
      <w:spacing w:after="0" w:line="331" w:lineRule="exact"/>
      <w:ind w:hanging="300"/>
    </w:pPr>
    <w:rPr>
      <w:rFonts w:ascii="Times New Roman" w:eastAsia="Times New Roman" w:hAnsi="Times New Roman" w:cs="Times New Roman"/>
      <w:sz w:val="27"/>
      <w:szCs w:val="27"/>
    </w:rPr>
  </w:style>
  <w:style w:type="paragraph" w:customStyle="1" w:styleId="a9">
    <w:name w:val="Для таблиц"/>
    <w:basedOn w:val="a"/>
    <w:uiPriority w:val="99"/>
    <w:rsid w:val="004A0DEA"/>
    <w:pPr>
      <w:spacing w:after="0" w:line="240" w:lineRule="auto"/>
    </w:pPr>
    <w:rPr>
      <w:rFonts w:ascii="Times New Roman" w:eastAsia="Times New Roman" w:hAnsi="Times New Roman" w:cs="Times New Roman"/>
      <w:sz w:val="24"/>
      <w:szCs w:val="24"/>
      <w:lang w:eastAsia="ar-SA"/>
    </w:rPr>
  </w:style>
  <w:style w:type="character" w:customStyle="1" w:styleId="11">
    <w:name w:val="Основной текст + 11"/>
    <w:aliases w:val="5 pt"/>
    <w:basedOn w:val="a8"/>
    <w:rsid w:val="004A0DEA"/>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115pt">
    <w:name w:val="Основной текст + 11;5 pt"/>
    <w:basedOn w:val="a8"/>
    <w:rsid w:val="00333A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a">
    <w:name w:val="List Paragraph"/>
    <w:basedOn w:val="a"/>
    <w:qFormat/>
    <w:rsid w:val="005A57E8"/>
    <w:pPr>
      <w:ind w:left="720"/>
      <w:contextualSpacing/>
    </w:pPr>
  </w:style>
  <w:style w:type="paragraph" w:styleId="ab">
    <w:name w:val="No Spacing"/>
    <w:uiPriority w:val="1"/>
    <w:qFormat/>
    <w:rsid w:val="001C6652"/>
    <w:pPr>
      <w:spacing w:after="0" w:line="240" w:lineRule="auto"/>
    </w:pPr>
    <w:rPr>
      <w:rFonts w:ascii="Times New Roman" w:eastAsia="Times New Roman" w:hAnsi="Times New Roman" w:cs="Times New Roman"/>
      <w:sz w:val="24"/>
      <w:szCs w:val="24"/>
      <w:lang w:eastAsia="ru-RU"/>
    </w:rPr>
  </w:style>
  <w:style w:type="character" w:customStyle="1" w:styleId="115pt0">
    <w:name w:val="Основной текст + 11;5 pt;Полужирный"/>
    <w:rsid w:val="001C665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styleId="ac">
    <w:name w:val="Strong"/>
    <w:qFormat/>
    <w:rsid w:val="001C6652"/>
    <w:rPr>
      <w:b/>
      <w:bCs/>
    </w:rPr>
  </w:style>
  <w:style w:type="character" w:customStyle="1" w:styleId="20">
    <w:name w:val="Основной текст2"/>
    <w:rsid w:val="007F21F1"/>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ad">
    <w:name w:val="Normal (Web)"/>
    <w:basedOn w:val="a"/>
    <w:uiPriority w:val="99"/>
    <w:rsid w:val="0012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еречисления 1"/>
    <w:basedOn w:val="a"/>
    <w:link w:val="12"/>
    <w:rsid w:val="001242D1"/>
    <w:pPr>
      <w:spacing w:after="0" w:line="240" w:lineRule="auto"/>
      <w:ind w:left="709" w:hanging="284"/>
      <w:jc w:val="both"/>
    </w:pPr>
    <w:rPr>
      <w:rFonts w:ascii="Times New Roman" w:eastAsia="MS Mincho" w:hAnsi="Times New Roman" w:cs="Times New Roman"/>
      <w:sz w:val="20"/>
      <w:szCs w:val="20"/>
      <w:lang w:eastAsia="ru-RU"/>
    </w:rPr>
  </w:style>
  <w:style w:type="character" w:customStyle="1" w:styleId="12">
    <w:name w:val="Перечисления 1 Знак"/>
    <w:basedOn w:val="a0"/>
    <w:link w:val="10"/>
    <w:rsid w:val="001242D1"/>
    <w:rPr>
      <w:rFonts w:ascii="Times New Roman" w:eastAsia="MS Mincho"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5"/>
    <w:link w:val="a6"/>
    <w:qFormat/>
    <w:rsid w:val="00403F51"/>
    <w:pPr>
      <w:spacing w:after="0" w:line="240" w:lineRule="auto"/>
      <w:jc w:val="center"/>
    </w:pPr>
    <w:rPr>
      <w:rFonts w:ascii="Times New Roman" w:eastAsia="Times New Roman" w:hAnsi="Times New Roman" w:cs="Times New Roman"/>
      <w:sz w:val="28"/>
      <w:szCs w:val="28"/>
      <w:lang w:val="x-none" w:eastAsia="ar-SA"/>
    </w:rPr>
  </w:style>
  <w:style w:type="character" w:customStyle="1" w:styleId="a6">
    <w:name w:val="Подзаголовок Знак"/>
    <w:basedOn w:val="a0"/>
    <w:link w:val="a4"/>
    <w:rsid w:val="00403F51"/>
    <w:rPr>
      <w:rFonts w:ascii="Times New Roman" w:eastAsia="Times New Roman" w:hAnsi="Times New Roman" w:cs="Times New Roman"/>
      <w:sz w:val="28"/>
      <w:szCs w:val="28"/>
      <w:lang w:val="x-none" w:eastAsia="ar-SA"/>
    </w:rPr>
  </w:style>
  <w:style w:type="paragraph" w:styleId="a5">
    <w:name w:val="Body Text"/>
    <w:basedOn w:val="a"/>
    <w:link w:val="a7"/>
    <w:uiPriority w:val="99"/>
    <w:semiHidden/>
    <w:unhideWhenUsed/>
    <w:rsid w:val="00403F51"/>
    <w:pPr>
      <w:spacing w:after="120"/>
    </w:pPr>
  </w:style>
  <w:style w:type="character" w:customStyle="1" w:styleId="a7">
    <w:name w:val="Основной текст Знак"/>
    <w:basedOn w:val="a0"/>
    <w:link w:val="a5"/>
    <w:uiPriority w:val="99"/>
    <w:semiHidden/>
    <w:rsid w:val="00403F51"/>
  </w:style>
  <w:style w:type="paragraph" w:customStyle="1" w:styleId="2">
    <w:name w:val="Абзац списка2"/>
    <w:basedOn w:val="a"/>
    <w:rsid w:val="00572CFB"/>
    <w:pPr>
      <w:ind w:left="720"/>
      <w:contextualSpacing/>
    </w:pPr>
    <w:rPr>
      <w:rFonts w:ascii="Calibri" w:eastAsia="Times New Roman" w:hAnsi="Calibri" w:cs="Times New Roman"/>
      <w:lang w:eastAsia="ru-RU"/>
    </w:rPr>
  </w:style>
  <w:style w:type="character" w:customStyle="1" w:styleId="1">
    <w:name w:val="Основной текст1"/>
    <w:basedOn w:val="a0"/>
    <w:rsid w:val="004A0DEA"/>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8">
    <w:name w:val="Основной текст_"/>
    <w:basedOn w:val="a0"/>
    <w:link w:val="3"/>
    <w:locked/>
    <w:rsid w:val="004A0DEA"/>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4A0DEA"/>
    <w:pPr>
      <w:widowControl w:val="0"/>
      <w:shd w:val="clear" w:color="auto" w:fill="FFFFFF"/>
      <w:spacing w:after="0" w:line="331" w:lineRule="exact"/>
      <w:ind w:hanging="300"/>
    </w:pPr>
    <w:rPr>
      <w:rFonts w:ascii="Times New Roman" w:eastAsia="Times New Roman" w:hAnsi="Times New Roman" w:cs="Times New Roman"/>
      <w:sz w:val="27"/>
      <w:szCs w:val="27"/>
    </w:rPr>
  </w:style>
  <w:style w:type="paragraph" w:customStyle="1" w:styleId="a9">
    <w:name w:val="Для таблиц"/>
    <w:basedOn w:val="a"/>
    <w:uiPriority w:val="99"/>
    <w:rsid w:val="004A0DEA"/>
    <w:pPr>
      <w:spacing w:after="0" w:line="240" w:lineRule="auto"/>
    </w:pPr>
    <w:rPr>
      <w:rFonts w:ascii="Times New Roman" w:eastAsia="Times New Roman" w:hAnsi="Times New Roman" w:cs="Times New Roman"/>
      <w:sz w:val="24"/>
      <w:szCs w:val="24"/>
      <w:lang w:eastAsia="ar-SA"/>
    </w:rPr>
  </w:style>
  <w:style w:type="character" w:customStyle="1" w:styleId="11">
    <w:name w:val="Основной текст + 11"/>
    <w:aliases w:val="5 pt"/>
    <w:basedOn w:val="a8"/>
    <w:rsid w:val="004A0DEA"/>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115pt">
    <w:name w:val="Основной текст + 11;5 pt"/>
    <w:basedOn w:val="a8"/>
    <w:rsid w:val="00333A4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a">
    <w:name w:val="List Paragraph"/>
    <w:basedOn w:val="a"/>
    <w:qFormat/>
    <w:rsid w:val="005A57E8"/>
    <w:pPr>
      <w:ind w:left="720"/>
      <w:contextualSpacing/>
    </w:pPr>
  </w:style>
  <w:style w:type="paragraph" w:styleId="ab">
    <w:name w:val="No Spacing"/>
    <w:uiPriority w:val="1"/>
    <w:qFormat/>
    <w:rsid w:val="001C6652"/>
    <w:pPr>
      <w:spacing w:after="0" w:line="240" w:lineRule="auto"/>
    </w:pPr>
    <w:rPr>
      <w:rFonts w:ascii="Times New Roman" w:eastAsia="Times New Roman" w:hAnsi="Times New Roman" w:cs="Times New Roman"/>
      <w:sz w:val="24"/>
      <w:szCs w:val="24"/>
      <w:lang w:eastAsia="ru-RU"/>
    </w:rPr>
  </w:style>
  <w:style w:type="character" w:customStyle="1" w:styleId="115pt0">
    <w:name w:val="Основной текст + 11;5 pt;Полужирный"/>
    <w:rsid w:val="001C665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styleId="ac">
    <w:name w:val="Strong"/>
    <w:qFormat/>
    <w:rsid w:val="001C6652"/>
    <w:rPr>
      <w:b/>
      <w:bCs/>
    </w:rPr>
  </w:style>
  <w:style w:type="character" w:customStyle="1" w:styleId="20">
    <w:name w:val="Основной текст2"/>
    <w:rsid w:val="007F21F1"/>
    <w:rPr>
      <w:rFonts w:ascii="Times New Roman" w:eastAsia="Times New Roman" w:hAnsi="Times New Roman" w:cs="Times New Roman"/>
      <w:color w:val="000000"/>
      <w:spacing w:val="0"/>
      <w:w w:val="100"/>
      <w:position w:val="0"/>
      <w:sz w:val="27"/>
      <w:szCs w:val="27"/>
      <w:shd w:val="clear" w:color="auto" w:fill="FFFFFF"/>
      <w:lang w:val="ru-RU"/>
    </w:rPr>
  </w:style>
  <w:style w:type="paragraph" w:styleId="ad">
    <w:name w:val="Normal (Web)"/>
    <w:basedOn w:val="a"/>
    <w:uiPriority w:val="99"/>
    <w:rsid w:val="0012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еречисления 1"/>
    <w:basedOn w:val="a"/>
    <w:link w:val="12"/>
    <w:rsid w:val="001242D1"/>
    <w:pPr>
      <w:spacing w:after="0" w:line="240" w:lineRule="auto"/>
      <w:ind w:left="709" w:hanging="284"/>
      <w:jc w:val="both"/>
    </w:pPr>
    <w:rPr>
      <w:rFonts w:ascii="Times New Roman" w:eastAsia="MS Mincho" w:hAnsi="Times New Roman" w:cs="Times New Roman"/>
      <w:sz w:val="20"/>
      <w:szCs w:val="20"/>
      <w:lang w:eastAsia="ru-RU"/>
    </w:rPr>
  </w:style>
  <w:style w:type="character" w:customStyle="1" w:styleId="12">
    <w:name w:val="Перечисления 1 Знак"/>
    <w:basedOn w:val="a0"/>
    <w:link w:val="10"/>
    <w:rsid w:val="001242D1"/>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1%82%D0%B5%D0%BE%D0%B0%D1%80%D1%82%D1%80%D0%BE%D0%B7" TargetMode="External"/><Relationship Id="rId13" Type="http://schemas.openxmlformats.org/officeDocument/2006/relationships/hyperlink" Target="https://ru.wikipedia.org/wiki/%D0%9E%D1%81%D1%82%D0%B5%D0%BE%D0%B0%D1%80%D1%82%D1%80%D0%BE%D0%B7" TargetMode="External"/><Relationship Id="rId18" Type="http://schemas.openxmlformats.org/officeDocument/2006/relationships/hyperlink" Target="https://ru.wikipedia.org/wiki/%D0%9E%D1%81%D1%82%D0%B5%D0%BE%D0%B0%D1%80%D1%82%D1%80%D0%BE%D0%B7" TargetMode="External"/><Relationship Id="rId3" Type="http://schemas.openxmlformats.org/officeDocument/2006/relationships/styles" Target="styles.xml"/><Relationship Id="rId7" Type="http://schemas.openxmlformats.org/officeDocument/2006/relationships/hyperlink" Target="https://ru.wikipedia.org/wiki/%D0%9E%D1%81%D1%82%D0%B5%D0%BE%D0%B0%D1%80%D1%82%D1%80%D0%BE%D0%B7" TargetMode="External"/><Relationship Id="rId12" Type="http://schemas.openxmlformats.org/officeDocument/2006/relationships/hyperlink" Target="https://ru.wikipedia.org/wiki/%D0%9E%D1%81%D1%82%D0%B5%D0%BE%D0%B0%D1%80%D1%82%D1%80%D0%BE%D0%B7" TargetMode="External"/><Relationship Id="rId17" Type="http://schemas.openxmlformats.org/officeDocument/2006/relationships/hyperlink" Target="https://ru.wikipedia.org/wiki/%D0%9E%D1%81%D1%82%D0%B5%D0%BE%D0%B0%D1%80%D1%82%D1%80%D0%BE%D0%B7" TargetMode="External"/><Relationship Id="rId2" Type="http://schemas.openxmlformats.org/officeDocument/2006/relationships/numbering" Target="numbering.xml"/><Relationship Id="rId16" Type="http://schemas.openxmlformats.org/officeDocument/2006/relationships/hyperlink" Target="https://ru.wikipedia.org/wiki/%D0%9E%D1%81%D1%82%D0%B5%D0%BE%D0%B0%D1%80%D1%82%D1%80%D0%BE%D0%B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E%D1%81%D1%82%D0%B5%D0%BE%D0%B0%D1%80%D1%82%D1%80%D0%BE%D0%B7" TargetMode="External"/><Relationship Id="rId5" Type="http://schemas.openxmlformats.org/officeDocument/2006/relationships/settings" Target="settings.xml"/><Relationship Id="rId15" Type="http://schemas.openxmlformats.org/officeDocument/2006/relationships/hyperlink" Target="https://ru.wikipedia.org/wiki/%D0%9E%D1%81%D1%82%D0%B5%D0%BE%D0%B0%D1%80%D1%82%D1%80%D0%BE%D0%B7" TargetMode="External"/><Relationship Id="rId10" Type="http://schemas.openxmlformats.org/officeDocument/2006/relationships/hyperlink" Target="https://ru.wikipedia.org/wiki/%D0%9E%D1%81%D1%82%D0%B5%D0%BE%D0%B0%D1%80%D1%82%D1%80%D0%BE%D0%B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D0%9E%D1%81%D1%82%D0%B5%D0%BE%D0%B0%D1%80%D1%82%D1%80%D0%BE%D0%B7" TargetMode="External"/><Relationship Id="rId14" Type="http://schemas.openxmlformats.org/officeDocument/2006/relationships/hyperlink" Target="https://ru.wikipedia.org/wiki/%D0%9E%D1%81%D1%82%D0%B5%D0%BE%D0%B0%D1%80%D1%82%D1%80%D0%B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C164-9284-4EE9-980C-8AC2BE2B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40</Pages>
  <Words>10479</Words>
  <Characters>59736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37</cp:revision>
  <dcterms:created xsi:type="dcterms:W3CDTF">2017-11-24T16:20:00Z</dcterms:created>
  <dcterms:modified xsi:type="dcterms:W3CDTF">2017-11-24T22:11:00Z</dcterms:modified>
</cp:coreProperties>
</file>