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1D" w:rsidRPr="003E208F" w:rsidRDefault="003E208F" w:rsidP="003E208F">
      <w:pPr>
        <w:shd w:val="clear" w:color="auto" w:fill="FFFFFF"/>
        <w:jc w:val="center"/>
        <w:rPr>
          <w:b/>
          <w:u w:val="single"/>
        </w:rPr>
      </w:pPr>
      <w:r w:rsidRPr="003E208F">
        <w:rPr>
          <w:rFonts w:ascii="Arial" w:hAnsi="Arial"/>
          <w:b/>
          <w:color w:val="000000"/>
          <w:spacing w:val="1"/>
          <w:sz w:val="26"/>
          <w:szCs w:val="26"/>
          <w:u w:val="single"/>
        </w:rPr>
        <w:t>Тематический</w:t>
      </w:r>
      <w:r w:rsidRPr="003E208F">
        <w:rPr>
          <w:rFonts w:ascii="Arial" w:hAnsi="Arial" w:cs="Arial"/>
          <w:b/>
          <w:color w:val="000000"/>
          <w:spacing w:val="1"/>
          <w:sz w:val="26"/>
          <w:szCs w:val="26"/>
          <w:u w:val="single"/>
        </w:rPr>
        <w:t xml:space="preserve"> </w:t>
      </w:r>
      <w:r w:rsidRPr="003E208F">
        <w:rPr>
          <w:rFonts w:ascii="Arial" w:hAnsi="Arial"/>
          <w:b/>
          <w:color w:val="000000"/>
          <w:spacing w:val="1"/>
          <w:sz w:val="26"/>
          <w:szCs w:val="26"/>
          <w:u w:val="single"/>
        </w:rPr>
        <w:t>план</w:t>
      </w:r>
      <w:r w:rsidRPr="003E208F">
        <w:rPr>
          <w:rFonts w:ascii="Arial" w:hAnsi="Arial" w:cs="Arial"/>
          <w:b/>
          <w:color w:val="000000"/>
          <w:spacing w:val="1"/>
          <w:sz w:val="26"/>
          <w:szCs w:val="26"/>
          <w:u w:val="single"/>
        </w:rPr>
        <w:t xml:space="preserve"> </w:t>
      </w:r>
      <w:r w:rsidRPr="003E208F">
        <w:rPr>
          <w:rFonts w:ascii="Arial" w:hAnsi="Arial"/>
          <w:b/>
          <w:color w:val="000000"/>
          <w:spacing w:val="1"/>
          <w:sz w:val="26"/>
          <w:szCs w:val="26"/>
          <w:u w:val="single"/>
        </w:rPr>
        <w:t>практических</w:t>
      </w:r>
      <w:r w:rsidRPr="003E208F">
        <w:rPr>
          <w:rFonts w:ascii="Arial" w:hAnsi="Arial" w:cs="Arial"/>
          <w:b/>
          <w:color w:val="000000"/>
          <w:spacing w:val="1"/>
          <w:sz w:val="26"/>
          <w:szCs w:val="26"/>
          <w:u w:val="single"/>
        </w:rPr>
        <w:t xml:space="preserve"> </w:t>
      </w:r>
      <w:r w:rsidRPr="003E208F">
        <w:rPr>
          <w:rFonts w:ascii="Arial" w:hAnsi="Arial"/>
          <w:b/>
          <w:color w:val="000000"/>
          <w:spacing w:val="1"/>
          <w:sz w:val="26"/>
          <w:szCs w:val="26"/>
          <w:u w:val="single"/>
        </w:rPr>
        <w:t>занятий</w:t>
      </w:r>
      <w:r w:rsidRPr="003E208F">
        <w:rPr>
          <w:rFonts w:ascii="Arial" w:hAnsi="Arial" w:cs="Arial"/>
          <w:b/>
          <w:color w:val="000000"/>
          <w:spacing w:val="1"/>
          <w:sz w:val="26"/>
          <w:szCs w:val="26"/>
          <w:u w:val="single"/>
        </w:rPr>
        <w:t xml:space="preserve"> 6 </w:t>
      </w:r>
      <w:r w:rsidRPr="003E208F">
        <w:rPr>
          <w:rFonts w:ascii="Arial" w:hAnsi="Arial"/>
          <w:b/>
          <w:color w:val="000000"/>
          <w:spacing w:val="1"/>
          <w:sz w:val="26"/>
          <w:szCs w:val="26"/>
          <w:u w:val="single"/>
        </w:rPr>
        <w:t>курса</w:t>
      </w:r>
      <w:r w:rsidRPr="003E208F">
        <w:rPr>
          <w:rFonts w:ascii="Arial" w:hAnsi="Arial" w:cs="Arial"/>
          <w:b/>
          <w:color w:val="000000"/>
          <w:spacing w:val="1"/>
          <w:sz w:val="26"/>
          <w:szCs w:val="26"/>
          <w:u w:val="single"/>
        </w:rPr>
        <w:t xml:space="preserve"> </w:t>
      </w:r>
      <w:r w:rsidRPr="003E208F">
        <w:rPr>
          <w:rFonts w:ascii="Arial" w:hAnsi="Arial"/>
          <w:b/>
          <w:color w:val="000000"/>
          <w:spacing w:val="1"/>
          <w:sz w:val="26"/>
          <w:szCs w:val="26"/>
          <w:u w:val="single"/>
        </w:rPr>
        <w:t>лечебного</w:t>
      </w:r>
      <w:r w:rsidRPr="003E208F">
        <w:rPr>
          <w:rFonts w:ascii="Arial" w:hAnsi="Arial" w:cs="Arial"/>
          <w:b/>
          <w:color w:val="000000"/>
          <w:spacing w:val="1"/>
          <w:sz w:val="26"/>
          <w:szCs w:val="26"/>
          <w:u w:val="single"/>
        </w:rPr>
        <w:t xml:space="preserve"> </w:t>
      </w:r>
      <w:r w:rsidRPr="003E208F">
        <w:rPr>
          <w:rFonts w:ascii="Arial" w:hAnsi="Arial"/>
          <w:b/>
          <w:color w:val="000000"/>
          <w:spacing w:val="1"/>
          <w:sz w:val="26"/>
          <w:szCs w:val="26"/>
          <w:u w:val="single"/>
        </w:rPr>
        <w:t>факультета</w:t>
      </w:r>
      <w:r w:rsidRPr="003E208F">
        <w:rPr>
          <w:rFonts w:ascii="Arial" w:hAnsi="Arial" w:cs="Arial"/>
          <w:b/>
          <w:color w:val="000000"/>
          <w:spacing w:val="1"/>
          <w:sz w:val="26"/>
          <w:szCs w:val="26"/>
          <w:u w:val="single"/>
        </w:rPr>
        <w:t>.</w:t>
      </w:r>
    </w:p>
    <w:p w:rsidR="009F5B1D" w:rsidRDefault="003E208F" w:rsidP="00B1415D">
      <w:pPr>
        <w:numPr>
          <w:ilvl w:val="0"/>
          <w:numId w:val="6"/>
        </w:numPr>
        <w:shd w:val="clear" w:color="auto" w:fill="FFFFFF"/>
        <w:tabs>
          <w:tab w:val="left" w:pos="360"/>
        </w:tabs>
        <w:spacing w:before="158" w:line="276" w:lineRule="auto"/>
        <w:ind w:left="360" w:right="538"/>
        <w:rPr>
          <w:color w:val="000000"/>
          <w:spacing w:val="-1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Анестезиология и реаниматология как научно-практическая дисциплина.</w:t>
      </w:r>
      <w:r>
        <w:rPr>
          <w:color w:val="000000"/>
          <w:spacing w:val="-9"/>
          <w:sz w:val="28"/>
          <w:szCs w:val="28"/>
        </w:rPr>
        <w:br/>
      </w:r>
      <w:r>
        <w:rPr>
          <w:color w:val="000000"/>
          <w:spacing w:val="-7"/>
          <w:sz w:val="28"/>
          <w:szCs w:val="28"/>
        </w:rPr>
        <w:t>Отделение анестезиологии, реанимации и интенсивной терапии.</w:t>
      </w:r>
    </w:p>
    <w:p w:rsidR="009F5B1D" w:rsidRDefault="003E208F" w:rsidP="00B1415D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276" w:lineRule="auto"/>
        <w:ind w:left="360"/>
        <w:rPr>
          <w:color w:val="000000"/>
          <w:spacing w:val="-1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Физиология и </w:t>
      </w:r>
      <w:proofErr w:type="spellStart"/>
      <w:r>
        <w:rPr>
          <w:color w:val="000000"/>
          <w:spacing w:val="-1"/>
          <w:sz w:val="28"/>
          <w:szCs w:val="28"/>
        </w:rPr>
        <w:t>патфизиология</w:t>
      </w:r>
      <w:proofErr w:type="spellEnd"/>
      <w:r>
        <w:rPr>
          <w:color w:val="000000"/>
          <w:spacing w:val="-1"/>
          <w:sz w:val="28"/>
          <w:szCs w:val="28"/>
        </w:rPr>
        <w:t xml:space="preserve"> дыхания. Острая дыхательная</w:t>
      </w:r>
      <w:r>
        <w:rPr>
          <w:color w:val="000000"/>
          <w:spacing w:val="-1"/>
          <w:sz w:val="28"/>
          <w:szCs w:val="28"/>
        </w:rPr>
        <w:br/>
        <w:t>недостаточность. Виды гипоксических состояний. Этиология. Патогенез.</w:t>
      </w:r>
      <w:r>
        <w:rPr>
          <w:color w:val="000000"/>
          <w:spacing w:val="-1"/>
          <w:sz w:val="28"/>
          <w:szCs w:val="28"/>
        </w:rPr>
        <w:br/>
        <w:t>Классификации. Клиническая картина. Диагностика.</w:t>
      </w:r>
    </w:p>
    <w:p w:rsidR="009F5B1D" w:rsidRDefault="003E208F" w:rsidP="00B1415D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276" w:lineRule="auto"/>
        <w:ind w:left="360"/>
        <w:rPr>
          <w:color w:val="000000"/>
          <w:spacing w:val="-1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Принципы проведения интенсивной терапии дыхательной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недостаточности. РДСВ. Астматический статус. Аспирационный синдром.</w:t>
      </w:r>
    </w:p>
    <w:p w:rsidR="009F5B1D" w:rsidRDefault="003E208F" w:rsidP="00B1415D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276" w:lineRule="auto"/>
        <w:ind w:left="360" w:right="1075"/>
        <w:rPr>
          <w:color w:val="000000"/>
          <w:spacing w:val="-1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Физиология и </w:t>
      </w:r>
      <w:proofErr w:type="spellStart"/>
      <w:r>
        <w:rPr>
          <w:color w:val="000000"/>
          <w:spacing w:val="-3"/>
          <w:sz w:val="28"/>
          <w:szCs w:val="28"/>
        </w:rPr>
        <w:t>патфизиология</w:t>
      </w:r>
      <w:proofErr w:type="spellEnd"/>
      <w:r>
        <w:rPr>
          <w:color w:val="000000"/>
          <w:spacing w:val="-3"/>
          <w:sz w:val="28"/>
          <w:szCs w:val="28"/>
        </w:rPr>
        <w:t xml:space="preserve"> кровообращения. Острая сердечн</w:t>
      </w:r>
      <w:proofErr w:type="gramStart"/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softHyphen/>
        <w:t>-</w:t>
      </w:r>
      <w:proofErr w:type="gramEnd"/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сосудистая недостаточность. Кардиогенный шок.</w:t>
      </w:r>
    </w:p>
    <w:p w:rsidR="009F5B1D" w:rsidRDefault="003E208F" w:rsidP="00B1415D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276" w:lineRule="auto"/>
        <w:ind w:left="360"/>
        <w:rPr>
          <w:color w:val="000000"/>
          <w:spacing w:val="-19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Кардиогенный отек легких. ТЭЛА. Принципы проведения интенсивной</w:t>
      </w:r>
      <w:r>
        <w:rPr>
          <w:color w:val="000000"/>
          <w:spacing w:val="-3"/>
          <w:sz w:val="28"/>
          <w:szCs w:val="28"/>
        </w:rPr>
        <w:br/>
        <w:t>терапии.</w:t>
      </w:r>
    </w:p>
    <w:p w:rsidR="009F5B1D" w:rsidRDefault="003E208F" w:rsidP="00B1415D">
      <w:pPr>
        <w:numPr>
          <w:ilvl w:val="0"/>
          <w:numId w:val="6"/>
        </w:numPr>
        <w:shd w:val="clear" w:color="auto" w:fill="FFFFFF"/>
        <w:tabs>
          <w:tab w:val="left" w:pos="360"/>
        </w:tabs>
        <w:spacing w:before="10" w:line="276" w:lineRule="auto"/>
        <w:ind w:left="360"/>
        <w:rPr>
          <w:color w:val="000000"/>
          <w:spacing w:val="-1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Водно-электролитный баланс. Виды нарушений ВЭБ. Методы коррекции.</w:t>
      </w:r>
    </w:p>
    <w:p w:rsidR="009F5B1D" w:rsidRDefault="003E208F" w:rsidP="00B1415D">
      <w:pPr>
        <w:numPr>
          <w:ilvl w:val="0"/>
          <w:numId w:val="6"/>
        </w:numPr>
        <w:shd w:val="clear" w:color="auto" w:fill="FFFFFF"/>
        <w:tabs>
          <w:tab w:val="left" w:pos="360"/>
        </w:tabs>
        <w:spacing w:before="5" w:line="276" w:lineRule="auto"/>
        <w:ind w:left="360" w:right="538"/>
        <w:rPr>
          <w:color w:val="000000"/>
          <w:spacing w:val="-1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Кислотно-основное состояние. Формы нарушения КОС при острых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>критических состояниях. Диагностика характера и степени этих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нарушений. Коррекция их при оказании анестезиологической и</w:t>
      </w:r>
      <w:r>
        <w:rPr>
          <w:color w:val="000000"/>
          <w:spacing w:val="-1"/>
          <w:sz w:val="28"/>
          <w:szCs w:val="28"/>
        </w:rPr>
        <w:br/>
      </w:r>
      <w:proofErr w:type="spellStart"/>
      <w:r>
        <w:rPr>
          <w:color w:val="000000"/>
          <w:spacing w:val="-1"/>
          <w:sz w:val="28"/>
          <w:szCs w:val="28"/>
        </w:rPr>
        <w:t>реаниматологической</w:t>
      </w:r>
      <w:proofErr w:type="spellEnd"/>
      <w:r>
        <w:rPr>
          <w:color w:val="000000"/>
          <w:spacing w:val="-1"/>
          <w:sz w:val="28"/>
          <w:szCs w:val="28"/>
        </w:rPr>
        <w:t xml:space="preserve"> помощи.</w:t>
      </w:r>
    </w:p>
    <w:p w:rsidR="009F5B1D" w:rsidRDefault="003E208F" w:rsidP="00B1415D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276" w:lineRule="auto"/>
        <w:ind w:left="360"/>
        <w:rPr>
          <w:color w:val="000000"/>
          <w:spacing w:val="-11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Инфузионная</w:t>
      </w:r>
      <w:proofErr w:type="spellEnd"/>
      <w:r>
        <w:rPr>
          <w:color w:val="000000"/>
          <w:sz w:val="28"/>
          <w:szCs w:val="28"/>
        </w:rPr>
        <w:t xml:space="preserve"> терапия. Современная классификация </w:t>
      </w:r>
      <w:proofErr w:type="spellStart"/>
      <w:r>
        <w:rPr>
          <w:color w:val="000000"/>
          <w:sz w:val="28"/>
          <w:szCs w:val="28"/>
        </w:rPr>
        <w:t>инфузионных</w:t>
      </w:r>
      <w:proofErr w:type="spellEnd"/>
      <w:r>
        <w:rPr>
          <w:color w:val="000000"/>
          <w:sz w:val="28"/>
          <w:szCs w:val="28"/>
        </w:rPr>
        <w:t xml:space="preserve"> сред,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показания и противопоказания к их применению. Возможные осложнения</w:t>
      </w:r>
      <w:r>
        <w:rPr>
          <w:color w:val="000000"/>
          <w:spacing w:val="-2"/>
          <w:sz w:val="28"/>
          <w:szCs w:val="28"/>
        </w:rPr>
        <w:br/>
      </w:r>
      <w:proofErr w:type="spellStart"/>
      <w:r>
        <w:rPr>
          <w:color w:val="000000"/>
          <w:spacing w:val="-1"/>
          <w:sz w:val="28"/>
          <w:szCs w:val="28"/>
        </w:rPr>
        <w:t>инфузионной</w:t>
      </w:r>
      <w:proofErr w:type="spellEnd"/>
      <w:r>
        <w:rPr>
          <w:color w:val="000000"/>
          <w:spacing w:val="-1"/>
          <w:sz w:val="28"/>
          <w:szCs w:val="28"/>
        </w:rPr>
        <w:t xml:space="preserve"> терапии.</w:t>
      </w:r>
    </w:p>
    <w:p w:rsidR="009F5B1D" w:rsidRDefault="003E208F" w:rsidP="00B1415D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276" w:lineRule="auto"/>
        <w:ind w:left="360"/>
        <w:rPr>
          <w:color w:val="000000"/>
          <w:spacing w:val="-14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Нутритивная</w:t>
      </w:r>
      <w:proofErr w:type="spellEnd"/>
      <w:r>
        <w:rPr>
          <w:color w:val="000000"/>
          <w:spacing w:val="-1"/>
          <w:sz w:val="28"/>
          <w:szCs w:val="28"/>
        </w:rPr>
        <w:t xml:space="preserve"> поддержка. Лечебное питание. Парентеральное питание.</w:t>
      </w:r>
    </w:p>
    <w:p w:rsidR="009F5B1D" w:rsidRDefault="009F5B1D" w:rsidP="00B1415D">
      <w:pPr>
        <w:spacing w:line="276" w:lineRule="auto"/>
        <w:rPr>
          <w:rFonts w:ascii="Arial" w:hAnsi="Arial" w:cs="Arial"/>
          <w:sz w:val="2"/>
          <w:szCs w:val="2"/>
        </w:rPr>
      </w:pPr>
    </w:p>
    <w:p w:rsidR="009F5B1D" w:rsidRDefault="003E208F" w:rsidP="00B1415D">
      <w:pPr>
        <w:numPr>
          <w:ilvl w:val="0"/>
          <w:numId w:val="6"/>
        </w:numPr>
        <w:shd w:val="clear" w:color="auto" w:fill="FFFFFF"/>
        <w:tabs>
          <w:tab w:val="left" w:pos="739"/>
        </w:tabs>
        <w:spacing w:before="5" w:line="276" w:lineRule="auto"/>
        <w:ind w:left="360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Геморрагический шок. Патофизиологические изменения при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 xml:space="preserve">кровопотере. Общие принципы </w:t>
      </w:r>
      <w:proofErr w:type="spellStart"/>
      <w:r>
        <w:rPr>
          <w:color w:val="000000"/>
          <w:spacing w:val="-3"/>
          <w:sz w:val="28"/>
          <w:szCs w:val="28"/>
        </w:rPr>
        <w:t>инфузионно-трансфузионной</w:t>
      </w:r>
      <w:proofErr w:type="spellEnd"/>
      <w:r>
        <w:rPr>
          <w:color w:val="000000"/>
          <w:spacing w:val="-3"/>
          <w:sz w:val="28"/>
          <w:szCs w:val="28"/>
        </w:rPr>
        <w:t xml:space="preserve"> терапии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кровопотери. Показания для использования компонентов крови.</w:t>
      </w:r>
    </w:p>
    <w:p w:rsidR="009F5B1D" w:rsidRDefault="003E208F" w:rsidP="00B1415D">
      <w:pPr>
        <w:numPr>
          <w:ilvl w:val="0"/>
          <w:numId w:val="6"/>
        </w:numPr>
        <w:shd w:val="clear" w:color="auto" w:fill="FFFFFF"/>
        <w:tabs>
          <w:tab w:val="left" w:pos="739"/>
        </w:tabs>
        <w:spacing w:line="276" w:lineRule="auto"/>
        <w:ind w:left="360"/>
        <w:rPr>
          <w:color w:val="000000"/>
          <w:spacing w:val="-1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Диссеминированное внутрисосудистое свертывание крови. Основные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принципы интенсивной терапии ДВС-синдрома.</w:t>
      </w:r>
    </w:p>
    <w:p w:rsidR="009F5B1D" w:rsidRDefault="003E208F" w:rsidP="00B1415D">
      <w:pPr>
        <w:numPr>
          <w:ilvl w:val="0"/>
          <w:numId w:val="6"/>
        </w:numPr>
        <w:shd w:val="clear" w:color="auto" w:fill="FFFFFF"/>
        <w:tabs>
          <w:tab w:val="left" w:pos="739"/>
        </w:tabs>
        <w:spacing w:line="276" w:lineRule="auto"/>
        <w:ind w:left="360"/>
        <w:rPr>
          <w:color w:val="000000"/>
          <w:spacing w:val="-1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Шок. Патофизиология, клиника, диагностика, интенсивная терапия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и реанимация при шоке.</w:t>
      </w:r>
    </w:p>
    <w:p w:rsidR="009F5B1D" w:rsidRDefault="009F5B1D" w:rsidP="00B1415D">
      <w:pPr>
        <w:numPr>
          <w:ilvl w:val="0"/>
          <w:numId w:val="2"/>
        </w:numPr>
        <w:shd w:val="clear" w:color="auto" w:fill="FFFFFF"/>
        <w:tabs>
          <w:tab w:val="left" w:pos="739"/>
        </w:tabs>
        <w:spacing w:line="276" w:lineRule="auto"/>
        <w:ind w:left="398" w:hanging="336"/>
        <w:rPr>
          <w:color w:val="000000"/>
          <w:spacing w:val="-10"/>
          <w:sz w:val="28"/>
          <w:szCs w:val="28"/>
        </w:rPr>
        <w:sectPr w:rsidR="009F5B1D">
          <w:type w:val="continuous"/>
          <w:pgSz w:w="11909" w:h="16834"/>
          <w:pgMar w:top="1440" w:right="791" w:bottom="720" w:left="1839" w:header="720" w:footer="720" w:gutter="0"/>
          <w:cols w:space="60"/>
          <w:noEndnote/>
        </w:sectPr>
      </w:pPr>
    </w:p>
    <w:p w:rsidR="009F5B1D" w:rsidRDefault="003E208F" w:rsidP="00B1415D">
      <w:pPr>
        <w:shd w:val="clear" w:color="auto" w:fill="FFFFFF"/>
        <w:spacing w:line="276" w:lineRule="auto"/>
      </w:pPr>
      <w:r>
        <w:rPr>
          <w:rFonts w:ascii="Arial" w:hAnsi="Arial"/>
          <w:b/>
          <w:bCs/>
          <w:color w:val="000000"/>
          <w:spacing w:val="2"/>
          <w:sz w:val="24"/>
          <w:szCs w:val="24"/>
        </w:rPr>
        <w:lastRenderedPageBreak/>
        <w:t>Тематический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pacing w:val="2"/>
          <w:sz w:val="24"/>
          <w:szCs w:val="24"/>
        </w:rPr>
        <w:t>план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pacing w:val="2"/>
          <w:sz w:val="24"/>
          <w:szCs w:val="24"/>
        </w:rPr>
        <w:t>практических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pacing w:val="2"/>
          <w:sz w:val="24"/>
          <w:szCs w:val="24"/>
        </w:rPr>
        <w:t>занятий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6 </w:t>
      </w:r>
      <w:r>
        <w:rPr>
          <w:rFonts w:ascii="Arial" w:hAnsi="Arial"/>
          <w:b/>
          <w:bCs/>
          <w:color w:val="000000"/>
          <w:spacing w:val="2"/>
          <w:sz w:val="24"/>
          <w:szCs w:val="24"/>
        </w:rPr>
        <w:t>курс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pacing w:val="2"/>
          <w:sz w:val="24"/>
          <w:szCs w:val="24"/>
        </w:rPr>
        <w:t>лечебного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spacing w:val="2"/>
          <w:sz w:val="24"/>
          <w:szCs w:val="24"/>
        </w:rPr>
        <w:t>факультета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.</w:t>
      </w:r>
    </w:p>
    <w:p w:rsidR="009F5B1D" w:rsidRDefault="003E208F" w:rsidP="00B1415D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163" w:line="276" w:lineRule="auto"/>
        <w:ind w:left="360" w:hanging="331"/>
        <w:rPr>
          <w:color w:val="000000"/>
          <w:spacing w:val="-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Сепсис. ССВО. Септический шок. Определение. Этиология.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Патофизиологические изменения. Методы диагностики. Общая стратегия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терапии. Интенсивная терапия. Антибактериальная терапия.</w:t>
      </w:r>
    </w:p>
    <w:p w:rsidR="009F5B1D" w:rsidRDefault="003E208F" w:rsidP="00B1415D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76" w:lineRule="auto"/>
        <w:ind w:left="360" w:right="538" w:hanging="331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Кома. Классификация нарушений сознания. Внутричерепная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гипертензия. Патофизиология, клиника, диагностика. Интенсивная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терапия отека мозга.</w:t>
      </w:r>
    </w:p>
    <w:p w:rsidR="009F5B1D" w:rsidRDefault="003E208F" w:rsidP="00B1415D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76" w:lineRule="auto"/>
        <w:ind w:left="360" w:hanging="331"/>
        <w:rPr>
          <w:color w:val="000000"/>
          <w:spacing w:val="-8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>Диабетическая</w:t>
      </w:r>
      <w:proofErr w:type="gramEnd"/>
      <w:r>
        <w:rPr>
          <w:color w:val="000000"/>
          <w:spacing w:val="-3"/>
          <w:sz w:val="28"/>
          <w:szCs w:val="28"/>
        </w:rPr>
        <w:t xml:space="preserve"> кома. Патофизиология, клиника, дифференциальная диагностика.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Интенсивная терапия.</w:t>
      </w:r>
    </w:p>
    <w:p w:rsidR="009F5B1D" w:rsidRDefault="009F5B1D" w:rsidP="00B1415D">
      <w:pPr>
        <w:spacing w:line="276" w:lineRule="auto"/>
        <w:rPr>
          <w:rFonts w:ascii="Arial" w:hAnsi="Arial" w:cs="Arial"/>
          <w:sz w:val="2"/>
          <w:szCs w:val="2"/>
        </w:rPr>
      </w:pPr>
    </w:p>
    <w:p w:rsidR="009F5B1D" w:rsidRDefault="0012283C" w:rsidP="00B1415D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76" w:lineRule="auto"/>
        <w:ind w:left="374" w:hanging="331"/>
        <w:rPr>
          <w:color w:val="000000"/>
          <w:spacing w:val="-1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ОПН и ОПеН</w:t>
      </w:r>
      <w:r w:rsidR="003E208F">
        <w:rPr>
          <w:color w:val="000000"/>
          <w:spacing w:val="-1"/>
          <w:sz w:val="28"/>
          <w:szCs w:val="28"/>
        </w:rPr>
        <w:t>. Патофизиология, клиника, диагностика, интенсивная</w:t>
      </w:r>
      <w:r w:rsidR="003E208F">
        <w:rPr>
          <w:color w:val="000000"/>
          <w:spacing w:val="-1"/>
          <w:sz w:val="28"/>
          <w:szCs w:val="28"/>
        </w:rPr>
        <w:br/>
        <w:t>терапия и реанимация</w:t>
      </w:r>
      <w:proofErr w:type="gramStart"/>
      <w:r w:rsidR="003E208F">
        <w:rPr>
          <w:color w:val="000000"/>
          <w:spacing w:val="-1"/>
          <w:sz w:val="28"/>
          <w:szCs w:val="28"/>
        </w:rPr>
        <w:t xml:space="preserve"> .</w:t>
      </w:r>
      <w:proofErr w:type="gramEnd"/>
    </w:p>
    <w:p w:rsidR="009F5B1D" w:rsidRDefault="003E208F" w:rsidP="00B1415D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76" w:lineRule="auto"/>
        <w:ind w:left="374" w:hanging="331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Острые отравления. Основы токсикологии. Общие принципы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интенсивной терапии и реанимации при острых отравлениях.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 xml:space="preserve">Классификация активных методов </w:t>
      </w:r>
      <w:proofErr w:type="spellStart"/>
      <w:r>
        <w:rPr>
          <w:color w:val="000000"/>
          <w:spacing w:val="-2"/>
          <w:sz w:val="28"/>
          <w:szCs w:val="28"/>
        </w:rPr>
        <w:t>детоксикации</w:t>
      </w:r>
      <w:proofErr w:type="spellEnd"/>
      <w:r>
        <w:rPr>
          <w:color w:val="000000"/>
          <w:spacing w:val="-2"/>
          <w:sz w:val="28"/>
          <w:szCs w:val="28"/>
        </w:rPr>
        <w:t>. Основные принципы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проведения </w:t>
      </w:r>
      <w:proofErr w:type="gramStart"/>
      <w:r>
        <w:rPr>
          <w:color w:val="000000"/>
          <w:spacing w:val="1"/>
          <w:sz w:val="28"/>
          <w:szCs w:val="28"/>
        </w:rPr>
        <w:t>экстракорпоральной</w:t>
      </w:r>
      <w:proofErr w:type="gram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детоксикации</w:t>
      </w:r>
      <w:proofErr w:type="spellEnd"/>
      <w:r>
        <w:rPr>
          <w:color w:val="000000"/>
          <w:spacing w:val="1"/>
          <w:sz w:val="28"/>
          <w:szCs w:val="28"/>
        </w:rPr>
        <w:t>.</w:t>
      </w:r>
    </w:p>
    <w:p w:rsidR="009F5B1D" w:rsidRDefault="003E208F" w:rsidP="00B1415D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76" w:lineRule="auto"/>
        <w:ind w:left="374" w:hanging="331"/>
        <w:rPr>
          <w:color w:val="000000"/>
          <w:spacing w:val="-8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Терминальные состояния. Классификация терминальных состояний.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Патофизиология терминальных состояний. Клиническая смерть: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клинические признаки, диагностика. Показания и противопоказания к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реанимации.</w:t>
      </w:r>
    </w:p>
    <w:p w:rsidR="009F5B1D" w:rsidRDefault="003E208F" w:rsidP="00B1415D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76" w:lineRule="auto"/>
        <w:ind w:left="374" w:right="538" w:hanging="331"/>
        <w:rPr>
          <w:color w:val="000000"/>
          <w:spacing w:val="-9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Комплексные методы реанимации и интенсивной терапии при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клинической смерти. Методы сердечно-легочной реанимации.</w:t>
      </w:r>
      <w:r>
        <w:rPr>
          <w:color w:val="000000"/>
          <w:spacing w:val="-1"/>
          <w:sz w:val="28"/>
          <w:szCs w:val="28"/>
        </w:rPr>
        <w:br/>
        <w:t>Электроимпульсная терапия.</w:t>
      </w:r>
    </w:p>
    <w:p w:rsidR="009F5B1D" w:rsidRPr="003E208F" w:rsidRDefault="003E208F" w:rsidP="00B1415D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76" w:lineRule="auto"/>
        <w:ind w:left="374" w:right="538" w:hanging="331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Современная концепция анестезиологического обеспечения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хирургических вмешательств. Виды общей анестезии. Интенсивная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>терапия при подготовке больных к операции и ведение раннего послеоперационного периода</w:t>
      </w:r>
    </w:p>
    <w:p w:rsidR="003E208F" w:rsidRDefault="003E208F" w:rsidP="00B1415D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76" w:lineRule="auto"/>
        <w:ind w:left="374" w:right="538" w:hanging="331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Искусственная вентиляция легких. Показания, противопоказания. Режимы ИВЛ</w:t>
      </w:r>
    </w:p>
    <w:p w:rsidR="003E208F" w:rsidRPr="003E208F" w:rsidRDefault="003E208F" w:rsidP="00B1415D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76" w:lineRule="auto"/>
        <w:ind w:left="374" w:right="538" w:hanging="331"/>
        <w:rPr>
          <w:color w:val="000000"/>
          <w:spacing w:val="-6"/>
          <w:sz w:val="28"/>
          <w:szCs w:val="28"/>
        </w:rPr>
      </w:pPr>
      <w:r w:rsidRPr="003E208F">
        <w:rPr>
          <w:color w:val="000000"/>
          <w:sz w:val="28"/>
          <w:szCs w:val="28"/>
        </w:rPr>
        <w:t xml:space="preserve">Ингаляционные методы анестезии. </w:t>
      </w:r>
    </w:p>
    <w:p w:rsidR="003E208F" w:rsidRPr="003E208F" w:rsidRDefault="003E208F" w:rsidP="00B1415D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76" w:lineRule="auto"/>
        <w:ind w:left="374" w:right="538" w:hanging="331"/>
        <w:rPr>
          <w:color w:val="000000"/>
          <w:spacing w:val="-6"/>
          <w:sz w:val="28"/>
          <w:szCs w:val="28"/>
        </w:rPr>
      </w:pPr>
      <w:r w:rsidRPr="003E208F">
        <w:rPr>
          <w:color w:val="000000"/>
          <w:spacing w:val="1"/>
          <w:sz w:val="28"/>
          <w:szCs w:val="28"/>
        </w:rPr>
        <w:t>Неингаляционные методы анестезии.</w:t>
      </w:r>
    </w:p>
    <w:p w:rsidR="003E208F" w:rsidRPr="003E208F" w:rsidRDefault="003E208F" w:rsidP="00B1415D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76" w:lineRule="auto"/>
        <w:ind w:left="374" w:right="538" w:hanging="331"/>
        <w:rPr>
          <w:color w:val="000000"/>
          <w:spacing w:val="-6"/>
          <w:sz w:val="28"/>
          <w:szCs w:val="28"/>
        </w:rPr>
      </w:pPr>
      <w:r w:rsidRPr="003E208F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3E208F">
        <w:rPr>
          <w:color w:val="000000"/>
          <w:spacing w:val="-1"/>
          <w:sz w:val="28"/>
          <w:szCs w:val="28"/>
        </w:rPr>
        <w:t xml:space="preserve">Спинальная и </w:t>
      </w:r>
      <w:proofErr w:type="spellStart"/>
      <w:r w:rsidRPr="003E208F">
        <w:rPr>
          <w:color w:val="000000"/>
          <w:spacing w:val="-1"/>
          <w:sz w:val="28"/>
          <w:szCs w:val="28"/>
        </w:rPr>
        <w:t>эпидуральная</w:t>
      </w:r>
      <w:proofErr w:type="spellEnd"/>
      <w:r w:rsidRPr="003E208F">
        <w:rPr>
          <w:color w:val="000000"/>
          <w:spacing w:val="-1"/>
          <w:sz w:val="28"/>
          <w:szCs w:val="28"/>
        </w:rPr>
        <w:t xml:space="preserve"> анестезия. </w:t>
      </w:r>
    </w:p>
    <w:p w:rsidR="003E208F" w:rsidRPr="003E208F" w:rsidRDefault="003E208F" w:rsidP="00B1415D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76" w:lineRule="auto"/>
        <w:ind w:left="374" w:right="538" w:hanging="331"/>
        <w:rPr>
          <w:color w:val="000000"/>
          <w:spacing w:val="-6"/>
          <w:sz w:val="28"/>
          <w:szCs w:val="28"/>
        </w:rPr>
      </w:pPr>
      <w:r w:rsidRPr="003E208F">
        <w:rPr>
          <w:color w:val="000000"/>
          <w:spacing w:val="1"/>
          <w:sz w:val="28"/>
          <w:szCs w:val="28"/>
        </w:rPr>
        <w:t xml:space="preserve"> Неотложная помощь при </w:t>
      </w:r>
      <w:proofErr w:type="spellStart"/>
      <w:r w:rsidRPr="003E208F">
        <w:rPr>
          <w:color w:val="000000"/>
          <w:spacing w:val="1"/>
          <w:sz w:val="28"/>
          <w:szCs w:val="28"/>
        </w:rPr>
        <w:t>э</w:t>
      </w:r>
      <w:r>
        <w:rPr>
          <w:color w:val="000000"/>
          <w:spacing w:val="1"/>
          <w:sz w:val="28"/>
          <w:szCs w:val="28"/>
        </w:rPr>
        <w:t>лектротравме</w:t>
      </w:r>
      <w:proofErr w:type="spellEnd"/>
      <w:r>
        <w:rPr>
          <w:color w:val="000000"/>
          <w:spacing w:val="1"/>
          <w:sz w:val="28"/>
          <w:szCs w:val="28"/>
        </w:rPr>
        <w:t xml:space="preserve">, утоплении, укусах </w:t>
      </w:r>
      <w:r w:rsidRPr="003E208F">
        <w:rPr>
          <w:color w:val="000000"/>
          <w:spacing w:val="1"/>
          <w:sz w:val="28"/>
          <w:szCs w:val="28"/>
        </w:rPr>
        <w:t>змеи.</w:t>
      </w:r>
    </w:p>
    <w:p w:rsidR="00B1415D" w:rsidRPr="003E208F" w:rsidRDefault="00B1415D" w:rsidP="00B1415D">
      <w:pPr>
        <w:shd w:val="clear" w:color="auto" w:fill="FFFFFF"/>
        <w:tabs>
          <w:tab w:val="left" w:pos="730"/>
        </w:tabs>
        <w:spacing w:line="276" w:lineRule="auto"/>
        <w:ind w:left="43" w:right="538"/>
        <w:rPr>
          <w:color w:val="000000"/>
          <w:spacing w:val="-6"/>
          <w:sz w:val="28"/>
          <w:szCs w:val="28"/>
        </w:rPr>
      </w:pPr>
      <w:bookmarkStart w:id="0" w:name="_GoBack"/>
      <w:bookmarkEnd w:id="0"/>
    </w:p>
    <w:sectPr w:rsidR="00B1415D" w:rsidRPr="003E208F">
      <w:pgSz w:w="11909" w:h="16834"/>
      <w:pgMar w:top="1142" w:right="998" w:bottom="360" w:left="172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21D2"/>
    <w:multiLevelType w:val="singleLevel"/>
    <w:tmpl w:val="5F501ED2"/>
    <w:lvl w:ilvl="0">
      <w:start w:val="16"/>
      <w:numFmt w:val="decimal"/>
      <w:lvlText w:val="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">
    <w:nsid w:val="2C061A5C"/>
    <w:multiLevelType w:val="singleLevel"/>
    <w:tmpl w:val="EC2CE5A2"/>
    <w:lvl w:ilvl="0">
      <w:start w:val="13"/>
      <w:numFmt w:val="decimal"/>
      <w:lvlText w:val="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2">
    <w:nsid w:val="2D2778A9"/>
    <w:multiLevelType w:val="singleLevel"/>
    <w:tmpl w:val="5B74C984"/>
    <w:lvl w:ilvl="0">
      <w:start w:val="10"/>
      <w:numFmt w:val="decimal"/>
      <w:lvlText w:val="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3">
    <w:nsid w:val="4E0E406E"/>
    <w:multiLevelType w:val="hybridMultilevel"/>
    <w:tmpl w:val="70EEE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E7847"/>
    <w:multiLevelType w:val="singleLevel"/>
    <w:tmpl w:val="23A2508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5D8F7B57"/>
    <w:multiLevelType w:val="hybridMultilevel"/>
    <w:tmpl w:val="04547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08F"/>
    <w:rsid w:val="0012283C"/>
    <w:rsid w:val="003E208F"/>
    <w:rsid w:val="009F5B1D"/>
    <w:rsid w:val="00B1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14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3</cp:revision>
  <cp:lastPrinted>2017-11-24T10:51:00Z</cp:lastPrinted>
  <dcterms:created xsi:type="dcterms:W3CDTF">2017-11-24T10:40:00Z</dcterms:created>
  <dcterms:modified xsi:type="dcterms:W3CDTF">2017-11-24T10:55:00Z</dcterms:modified>
</cp:coreProperties>
</file>