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500"/>
        <w:gridCol w:w="1318"/>
        <w:gridCol w:w="8496"/>
      </w:tblGrid>
      <w:tr w:rsidR="003145E2" w:rsidRPr="003145E2" w:rsidTr="00D23DF3">
        <w:trPr>
          <w:tblHeader/>
        </w:trPr>
        <w:tc>
          <w:tcPr>
            <w:tcW w:w="0" w:type="auto"/>
          </w:tcPr>
          <w:p w:rsidR="003145E2" w:rsidRPr="003145E2" w:rsidRDefault="003145E2" w:rsidP="003145E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N°</w:t>
            </w:r>
          </w:p>
        </w:tc>
        <w:tc>
          <w:tcPr>
            <w:tcW w:w="0" w:type="auto"/>
          </w:tcPr>
          <w:p w:rsidR="003145E2" w:rsidRPr="003145E2" w:rsidRDefault="003145E2" w:rsidP="003145E2">
            <w:pPr>
              <w:jc w:val="center"/>
              <w:rPr>
                <w:b/>
              </w:rPr>
            </w:pPr>
            <w:r w:rsidRPr="003145E2">
              <w:rPr>
                <w:b/>
              </w:rPr>
              <w:t>Дата</w:t>
            </w:r>
          </w:p>
        </w:tc>
        <w:tc>
          <w:tcPr>
            <w:tcW w:w="0" w:type="auto"/>
          </w:tcPr>
          <w:p w:rsidR="003145E2" w:rsidRPr="003145E2" w:rsidRDefault="003145E2" w:rsidP="003145E2">
            <w:pPr>
              <w:jc w:val="center"/>
              <w:rPr>
                <w:b/>
              </w:rPr>
            </w:pPr>
            <w:r w:rsidRPr="003145E2">
              <w:rPr>
                <w:b/>
              </w:rPr>
              <w:t>Темы семинаров и вопросы к ним</w:t>
            </w:r>
          </w:p>
        </w:tc>
      </w:tr>
      <w:tr w:rsidR="003145E2" w:rsidRPr="003145E2" w:rsidTr="00D23DF3">
        <w:trPr>
          <w:trHeight w:val="283"/>
        </w:trPr>
        <w:tc>
          <w:tcPr>
            <w:tcW w:w="0" w:type="auto"/>
            <w:vMerge w:val="restart"/>
            <w:shd w:val="clear" w:color="auto" w:fill="auto"/>
          </w:tcPr>
          <w:p w:rsidR="003145E2" w:rsidRPr="005013EB" w:rsidRDefault="005013EB" w:rsidP="005013EB">
            <w:pPr>
              <w:jc w:val="center"/>
              <w:rPr>
                <w:b/>
              </w:rPr>
            </w:pPr>
            <w:r w:rsidRPr="005013EB">
              <w:rPr>
                <w:b/>
                <w:sz w:val="24"/>
              </w:rPr>
              <w:t>1</w:t>
            </w:r>
          </w:p>
        </w:tc>
        <w:tc>
          <w:tcPr>
            <w:tcW w:w="0" w:type="auto"/>
            <w:shd w:val="clear" w:color="auto" w:fill="FFFF00"/>
          </w:tcPr>
          <w:p w:rsidR="003145E2" w:rsidRPr="00D23DF3" w:rsidRDefault="00852D97" w:rsidP="00D23DF3">
            <w:pPr>
              <w:spacing w:line="240" w:lineRule="auto"/>
              <w:jc w:val="center"/>
              <w:rPr>
                <w:b/>
                <w:sz w:val="24"/>
                <w:szCs w:val="28"/>
              </w:rPr>
            </w:pPr>
            <w:r w:rsidRPr="00D23DF3">
              <w:rPr>
                <w:b/>
                <w:sz w:val="24"/>
                <w:szCs w:val="28"/>
              </w:rPr>
              <w:t>1.02.18</w:t>
            </w:r>
          </w:p>
          <w:p w:rsidR="00852D97" w:rsidRPr="00852D97" w:rsidRDefault="00852D97" w:rsidP="00D23DF3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D23DF3">
              <w:rPr>
                <w:b/>
                <w:sz w:val="24"/>
                <w:szCs w:val="28"/>
              </w:rPr>
              <w:t>8.02.18</w:t>
            </w:r>
          </w:p>
        </w:tc>
        <w:tc>
          <w:tcPr>
            <w:tcW w:w="0" w:type="auto"/>
            <w:shd w:val="clear" w:color="auto" w:fill="FFFF00"/>
          </w:tcPr>
          <w:p w:rsidR="003145E2" w:rsidRPr="00D125A0" w:rsidRDefault="00053770" w:rsidP="00D23DF3">
            <w:pPr>
              <w:spacing w:line="240" w:lineRule="auto"/>
              <w:rPr>
                <w:b/>
              </w:rPr>
            </w:pPr>
            <w:r>
              <w:rPr>
                <w:b/>
                <w:sz w:val="24"/>
              </w:rPr>
              <w:t>ОСТАНОВКА КРОВООБРАЩЕНИЯ. СЕРДЕЧНО-ЛЕГОЧНАЯ И ЦЕРЕБРАЛЬНАЯ РЕАНИМАЦИЯ.</w:t>
            </w:r>
          </w:p>
        </w:tc>
      </w:tr>
      <w:tr w:rsidR="003145E2" w:rsidRPr="003145E2" w:rsidTr="00D23DF3">
        <w:tc>
          <w:tcPr>
            <w:tcW w:w="0" w:type="auto"/>
            <w:vMerge/>
            <w:shd w:val="clear" w:color="auto" w:fill="auto"/>
          </w:tcPr>
          <w:p w:rsidR="003145E2" w:rsidRPr="003145E2" w:rsidRDefault="003145E2" w:rsidP="003145E2"/>
        </w:tc>
        <w:tc>
          <w:tcPr>
            <w:tcW w:w="0" w:type="auto"/>
          </w:tcPr>
          <w:p w:rsidR="003145E2" w:rsidRPr="003145E2" w:rsidRDefault="003145E2" w:rsidP="003145E2"/>
        </w:tc>
        <w:tc>
          <w:tcPr>
            <w:tcW w:w="0" w:type="auto"/>
          </w:tcPr>
          <w:p w:rsidR="00D125A0" w:rsidRPr="0063090C" w:rsidRDefault="00D125A0" w:rsidP="00D125A0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Calibri" w:hAnsi="Calibri"/>
              </w:rPr>
            </w:pPr>
            <w:r w:rsidRPr="0063090C">
              <w:rPr>
                <w:rFonts w:ascii="Calibri" w:hAnsi="Calibri"/>
              </w:rPr>
              <w:t>Определение клинической смерти. Диагностические признаки клинической смерти. Причины остановки кровообращения.</w:t>
            </w:r>
          </w:p>
          <w:p w:rsidR="00D125A0" w:rsidRPr="0063090C" w:rsidRDefault="00D125A0" w:rsidP="00D125A0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Calibri" w:hAnsi="Calibri"/>
              </w:rPr>
            </w:pPr>
            <w:r w:rsidRPr="0063090C">
              <w:rPr>
                <w:rFonts w:ascii="Calibri" w:hAnsi="Calibri"/>
              </w:rPr>
              <w:t>Критерии прекращения реанимационных мероприятий. Ситуации, при которых СЛР в случае наступления клинической смерти больного/пострадавшего может не проводиться.</w:t>
            </w:r>
          </w:p>
          <w:p w:rsidR="00D125A0" w:rsidRPr="0063090C" w:rsidRDefault="00D125A0" w:rsidP="00D125A0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Calibri" w:hAnsi="Calibri"/>
              </w:rPr>
            </w:pPr>
            <w:r w:rsidRPr="0063090C">
              <w:rPr>
                <w:rFonts w:ascii="Calibri" w:hAnsi="Calibri"/>
              </w:rPr>
              <w:t>Последовательность и временные рамки мероприятий при обнаружении пострадавшего с признаками клинической смерти. «Признаки жизни», на которые должен ориентироваться реаниматолог в случае отсутствия аппаратного мониторинга (внебольничные условия).</w:t>
            </w:r>
          </w:p>
          <w:p w:rsidR="00D125A0" w:rsidRPr="0063090C" w:rsidRDefault="00D125A0" w:rsidP="00D125A0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Calibri" w:hAnsi="Calibri"/>
              </w:rPr>
            </w:pPr>
            <w:r w:rsidRPr="0063090C">
              <w:rPr>
                <w:rFonts w:ascii="Calibri" w:hAnsi="Calibri"/>
              </w:rPr>
              <w:t>Приоритетность мероприятий СЛР при различных причинах остановки кровообращения (первичная остановка сердца, первичная остановка дыхания).</w:t>
            </w:r>
          </w:p>
          <w:p w:rsidR="00D125A0" w:rsidRPr="0063090C" w:rsidRDefault="00D125A0" w:rsidP="00D125A0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Calibri" w:hAnsi="Calibri"/>
              </w:rPr>
            </w:pPr>
            <w:r w:rsidRPr="0063090C">
              <w:rPr>
                <w:rFonts w:ascii="Calibri" w:hAnsi="Calibri"/>
              </w:rPr>
              <w:t xml:space="preserve">Методика выполнения компрессии грудной клетки для обеспечения искусственного кровотока: особенности, ошибки. Показания к проведению открытого массажа сердца, техника проведения. </w:t>
            </w:r>
          </w:p>
          <w:p w:rsidR="00D125A0" w:rsidRPr="0063090C" w:rsidRDefault="00D125A0" w:rsidP="00D125A0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Calibri" w:hAnsi="Calibri"/>
              </w:rPr>
            </w:pPr>
            <w:r w:rsidRPr="0063090C">
              <w:rPr>
                <w:rFonts w:ascii="Calibri" w:hAnsi="Calibri"/>
              </w:rPr>
              <w:t>Способы обеспечения проходимости дыхательных путей, как комплекса СЛР. Средства для обеспечения проходимости дыхательных путей. Показания к проведению, параметры ИВЛ в комплексе мероприятий СЛР. Контроль адекватности ИВЛ и сердечно-легочной реанимации.</w:t>
            </w:r>
          </w:p>
          <w:p w:rsidR="00D125A0" w:rsidRPr="0063090C" w:rsidRDefault="00D125A0" w:rsidP="00D125A0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Calibri" w:hAnsi="Calibri"/>
              </w:rPr>
            </w:pPr>
            <w:r w:rsidRPr="0063090C">
              <w:rPr>
                <w:rFonts w:ascii="Calibri" w:hAnsi="Calibri"/>
              </w:rPr>
              <w:t>Использование инфузионных сред во время СЛР. Пути введения медикаментов.</w:t>
            </w:r>
          </w:p>
          <w:p w:rsidR="00D125A0" w:rsidRPr="0063090C" w:rsidRDefault="00D125A0" w:rsidP="00D125A0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Calibri" w:hAnsi="Calibri"/>
              </w:rPr>
            </w:pPr>
            <w:r w:rsidRPr="0063090C">
              <w:rPr>
                <w:rFonts w:ascii="Calibri" w:hAnsi="Calibri"/>
              </w:rPr>
              <w:t>Препараты, используемые при проведении СЛР (адреналин, вазопрессин, кордарон, лидокаин, магния сульфат, атропин, кальция хлорид, натрия гидрокарбонат). Показания, дозы, пути и кратность введения.</w:t>
            </w:r>
          </w:p>
          <w:p w:rsidR="00D125A0" w:rsidRPr="0063090C" w:rsidRDefault="00D125A0" w:rsidP="00D125A0">
            <w:pPr>
              <w:numPr>
                <w:ilvl w:val="0"/>
                <w:numId w:val="15"/>
              </w:numPr>
              <w:spacing w:after="0" w:line="240" w:lineRule="auto"/>
              <w:rPr>
                <w:rFonts w:ascii="Calibri" w:hAnsi="Calibri"/>
              </w:rPr>
            </w:pPr>
            <w:r w:rsidRPr="0063090C">
              <w:rPr>
                <w:rFonts w:ascii="Calibri" w:hAnsi="Calibri"/>
              </w:rPr>
              <w:t>Нарушения ритма, требующие проведения дефибрилляции. Моно- и бифазная дефибрилляция. Величины разрядов при первичной и повторной дефибрилляции. Методы оптимизации дефибрилляции.</w:t>
            </w:r>
          </w:p>
          <w:p w:rsidR="00D125A0" w:rsidRPr="00D125A0" w:rsidRDefault="00D125A0" w:rsidP="00D125A0">
            <w:pPr>
              <w:numPr>
                <w:ilvl w:val="0"/>
                <w:numId w:val="15"/>
              </w:numPr>
              <w:tabs>
                <w:tab w:val="num" w:pos="729"/>
              </w:tabs>
              <w:spacing w:after="0" w:line="240" w:lineRule="auto"/>
              <w:rPr>
                <w:rFonts w:ascii="Calibri" w:hAnsi="Calibri"/>
              </w:rPr>
            </w:pPr>
            <w:r w:rsidRPr="0063090C">
              <w:rPr>
                <w:rFonts w:ascii="Calibri" w:hAnsi="Calibri"/>
              </w:rPr>
              <w:t xml:space="preserve">Причины неэффективности реанимационных мероприятий. </w:t>
            </w:r>
          </w:p>
          <w:p w:rsidR="00D125A0" w:rsidRPr="0063090C" w:rsidRDefault="00D125A0" w:rsidP="00D125A0">
            <w:pPr>
              <w:numPr>
                <w:ilvl w:val="0"/>
                <w:numId w:val="15"/>
              </w:numPr>
              <w:spacing w:after="0" w:line="240" w:lineRule="auto"/>
              <w:rPr>
                <w:rFonts w:ascii="Calibri" w:hAnsi="Calibri"/>
              </w:rPr>
            </w:pPr>
            <w:r w:rsidRPr="0063090C">
              <w:rPr>
                <w:rFonts w:ascii="Calibri" w:hAnsi="Calibri"/>
              </w:rPr>
              <w:t xml:space="preserve">Особенности проведения дефибрилляции у детей.  </w:t>
            </w:r>
          </w:p>
          <w:p w:rsidR="00133A01" w:rsidRPr="00D23DF3" w:rsidRDefault="00D125A0" w:rsidP="00D125A0">
            <w:pPr>
              <w:pStyle w:val="a3"/>
              <w:numPr>
                <w:ilvl w:val="0"/>
                <w:numId w:val="15"/>
              </w:numPr>
              <w:spacing w:after="0" w:line="40" w:lineRule="atLeast"/>
            </w:pPr>
            <w:r>
              <w:rPr>
                <w:sz w:val="24"/>
              </w:rPr>
              <w:t>Постреанимационная болезнь.</w:t>
            </w:r>
          </w:p>
          <w:p w:rsidR="00D23DF3" w:rsidRPr="003145E2" w:rsidRDefault="00D23DF3" w:rsidP="00D23DF3">
            <w:pPr>
              <w:pStyle w:val="a3"/>
              <w:spacing w:after="0" w:line="40" w:lineRule="atLeast"/>
              <w:ind w:left="360"/>
            </w:pPr>
          </w:p>
        </w:tc>
      </w:tr>
      <w:tr w:rsidR="00177DFC" w:rsidRPr="003145E2" w:rsidTr="00D23DF3">
        <w:tc>
          <w:tcPr>
            <w:tcW w:w="0" w:type="auto"/>
            <w:shd w:val="clear" w:color="auto" w:fill="auto"/>
          </w:tcPr>
          <w:p w:rsidR="00177DFC" w:rsidRPr="005013EB" w:rsidRDefault="00133A01" w:rsidP="003145E2">
            <w:pPr>
              <w:rPr>
                <w:b/>
                <w:sz w:val="24"/>
              </w:rPr>
            </w:pPr>
            <w:r w:rsidRPr="005013EB">
              <w:rPr>
                <w:b/>
                <w:sz w:val="24"/>
              </w:rPr>
              <w:t>2</w:t>
            </w:r>
          </w:p>
        </w:tc>
        <w:tc>
          <w:tcPr>
            <w:tcW w:w="0" w:type="auto"/>
            <w:shd w:val="clear" w:color="auto" w:fill="FFFF00"/>
          </w:tcPr>
          <w:p w:rsidR="00177DFC" w:rsidRPr="005013EB" w:rsidRDefault="00852D97" w:rsidP="003145E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15.02.18</w:t>
            </w:r>
          </w:p>
        </w:tc>
        <w:tc>
          <w:tcPr>
            <w:tcW w:w="0" w:type="auto"/>
            <w:shd w:val="clear" w:color="auto" w:fill="FFFF00"/>
          </w:tcPr>
          <w:p w:rsidR="00177DFC" w:rsidRPr="00053770" w:rsidRDefault="004A2C71" w:rsidP="00053770">
            <w:pPr>
              <w:rPr>
                <w:b/>
                <w:sz w:val="24"/>
                <w:szCs w:val="24"/>
              </w:rPr>
            </w:pPr>
            <w:r w:rsidRPr="00053770">
              <w:rPr>
                <w:b/>
                <w:sz w:val="24"/>
                <w:szCs w:val="24"/>
              </w:rPr>
              <w:t>ПРИНЦИПЫ И МЕТОДОЛОГИЯ ДОКАЗАТЕЛЬНОЙ МЕДИЦИНЫ В ИНТЕНСИВНОЙ ТЕРАПИИ</w:t>
            </w:r>
          </w:p>
        </w:tc>
      </w:tr>
      <w:tr w:rsidR="00C20DE1" w:rsidRPr="003145E2" w:rsidTr="00D23DF3">
        <w:tc>
          <w:tcPr>
            <w:tcW w:w="0" w:type="auto"/>
          </w:tcPr>
          <w:p w:rsidR="00C20DE1" w:rsidRPr="003145E2" w:rsidRDefault="00C20DE1" w:rsidP="003145E2"/>
        </w:tc>
        <w:tc>
          <w:tcPr>
            <w:tcW w:w="0" w:type="auto"/>
          </w:tcPr>
          <w:p w:rsidR="00C20DE1" w:rsidRPr="003145E2" w:rsidRDefault="00C20DE1" w:rsidP="003145E2"/>
        </w:tc>
        <w:tc>
          <w:tcPr>
            <w:tcW w:w="0" w:type="auto"/>
          </w:tcPr>
          <w:p w:rsidR="00C20DE1" w:rsidRDefault="00C20DE1" w:rsidP="004A2C71">
            <w:pPr>
              <w:pStyle w:val="a3"/>
              <w:numPr>
                <w:ilvl w:val="0"/>
                <w:numId w:val="23"/>
              </w:numPr>
              <w:spacing w:after="0" w:line="40" w:lineRule="atLeast"/>
            </w:pPr>
            <w:r>
              <w:t>Понятие «доказательная медицина»</w:t>
            </w:r>
            <w:r w:rsidRPr="00177B5A">
              <w:t>.</w:t>
            </w:r>
          </w:p>
          <w:p w:rsidR="00C20DE1" w:rsidRDefault="00C20DE1" w:rsidP="004A2C71">
            <w:pPr>
              <w:pStyle w:val="a3"/>
              <w:numPr>
                <w:ilvl w:val="0"/>
                <w:numId w:val="23"/>
              </w:numPr>
              <w:spacing w:after="0" w:line="40" w:lineRule="atLeast"/>
            </w:pPr>
            <w:r>
              <w:t>М</w:t>
            </w:r>
            <w:r w:rsidRPr="004A2C71">
              <w:t>етодология разработки клинических руководств</w:t>
            </w:r>
            <w:r>
              <w:t>.</w:t>
            </w:r>
          </w:p>
          <w:p w:rsidR="00C20DE1" w:rsidRDefault="00C20DE1" w:rsidP="004A2C71">
            <w:pPr>
              <w:pStyle w:val="a3"/>
              <w:numPr>
                <w:ilvl w:val="0"/>
                <w:numId w:val="23"/>
              </w:numPr>
              <w:spacing w:after="0" w:line="40" w:lineRule="atLeast"/>
            </w:pPr>
            <w:r w:rsidRPr="004A2C71">
              <w:t>Уровни доказательности (достоверности) клинических исследований (классификация Оксфордского центра доказательной медицины, 2001)</w:t>
            </w:r>
            <w:r>
              <w:t>.</w:t>
            </w:r>
          </w:p>
          <w:p w:rsidR="00C20DE1" w:rsidRPr="00053770" w:rsidRDefault="00C20DE1" w:rsidP="00053770">
            <w:pPr>
              <w:pStyle w:val="a3"/>
              <w:numPr>
                <w:ilvl w:val="0"/>
                <w:numId w:val="23"/>
              </w:numPr>
              <w:spacing w:after="0" w:line="40" w:lineRule="atLeast"/>
            </w:pPr>
            <w:r w:rsidRPr="00053770">
              <w:t>Ограничения доказательной медицины в интенсивной терапии</w:t>
            </w:r>
            <w:r>
              <w:t>.</w:t>
            </w:r>
          </w:p>
          <w:p w:rsidR="00C20DE1" w:rsidRPr="003145E2" w:rsidRDefault="00C20DE1" w:rsidP="00177B5A">
            <w:pPr>
              <w:spacing w:after="0" w:line="40" w:lineRule="atLeast"/>
              <w:ind w:left="1077"/>
            </w:pPr>
          </w:p>
        </w:tc>
      </w:tr>
      <w:tr w:rsidR="00177DFC" w:rsidRPr="003145E2" w:rsidTr="00D23DF3">
        <w:tc>
          <w:tcPr>
            <w:tcW w:w="0" w:type="auto"/>
            <w:shd w:val="clear" w:color="auto" w:fill="auto"/>
          </w:tcPr>
          <w:p w:rsidR="00177DFC" w:rsidRPr="00133A01" w:rsidRDefault="00133A01" w:rsidP="003145E2">
            <w:pPr>
              <w:rPr>
                <w:b/>
              </w:rPr>
            </w:pPr>
            <w:r w:rsidRPr="00133A01">
              <w:rPr>
                <w:b/>
                <w:sz w:val="28"/>
              </w:rPr>
              <w:t>3</w:t>
            </w:r>
          </w:p>
        </w:tc>
        <w:tc>
          <w:tcPr>
            <w:tcW w:w="0" w:type="auto"/>
            <w:shd w:val="clear" w:color="auto" w:fill="FFFF00"/>
          </w:tcPr>
          <w:p w:rsidR="00177DFC" w:rsidRPr="00852D97" w:rsidRDefault="00852D97" w:rsidP="003145E2">
            <w:pPr>
              <w:rPr>
                <w:b/>
                <w:sz w:val="24"/>
                <w:szCs w:val="24"/>
              </w:rPr>
            </w:pPr>
            <w:r w:rsidRPr="00852D97">
              <w:rPr>
                <w:b/>
                <w:sz w:val="24"/>
                <w:szCs w:val="24"/>
              </w:rPr>
              <w:t>22.02.18.</w:t>
            </w:r>
          </w:p>
        </w:tc>
        <w:tc>
          <w:tcPr>
            <w:tcW w:w="0" w:type="auto"/>
            <w:shd w:val="clear" w:color="auto" w:fill="FFFF00"/>
          </w:tcPr>
          <w:p w:rsidR="00177DFC" w:rsidRPr="00053770" w:rsidRDefault="00053770" w:rsidP="00053770">
            <w:pPr>
              <w:rPr>
                <w:b/>
                <w:sz w:val="24"/>
                <w:szCs w:val="24"/>
              </w:rPr>
            </w:pPr>
            <w:r w:rsidRPr="00053770">
              <w:rPr>
                <w:b/>
                <w:sz w:val="24"/>
                <w:szCs w:val="24"/>
              </w:rPr>
              <w:t>ОБЪЕКТИВНАЯ ОЦЕНКА ТЯЖЕСТИ СОСТОЯНИЯ И ПРОГНОЗА У БОЛЬНЫХ В КРИТИЧЕСКИХ СОСТОЯНИЯХ</w:t>
            </w:r>
          </w:p>
        </w:tc>
      </w:tr>
      <w:tr w:rsidR="00C20DE1" w:rsidRPr="003145E2" w:rsidTr="00D23DF3">
        <w:tc>
          <w:tcPr>
            <w:tcW w:w="0" w:type="auto"/>
          </w:tcPr>
          <w:p w:rsidR="00C20DE1" w:rsidRPr="003145E2" w:rsidRDefault="00C20DE1" w:rsidP="003145E2"/>
        </w:tc>
        <w:tc>
          <w:tcPr>
            <w:tcW w:w="0" w:type="auto"/>
          </w:tcPr>
          <w:p w:rsidR="00C20DE1" w:rsidRPr="003145E2" w:rsidRDefault="00C20DE1" w:rsidP="003145E2"/>
        </w:tc>
        <w:tc>
          <w:tcPr>
            <w:tcW w:w="0" w:type="auto"/>
          </w:tcPr>
          <w:p w:rsidR="00C20DE1" w:rsidRDefault="00C20DE1" w:rsidP="00053770">
            <w:pPr>
              <w:pStyle w:val="a3"/>
              <w:numPr>
                <w:ilvl w:val="0"/>
                <w:numId w:val="24"/>
              </w:numPr>
              <w:spacing w:line="240" w:lineRule="atLeast"/>
            </w:pPr>
            <w:r>
              <w:t>Задачи способов объективной оценки состояния</w:t>
            </w:r>
          </w:p>
          <w:p w:rsidR="00C20DE1" w:rsidRDefault="00C20DE1" w:rsidP="00053770">
            <w:pPr>
              <w:pStyle w:val="a3"/>
              <w:numPr>
                <w:ilvl w:val="0"/>
                <w:numId w:val="24"/>
              </w:numPr>
              <w:spacing w:line="240" w:lineRule="atLeast"/>
            </w:pPr>
            <w:r>
              <w:t>Классификация интегральных шкал</w:t>
            </w:r>
          </w:p>
          <w:p w:rsidR="00C20DE1" w:rsidRDefault="00C20DE1" w:rsidP="00053770">
            <w:pPr>
              <w:pStyle w:val="a3"/>
              <w:numPr>
                <w:ilvl w:val="0"/>
                <w:numId w:val="24"/>
              </w:numPr>
              <w:spacing w:line="240" w:lineRule="atLeast"/>
            </w:pPr>
            <w:r>
              <w:t>Характеристика некоторых шкал оценки тяжести состояния</w:t>
            </w:r>
          </w:p>
          <w:p w:rsidR="00C20DE1" w:rsidRDefault="00C20DE1" w:rsidP="00053770">
            <w:pPr>
              <w:pStyle w:val="a3"/>
              <w:numPr>
                <w:ilvl w:val="0"/>
                <w:numId w:val="24"/>
              </w:numPr>
              <w:spacing w:line="240" w:lineRule="atLeast"/>
            </w:pPr>
            <w:r>
              <w:t>Специализированные шкалы оценки тяжести состояния</w:t>
            </w:r>
          </w:p>
          <w:p w:rsidR="00C20DE1" w:rsidRPr="003145E2" w:rsidRDefault="00C20DE1" w:rsidP="00053770">
            <w:pPr>
              <w:pStyle w:val="a3"/>
              <w:numPr>
                <w:ilvl w:val="0"/>
                <w:numId w:val="24"/>
              </w:numPr>
              <w:spacing w:line="240" w:lineRule="atLeast"/>
            </w:pPr>
            <w:r>
              <w:lastRenderedPageBreak/>
              <w:t>Недостатки и ограничения использования оценочных шкал</w:t>
            </w:r>
          </w:p>
        </w:tc>
      </w:tr>
      <w:tr w:rsidR="00177DFC" w:rsidRPr="003145E2" w:rsidTr="00D23DF3">
        <w:tc>
          <w:tcPr>
            <w:tcW w:w="0" w:type="auto"/>
            <w:shd w:val="clear" w:color="auto" w:fill="FFFFFF" w:themeFill="background1"/>
          </w:tcPr>
          <w:p w:rsidR="00177DFC" w:rsidRPr="00133A01" w:rsidRDefault="00133A01" w:rsidP="00133A01">
            <w:pPr>
              <w:jc w:val="center"/>
              <w:rPr>
                <w:b/>
              </w:rPr>
            </w:pPr>
            <w:r w:rsidRPr="007653C1">
              <w:rPr>
                <w:b/>
                <w:sz w:val="28"/>
              </w:rPr>
              <w:lastRenderedPageBreak/>
              <w:t>4</w:t>
            </w:r>
          </w:p>
        </w:tc>
        <w:tc>
          <w:tcPr>
            <w:tcW w:w="0" w:type="auto"/>
            <w:shd w:val="clear" w:color="auto" w:fill="FFFF00"/>
          </w:tcPr>
          <w:p w:rsidR="00177DFC" w:rsidRPr="00133A01" w:rsidRDefault="00852D97" w:rsidP="00133A01">
            <w:pPr>
              <w:jc w:val="center"/>
              <w:rPr>
                <w:b/>
              </w:rPr>
            </w:pPr>
            <w:r w:rsidRPr="00852D97">
              <w:rPr>
                <w:b/>
                <w:sz w:val="24"/>
              </w:rPr>
              <w:t>01.03.2018</w:t>
            </w:r>
          </w:p>
        </w:tc>
        <w:tc>
          <w:tcPr>
            <w:tcW w:w="0" w:type="auto"/>
            <w:shd w:val="clear" w:color="auto" w:fill="FFFF00"/>
          </w:tcPr>
          <w:p w:rsidR="00177DFC" w:rsidRPr="00053770" w:rsidRDefault="00053770" w:rsidP="00053770">
            <w:pPr>
              <w:shd w:val="clear" w:color="auto" w:fill="FFFF00"/>
              <w:rPr>
                <w:b/>
                <w:sz w:val="24"/>
                <w:szCs w:val="24"/>
              </w:rPr>
            </w:pPr>
            <w:r w:rsidRPr="00053770">
              <w:rPr>
                <w:b/>
                <w:sz w:val="24"/>
                <w:szCs w:val="24"/>
              </w:rPr>
              <w:t>НАРУШЕНИЯ МЕТАБОЛИЗМА, ВОДНО-ЭЛЕКТРОЛИТНОГО БАЛАНСА И КИСЛОТНО-ОСНОВНОГО СОСТОЯНИЯ</w:t>
            </w:r>
          </w:p>
        </w:tc>
      </w:tr>
      <w:tr w:rsidR="00C20DE1" w:rsidRPr="003145E2" w:rsidTr="00D23DF3">
        <w:tc>
          <w:tcPr>
            <w:tcW w:w="0" w:type="auto"/>
          </w:tcPr>
          <w:p w:rsidR="00C20DE1" w:rsidRPr="003145E2" w:rsidRDefault="00C20DE1" w:rsidP="003145E2"/>
        </w:tc>
        <w:tc>
          <w:tcPr>
            <w:tcW w:w="0" w:type="auto"/>
          </w:tcPr>
          <w:p w:rsidR="00C20DE1" w:rsidRPr="003145E2" w:rsidRDefault="00C20DE1" w:rsidP="003145E2"/>
        </w:tc>
        <w:tc>
          <w:tcPr>
            <w:tcW w:w="0" w:type="auto"/>
          </w:tcPr>
          <w:p w:rsidR="00C20DE1" w:rsidRDefault="00C20DE1" w:rsidP="00053770">
            <w:pPr>
              <w:pStyle w:val="a3"/>
              <w:numPr>
                <w:ilvl w:val="0"/>
                <w:numId w:val="25"/>
              </w:numPr>
              <w:spacing w:after="0" w:line="40" w:lineRule="atLeast"/>
            </w:pPr>
            <w:r>
              <w:t>Водные сектора организма</w:t>
            </w:r>
          </w:p>
          <w:p w:rsidR="00C20DE1" w:rsidRDefault="00C20DE1" w:rsidP="00053770">
            <w:pPr>
              <w:pStyle w:val="a3"/>
              <w:numPr>
                <w:ilvl w:val="0"/>
                <w:numId w:val="25"/>
              </w:numPr>
              <w:spacing w:after="0" w:line="40" w:lineRule="atLeast"/>
            </w:pPr>
            <w:r>
              <w:t>Водный баланс</w:t>
            </w:r>
          </w:p>
          <w:p w:rsidR="00C20DE1" w:rsidRDefault="00C20DE1" w:rsidP="00053770">
            <w:pPr>
              <w:pStyle w:val="a3"/>
              <w:numPr>
                <w:ilvl w:val="0"/>
                <w:numId w:val="25"/>
              </w:numPr>
              <w:spacing w:after="0" w:line="40" w:lineRule="atLeast"/>
            </w:pPr>
            <w:r>
              <w:t>Расстройства водного и электролитного обмена</w:t>
            </w:r>
          </w:p>
          <w:p w:rsidR="00C20DE1" w:rsidRDefault="00C20DE1" w:rsidP="00053770">
            <w:pPr>
              <w:pStyle w:val="a3"/>
              <w:numPr>
                <w:ilvl w:val="0"/>
                <w:numId w:val="25"/>
              </w:numPr>
              <w:spacing w:after="0" w:line="40" w:lineRule="atLeast"/>
            </w:pPr>
            <w:r>
              <w:t>Нарушения дыхательного компонента кислотно- основного состояния</w:t>
            </w:r>
          </w:p>
          <w:p w:rsidR="00C20DE1" w:rsidRDefault="00C20DE1" w:rsidP="00053770">
            <w:pPr>
              <w:pStyle w:val="a3"/>
              <w:numPr>
                <w:ilvl w:val="0"/>
                <w:numId w:val="25"/>
              </w:numPr>
              <w:spacing w:after="0" w:line="40" w:lineRule="atLeast"/>
            </w:pPr>
            <w:r>
              <w:t>Нарушения метаболического компонента кислотно- основного состояния</w:t>
            </w:r>
          </w:p>
          <w:p w:rsidR="00C20DE1" w:rsidRDefault="00C20DE1" w:rsidP="00053770">
            <w:pPr>
              <w:pStyle w:val="a3"/>
              <w:numPr>
                <w:ilvl w:val="0"/>
                <w:numId w:val="25"/>
              </w:numPr>
              <w:spacing w:after="0" w:line="40" w:lineRule="atLeast"/>
            </w:pPr>
            <w:r>
              <w:t>Нарушения баланса натрия</w:t>
            </w:r>
          </w:p>
          <w:p w:rsidR="00C20DE1" w:rsidRDefault="00C20DE1" w:rsidP="00053770">
            <w:pPr>
              <w:pStyle w:val="a3"/>
              <w:numPr>
                <w:ilvl w:val="0"/>
                <w:numId w:val="25"/>
              </w:numPr>
              <w:spacing w:after="0" w:line="40" w:lineRule="atLeast"/>
            </w:pPr>
            <w:r>
              <w:t>Нарушения баланса фосфора</w:t>
            </w:r>
          </w:p>
          <w:p w:rsidR="00C20DE1" w:rsidRDefault="00C20DE1" w:rsidP="00053770">
            <w:pPr>
              <w:pStyle w:val="a3"/>
              <w:numPr>
                <w:ilvl w:val="0"/>
                <w:numId w:val="25"/>
              </w:numPr>
              <w:spacing w:after="0" w:line="40" w:lineRule="atLeast"/>
            </w:pPr>
            <w:r>
              <w:t>Нарушения баланса калия</w:t>
            </w:r>
          </w:p>
          <w:p w:rsidR="00C20DE1" w:rsidRDefault="00C20DE1" w:rsidP="00053770">
            <w:pPr>
              <w:pStyle w:val="a3"/>
              <w:numPr>
                <w:ilvl w:val="0"/>
                <w:numId w:val="25"/>
              </w:numPr>
              <w:spacing w:after="0" w:line="40" w:lineRule="atLeast"/>
            </w:pPr>
            <w:r>
              <w:t>Нарушения баланса магния</w:t>
            </w:r>
          </w:p>
          <w:p w:rsidR="00C20DE1" w:rsidRDefault="00C20DE1" w:rsidP="00053770">
            <w:pPr>
              <w:pStyle w:val="a3"/>
              <w:numPr>
                <w:ilvl w:val="0"/>
                <w:numId w:val="25"/>
              </w:numPr>
              <w:spacing w:after="0" w:line="40" w:lineRule="atLeast"/>
            </w:pPr>
            <w:r>
              <w:t>Нарушение баланса кальция</w:t>
            </w:r>
          </w:p>
          <w:p w:rsidR="00D23DF3" w:rsidRPr="003145E2" w:rsidRDefault="00D23DF3" w:rsidP="00D23DF3">
            <w:pPr>
              <w:pStyle w:val="a3"/>
              <w:spacing w:after="0" w:line="40" w:lineRule="atLeast"/>
              <w:ind w:left="360"/>
            </w:pPr>
          </w:p>
        </w:tc>
      </w:tr>
      <w:tr w:rsidR="00177DFC" w:rsidRPr="003145E2" w:rsidTr="00D23DF3">
        <w:trPr>
          <w:trHeight w:val="394"/>
        </w:trPr>
        <w:tc>
          <w:tcPr>
            <w:tcW w:w="0" w:type="auto"/>
            <w:shd w:val="clear" w:color="auto" w:fill="FFFF00"/>
          </w:tcPr>
          <w:p w:rsidR="00177DFC" w:rsidRPr="00133A01" w:rsidRDefault="00133A01" w:rsidP="003145E2">
            <w:pPr>
              <w:rPr>
                <w:b/>
              </w:rPr>
            </w:pPr>
            <w:r w:rsidRPr="00133A01">
              <w:rPr>
                <w:b/>
                <w:sz w:val="28"/>
              </w:rPr>
              <w:t>5</w:t>
            </w:r>
          </w:p>
        </w:tc>
        <w:tc>
          <w:tcPr>
            <w:tcW w:w="0" w:type="auto"/>
            <w:shd w:val="clear" w:color="auto" w:fill="FFFF00"/>
          </w:tcPr>
          <w:p w:rsidR="00177DFC" w:rsidRPr="00852D97" w:rsidRDefault="00852D97" w:rsidP="003145E2">
            <w:pPr>
              <w:rPr>
                <w:b/>
                <w:sz w:val="24"/>
              </w:rPr>
            </w:pPr>
            <w:r w:rsidRPr="00852D97">
              <w:rPr>
                <w:b/>
                <w:sz w:val="24"/>
              </w:rPr>
              <w:t>15.03.2018</w:t>
            </w:r>
          </w:p>
        </w:tc>
        <w:tc>
          <w:tcPr>
            <w:tcW w:w="0" w:type="auto"/>
            <w:shd w:val="clear" w:color="auto" w:fill="FFFF00"/>
          </w:tcPr>
          <w:p w:rsidR="00406E34" w:rsidRPr="00406E34" w:rsidRDefault="00406E34" w:rsidP="00406E34">
            <w:pPr>
              <w:rPr>
                <w:b/>
                <w:sz w:val="24"/>
                <w:szCs w:val="24"/>
              </w:rPr>
            </w:pPr>
            <w:r w:rsidRPr="00406E34">
              <w:rPr>
                <w:b/>
                <w:sz w:val="24"/>
                <w:szCs w:val="24"/>
              </w:rPr>
              <w:t>НАРУШЕНИЯ СИСТЕМЫ ГЕМОСТАЗА</w:t>
            </w:r>
          </w:p>
        </w:tc>
      </w:tr>
      <w:tr w:rsidR="00C20DE1" w:rsidRPr="003145E2" w:rsidTr="00D23DF3">
        <w:tc>
          <w:tcPr>
            <w:tcW w:w="0" w:type="auto"/>
          </w:tcPr>
          <w:p w:rsidR="00C20DE1" w:rsidRPr="003145E2" w:rsidRDefault="00C20DE1" w:rsidP="003145E2"/>
        </w:tc>
        <w:tc>
          <w:tcPr>
            <w:tcW w:w="0" w:type="auto"/>
          </w:tcPr>
          <w:p w:rsidR="00C20DE1" w:rsidRPr="003145E2" w:rsidRDefault="00C20DE1" w:rsidP="003145E2"/>
        </w:tc>
        <w:tc>
          <w:tcPr>
            <w:tcW w:w="0" w:type="auto"/>
          </w:tcPr>
          <w:p w:rsidR="00C20DE1" w:rsidRDefault="00C20DE1" w:rsidP="00406E34">
            <w:pPr>
              <w:pStyle w:val="a3"/>
              <w:numPr>
                <w:ilvl w:val="0"/>
                <w:numId w:val="26"/>
              </w:numPr>
              <w:spacing w:after="0" w:line="240" w:lineRule="atLeast"/>
            </w:pPr>
            <w:r>
              <w:t>Физиология нормального гемостаза</w:t>
            </w:r>
          </w:p>
          <w:p w:rsidR="00C20DE1" w:rsidRDefault="00C20DE1" w:rsidP="00406E34">
            <w:pPr>
              <w:pStyle w:val="a3"/>
              <w:numPr>
                <w:ilvl w:val="0"/>
                <w:numId w:val="26"/>
              </w:numPr>
              <w:spacing w:after="0" w:line="240" w:lineRule="atLeast"/>
            </w:pPr>
            <w:r>
              <w:t>Лабораторный скрининг нарушений системы гемостаза</w:t>
            </w:r>
          </w:p>
          <w:p w:rsidR="00C20DE1" w:rsidRDefault="00C20DE1" w:rsidP="00406E34">
            <w:pPr>
              <w:pStyle w:val="a3"/>
              <w:numPr>
                <w:ilvl w:val="0"/>
                <w:numId w:val="26"/>
              </w:numPr>
              <w:spacing w:after="0" w:line="240" w:lineRule="atLeast"/>
            </w:pPr>
            <w:r>
              <w:t>Интенсивная терапия отдельных форм нарушений системы гемостаза</w:t>
            </w:r>
          </w:p>
          <w:p w:rsidR="00C20DE1" w:rsidRDefault="00C20DE1" w:rsidP="00406E34">
            <w:pPr>
              <w:pStyle w:val="a3"/>
              <w:numPr>
                <w:ilvl w:val="0"/>
                <w:numId w:val="26"/>
              </w:numPr>
              <w:spacing w:after="0" w:line="240" w:lineRule="atLeast"/>
            </w:pPr>
            <w:r>
              <w:t>Нарушения первичного гемостаза</w:t>
            </w:r>
          </w:p>
          <w:p w:rsidR="00C20DE1" w:rsidRDefault="00C20DE1" w:rsidP="00406E34">
            <w:pPr>
              <w:pStyle w:val="a3"/>
              <w:numPr>
                <w:ilvl w:val="0"/>
                <w:numId w:val="26"/>
              </w:numPr>
              <w:spacing w:after="0" w:line="240" w:lineRule="atLeast"/>
            </w:pPr>
            <w:r>
              <w:t>Нарушения коагуляционного каскада</w:t>
            </w:r>
          </w:p>
          <w:p w:rsidR="00C20DE1" w:rsidRDefault="00C20DE1" w:rsidP="00406E34">
            <w:pPr>
              <w:pStyle w:val="a3"/>
              <w:numPr>
                <w:ilvl w:val="0"/>
                <w:numId w:val="26"/>
              </w:numPr>
              <w:spacing w:after="0" w:line="240" w:lineRule="atLeast"/>
            </w:pPr>
            <w:r>
              <w:t>Диссеминированное внутрисосудистое свёртывание</w:t>
            </w:r>
          </w:p>
          <w:p w:rsidR="00D23DF3" w:rsidRPr="003145E2" w:rsidRDefault="00D23DF3" w:rsidP="00D23DF3">
            <w:pPr>
              <w:pStyle w:val="a3"/>
              <w:spacing w:after="0" w:line="240" w:lineRule="atLeast"/>
              <w:ind w:left="360"/>
            </w:pPr>
          </w:p>
        </w:tc>
      </w:tr>
      <w:tr w:rsidR="00177DFC" w:rsidRPr="003145E2" w:rsidTr="00D23DF3">
        <w:tc>
          <w:tcPr>
            <w:tcW w:w="0" w:type="auto"/>
            <w:shd w:val="clear" w:color="auto" w:fill="FFFF00"/>
          </w:tcPr>
          <w:p w:rsidR="00177DFC" w:rsidRPr="00045A42" w:rsidRDefault="007653C1" w:rsidP="003145E2">
            <w:pPr>
              <w:rPr>
                <w:b/>
              </w:rPr>
            </w:pPr>
            <w:r w:rsidRPr="00045A42">
              <w:rPr>
                <w:b/>
                <w:sz w:val="28"/>
              </w:rPr>
              <w:t>6</w:t>
            </w:r>
          </w:p>
        </w:tc>
        <w:tc>
          <w:tcPr>
            <w:tcW w:w="0" w:type="auto"/>
            <w:shd w:val="clear" w:color="auto" w:fill="FFFF00"/>
          </w:tcPr>
          <w:p w:rsidR="00177DFC" w:rsidRPr="00045A42" w:rsidRDefault="00852D97" w:rsidP="003145E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22.03.2018</w:t>
            </w:r>
          </w:p>
        </w:tc>
        <w:tc>
          <w:tcPr>
            <w:tcW w:w="0" w:type="auto"/>
            <w:shd w:val="clear" w:color="auto" w:fill="FFFF00"/>
          </w:tcPr>
          <w:p w:rsidR="00177DFC" w:rsidRPr="00406E34" w:rsidRDefault="00406E34" w:rsidP="00406E34">
            <w:pPr>
              <w:rPr>
                <w:b/>
                <w:sz w:val="24"/>
                <w:szCs w:val="24"/>
              </w:rPr>
            </w:pPr>
            <w:r w:rsidRPr="00406E34">
              <w:rPr>
                <w:b/>
                <w:sz w:val="24"/>
                <w:szCs w:val="24"/>
              </w:rPr>
              <w:t>ИНФУЗИОННО-ТРАНСФУЗИОННАЯ ТЕРАПИЯ</w:t>
            </w:r>
          </w:p>
        </w:tc>
      </w:tr>
      <w:tr w:rsidR="00C20DE1" w:rsidRPr="003145E2" w:rsidTr="00D23DF3">
        <w:tc>
          <w:tcPr>
            <w:tcW w:w="0" w:type="auto"/>
          </w:tcPr>
          <w:p w:rsidR="00C20DE1" w:rsidRPr="003145E2" w:rsidRDefault="00C20DE1" w:rsidP="003145E2"/>
        </w:tc>
        <w:tc>
          <w:tcPr>
            <w:tcW w:w="0" w:type="auto"/>
          </w:tcPr>
          <w:p w:rsidR="00C20DE1" w:rsidRPr="003145E2" w:rsidRDefault="00C20DE1" w:rsidP="003145E2"/>
        </w:tc>
        <w:tc>
          <w:tcPr>
            <w:tcW w:w="0" w:type="auto"/>
          </w:tcPr>
          <w:p w:rsidR="00C20DE1" w:rsidRDefault="00C20DE1" w:rsidP="00406E34">
            <w:pPr>
              <w:pStyle w:val="a3"/>
              <w:numPr>
                <w:ilvl w:val="0"/>
                <w:numId w:val="27"/>
              </w:numPr>
              <w:spacing w:after="0" w:line="240" w:lineRule="atLeast"/>
            </w:pPr>
            <w:r>
              <w:t>Жидкостные пространства организма</w:t>
            </w:r>
          </w:p>
          <w:p w:rsidR="00C20DE1" w:rsidRDefault="00C20DE1" w:rsidP="00406E34">
            <w:pPr>
              <w:pStyle w:val="a3"/>
              <w:numPr>
                <w:ilvl w:val="0"/>
                <w:numId w:val="27"/>
              </w:numPr>
              <w:spacing w:after="0" w:line="240" w:lineRule="atLeast"/>
            </w:pPr>
            <w:r>
              <w:t>Основные принципы водно- электролитного обмена</w:t>
            </w:r>
          </w:p>
          <w:p w:rsidR="00C20DE1" w:rsidRDefault="00C20DE1" w:rsidP="00406E34">
            <w:pPr>
              <w:pStyle w:val="a3"/>
              <w:numPr>
                <w:ilvl w:val="0"/>
                <w:numId w:val="27"/>
              </w:numPr>
              <w:spacing w:after="0" w:line="240" w:lineRule="atLeast"/>
            </w:pPr>
            <w:r>
              <w:t>Оценка гемодинамики и транспорта кислорода</w:t>
            </w:r>
          </w:p>
          <w:p w:rsidR="00C20DE1" w:rsidRDefault="00C20DE1" w:rsidP="00406E34">
            <w:pPr>
              <w:pStyle w:val="a3"/>
              <w:numPr>
                <w:ilvl w:val="0"/>
                <w:numId w:val="27"/>
              </w:numPr>
              <w:spacing w:after="0" w:line="240" w:lineRule="atLeast"/>
            </w:pPr>
            <w:r>
              <w:t>Использование инфузионных сред</w:t>
            </w:r>
          </w:p>
          <w:p w:rsidR="00C20DE1" w:rsidRDefault="00C20DE1" w:rsidP="00406E34">
            <w:pPr>
              <w:pStyle w:val="a3"/>
              <w:numPr>
                <w:ilvl w:val="0"/>
                <w:numId w:val="27"/>
              </w:numPr>
              <w:spacing w:after="0" w:line="240" w:lineRule="atLeast"/>
            </w:pPr>
            <w:r>
              <w:t>Полиэлектролитные растворы</w:t>
            </w:r>
          </w:p>
          <w:p w:rsidR="00C20DE1" w:rsidRDefault="00C20DE1" w:rsidP="00406E34">
            <w:pPr>
              <w:pStyle w:val="a3"/>
              <w:numPr>
                <w:ilvl w:val="0"/>
                <w:numId w:val="27"/>
              </w:numPr>
              <w:spacing w:after="0" w:line="240" w:lineRule="atLeast"/>
            </w:pPr>
            <w:r>
              <w:t>Коллоидные растворы</w:t>
            </w:r>
          </w:p>
          <w:p w:rsidR="00C20DE1" w:rsidRDefault="00C20DE1" w:rsidP="00406E34">
            <w:pPr>
              <w:pStyle w:val="a3"/>
              <w:numPr>
                <w:ilvl w:val="0"/>
                <w:numId w:val="27"/>
              </w:numPr>
              <w:spacing w:after="0" w:line="240" w:lineRule="atLeast"/>
            </w:pPr>
            <w:r>
              <w:t xml:space="preserve">Показания </w:t>
            </w:r>
            <w:r w:rsidR="00D23DF3">
              <w:t>к применению растворов альбумина</w:t>
            </w:r>
          </w:p>
          <w:p w:rsidR="00D23DF3" w:rsidRPr="003145E2" w:rsidRDefault="00D23DF3" w:rsidP="00D23DF3">
            <w:pPr>
              <w:pStyle w:val="a3"/>
              <w:spacing w:after="0" w:line="240" w:lineRule="atLeast"/>
              <w:ind w:left="360"/>
            </w:pPr>
          </w:p>
        </w:tc>
      </w:tr>
      <w:tr w:rsidR="00177DFC" w:rsidRPr="003145E2" w:rsidTr="00D23DF3">
        <w:tc>
          <w:tcPr>
            <w:tcW w:w="0" w:type="auto"/>
            <w:shd w:val="clear" w:color="auto" w:fill="FFFF00"/>
          </w:tcPr>
          <w:p w:rsidR="00177DFC" w:rsidRPr="00045A42" w:rsidRDefault="00045A42" w:rsidP="00045A42">
            <w:pPr>
              <w:jc w:val="center"/>
              <w:rPr>
                <w:b/>
                <w:sz w:val="24"/>
              </w:rPr>
            </w:pPr>
            <w:r w:rsidRPr="00045A42">
              <w:rPr>
                <w:b/>
                <w:sz w:val="24"/>
              </w:rPr>
              <w:t>7</w:t>
            </w:r>
          </w:p>
        </w:tc>
        <w:tc>
          <w:tcPr>
            <w:tcW w:w="0" w:type="auto"/>
            <w:shd w:val="clear" w:color="auto" w:fill="FFFF00"/>
          </w:tcPr>
          <w:p w:rsidR="00177DFC" w:rsidRPr="00045A42" w:rsidRDefault="00852D97" w:rsidP="00045A4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29.03.2018</w:t>
            </w:r>
          </w:p>
        </w:tc>
        <w:tc>
          <w:tcPr>
            <w:tcW w:w="0" w:type="auto"/>
            <w:shd w:val="clear" w:color="auto" w:fill="FFFF00"/>
          </w:tcPr>
          <w:p w:rsidR="00177DFC" w:rsidRPr="004B731C" w:rsidRDefault="004B731C" w:rsidP="004B731C">
            <w:pPr>
              <w:rPr>
                <w:b/>
                <w:sz w:val="24"/>
                <w:szCs w:val="24"/>
              </w:rPr>
            </w:pPr>
            <w:r w:rsidRPr="004B731C">
              <w:rPr>
                <w:b/>
                <w:sz w:val="24"/>
                <w:szCs w:val="24"/>
              </w:rPr>
              <w:t>НУТРИТИВНАЯ ТЕРАПИЯ ПРИ КРИТИЧЕСКИХ СОСТОЯНИЯХ</w:t>
            </w:r>
          </w:p>
        </w:tc>
      </w:tr>
      <w:tr w:rsidR="00C20DE1" w:rsidRPr="003145E2" w:rsidTr="00D23DF3">
        <w:tc>
          <w:tcPr>
            <w:tcW w:w="0" w:type="auto"/>
          </w:tcPr>
          <w:p w:rsidR="00C20DE1" w:rsidRPr="003145E2" w:rsidRDefault="00C20DE1" w:rsidP="003145E2"/>
        </w:tc>
        <w:tc>
          <w:tcPr>
            <w:tcW w:w="0" w:type="auto"/>
          </w:tcPr>
          <w:p w:rsidR="00C20DE1" w:rsidRPr="003145E2" w:rsidRDefault="00C20DE1" w:rsidP="003145E2"/>
        </w:tc>
        <w:tc>
          <w:tcPr>
            <w:tcW w:w="0" w:type="auto"/>
          </w:tcPr>
          <w:p w:rsidR="00C20DE1" w:rsidRDefault="00C20DE1" w:rsidP="004B731C">
            <w:pPr>
              <w:pStyle w:val="a3"/>
              <w:numPr>
                <w:ilvl w:val="0"/>
                <w:numId w:val="28"/>
              </w:numPr>
              <w:spacing w:after="0" w:line="40" w:lineRule="atLeast"/>
            </w:pPr>
            <w:r w:rsidRPr="004B731C">
              <w:t xml:space="preserve">Современные представления о метаболическом ответе на системное повреждение. </w:t>
            </w:r>
          </w:p>
          <w:p w:rsidR="00C20DE1" w:rsidRDefault="00C20DE1" w:rsidP="004B731C">
            <w:pPr>
              <w:pStyle w:val="a3"/>
              <w:numPr>
                <w:ilvl w:val="0"/>
                <w:numId w:val="28"/>
              </w:numPr>
              <w:spacing w:after="0" w:line="40" w:lineRule="atLeast"/>
            </w:pPr>
            <w:r w:rsidRPr="004B731C">
              <w:t>Синдром ги</w:t>
            </w:r>
            <w:r w:rsidR="00D23DF3">
              <w:t>перметаболизма- гиперкатаболизма</w:t>
            </w:r>
          </w:p>
          <w:p w:rsidR="00D23DF3" w:rsidRPr="003145E2" w:rsidRDefault="00D23DF3" w:rsidP="00D23DF3">
            <w:pPr>
              <w:pStyle w:val="a3"/>
              <w:spacing w:after="0" w:line="40" w:lineRule="atLeast"/>
              <w:ind w:left="360"/>
            </w:pPr>
          </w:p>
        </w:tc>
      </w:tr>
      <w:tr w:rsidR="00856ACA" w:rsidRPr="003145E2" w:rsidTr="00D23DF3">
        <w:tc>
          <w:tcPr>
            <w:tcW w:w="0" w:type="auto"/>
            <w:shd w:val="clear" w:color="auto" w:fill="FFFF00"/>
          </w:tcPr>
          <w:p w:rsidR="00856ACA" w:rsidRPr="00045A42" w:rsidRDefault="00045A42" w:rsidP="00045A42">
            <w:pPr>
              <w:jc w:val="center"/>
              <w:rPr>
                <w:b/>
                <w:sz w:val="24"/>
              </w:rPr>
            </w:pPr>
            <w:r w:rsidRPr="00045A42">
              <w:rPr>
                <w:b/>
                <w:sz w:val="24"/>
              </w:rPr>
              <w:t>8</w:t>
            </w:r>
          </w:p>
        </w:tc>
        <w:tc>
          <w:tcPr>
            <w:tcW w:w="0" w:type="auto"/>
            <w:shd w:val="clear" w:color="auto" w:fill="FFFF00"/>
          </w:tcPr>
          <w:p w:rsidR="00856ACA" w:rsidRPr="00045A42" w:rsidRDefault="00852D97" w:rsidP="00045A4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5.04.2018</w:t>
            </w:r>
          </w:p>
        </w:tc>
        <w:tc>
          <w:tcPr>
            <w:tcW w:w="0" w:type="auto"/>
            <w:shd w:val="clear" w:color="auto" w:fill="FFFF00"/>
          </w:tcPr>
          <w:p w:rsidR="00856ACA" w:rsidRPr="00856ACA" w:rsidRDefault="004B731C" w:rsidP="004B731C">
            <w:pPr>
              <w:spacing w:after="0" w:line="240" w:lineRule="atLeast"/>
              <w:rPr>
                <w:b/>
                <w:sz w:val="24"/>
              </w:rPr>
            </w:pPr>
            <w:r w:rsidRPr="004B731C">
              <w:rPr>
                <w:b/>
                <w:sz w:val="24"/>
              </w:rPr>
              <w:t>ШОК. КЛАССИФИКАЦИЯ, ДИАГНОСТИКА И ЛЕЧЕНИЕ</w:t>
            </w:r>
          </w:p>
        </w:tc>
      </w:tr>
      <w:tr w:rsidR="00C20DE1" w:rsidRPr="003145E2" w:rsidTr="00D23DF3">
        <w:tc>
          <w:tcPr>
            <w:tcW w:w="0" w:type="auto"/>
          </w:tcPr>
          <w:p w:rsidR="00C20DE1" w:rsidRPr="003145E2" w:rsidRDefault="00C20DE1" w:rsidP="003145E2"/>
        </w:tc>
        <w:tc>
          <w:tcPr>
            <w:tcW w:w="0" w:type="auto"/>
          </w:tcPr>
          <w:p w:rsidR="00C20DE1" w:rsidRPr="003145E2" w:rsidRDefault="00C20DE1" w:rsidP="003145E2"/>
        </w:tc>
        <w:tc>
          <w:tcPr>
            <w:tcW w:w="0" w:type="auto"/>
          </w:tcPr>
          <w:p w:rsidR="00C20DE1" w:rsidRDefault="00C20DE1" w:rsidP="004B731C">
            <w:pPr>
              <w:pStyle w:val="a3"/>
              <w:numPr>
                <w:ilvl w:val="0"/>
                <w:numId w:val="30"/>
              </w:numPr>
              <w:spacing w:after="0" w:line="240" w:lineRule="atLeast"/>
            </w:pPr>
            <w:r>
              <w:t>Классификация</w:t>
            </w:r>
          </w:p>
          <w:p w:rsidR="00C20DE1" w:rsidRDefault="00C20DE1" w:rsidP="004B731C">
            <w:pPr>
              <w:pStyle w:val="a3"/>
              <w:numPr>
                <w:ilvl w:val="0"/>
                <w:numId w:val="30"/>
              </w:numPr>
              <w:spacing w:after="0" w:line="240" w:lineRule="atLeast"/>
            </w:pPr>
            <w:r>
              <w:t>Клиническая картина</w:t>
            </w:r>
          </w:p>
          <w:p w:rsidR="00C20DE1" w:rsidRDefault="00C20DE1" w:rsidP="004B731C">
            <w:pPr>
              <w:pStyle w:val="a3"/>
              <w:numPr>
                <w:ilvl w:val="0"/>
                <w:numId w:val="30"/>
              </w:numPr>
              <w:spacing w:after="0" w:line="240" w:lineRule="atLeast"/>
            </w:pPr>
            <w:r>
              <w:t>Диагностика</w:t>
            </w:r>
          </w:p>
          <w:p w:rsidR="00C20DE1" w:rsidRDefault="00C20DE1" w:rsidP="004B731C">
            <w:pPr>
              <w:pStyle w:val="a3"/>
              <w:numPr>
                <w:ilvl w:val="0"/>
                <w:numId w:val="30"/>
              </w:numPr>
              <w:spacing w:after="0" w:line="240" w:lineRule="atLeast"/>
            </w:pPr>
            <w:r>
              <w:t>Гиповолемический шок</w:t>
            </w:r>
          </w:p>
          <w:p w:rsidR="00C20DE1" w:rsidRDefault="00C20DE1" w:rsidP="004B731C">
            <w:pPr>
              <w:pStyle w:val="a3"/>
              <w:numPr>
                <w:ilvl w:val="0"/>
                <w:numId w:val="30"/>
              </w:numPr>
              <w:spacing w:after="0" w:line="240" w:lineRule="atLeast"/>
            </w:pPr>
            <w:r>
              <w:t>Обструктивный шок</w:t>
            </w:r>
          </w:p>
          <w:p w:rsidR="00C20DE1" w:rsidRDefault="00C20DE1" w:rsidP="004B731C">
            <w:pPr>
              <w:pStyle w:val="a3"/>
              <w:numPr>
                <w:ilvl w:val="0"/>
                <w:numId w:val="30"/>
              </w:numPr>
              <w:spacing w:after="0" w:line="240" w:lineRule="atLeast"/>
            </w:pPr>
            <w:r>
              <w:t>Кардиогенный шок</w:t>
            </w:r>
          </w:p>
          <w:p w:rsidR="00C20DE1" w:rsidRDefault="00C20DE1" w:rsidP="004B731C">
            <w:pPr>
              <w:pStyle w:val="a3"/>
              <w:numPr>
                <w:ilvl w:val="0"/>
                <w:numId w:val="30"/>
              </w:numPr>
              <w:spacing w:after="0" w:line="240" w:lineRule="atLeast"/>
            </w:pPr>
            <w:r>
              <w:lastRenderedPageBreak/>
              <w:t>Дистрибутивный (перераспределительный) шок</w:t>
            </w:r>
          </w:p>
          <w:p w:rsidR="00D23DF3" w:rsidRPr="003145E2" w:rsidRDefault="00D23DF3" w:rsidP="00D23DF3">
            <w:pPr>
              <w:pStyle w:val="a3"/>
              <w:spacing w:after="0" w:line="240" w:lineRule="atLeast"/>
              <w:ind w:left="360"/>
            </w:pPr>
          </w:p>
        </w:tc>
      </w:tr>
      <w:tr w:rsidR="005A422C" w:rsidRPr="003145E2" w:rsidTr="00D23DF3">
        <w:tc>
          <w:tcPr>
            <w:tcW w:w="0" w:type="auto"/>
            <w:shd w:val="clear" w:color="auto" w:fill="FFFF00"/>
          </w:tcPr>
          <w:p w:rsidR="005A422C" w:rsidRPr="00454EEE" w:rsidRDefault="00045A42" w:rsidP="00454EEE">
            <w:pPr>
              <w:jc w:val="center"/>
              <w:rPr>
                <w:b/>
                <w:sz w:val="28"/>
              </w:rPr>
            </w:pPr>
            <w:r w:rsidRPr="00454EEE">
              <w:rPr>
                <w:b/>
                <w:sz w:val="28"/>
              </w:rPr>
              <w:lastRenderedPageBreak/>
              <w:t>9</w:t>
            </w:r>
          </w:p>
        </w:tc>
        <w:tc>
          <w:tcPr>
            <w:tcW w:w="0" w:type="auto"/>
            <w:shd w:val="clear" w:color="auto" w:fill="FFFF00"/>
          </w:tcPr>
          <w:p w:rsidR="00852D97" w:rsidRPr="00B32EA8" w:rsidRDefault="00852D97" w:rsidP="00B32EA8">
            <w:pPr>
              <w:jc w:val="center"/>
              <w:rPr>
                <w:b/>
                <w:sz w:val="24"/>
              </w:rPr>
            </w:pPr>
            <w:r w:rsidRPr="00852D97">
              <w:rPr>
                <w:b/>
                <w:sz w:val="24"/>
              </w:rPr>
              <w:t>12.04.2018</w:t>
            </w:r>
          </w:p>
        </w:tc>
        <w:tc>
          <w:tcPr>
            <w:tcW w:w="0" w:type="auto"/>
            <w:shd w:val="clear" w:color="auto" w:fill="FFFF00"/>
          </w:tcPr>
          <w:p w:rsidR="005A422C" w:rsidRPr="004B731C" w:rsidRDefault="00CC5E1E" w:rsidP="004B731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ИНТЕНСИВНАЯ ТЕРАПИЯ ЗАБОЛЕВАНИЙ  ЦНС</w:t>
            </w:r>
          </w:p>
        </w:tc>
      </w:tr>
      <w:tr w:rsidR="00C20DE1" w:rsidRPr="003145E2" w:rsidTr="00D23DF3">
        <w:tc>
          <w:tcPr>
            <w:tcW w:w="0" w:type="auto"/>
          </w:tcPr>
          <w:p w:rsidR="00C20DE1" w:rsidRPr="003145E2" w:rsidRDefault="00C20DE1" w:rsidP="003145E2"/>
        </w:tc>
        <w:tc>
          <w:tcPr>
            <w:tcW w:w="0" w:type="auto"/>
          </w:tcPr>
          <w:p w:rsidR="00C20DE1" w:rsidRPr="003145E2" w:rsidRDefault="00C20DE1" w:rsidP="003145E2"/>
        </w:tc>
        <w:tc>
          <w:tcPr>
            <w:tcW w:w="0" w:type="auto"/>
          </w:tcPr>
          <w:p w:rsidR="00C20DE1" w:rsidRDefault="00C20DE1" w:rsidP="00CC5E1E">
            <w:pPr>
              <w:pStyle w:val="a3"/>
              <w:numPr>
                <w:ilvl w:val="0"/>
                <w:numId w:val="31"/>
              </w:numPr>
            </w:pPr>
            <w:r w:rsidRPr="00CC5E1E">
              <w:t xml:space="preserve">Ключевые вопросы патофизиологии </w:t>
            </w:r>
            <w:r>
              <w:t xml:space="preserve"> ЦНС</w:t>
            </w:r>
          </w:p>
          <w:p w:rsidR="00C20DE1" w:rsidRDefault="00C20DE1" w:rsidP="00CC5E1E">
            <w:pPr>
              <w:pStyle w:val="a3"/>
              <w:numPr>
                <w:ilvl w:val="0"/>
                <w:numId w:val="31"/>
              </w:numPr>
            </w:pPr>
            <w:r>
              <w:t>Принципы оценки тяжести поражения ЦНС</w:t>
            </w:r>
          </w:p>
          <w:p w:rsidR="00C20DE1" w:rsidRDefault="00C20DE1" w:rsidP="008E1A50">
            <w:pPr>
              <w:pStyle w:val="a3"/>
              <w:numPr>
                <w:ilvl w:val="0"/>
                <w:numId w:val="31"/>
              </w:numPr>
              <w:spacing w:line="240" w:lineRule="auto"/>
            </w:pPr>
            <w:r>
              <w:t>Дифференциальная диагностика коматозных состояний.</w:t>
            </w:r>
          </w:p>
          <w:p w:rsidR="00C20DE1" w:rsidRDefault="00C20DE1" w:rsidP="008E1A50">
            <w:pPr>
              <w:pStyle w:val="a3"/>
              <w:numPr>
                <w:ilvl w:val="0"/>
                <w:numId w:val="31"/>
              </w:numPr>
              <w:spacing w:line="240" w:lineRule="auto"/>
            </w:pPr>
            <w:r>
              <w:t>Мониторинг у больных с заболеваниями и повреждениями  ЦНС. Исследование ликвора.</w:t>
            </w:r>
          </w:p>
          <w:p w:rsidR="00C20DE1" w:rsidRDefault="00C20DE1" w:rsidP="008E1A50">
            <w:pPr>
              <w:pStyle w:val="a3"/>
              <w:numPr>
                <w:ilvl w:val="0"/>
                <w:numId w:val="31"/>
              </w:numPr>
              <w:spacing w:line="240" w:lineRule="auto"/>
            </w:pPr>
            <w:r w:rsidRPr="00CC5E1E">
              <w:t>Судорожный синдром</w:t>
            </w:r>
            <w:r>
              <w:t>.</w:t>
            </w:r>
          </w:p>
          <w:p w:rsidR="00C20DE1" w:rsidRDefault="00C20DE1" w:rsidP="008E1A50">
            <w:pPr>
              <w:pStyle w:val="a3"/>
              <w:numPr>
                <w:ilvl w:val="0"/>
                <w:numId w:val="31"/>
              </w:numPr>
              <w:spacing w:line="240" w:lineRule="auto"/>
            </w:pPr>
            <w:r>
              <w:t>Ишемический инсульт (инфаркт) головного мозга</w:t>
            </w:r>
          </w:p>
          <w:p w:rsidR="00C20DE1" w:rsidRDefault="00C20DE1" w:rsidP="008E1A50">
            <w:pPr>
              <w:pStyle w:val="a3"/>
              <w:numPr>
                <w:ilvl w:val="0"/>
                <w:numId w:val="31"/>
              </w:numPr>
              <w:spacing w:line="240" w:lineRule="auto"/>
            </w:pPr>
            <w:r>
              <w:t>Геморрагический инсульт (кровоизлияние в мозг)</w:t>
            </w:r>
          </w:p>
          <w:p w:rsidR="00C20DE1" w:rsidRDefault="00C20DE1" w:rsidP="008E1A50">
            <w:pPr>
              <w:pStyle w:val="a3"/>
              <w:numPr>
                <w:ilvl w:val="0"/>
                <w:numId w:val="31"/>
              </w:numPr>
              <w:spacing w:line="240" w:lineRule="auto"/>
            </w:pPr>
            <w:r w:rsidRPr="00CC5E1E">
              <w:t>Полинейромиопатия у больных в интенсивной терапии</w:t>
            </w:r>
          </w:p>
          <w:p w:rsidR="00C20DE1" w:rsidRDefault="00C20DE1" w:rsidP="008E1A50">
            <w:pPr>
              <w:pStyle w:val="a3"/>
              <w:numPr>
                <w:ilvl w:val="0"/>
                <w:numId w:val="31"/>
              </w:numPr>
              <w:spacing w:line="240" w:lineRule="auto"/>
            </w:pPr>
            <w:r w:rsidRPr="00CC5E1E">
              <w:t>Тяжёлая черепно-мозговая травма</w:t>
            </w:r>
          </w:p>
          <w:p w:rsidR="00C20DE1" w:rsidRDefault="00C20DE1" w:rsidP="008E1A50">
            <w:pPr>
              <w:pStyle w:val="a3"/>
              <w:numPr>
                <w:ilvl w:val="0"/>
                <w:numId w:val="31"/>
              </w:numPr>
              <w:spacing w:line="240" w:lineRule="auto"/>
            </w:pPr>
            <w:r w:rsidRPr="00CC5E1E">
              <w:t>Травматические повреждения спинного мозга</w:t>
            </w:r>
          </w:p>
          <w:p w:rsidR="00C20DE1" w:rsidRPr="003145E2" w:rsidRDefault="00C20DE1" w:rsidP="008E1A50">
            <w:pPr>
              <w:pStyle w:val="a3"/>
              <w:numPr>
                <w:ilvl w:val="0"/>
                <w:numId w:val="31"/>
              </w:numPr>
              <w:spacing w:line="240" w:lineRule="auto"/>
            </w:pPr>
            <w:r w:rsidRPr="009E2C0A">
              <w:t>Вегетативное состояние</w:t>
            </w:r>
          </w:p>
        </w:tc>
      </w:tr>
      <w:tr w:rsidR="005A422C" w:rsidRPr="003145E2" w:rsidTr="00D23DF3">
        <w:trPr>
          <w:trHeight w:val="774"/>
        </w:trPr>
        <w:tc>
          <w:tcPr>
            <w:tcW w:w="0" w:type="auto"/>
            <w:shd w:val="clear" w:color="auto" w:fill="FFFF00"/>
          </w:tcPr>
          <w:p w:rsidR="005A422C" w:rsidRPr="00454EEE" w:rsidRDefault="00454EEE" w:rsidP="00454EEE">
            <w:pPr>
              <w:jc w:val="center"/>
              <w:rPr>
                <w:b/>
                <w:sz w:val="28"/>
              </w:rPr>
            </w:pPr>
            <w:r w:rsidRPr="00454EEE">
              <w:rPr>
                <w:b/>
                <w:sz w:val="28"/>
              </w:rPr>
              <w:t>10</w:t>
            </w:r>
          </w:p>
        </w:tc>
        <w:tc>
          <w:tcPr>
            <w:tcW w:w="0" w:type="auto"/>
            <w:shd w:val="clear" w:color="auto" w:fill="FFFF00"/>
          </w:tcPr>
          <w:p w:rsidR="005A422C" w:rsidRPr="00454EEE" w:rsidRDefault="005A422C" w:rsidP="00454EEE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  <w:shd w:val="clear" w:color="auto" w:fill="FFFF00"/>
          </w:tcPr>
          <w:p w:rsidR="005A422C" w:rsidRPr="009E2C0A" w:rsidRDefault="009E2C0A" w:rsidP="009E2C0A">
            <w:pPr>
              <w:rPr>
                <w:b/>
                <w:sz w:val="24"/>
                <w:szCs w:val="24"/>
              </w:rPr>
            </w:pPr>
            <w:r w:rsidRPr="009E2C0A">
              <w:rPr>
                <w:b/>
                <w:sz w:val="24"/>
                <w:szCs w:val="24"/>
              </w:rPr>
              <w:t>АНАЛГЕЗИЯ И СЕДАЦИЯ В ИНТЕНСИВНОЙ ТЕРАПИИ</w:t>
            </w:r>
          </w:p>
        </w:tc>
      </w:tr>
      <w:tr w:rsidR="005E568B" w:rsidRPr="003145E2" w:rsidTr="00D23DF3">
        <w:trPr>
          <w:trHeight w:val="774"/>
        </w:trPr>
        <w:tc>
          <w:tcPr>
            <w:tcW w:w="0" w:type="auto"/>
            <w:shd w:val="clear" w:color="auto" w:fill="FFFFFF" w:themeFill="background1"/>
          </w:tcPr>
          <w:p w:rsidR="005E568B" w:rsidRPr="003145E2" w:rsidRDefault="005E568B" w:rsidP="003145E2"/>
        </w:tc>
        <w:tc>
          <w:tcPr>
            <w:tcW w:w="0" w:type="auto"/>
            <w:shd w:val="clear" w:color="auto" w:fill="FFFFFF" w:themeFill="background1"/>
          </w:tcPr>
          <w:p w:rsidR="005E568B" w:rsidRPr="003145E2" w:rsidRDefault="005E568B" w:rsidP="003145E2"/>
        </w:tc>
        <w:tc>
          <w:tcPr>
            <w:tcW w:w="0" w:type="auto"/>
            <w:shd w:val="clear" w:color="auto" w:fill="FFFFFF" w:themeFill="background1"/>
          </w:tcPr>
          <w:p w:rsidR="009E2C0A" w:rsidRPr="009E2C0A" w:rsidRDefault="009E2C0A" w:rsidP="009E2C0A">
            <w:pPr>
              <w:pStyle w:val="a3"/>
              <w:numPr>
                <w:ilvl w:val="0"/>
                <w:numId w:val="32"/>
              </w:numPr>
              <w:spacing w:after="0" w:line="240" w:lineRule="atLeast"/>
            </w:pPr>
            <w:r w:rsidRPr="009E2C0A">
              <w:t>Самооценка выраженности боли</w:t>
            </w:r>
          </w:p>
          <w:p w:rsidR="009E2C0A" w:rsidRPr="009E2C0A" w:rsidRDefault="009E2C0A" w:rsidP="009E2C0A">
            <w:pPr>
              <w:pStyle w:val="a3"/>
              <w:numPr>
                <w:ilvl w:val="0"/>
                <w:numId w:val="32"/>
              </w:numPr>
              <w:spacing w:after="0" w:line="240" w:lineRule="atLeast"/>
            </w:pPr>
            <w:r w:rsidRPr="009E2C0A">
              <w:t>Лекарственные препараты, наиболее часто используемые для лечения острой боли</w:t>
            </w:r>
          </w:p>
          <w:p w:rsidR="009E2C0A" w:rsidRPr="009E2C0A" w:rsidRDefault="009E2C0A" w:rsidP="009E2C0A">
            <w:pPr>
              <w:pStyle w:val="a3"/>
              <w:numPr>
                <w:ilvl w:val="0"/>
                <w:numId w:val="32"/>
              </w:numPr>
              <w:spacing w:after="0" w:line="240" w:lineRule="atLeast"/>
            </w:pPr>
            <w:r w:rsidRPr="009E2C0A">
              <w:t>Сбалансированная (мультимодальная) аналгезия</w:t>
            </w:r>
          </w:p>
          <w:p w:rsidR="005E568B" w:rsidRPr="00D23DF3" w:rsidRDefault="009E2C0A" w:rsidP="009E2C0A">
            <w:pPr>
              <w:pStyle w:val="a3"/>
              <w:numPr>
                <w:ilvl w:val="0"/>
                <w:numId w:val="32"/>
              </w:numPr>
              <w:spacing w:after="0" w:line="240" w:lineRule="atLeast"/>
              <w:rPr>
                <w:b/>
              </w:rPr>
            </w:pPr>
            <w:r w:rsidRPr="009E2C0A">
              <w:t>Седация у пациентов отделения реанимации и интенсивной терапии</w:t>
            </w:r>
          </w:p>
          <w:p w:rsidR="00D23DF3" w:rsidRPr="00D23DF3" w:rsidRDefault="00D23DF3" w:rsidP="00D23DF3">
            <w:pPr>
              <w:spacing w:after="0" w:line="240" w:lineRule="atLeast"/>
              <w:rPr>
                <w:b/>
              </w:rPr>
            </w:pPr>
          </w:p>
        </w:tc>
      </w:tr>
      <w:tr w:rsidR="005E568B" w:rsidRPr="003145E2" w:rsidTr="00D23DF3">
        <w:trPr>
          <w:trHeight w:val="774"/>
        </w:trPr>
        <w:tc>
          <w:tcPr>
            <w:tcW w:w="0" w:type="auto"/>
            <w:shd w:val="clear" w:color="auto" w:fill="FFFF00"/>
          </w:tcPr>
          <w:p w:rsidR="005E568B" w:rsidRPr="005013EB" w:rsidRDefault="00454EEE" w:rsidP="00454EEE">
            <w:pPr>
              <w:jc w:val="center"/>
              <w:rPr>
                <w:b/>
                <w:sz w:val="24"/>
              </w:rPr>
            </w:pPr>
            <w:r w:rsidRPr="005013EB">
              <w:rPr>
                <w:b/>
                <w:sz w:val="24"/>
              </w:rPr>
              <w:t>11</w:t>
            </w:r>
          </w:p>
        </w:tc>
        <w:tc>
          <w:tcPr>
            <w:tcW w:w="0" w:type="auto"/>
            <w:shd w:val="clear" w:color="auto" w:fill="FFFF00"/>
          </w:tcPr>
          <w:p w:rsidR="005E568B" w:rsidRPr="005013EB" w:rsidRDefault="005E568B" w:rsidP="00454EEE">
            <w:pPr>
              <w:jc w:val="center"/>
              <w:rPr>
                <w:b/>
                <w:sz w:val="24"/>
              </w:rPr>
            </w:pPr>
          </w:p>
        </w:tc>
        <w:tc>
          <w:tcPr>
            <w:tcW w:w="0" w:type="auto"/>
            <w:shd w:val="clear" w:color="auto" w:fill="FFFF00"/>
          </w:tcPr>
          <w:p w:rsidR="005E568B" w:rsidRPr="009E2C0A" w:rsidRDefault="009E2C0A" w:rsidP="009E2C0A">
            <w:pPr>
              <w:rPr>
                <w:b/>
                <w:sz w:val="24"/>
                <w:szCs w:val="24"/>
              </w:rPr>
            </w:pPr>
            <w:r w:rsidRPr="009E2C0A">
              <w:rPr>
                <w:b/>
                <w:sz w:val="24"/>
                <w:szCs w:val="24"/>
              </w:rPr>
              <w:t xml:space="preserve">ИНТЕНСИВНАЯ ТЕРАПИЯ ДЫХАТЕЛЬНОЙ НЕДОСТАТОЧНОСТИ </w:t>
            </w:r>
          </w:p>
        </w:tc>
      </w:tr>
      <w:tr w:rsidR="005A422C" w:rsidRPr="003145E2" w:rsidTr="00D23DF3">
        <w:tc>
          <w:tcPr>
            <w:tcW w:w="0" w:type="auto"/>
            <w:shd w:val="clear" w:color="auto" w:fill="FFFFFF" w:themeFill="background1"/>
          </w:tcPr>
          <w:p w:rsidR="005A422C" w:rsidRPr="003145E2" w:rsidRDefault="005A422C" w:rsidP="003145E2">
            <w:pPr>
              <w:rPr>
                <w:b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5A422C" w:rsidRPr="003145E2" w:rsidRDefault="005A422C" w:rsidP="003145E2">
            <w:pPr>
              <w:rPr>
                <w:b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5A422C" w:rsidRPr="007724EA" w:rsidRDefault="007724EA" w:rsidP="007724EA">
            <w:pPr>
              <w:pStyle w:val="a3"/>
              <w:numPr>
                <w:ilvl w:val="0"/>
                <w:numId w:val="33"/>
              </w:numPr>
              <w:spacing w:after="0" w:line="240" w:lineRule="atLeast"/>
            </w:pPr>
            <w:r w:rsidRPr="007724EA">
              <w:t>Ключевые вопросы патофизиологии лёгких</w:t>
            </w:r>
          </w:p>
          <w:p w:rsidR="009E2C0A" w:rsidRPr="007724EA" w:rsidRDefault="007724EA" w:rsidP="007724EA">
            <w:pPr>
              <w:pStyle w:val="a3"/>
              <w:numPr>
                <w:ilvl w:val="0"/>
                <w:numId w:val="33"/>
              </w:numPr>
              <w:spacing w:after="0" w:line="240" w:lineRule="atLeast"/>
            </w:pPr>
            <w:r w:rsidRPr="007724EA">
              <w:t>Диагностика и мониторинг дыхательной недостаточности</w:t>
            </w:r>
          </w:p>
          <w:p w:rsidR="007724EA" w:rsidRPr="007724EA" w:rsidRDefault="007724EA" w:rsidP="007724EA">
            <w:pPr>
              <w:pStyle w:val="a3"/>
              <w:numPr>
                <w:ilvl w:val="0"/>
                <w:numId w:val="33"/>
              </w:numPr>
              <w:spacing w:after="0" w:line="240" w:lineRule="atLeast"/>
            </w:pPr>
            <w:r w:rsidRPr="007724EA">
              <w:t>Респираторная поддержка (искусственная и вспомогательная вентиляция лёгких)</w:t>
            </w:r>
          </w:p>
          <w:p w:rsidR="007724EA" w:rsidRPr="007724EA" w:rsidRDefault="007724EA" w:rsidP="007724EA">
            <w:pPr>
              <w:pStyle w:val="a3"/>
              <w:numPr>
                <w:ilvl w:val="0"/>
                <w:numId w:val="33"/>
              </w:numPr>
              <w:spacing w:after="0" w:line="240" w:lineRule="atLeast"/>
            </w:pPr>
            <w:r w:rsidRPr="007724EA">
              <w:t xml:space="preserve">Неинвазивная </w:t>
            </w:r>
            <w:r>
              <w:t>ИВЛ</w:t>
            </w:r>
          </w:p>
          <w:p w:rsidR="007724EA" w:rsidRPr="007724EA" w:rsidRDefault="007724EA" w:rsidP="007724EA">
            <w:pPr>
              <w:pStyle w:val="a3"/>
              <w:numPr>
                <w:ilvl w:val="0"/>
                <w:numId w:val="33"/>
              </w:numPr>
              <w:spacing w:after="0" w:line="240" w:lineRule="atLeast"/>
            </w:pPr>
            <w:r w:rsidRPr="007724EA">
              <w:t>Высокочастотная вентиляция лёгких</w:t>
            </w:r>
          </w:p>
          <w:p w:rsidR="007724EA" w:rsidRPr="007724EA" w:rsidRDefault="007724EA" w:rsidP="007724EA">
            <w:pPr>
              <w:pStyle w:val="a3"/>
              <w:numPr>
                <w:ilvl w:val="0"/>
                <w:numId w:val="33"/>
              </w:numPr>
              <w:spacing w:after="0" w:line="240" w:lineRule="atLeast"/>
            </w:pPr>
            <w:r w:rsidRPr="007724EA">
              <w:t>Респираторная физиотерапия</w:t>
            </w:r>
          </w:p>
          <w:p w:rsidR="009E2C0A" w:rsidRPr="007724EA" w:rsidRDefault="007724EA" w:rsidP="007724EA">
            <w:pPr>
              <w:pStyle w:val="a3"/>
              <w:numPr>
                <w:ilvl w:val="0"/>
                <w:numId w:val="33"/>
              </w:numPr>
              <w:spacing w:after="0" w:line="240" w:lineRule="atLeast"/>
            </w:pPr>
            <w:r w:rsidRPr="007724EA">
              <w:t>Дыхательный контур и кондиционирование газовой смеси</w:t>
            </w:r>
          </w:p>
          <w:p w:rsidR="007724EA" w:rsidRPr="007724EA" w:rsidRDefault="007724EA" w:rsidP="007724EA">
            <w:pPr>
              <w:pStyle w:val="a3"/>
              <w:numPr>
                <w:ilvl w:val="0"/>
                <w:numId w:val="33"/>
              </w:numPr>
              <w:spacing w:after="0" w:line="240" w:lineRule="atLeast"/>
              <w:rPr>
                <w:bCs/>
              </w:rPr>
            </w:pPr>
            <w:r w:rsidRPr="007724EA">
              <w:rPr>
                <w:bCs/>
              </w:rPr>
              <w:t>Отёк лёгких</w:t>
            </w:r>
          </w:p>
          <w:p w:rsidR="007724EA" w:rsidRPr="007724EA" w:rsidRDefault="007724EA" w:rsidP="007724EA">
            <w:pPr>
              <w:pStyle w:val="a3"/>
              <w:numPr>
                <w:ilvl w:val="0"/>
                <w:numId w:val="33"/>
              </w:numPr>
              <w:spacing w:after="0" w:line="240" w:lineRule="atLeast"/>
              <w:rPr>
                <w:bCs/>
              </w:rPr>
            </w:pPr>
            <w:r w:rsidRPr="007724EA">
              <w:rPr>
                <w:bCs/>
              </w:rPr>
              <w:t>Острый респираторный дистресс-синдром</w:t>
            </w:r>
          </w:p>
          <w:p w:rsidR="007724EA" w:rsidRPr="007724EA" w:rsidRDefault="007724EA" w:rsidP="007724EA">
            <w:pPr>
              <w:pStyle w:val="a3"/>
              <w:numPr>
                <w:ilvl w:val="0"/>
                <w:numId w:val="33"/>
              </w:numPr>
              <w:spacing w:after="0" w:line="240" w:lineRule="atLeast"/>
              <w:rPr>
                <w:bCs/>
              </w:rPr>
            </w:pPr>
            <w:r w:rsidRPr="007724EA">
              <w:rPr>
                <w:bCs/>
              </w:rPr>
              <w:t>Аспирационный пневмонит</w:t>
            </w:r>
          </w:p>
          <w:p w:rsidR="007724EA" w:rsidRPr="007724EA" w:rsidRDefault="007724EA" w:rsidP="007724EA">
            <w:pPr>
              <w:pStyle w:val="a3"/>
              <w:numPr>
                <w:ilvl w:val="0"/>
                <w:numId w:val="33"/>
              </w:numPr>
              <w:spacing w:after="0" w:line="240" w:lineRule="atLeast"/>
              <w:rPr>
                <w:bCs/>
              </w:rPr>
            </w:pPr>
            <w:r w:rsidRPr="007724EA">
              <w:rPr>
                <w:bCs/>
              </w:rPr>
              <w:t>Утопление</w:t>
            </w:r>
          </w:p>
          <w:p w:rsidR="007724EA" w:rsidRPr="007724EA" w:rsidRDefault="007724EA" w:rsidP="007724EA">
            <w:pPr>
              <w:pStyle w:val="a3"/>
              <w:numPr>
                <w:ilvl w:val="0"/>
                <w:numId w:val="33"/>
              </w:numPr>
              <w:spacing w:after="0" w:line="240" w:lineRule="atLeast"/>
            </w:pPr>
            <w:r w:rsidRPr="007724EA">
              <w:t>Патофизиологические изменения при утоплении</w:t>
            </w:r>
          </w:p>
          <w:p w:rsidR="007724EA" w:rsidRPr="007724EA" w:rsidRDefault="007724EA" w:rsidP="007724EA">
            <w:pPr>
              <w:pStyle w:val="a3"/>
              <w:numPr>
                <w:ilvl w:val="0"/>
                <w:numId w:val="33"/>
              </w:numPr>
              <w:spacing w:after="0" w:line="240" w:lineRule="atLeast"/>
            </w:pPr>
            <w:r w:rsidRPr="007724EA">
              <w:t>Астматический статус</w:t>
            </w:r>
          </w:p>
          <w:p w:rsidR="007724EA" w:rsidRPr="007724EA" w:rsidRDefault="007724EA" w:rsidP="007724EA">
            <w:pPr>
              <w:pStyle w:val="a3"/>
              <w:numPr>
                <w:ilvl w:val="0"/>
                <w:numId w:val="33"/>
              </w:numPr>
              <w:spacing w:after="0" w:line="240" w:lineRule="atLeast"/>
            </w:pPr>
            <w:r w:rsidRPr="007724EA">
              <w:t>Пневмоторакс, гемоторакс</w:t>
            </w:r>
          </w:p>
          <w:p w:rsidR="007724EA" w:rsidRPr="007724EA" w:rsidRDefault="007724EA" w:rsidP="007724EA">
            <w:pPr>
              <w:pStyle w:val="a3"/>
              <w:numPr>
                <w:ilvl w:val="0"/>
                <w:numId w:val="33"/>
              </w:numPr>
              <w:spacing w:after="0" w:line="240" w:lineRule="atLeast"/>
            </w:pPr>
            <w:r w:rsidRPr="007724EA">
              <w:t>Интенсивная терапия диффузных паренхиматозных заболеваний лёгких </w:t>
            </w:r>
          </w:p>
          <w:p w:rsidR="007724EA" w:rsidRPr="003145E2" w:rsidRDefault="007724EA" w:rsidP="007724EA">
            <w:pPr>
              <w:spacing w:after="0" w:line="240" w:lineRule="atLeast"/>
              <w:ind w:left="357"/>
              <w:rPr>
                <w:b/>
              </w:rPr>
            </w:pPr>
          </w:p>
        </w:tc>
      </w:tr>
      <w:tr w:rsidR="005C3176" w:rsidRPr="003145E2" w:rsidTr="00D23DF3">
        <w:tc>
          <w:tcPr>
            <w:tcW w:w="0" w:type="auto"/>
            <w:shd w:val="clear" w:color="auto" w:fill="FFFF00"/>
          </w:tcPr>
          <w:p w:rsidR="005C3176" w:rsidRPr="005C3176" w:rsidRDefault="005C3176" w:rsidP="003145E2">
            <w:pPr>
              <w:rPr>
                <w:b/>
                <w:sz w:val="24"/>
                <w:szCs w:val="24"/>
                <w:highlight w:val="yellow"/>
              </w:rPr>
            </w:pPr>
            <w:r w:rsidRPr="005C3176">
              <w:rPr>
                <w:b/>
                <w:sz w:val="24"/>
                <w:szCs w:val="24"/>
                <w:highlight w:val="yellow"/>
              </w:rPr>
              <w:t>12</w:t>
            </w:r>
          </w:p>
        </w:tc>
        <w:tc>
          <w:tcPr>
            <w:tcW w:w="0" w:type="auto"/>
            <w:shd w:val="clear" w:color="auto" w:fill="FFFF00"/>
          </w:tcPr>
          <w:p w:rsidR="005C3176" w:rsidRPr="005C3176" w:rsidRDefault="005C3176" w:rsidP="003145E2">
            <w:pPr>
              <w:rPr>
                <w:b/>
                <w:highlight w:val="yellow"/>
              </w:rPr>
            </w:pPr>
          </w:p>
        </w:tc>
        <w:tc>
          <w:tcPr>
            <w:tcW w:w="0" w:type="auto"/>
            <w:shd w:val="clear" w:color="auto" w:fill="FFFF00"/>
          </w:tcPr>
          <w:p w:rsidR="005C3176" w:rsidRPr="005C3176" w:rsidRDefault="005C3176" w:rsidP="005C3176">
            <w:pPr>
              <w:pStyle w:val="a3"/>
              <w:spacing w:after="0" w:line="240" w:lineRule="atLeast"/>
              <w:ind w:left="360"/>
              <w:rPr>
                <w:b/>
                <w:sz w:val="24"/>
                <w:szCs w:val="24"/>
                <w:highlight w:val="yellow"/>
              </w:rPr>
            </w:pPr>
            <w:r w:rsidRPr="005C3176">
              <w:rPr>
                <w:b/>
                <w:sz w:val="24"/>
                <w:szCs w:val="24"/>
                <w:highlight w:val="yellow"/>
              </w:rPr>
              <w:t>УРГЕНТНАЯ КАРДИОЛОГИЯ</w:t>
            </w:r>
          </w:p>
        </w:tc>
      </w:tr>
      <w:tr w:rsidR="005C3176" w:rsidRPr="003145E2" w:rsidTr="00D23DF3">
        <w:tc>
          <w:tcPr>
            <w:tcW w:w="0" w:type="auto"/>
            <w:shd w:val="clear" w:color="auto" w:fill="FFFFFF" w:themeFill="background1"/>
          </w:tcPr>
          <w:p w:rsidR="005C3176" w:rsidRPr="003145E2" w:rsidRDefault="005C3176" w:rsidP="003145E2">
            <w:pPr>
              <w:rPr>
                <w:b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5C3176" w:rsidRPr="003145E2" w:rsidRDefault="005C3176" w:rsidP="003145E2">
            <w:pPr>
              <w:rPr>
                <w:b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5C3176" w:rsidRDefault="00E27790" w:rsidP="007724EA">
            <w:pPr>
              <w:pStyle w:val="a3"/>
              <w:numPr>
                <w:ilvl w:val="0"/>
                <w:numId w:val="33"/>
              </w:numPr>
              <w:spacing w:after="0" w:line="240" w:lineRule="atLeast"/>
            </w:pPr>
            <w:r w:rsidRPr="005C3176">
              <w:t>Физиология системы кровообращения</w:t>
            </w:r>
          </w:p>
          <w:p w:rsidR="005B6A27" w:rsidRDefault="00E27790" w:rsidP="005B6A27">
            <w:pPr>
              <w:pStyle w:val="a3"/>
              <w:numPr>
                <w:ilvl w:val="0"/>
                <w:numId w:val="33"/>
              </w:numPr>
              <w:spacing w:after="0" w:line="240" w:lineRule="atLeast"/>
            </w:pPr>
            <w:r w:rsidRPr="005B6A27">
              <w:t>Мониторинг гемодинамики в интенсивной терапии</w:t>
            </w:r>
          </w:p>
          <w:p w:rsidR="005B6A27" w:rsidRDefault="00E27790" w:rsidP="005B6A27">
            <w:pPr>
              <w:pStyle w:val="a3"/>
              <w:numPr>
                <w:ilvl w:val="0"/>
                <w:numId w:val="33"/>
              </w:numPr>
              <w:spacing w:after="0" w:line="240" w:lineRule="atLeast"/>
            </w:pPr>
            <w:r w:rsidRPr="005B6A27">
              <w:t>Острые коронарные синдромы</w:t>
            </w:r>
          </w:p>
          <w:p w:rsidR="005B6A27" w:rsidRDefault="00E27790" w:rsidP="005B6A27">
            <w:pPr>
              <w:pStyle w:val="a3"/>
              <w:numPr>
                <w:ilvl w:val="0"/>
                <w:numId w:val="33"/>
              </w:numPr>
              <w:spacing w:after="0" w:line="240" w:lineRule="atLeast"/>
            </w:pPr>
            <w:r>
              <w:t>Жизнеугрожающие осложнения острого инфаркта миокарда</w:t>
            </w:r>
          </w:p>
          <w:p w:rsidR="00E27790" w:rsidRDefault="00E27790" w:rsidP="00E27790">
            <w:pPr>
              <w:pStyle w:val="a3"/>
              <w:numPr>
                <w:ilvl w:val="0"/>
                <w:numId w:val="33"/>
              </w:numPr>
              <w:spacing w:after="0" w:line="240" w:lineRule="atLeast"/>
            </w:pPr>
            <w:r w:rsidRPr="00E27790">
              <w:lastRenderedPageBreak/>
              <w:t>Интенсивная терапия нарушений ритма сердца</w:t>
            </w:r>
          </w:p>
          <w:p w:rsidR="00E27790" w:rsidRDefault="00E27790" w:rsidP="00E27790">
            <w:pPr>
              <w:pStyle w:val="a3"/>
              <w:numPr>
                <w:ilvl w:val="0"/>
                <w:numId w:val="33"/>
              </w:numPr>
              <w:spacing w:after="0" w:line="240" w:lineRule="atLeast"/>
            </w:pPr>
            <w:r w:rsidRPr="00E27790">
              <w:t>Тромбоэмболия лёгочных артерий</w:t>
            </w:r>
          </w:p>
          <w:p w:rsidR="00E27790" w:rsidRDefault="00E27790" w:rsidP="00E27790">
            <w:pPr>
              <w:pStyle w:val="a3"/>
              <w:numPr>
                <w:ilvl w:val="0"/>
                <w:numId w:val="33"/>
              </w:numPr>
              <w:spacing w:after="0" w:line="240" w:lineRule="atLeast"/>
            </w:pPr>
            <w:r w:rsidRPr="00E27790">
              <w:t>Кардиомиопатии</w:t>
            </w:r>
          </w:p>
          <w:p w:rsidR="00E27790" w:rsidRDefault="00E27790" w:rsidP="00E27790">
            <w:pPr>
              <w:pStyle w:val="a3"/>
              <w:numPr>
                <w:ilvl w:val="0"/>
                <w:numId w:val="33"/>
              </w:numPr>
              <w:spacing w:after="0" w:line="240" w:lineRule="atLeast"/>
            </w:pPr>
            <w:r w:rsidRPr="00E27790">
              <w:t>Гипертонические кризы: диагностика и лечение</w:t>
            </w:r>
          </w:p>
          <w:p w:rsidR="00E27790" w:rsidRDefault="00E27790" w:rsidP="00E27790">
            <w:pPr>
              <w:pStyle w:val="a3"/>
              <w:numPr>
                <w:ilvl w:val="0"/>
                <w:numId w:val="33"/>
              </w:numPr>
              <w:spacing w:after="0" w:line="240" w:lineRule="atLeast"/>
            </w:pPr>
            <w:r w:rsidRPr="00E27790">
              <w:t>Особенности современной кардиохирургии и послеоперационной интенсивной терапии</w:t>
            </w:r>
          </w:p>
          <w:p w:rsidR="00D23DF3" w:rsidRPr="007724EA" w:rsidRDefault="00D23DF3" w:rsidP="00D23DF3">
            <w:pPr>
              <w:spacing w:after="0" w:line="240" w:lineRule="atLeast"/>
            </w:pPr>
          </w:p>
        </w:tc>
      </w:tr>
      <w:tr w:rsidR="00E27790" w:rsidRPr="003145E2" w:rsidTr="00D23DF3">
        <w:tc>
          <w:tcPr>
            <w:tcW w:w="0" w:type="auto"/>
            <w:shd w:val="clear" w:color="auto" w:fill="FFFF00"/>
          </w:tcPr>
          <w:p w:rsidR="00E27790" w:rsidRPr="003145E2" w:rsidRDefault="00E27790" w:rsidP="003145E2">
            <w:pPr>
              <w:rPr>
                <w:b/>
              </w:rPr>
            </w:pPr>
          </w:p>
        </w:tc>
        <w:tc>
          <w:tcPr>
            <w:tcW w:w="0" w:type="auto"/>
            <w:shd w:val="clear" w:color="auto" w:fill="FFFF00"/>
          </w:tcPr>
          <w:p w:rsidR="00E27790" w:rsidRPr="003145E2" w:rsidRDefault="00E27790" w:rsidP="003145E2">
            <w:pPr>
              <w:rPr>
                <w:b/>
              </w:rPr>
            </w:pPr>
          </w:p>
        </w:tc>
        <w:tc>
          <w:tcPr>
            <w:tcW w:w="0" w:type="auto"/>
            <w:shd w:val="clear" w:color="auto" w:fill="FFFF00"/>
          </w:tcPr>
          <w:p w:rsidR="00E27790" w:rsidRPr="002B6EBA" w:rsidRDefault="002B6EBA" w:rsidP="002B6EBA">
            <w:pPr>
              <w:pStyle w:val="a3"/>
              <w:spacing w:after="0" w:line="240" w:lineRule="atLeast"/>
              <w:ind w:left="360"/>
              <w:rPr>
                <w:b/>
                <w:sz w:val="24"/>
                <w:szCs w:val="24"/>
              </w:rPr>
            </w:pPr>
            <w:r w:rsidRPr="002B6EBA">
              <w:rPr>
                <w:b/>
                <w:sz w:val="24"/>
                <w:szCs w:val="24"/>
              </w:rPr>
              <w:t>ДИСФУНКЦИИ ЖКТ У ПАЦИЕНТОВ В КРИТИЧЕСКИХ СОСТОЯНИЯХ</w:t>
            </w:r>
          </w:p>
        </w:tc>
      </w:tr>
      <w:tr w:rsidR="00E27790" w:rsidRPr="003145E2" w:rsidTr="00D23DF3">
        <w:tc>
          <w:tcPr>
            <w:tcW w:w="0" w:type="auto"/>
            <w:shd w:val="clear" w:color="auto" w:fill="FFFFFF" w:themeFill="background1"/>
          </w:tcPr>
          <w:p w:rsidR="00E27790" w:rsidRPr="003145E2" w:rsidRDefault="00E27790" w:rsidP="003145E2">
            <w:pPr>
              <w:rPr>
                <w:b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E27790" w:rsidRPr="003145E2" w:rsidRDefault="00E27790" w:rsidP="003145E2">
            <w:pPr>
              <w:rPr>
                <w:b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E27790" w:rsidRDefault="00B32EA8" w:rsidP="00E27790">
            <w:pPr>
              <w:pStyle w:val="a3"/>
              <w:numPr>
                <w:ilvl w:val="0"/>
                <w:numId w:val="33"/>
              </w:numPr>
              <w:spacing w:after="0" w:line="240" w:lineRule="atLeast"/>
            </w:pPr>
            <w:r w:rsidRPr="00E27790">
              <w:t>Патофизиология синдрома кишечной недостаточности</w:t>
            </w:r>
          </w:p>
          <w:p w:rsidR="002B6EBA" w:rsidRDefault="00B32EA8" w:rsidP="002B6EBA">
            <w:pPr>
              <w:pStyle w:val="a3"/>
              <w:numPr>
                <w:ilvl w:val="0"/>
                <w:numId w:val="33"/>
              </w:numPr>
              <w:spacing w:after="0" w:line="240" w:lineRule="atLeast"/>
            </w:pPr>
            <w:r w:rsidRPr="002B6EBA">
              <w:t>Стресс-повреждения желудочно-кишечного тракта</w:t>
            </w:r>
          </w:p>
          <w:p w:rsidR="002B6EBA" w:rsidRDefault="00B32EA8" w:rsidP="002B6EBA">
            <w:pPr>
              <w:pStyle w:val="a3"/>
              <w:numPr>
                <w:ilvl w:val="0"/>
                <w:numId w:val="33"/>
              </w:numPr>
              <w:spacing w:after="0" w:line="240" w:lineRule="atLeast"/>
            </w:pPr>
            <w:r w:rsidRPr="002B6EBA">
              <w:t>Желудочно-кишечные кровотечения</w:t>
            </w:r>
          </w:p>
          <w:p w:rsidR="00B32EA8" w:rsidRDefault="00B32EA8" w:rsidP="00B32EA8">
            <w:pPr>
              <w:pStyle w:val="a3"/>
              <w:numPr>
                <w:ilvl w:val="0"/>
                <w:numId w:val="33"/>
              </w:numPr>
              <w:spacing w:after="0" w:line="240" w:lineRule="atLeast"/>
            </w:pPr>
            <w:r>
              <w:t>Острая печёночная недостаточность</w:t>
            </w:r>
          </w:p>
          <w:p w:rsidR="00B32EA8" w:rsidRDefault="00B32EA8" w:rsidP="00B32EA8">
            <w:pPr>
              <w:pStyle w:val="a3"/>
              <w:numPr>
                <w:ilvl w:val="0"/>
                <w:numId w:val="33"/>
              </w:numPr>
              <w:spacing w:after="0" w:line="240" w:lineRule="atLeast"/>
            </w:pPr>
            <w:r>
              <w:t>Портальная гипертензия</w:t>
            </w:r>
          </w:p>
          <w:p w:rsidR="002B6EBA" w:rsidRDefault="00B32EA8" w:rsidP="00B32EA8">
            <w:pPr>
              <w:pStyle w:val="a3"/>
              <w:numPr>
                <w:ilvl w:val="0"/>
                <w:numId w:val="33"/>
              </w:numPr>
              <w:spacing w:after="0" w:line="240" w:lineRule="atLeast"/>
            </w:pPr>
            <w:r>
              <w:t>Синдром интраабдоминальной гипертензии</w:t>
            </w:r>
          </w:p>
          <w:p w:rsidR="00D23DF3" w:rsidRPr="005C3176" w:rsidRDefault="00D23DF3" w:rsidP="00D23DF3">
            <w:pPr>
              <w:spacing w:after="0" w:line="240" w:lineRule="atLeast"/>
            </w:pPr>
          </w:p>
        </w:tc>
      </w:tr>
      <w:tr w:rsidR="00B32EA8" w:rsidRPr="003145E2" w:rsidTr="00D23DF3">
        <w:tc>
          <w:tcPr>
            <w:tcW w:w="0" w:type="auto"/>
            <w:shd w:val="clear" w:color="auto" w:fill="FFFF00"/>
          </w:tcPr>
          <w:p w:rsidR="00B32EA8" w:rsidRPr="003145E2" w:rsidRDefault="00B32EA8" w:rsidP="003145E2">
            <w:pPr>
              <w:rPr>
                <w:b/>
              </w:rPr>
            </w:pPr>
          </w:p>
        </w:tc>
        <w:tc>
          <w:tcPr>
            <w:tcW w:w="0" w:type="auto"/>
            <w:shd w:val="clear" w:color="auto" w:fill="FFFF00"/>
          </w:tcPr>
          <w:p w:rsidR="00B32EA8" w:rsidRPr="003145E2" w:rsidRDefault="00B32EA8" w:rsidP="003145E2">
            <w:pPr>
              <w:rPr>
                <w:b/>
              </w:rPr>
            </w:pPr>
          </w:p>
        </w:tc>
        <w:tc>
          <w:tcPr>
            <w:tcW w:w="0" w:type="auto"/>
            <w:shd w:val="clear" w:color="auto" w:fill="FFFF00"/>
          </w:tcPr>
          <w:p w:rsidR="00B32EA8" w:rsidRPr="00B32EA8" w:rsidRDefault="00E15B04" w:rsidP="00E15B04">
            <w:pPr>
              <w:pStyle w:val="a3"/>
              <w:spacing w:after="0" w:line="240" w:lineRule="atLeast"/>
              <w:ind w:left="360"/>
              <w:jc w:val="both"/>
              <w:rPr>
                <w:b/>
                <w:sz w:val="24"/>
                <w:szCs w:val="24"/>
              </w:rPr>
            </w:pPr>
            <w:r w:rsidRPr="00B32EA8">
              <w:rPr>
                <w:b/>
                <w:sz w:val="24"/>
                <w:szCs w:val="24"/>
              </w:rPr>
              <w:t>ИНТЕНСИВНАЯ ТЕРАПИЯ ПРИ ОСТРЫХ РАССТРОЙСТВАХ ФУНКЦИИ ПОЧЕК</w:t>
            </w:r>
          </w:p>
        </w:tc>
      </w:tr>
      <w:tr w:rsidR="00B32EA8" w:rsidRPr="003145E2" w:rsidTr="00D23DF3">
        <w:tc>
          <w:tcPr>
            <w:tcW w:w="0" w:type="auto"/>
            <w:shd w:val="clear" w:color="auto" w:fill="FFFFFF" w:themeFill="background1"/>
          </w:tcPr>
          <w:p w:rsidR="00B32EA8" w:rsidRPr="003145E2" w:rsidRDefault="00B32EA8" w:rsidP="003145E2">
            <w:pPr>
              <w:rPr>
                <w:b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B32EA8" w:rsidRPr="003145E2" w:rsidRDefault="00B32EA8" w:rsidP="003145E2">
            <w:pPr>
              <w:rPr>
                <w:b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B32EA8" w:rsidRPr="00E15B04" w:rsidRDefault="00E15B04" w:rsidP="00B32EA8">
            <w:pPr>
              <w:pStyle w:val="a3"/>
              <w:numPr>
                <w:ilvl w:val="0"/>
                <w:numId w:val="33"/>
              </w:numPr>
              <w:spacing w:after="0" w:line="240" w:lineRule="atLeast"/>
              <w:rPr>
                <w:sz w:val="24"/>
                <w:szCs w:val="24"/>
              </w:rPr>
            </w:pPr>
            <w:r w:rsidRPr="00E15B04">
              <w:rPr>
                <w:sz w:val="24"/>
                <w:szCs w:val="24"/>
              </w:rPr>
              <w:t>Острая почечная недостаточность</w:t>
            </w:r>
          </w:p>
          <w:p w:rsidR="00E15B04" w:rsidRPr="00E15B04" w:rsidRDefault="00E15B04" w:rsidP="00E15B04">
            <w:pPr>
              <w:pStyle w:val="a3"/>
              <w:numPr>
                <w:ilvl w:val="0"/>
                <w:numId w:val="33"/>
              </w:numPr>
              <w:spacing w:after="0" w:line="240" w:lineRule="atLeast"/>
              <w:rPr>
                <w:sz w:val="24"/>
                <w:szCs w:val="24"/>
              </w:rPr>
            </w:pPr>
            <w:r w:rsidRPr="00E15B04">
              <w:rPr>
                <w:sz w:val="24"/>
                <w:szCs w:val="24"/>
              </w:rPr>
              <w:t xml:space="preserve">Показания к проведению заместительной почечной терапии в </w:t>
            </w:r>
            <w:r>
              <w:rPr>
                <w:sz w:val="24"/>
                <w:szCs w:val="24"/>
              </w:rPr>
              <w:t>ОРИТ</w:t>
            </w:r>
          </w:p>
          <w:p w:rsidR="00E15B04" w:rsidRPr="00E15B04" w:rsidRDefault="00E15B04" w:rsidP="00E15B04">
            <w:pPr>
              <w:pStyle w:val="a3"/>
              <w:numPr>
                <w:ilvl w:val="0"/>
                <w:numId w:val="33"/>
              </w:numPr>
              <w:spacing w:after="0" w:line="240" w:lineRule="atLeast"/>
              <w:rPr>
                <w:sz w:val="24"/>
                <w:szCs w:val="24"/>
              </w:rPr>
            </w:pPr>
            <w:r w:rsidRPr="00E15B04">
              <w:rPr>
                <w:sz w:val="24"/>
                <w:szCs w:val="24"/>
              </w:rPr>
              <w:t>Перитонеальный диализ</w:t>
            </w:r>
          </w:p>
          <w:p w:rsidR="00E15B04" w:rsidRPr="00E15B04" w:rsidRDefault="00E15B04" w:rsidP="00E15B04">
            <w:pPr>
              <w:pStyle w:val="a3"/>
              <w:numPr>
                <w:ilvl w:val="0"/>
                <w:numId w:val="33"/>
              </w:numPr>
              <w:spacing w:after="0" w:line="240" w:lineRule="atLeast"/>
              <w:rPr>
                <w:sz w:val="24"/>
                <w:szCs w:val="24"/>
              </w:rPr>
            </w:pPr>
            <w:r w:rsidRPr="00E15B04">
              <w:rPr>
                <w:sz w:val="24"/>
                <w:szCs w:val="24"/>
              </w:rPr>
              <w:t>Интермиттирующая заместительная почечная терапия: преимущества и недостатки «классического» гемодиализа в отделении интенсивной терапии</w:t>
            </w:r>
          </w:p>
          <w:p w:rsidR="00E15B04" w:rsidRPr="00E15B04" w:rsidRDefault="00E15B04" w:rsidP="00E15B04">
            <w:pPr>
              <w:pStyle w:val="a3"/>
              <w:numPr>
                <w:ilvl w:val="0"/>
                <w:numId w:val="33"/>
              </w:numPr>
              <w:spacing w:after="0" w:line="240" w:lineRule="atLeast"/>
              <w:rPr>
                <w:sz w:val="24"/>
                <w:szCs w:val="24"/>
              </w:rPr>
            </w:pPr>
            <w:r w:rsidRPr="00E15B04">
              <w:rPr>
                <w:sz w:val="24"/>
                <w:szCs w:val="24"/>
              </w:rPr>
              <w:t>Постоянные методы заместительной почечной терапии</w:t>
            </w:r>
          </w:p>
          <w:p w:rsidR="00E15B04" w:rsidRPr="00E15B04" w:rsidRDefault="00E15B04" w:rsidP="00E15B04">
            <w:pPr>
              <w:pStyle w:val="a3"/>
              <w:numPr>
                <w:ilvl w:val="0"/>
                <w:numId w:val="33"/>
              </w:numPr>
              <w:spacing w:after="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</w:t>
            </w:r>
            <w:r w:rsidRPr="00E15B04">
              <w:rPr>
                <w:sz w:val="24"/>
                <w:szCs w:val="24"/>
              </w:rPr>
              <w:t>ибридные» технологии заместительной почечной терапии</w:t>
            </w:r>
          </w:p>
          <w:p w:rsidR="00B32EA8" w:rsidRPr="00D23DF3" w:rsidRDefault="00E15B04" w:rsidP="00E15B04">
            <w:pPr>
              <w:pStyle w:val="a3"/>
              <w:numPr>
                <w:ilvl w:val="0"/>
                <w:numId w:val="33"/>
              </w:numPr>
              <w:spacing w:after="0" w:line="240" w:lineRule="atLeast"/>
              <w:rPr>
                <w:b/>
                <w:sz w:val="24"/>
                <w:szCs w:val="24"/>
              </w:rPr>
            </w:pPr>
            <w:r w:rsidRPr="00E15B04">
              <w:rPr>
                <w:sz w:val="24"/>
                <w:szCs w:val="24"/>
              </w:rPr>
              <w:t>Выбор метода заместительной почечной терапии в отделении реанимации</w:t>
            </w:r>
          </w:p>
          <w:p w:rsidR="00D23DF3" w:rsidRPr="00D23DF3" w:rsidRDefault="00D23DF3" w:rsidP="00D23DF3">
            <w:pPr>
              <w:spacing w:after="0" w:line="240" w:lineRule="atLeast"/>
              <w:rPr>
                <w:b/>
                <w:sz w:val="24"/>
                <w:szCs w:val="24"/>
              </w:rPr>
            </w:pPr>
          </w:p>
        </w:tc>
      </w:tr>
      <w:tr w:rsidR="00E15B04" w:rsidRPr="003145E2" w:rsidTr="00D23DF3">
        <w:tc>
          <w:tcPr>
            <w:tcW w:w="0" w:type="auto"/>
            <w:shd w:val="clear" w:color="auto" w:fill="FFFF00"/>
          </w:tcPr>
          <w:p w:rsidR="00E15B04" w:rsidRPr="003145E2" w:rsidRDefault="00E15B04" w:rsidP="003145E2">
            <w:pPr>
              <w:rPr>
                <w:b/>
              </w:rPr>
            </w:pPr>
          </w:p>
        </w:tc>
        <w:tc>
          <w:tcPr>
            <w:tcW w:w="0" w:type="auto"/>
            <w:shd w:val="clear" w:color="auto" w:fill="FFFF00"/>
          </w:tcPr>
          <w:p w:rsidR="00E15B04" w:rsidRPr="003145E2" w:rsidRDefault="00E15B04" w:rsidP="003145E2">
            <w:pPr>
              <w:rPr>
                <w:b/>
              </w:rPr>
            </w:pPr>
          </w:p>
        </w:tc>
        <w:tc>
          <w:tcPr>
            <w:tcW w:w="0" w:type="auto"/>
            <w:shd w:val="clear" w:color="auto" w:fill="FFFF00"/>
          </w:tcPr>
          <w:p w:rsidR="00E15B04" w:rsidRPr="00E15B04" w:rsidRDefault="00E15B04" w:rsidP="00E15B04">
            <w:pPr>
              <w:spacing w:after="0" w:line="240" w:lineRule="atLeast"/>
              <w:rPr>
                <w:b/>
                <w:sz w:val="24"/>
                <w:szCs w:val="24"/>
              </w:rPr>
            </w:pPr>
            <w:r w:rsidRPr="00E15B04">
              <w:rPr>
                <w:b/>
                <w:sz w:val="24"/>
                <w:szCs w:val="24"/>
              </w:rPr>
              <w:t>ИНТЕНСИВНАЯ ТЕРАПИЯ ЭНДОКРИННЫХ РАССТРОЙСТВ</w:t>
            </w:r>
          </w:p>
        </w:tc>
      </w:tr>
      <w:tr w:rsidR="00E15B04" w:rsidRPr="003145E2" w:rsidTr="00D23DF3">
        <w:tc>
          <w:tcPr>
            <w:tcW w:w="0" w:type="auto"/>
            <w:shd w:val="clear" w:color="auto" w:fill="FFFFFF" w:themeFill="background1"/>
          </w:tcPr>
          <w:p w:rsidR="00E15B04" w:rsidRPr="003145E2" w:rsidRDefault="00E15B04" w:rsidP="003145E2">
            <w:pPr>
              <w:rPr>
                <w:b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E15B04" w:rsidRPr="003145E2" w:rsidRDefault="00E15B04" w:rsidP="003145E2">
            <w:pPr>
              <w:rPr>
                <w:b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E15B04" w:rsidRPr="00E15B04" w:rsidRDefault="00E15B04" w:rsidP="00E15B04">
            <w:pPr>
              <w:pStyle w:val="a3"/>
              <w:numPr>
                <w:ilvl w:val="0"/>
                <w:numId w:val="33"/>
              </w:numPr>
              <w:spacing w:after="0" w:line="240" w:lineRule="atLeast"/>
            </w:pPr>
            <w:r w:rsidRPr="00E15B04">
              <w:t>Сахарный диабет. Диабетические комы</w:t>
            </w:r>
          </w:p>
          <w:p w:rsidR="00E15B04" w:rsidRPr="00E15B04" w:rsidRDefault="00E15B04" w:rsidP="00E15B04">
            <w:pPr>
              <w:pStyle w:val="a3"/>
              <w:numPr>
                <w:ilvl w:val="0"/>
                <w:numId w:val="33"/>
              </w:numPr>
              <w:spacing w:after="0" w:line="240" w:lineRule="atLeast"/>
            </w:pPr>
            <w:r w:rsidRPr="00E15B04">
              <w:t>Гипогликемия.</w:t>
            </w:r>
            <w:r w:rsidR="00EA614D">
              <w:t xml:space="preserve"> </w:t>
            </w:r>
            <w:r w:rsidRPr="00E15B04">
              <w:t xml:space="preserve"> Гипогликемическая кома</w:t>
            </w:r>
            <w:r w:rsidR="00EA614D">
              <w:t>.</w:t>
            </w:r>
          </w:p>
          <w:p w:rsidR="00E15B04" w:rsidRPr="00E15B04" w:rsidRDefault="00E15B04" w:rsidP="00E15B04">
            <w:pPr>
              <w:pStyle w:val="a3"/>
              <w:numPr>
                <w:ilvl w:val="0"/>
                <w:numId w:val="33"/>
              </w:numPr>
              <w:spacing w:after="0" w:line="240" w:lineRule="atLeast"/>
            </w:pPr>
            <w:r w:rsidRPr="00E15B04">
              <w:t>Недостаточность функции надпочечников</w:t>
            </w:r>
          </w:p>
          <w:p w:rsidR="00E15B04" w:rsidRPr="00E15B04" w:rsidRDefault="00E15B04" w:rsidP="00E15B04">
            <w:pPr>
              <w:pStyle w:val="a3"/>
              <w:numPr>
                <w:ilvl w:val="0"/>
                <w:numId w:val="33"/>
              </w:numPr>
              <w:spacing w:after="0" w:line="240" w:lineRule="atLeast"/>
            </w:pPr>
            <w:r w:rsidRPr="00E15B04">
              <w:t>Нарушения функции щитовидной желез</w:t>
            </w:r>
          </w:p>
          <w:p w:rsidR="00E15B04" w:rsidRPr="00D23DF3" w:rsidRDefault="00E15B04" w:rsidP="00E15B04">
            <w:pPr>
              <w:pStyle w:val="a3"/>
              <w:numPr>
                <w:ilvl w:val="0"/>
                <w:numId w:val="33"/>
              </w:numPr>
              <w:spacing w:after="0" w:line="240" w:lineRule="atLeast"/>
              <w:rPr>
                <w:sz w:val="24"/>
                <w:szCs w:val="24"/>
              </w:rPr>
            </w:pPr>
            <w:r w:rsidRPr="00E15B04">
              <w:t>Гип</w:t>
            </w:r>
            <w:r w:rsidR="00D23DF3">
              <w:t>офизарная (гипопитуитарная) кома</w:t>
            </w:r>
          </w:p>
          <w:p w:rsidR="00D23DF3" w:rsidRPr="00E15B04" w:rsidRDefault="00D23DF3" w:rsidP="00D23DF3">
            <w:pPr>
              <w:pStyle w:val="a3"/>
              <w:spacing w:after="0" w:line="240" w:lineRule="atLeast"/>
              <w:ind w:left="360"/>
              <w:rPr>
                <w:sz w:val="24"/>
                <w:szCs w:val="24"/>
              </w:rPr>
            </w:pPr>
          </w:p>
        </w:tc>
      </w:tr>
      <w:tr w:rsidR="00EA614D" w:rsidRPr="003145E2" w:rsidTr="00D23DF3">
        <w:tc>
          <w:tcPr>
            <w:tcW w:w="0" w:type="auto"/>
            <w:shd w:val="clear" w:color="auto" w:fill="FFFF00"/>
          </w:tcPr>
          <w:p w:rsidR="00EA614D" w:rsidRPr="003145E2" w:rsidRDefault="00EA614D" w:rsidP="003145E2">
            <w:pPr>
              <w:rPr>
                <w:b/>
              </w:rPr>
            </w:pPr>
          </w:p>
        </w:tc>
        <w:tc>
          <w:tcPr>
            <w:tcW w:w="0" w:type="auto"/>
            <w:shd w:val="clear" w:color="auto" w:fill="FFFF00"/>
          </w:tcPr>
          <w:p w:rsidR="00EA614D" w:rsidRPr="003145E2" w:rsidRDefault="00EA614D" w:rsidP="003145E2">
            <w:pPr>
              <w:rPr>
                <w:b/>
              </w:rPr>
            </w:pPr>
          </w:p>
        </w:tc>
        <w:tc>
          <w:tcPr>
            <w:tcW w:w="0" w:type="auto"/>
            <w:shd w:val="clear" w:color="auto" w:fill="FFFF00"/>
          </w:tcPr>
          <w:p w:rsidR="00EA614D" w:rsidRPr="00EA614D" w:rsidRDefault="00EA614D" w:rsidP="00FE46AB">
            <w:pPr>
              <w:pStyle w:val="a3"/>
              <w:spacing w:after="0" w:line="240" w:lineRule="atLeast"/>
              <w:ind w:left="0"/>
              <w:rPr>
                <w:b/>
                <w:sz w:val="24"/>
                <w:szCs w:val="24"/>
              </w:rPr>
            </w:pPr>
            <w:r w:rsidRPr="00EA614D">
              <w:rPr>
                <w:b/>
                <w:sz w:val="24"/>
                <w:szCs w:val="24"/>
              </w:rPr>
              <w:t>ИНТЕНСИВНАЯ ТЕРАПИЯ</w:t>
            </w:r>
            <w:r w:rsidR="00FE46AB">
              <w:rPr>
                <w:b/>
                <w:sz w:val="24"/>
                <w:szCs w:val="24"/>
              </w:rPr>
              <w:t xml:space="preserve"> </w:t>
            </w:r>
            <w:r w:rsidRPr="00EA614D">
              <w:rPr>
                <w:b/>
                <w:sz w:val="24"/>
                <w:szCs w:val="24"/>
              </w:rPr>
              <w:t xml:space="preserve"> СЕПСИСА И СЕПТИЧЕСКОГО ШОКА</w:t>
            </w:r>
          </w:p>
        </w:tc>
      </w:tr>
      <w:tr w:rsidR="00EA614D" w:rsidRPr="003145E2" w:rsidTr="00D23DF3">
        <w:tc>
          <w:tcPr>
            <w:tcW w:w="0" w:type="auto"/>
            <w:shd w:val="clear" w:color="auto" w:fill="FFFFFF" w:themeFill="background1"/>
          </w:tcPr>
          <w:p w:rsidR="00EA614D" w:rsidRPr="003145E2" w:rsidRDefault="00EA614D" w:rsidP="003145E2">
            <w:pPr>
              <w:rPr>
                <w:b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EA614D" w:rsidRPr="003145E2" w:rsidRDefault="00EA614D" w:rsidP="003145E2">
            <w:pPr>
              <w:rPr>
                <w:b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EA614D" w:rsidRPr="00FE46AB" w:rsidRDefault="00FE46AB" w:rsidP="00FE46AB">
            <w:pPr>
              <w:pStyle w:val="a3"/>
              <w:numPr>
                <w:ilvl w:val="0"/>
                <w:numId w:val="33"/>
              </w:numPr>
              <w:spacing w:after="0" w:line="240" w:lineRule="atLeast"/>
              <w:rPr>
                <w:bCs/>
              </w:rPr>
            </w:pPr>
            <w:r w:rsidRPr="00FE46AB">
              <w:rPr>
                <w:bCs/>
              </w:rPr>
              <w:t>Ключевые положения о сепсисе - новые термины и определения</w:t>
            </w:r>
          </w:p>
          <w:p w:rsidR="00FE46AB" w:rsidRPr="00FE46AB" w:rsidRDefault="00FE46AB" w:rsidP="00FE46AB">
            <w:pPr>
              <w:pStyle w:val="a3"/>
              <w:numPr>
                <w:ilvl w:val="0"/>
                <w:numId w:val="33"/>
              </w:numPr>
              <w:spacing w:after="0" w:line="240" w:lineRule="atLeast"/>
              <w:rPr>
                <w:bCs/>
              </w:rPr>
            </w:pPr>
            <w:r w:rsidRPr="00FE46AB">
              <w:rPr>
                <w:bCs/>
              </w:rPr>
              <w:t>Клинические критерии сепсиса</w:t>
            </w:r>
          </w:p>
          <w:p w:rsidR="00FE46AB" w:rsidRPr="00FE46AB" w:rsidRDefault="00FE46AB" w:rsidP="00FE46AB">
            <w:pPr>
              <w:pStyle w:val="a3"/>
              <w:numPr>
                <w:ilvl w:val="0"/>
                <w:numId w:val="33"/>
              </w:numPr>
              <w:spacing w:after="0" w:line="240" w:lineRule="atLeast"/>
              <w:rPr>
                <w:bCs/>
              </w:rPr>
            </w:pPr>
            <w:r w:rsidRPr="00FE46AB">
              <w:rPr>
                <w:bCs/>
              </w:rPr>
              <w:t>Рациональная антимикробная терапия у больных в критических состояниях: средства и тактика</w:t>
            </w:r>
          </w:p>
          <w:p w:rsidR="00FE46AB" w:rsidRPr="00FE46AB" w:rsidRDefault="00FE46AB" w:rsidP="00FE46AB">
            <w:pPr>
              <w:pStyle w:val="a3"/>
              <w:numPr>
                <w:ilvl w:val="0"/>
                <w:numId w:val="33"/>
              </w:numPr>
              <w:spacing w:after="0" w:line="240" w:lineRule="atLeast"/>
              <w:rPr>
                <w:bCs/>
              </w:rPr>
            </w:pPr>
            <w:r w:rsidRPr="00FE46AB">
              <w:rPr>
                <w:bCs/>
              </w:rPr>
              <w:t xml:space="preserve">Особенности инфузионной терапии  при сепсисе </w:t>
            </w:r>
          </w:p>
          <w:p w:rsidR="00FE46AB" w:rsidRPr="00FE46AB" w:rsidRDefault="00FE46AB" w:rsidP="00C20DE1">
            <w:pPr>
              <w:pStyle w:val="a3"/>
              <w:numPr>
                <w:ilvl w:val="0"/>
                <w:numId w:val="33"/>
              </w:numPr>
              <w:spacing w:after="0" w:line="240" w:lineRule="atLeast"/>
              <w:rPr>
                <w:bCs/>
              </w:rPr>
            </w:pPr>
            <w:r w:rsidRPr="00FE46AB">
              <w:rPr>
                <w:bCs/>
              </w:rPr>
              <w:t>Гемодинамическая поддержка</w:t>
            </w:r>
            <w:r w:rsidR="00C20DE1">
              <w:rPr>
                <w:bCs/>
              </w:rPr>
              <w:t xml:space="preserve"> </w:t>
            </w:r>
            <w:r w:rsidR="00C20DE1" w:rsidRPr="00C20DE1">
              <w:rPr>
                <w:bCs/>
              </w:rPr>
              <w:t>при сепсисе</w:t>
            </w:r>
          </w:p>
          <w:p w:rsidR="00FE46AB" w:rsidRPr="00FE46AB" w:rsidRDefault="00FE46AB" w:rsidP="00C20DE1">
            <w:pPr>
              <w:pStyle w:val="a3"/>
              <w:numPr>
                <w:ilvl w:val="0"/>
                <w:numId w:val="33"/>
              </w:numPr>
              <w:spacing w:after="0" w:line="240" w:lineRule="atLeast"/>
              <w:rPr>
                <w:bCs/>
              </w:rPr>
            </w:pPr>
            <w:r w:rsidRPr="00FE46AB">
              <w:rPr>
                <w:bCs/>
              </w:rPr>
              <w:t>Респираторная поддержка</w:t>
            </w:r>
            <w:r w:rsidR="00C20DE1">
              <w:rPr>
                <w:bCs/>
              </w:rPr>
              <w:t xml:space="preserve"> </w:t>
            </w:r>
            <w:r w:rsidR="00C20DE1" w:rsidRPr="00C20DE1">
              <w:rPr>
                <w:bCs/>
              </w:rPr>
              <w:t>при сепсисе</w:t>
            </w:r>
          </w:p>
          <w:p w:rsidR="00FE46AB" w:rsidRDefault="00FE46AB" w:rsidP="00C20DE1">
            <w:pPr>
              <w:pStyle w:val="a3"/>
              <w:numPr>
                <w:ilvl w:val="0"/>
                <w:numId w:val="33"/>
              </w:numPr>
              <w:spacing w:after="0" w:line="240" w:lineRule="atLeast"/>
              <w:rPr>
                <w:bCs/>
              </w:rPr>
            </w:pPr>
            <w:r w:rsidRPr="00FE46AB">
              <w:rPr>
                <w:bCs/>
              </w:rPr>
              <w:t>Нутритивная поддержка</w:t>
            </w:r>
            <w:r w:rsidR="00C20DE1">
              <w:rPr>
                <w:bCs/>
              </w:rPr>
              <w:t xml:space="preserve"> </w:t>
            </w:r>
            <w:r w:rsidR="00C20DE1" w:rsidRPr="00C20DE1">
              <w:rPr>
                <w:bCs/>
              </w:rPr>
              <w:t>при сепсисе</w:t>
            </w:r>
            <w:r w:rsidR="00C20DE1">
              <w:rPr>
                <w:bCs/>
              </w:rPr>
              <w:t>.</w:t>
            </w:r>
          </w:p>
          <w:p w:rsidR="00C20DE1" w:rsidRPr="00C20DE1" w:rsidRDefault="00C20DE1" w:rsidP="00C20DE1">
            <w:pPr>
              <w:pStyle w:val="a3"/>
              <w:spacing w:after="0" w:line="240" w:lineRule="atLeast"/>
              <w:ind w:left="360"/>
              <w:rPr>
                <w:bCs/>
              </w:rPr>
            </w:pPr>
          </w:p>
        </w:tc>
      </w:tr>
      <w:tr w:rsidR="00C20DE1" w:rsidRPr="003145E2" w:rsidTr="00D23DF3">
        <w:tc>
          <w:tcPr>
            <w:tcW w:w="0" w:type="auto"/>
            <w:shd w:val="clear" w:color="auto" w:fill="FFFF00"/>
          </w:tcPr>
          <w:p w:rsidR="00C20DE1" w:rsidRPr="003145E2" w:rsidRDefault="00C20DE1" w:rsidP="003145E2">
            <w:pPr>
              <w:rPr>
                <w:b/>
              </w:rPr>
            </w:pPr>
          </w:p>
        </w:tc>
        <w:tc>
          <w:tcPr>
            <w:tcW w:w="0" w:type="auto"/>
            <w:shd w:val="clear" w:color="auto" w:fill="FFFF00"/>
          </w:tcPr>
          <w:p w:rsidR="00C20DE1" w:rsidRPr="003145E2" w:rsidRDefault="00C20DE1" w:rsidP="003145E2">
            <w:pPr>
              <w:rPr>
                <w:b/>
              </w:rPr>
            </w:pPr>
          </w:p>
        </w:tc>
        <w:tc>
          <w:tcPr>
            <w:tcW w:w="0" w:type="auto"/>
            <w:shd w:val="clear" w:color="auto" w:fill="FFFF00"/>
          </w:tcPr>
          <w:p w:rsidR="00C20DE1" w:rsidRPr="00C20DE1" w:rsidRDefault="00C20DE1" w:rsidP="00C20DE1">
            <w:pPr>
              <w:pStyle w:val="a3"/>
              <w:spacing w:after="0" w:line="240" w:lineRule="atLeast"/>
              <w:ind w:left="360"/>
              <w:rPr>
                <w:b/>
                <w:bCs/>
                <w:sz w:val="24"/>
                <w:szCs w:val="24"/>
              </w:rPr>
            </w:pPr>
            <w:r w:rsidRPr="00C20DE1">
              <w:rPr>
                <w:b/>
                <w:bCs/>
                <w:sz w:val="24"/>
                <w:szCs w:val="24"/>
              </w:rPr>
              <w:t>ОСНОВНЫЕ ПРИНЦИПЫ ТОКСИКОЛОГИИ</w:t>
            </w:r>
          </w:p>
        </w:tc>
      </w:tr>
      <w:tr w:rsidR="00C20DE1" w:rsidRPr="003145E2" w:rsidTr="00D23DF3">
        <w:tc>
          <w:tcPr>
            <w:tcW w:w="0" w:type="auto"/>
            <w:shd w:val="clear" w:color="auto" w:fill="FFFFFF" w:themeFill="background1"/>
          </w:tcPr>
          <w:p w:rsidR="00C20DE1" w:rsidRPr="003145E2" w:rsidRDefault="00C20DE1" w:rsidP="003145E2">
            <w:pPr>
              <w:rPr>
                <w:b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C20DE1" w:rsidRPr="003145E2" w:rsidRDefault="00C20DE1" w:rsidP="003145E2">
            <w:pPr>
              <w:rPr>
                <w:b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C20DE1" w:rsidRDefault="00C20DE1" w:rsidP="00C20DE1">
            <w:pPr>
              <w:pStyle w:val="a3"/>
              <w:numPr>
                <w:ilvl w:val="0"/>
                <w:numId w:val="33"/>
              </w:numPr>
              <w:spacing w:after="0" w:line="240" w:lineRule="atLeast"/>
              <w:rPr>
                <w:bCs/>
              </w:rPr>
            </w:pPr>
            <w:r w:rsidRPr="00C20DE1">
              <w:rPr>
                <w:bCs/>
              </w:rPr>
              <w:t>Понятие об этиологии и патогенезе острых отравлений</w:t>
            </w:r>
          </w:p>
          <w:p w:rsidR="00C20DE1" w:rsidRPr="00C20DE1" w:rsidRDefault="00C20DE1" w:rsidP="00C20DE1">
            <w:pPr>
              <w:pStyle w:val="a3"/>
              <w:numPr>
                <w:ilvl w:val="0"/>
                <w:numId w:val="33"/>
              </w:numPr>
              <w:spacing w:after="0" w:line="240" w:lineRule="atLeast"/>
              <w:rPr>
                <w:bCs/>
              </w:rPr>
            </w:pPr>
            <w:r w:rsidRPr="00C20DE1">
              <w:rPr>
                <w:bCs/>
              </w:rPr>
              <w:t>Общие принципы диагностики и лечения острых отравлений</w:t>
            </w:r>
          </w:p>
          <w:p w:rsidR="00C20DE1" w:rsidRPr="00C20DE1" w:rsidRDefault="00C20DE1" w:rsidP="00C20DE1">
            <w:pPr>
              <w:pStyle w:val="a3"/>
              <w:numPr>
                <w:ilvl w:val="0"/>
                <w:numId w:val="33"/>
              </w:numPr>
              <w:spacing w:after="0" w:line="240" w:lineRule="atLeast"/>
              <w:rPr>
                <w:bCs/>
              </w:rPr>
            </w:pPr>
            <w:r w:rsidRPr="00C20DE1">
              <w:rPr>
                <w:bCs/>
              </w:rPr>
              <w:t>Медицинские технологии методов стимуляции естественной детоксикации</w:t>
            </w:r>
          </w:p>
          <w:p w:rsidR="00C20DE1" w:rsidRPr="00C20DE1" w:rsidRDefault="00C20DE1" w:rsidP="00C20DE1">
            <w:pPr>
              <w:pStyle w:val="a3"/>
              <w:numPr>
                <w:ilvl w:val="0"/>
                <w:numId w:val="33"/>
              </w:numPr>
              <w:spacing w:after="0" w:line="240" w:lineRule="atLeast"/>
              <w:rPr>
                <w:bCs/>
              </w:rPr>
            </w:pPr>
            <w:r w:rsidRPr="00C20DE1">
              <w:rPr>
                <w:bCs/>
              </w:rPr>
              <w:t>Медицинские технологии методов искусственной детоксикации</w:t>
            </w:r>
          </w:p>
          <w:p w:rsidR="00C20DE1" w:rsidRDefault="00C20DE1" w:rsidP="00C20DE1">
            <w:pPr>
              <w:pStyle w:val="a3"/>
              <w:numPr>
                <w:ilvl w:val="0"/>
                <w:numId w:val="33"/>
              </w:numPr>
              <w:spacing w:after="0" w:line="240" w:lineRule="atLeast"/>
              <w:rPr>
                <w:bCs/>
              </w:rPr>
            </w:pPr>
            <w:r w:rsidRPr="00C20DE1">
              <w:rPr>
                <w:bCs/>
              </w:rPr>
              <w:t>Комплексная детоксикация</w:t>
            </w:r>
          </w:p>
          <w:p w:rsidR="00D23DF3" w:rsidRDefault="00D23DF3" w:rsidP="00D23DF3">
            <w:pPr>
              <w:pStyle w:val="a3"/>
              <w:numPr>
                <w:ilvl w:val="0"/>
                <w:numId w:val="33"/>
              </w:numPr>
              <w:spacing w:after="0" w:line="240" w:lineRule="atLeast"/>
              <w:rPr>
                <w:bCs/>
              </w:rPr>
            </w:pPr>
            <w:r w:rsidRPr="00D23DF3">
              <w:rPr>
                <w:bCs/>
              </w:rPr>
              <w:t>Интенсивная терапия при наиболее распространённых отравлениях</w:t>
            </w:r>
          </w:p>
          <w:p w:rsidR="00D23DF3" w:rsidRPr="00FE46AB" w:rsidRDefault="00D23DF3" w:rsidP="00D23DF3">
            <w:pPr>
              <w:pStyle w:val="a3"/>
              <w:spacing w:after="0" w:line="240" w:lineRule="atLeast"/>
              <w:ind w:left="360"/>
              <w:rPr>
                <w:bCs/>
              </w:rPr>
            </w:pPr>
          </w:p>
        </w:tc>
      </w:tr>
    </w:tbl>
    <w:p w:rsidR="003145E2" w:rsidRDefault="003145E2"/>
    <w:p w:rsidR="003E5E78" w:rsidRDefault="003E5E78"/>
    <w:p w:rsidR="003E5E78" w:rsidRDefault="003E5E78"/>
    <w:p w:rsidR="003E5E78" w:rsidRDefault="003E5E78">
      <w:bookmarkStart w:id="0" w:name="_GoBack"/>
      <w:bookmarkEnd w:id="0"/>
    </w:p>
    <w:p w:rsidR="003E5E78" w:rsidRPr="003E5E78" w:rsidRDefault="003E5E78" w:rsidP="003E5E7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E5E78">
        <w:rPr>
          <w:rFonts w:ascii="Times New Roman" w:hAnsi="Times New Roman" w:cs="Times New Roman"/>
          <w:b/>
          <w:sz w:val="28"/>
          <w:szCs w:val="28"/>
        </w:rPr>
        <w:t>Зав</w:t>
      </w:r>
      <w:proofErr w:type="gramStart"/>
      <w:r w:rsidRPr="003E5E78">
        <w:rPr>
          <w:rFonts w:ascii="Times New Roman" w:hAnsi="Times New Roman" w:cs="Times New Roman"/>
          <w:b/>
          <w:sz w:val="28"/>
          <w:szCs w:val="28"/>
        </w:rPr>
        <w:t>.к</w:t>
      </w:r>
      <w:proofErr w:type="gramEnd"/>
      <w:r w:rsidRPr="003E5E78">
        <w:rPr>
          <w:rFonts w:ascii="Times New Roman" w:hAnsi="Times New Roman" w:cs="Times New Roman"/>
          <w:b/>
          <w:sz w:val="28"/>
          <w:szCs w:val="28"/>
        </w:rPr>
        <w:t>афедрой</w:t>
      </w:r>
      <w:proofErr w:type="spellEnd"/>
      <w:r w:rsidRPr="003E5E78">
        <w:rPr>
          <w:rFonts w:ascii="Times New Roman" w:hAnsi="Times New Roman" w:cs="Times New Roman"/>
          <w:b/>
          <w:sz w:val="28"/>
          <w:szCs w:val="28"/>
        </w:rPr>
        <w:t xml:space="preserve"> анестезиологии </w:t>
      </w:r>
    </w:p>
    <w:p w:rsidR="003E5E78" w:rsidRPr="003E5E78" w:rsidRDefault="003E5E78" w:rsidP="003E5E7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E5E78">
        <w:rPr>
          <w:rFonts w:ascii="Times New Roman" w:hAnsi="Times New Roman" w:cs="Times New Roman"/>
          <w:b/>
          <w:sz w:val="28"/>
          <w:szCs w:val="28"/>
        </w:rPr>
        <w:t xml:space="preserve">и реаниматологии, доц.                                                            </w:t>
      </w:r>
      <w:proofErr w:type="spellStart"/>
      <w:r w:rsidRPr="003E5E78">
        <w:rPr>
          <w:rFonts w:ascii="Times New Roman" w:hAnsi="Times New Roman" w:cs="Times New Roman"/>
          <w:b/>
          <w:sz w:val="28"/>
          <w:szCs w:val="28"/>
        </w:rPr>
        <w:t>Абусуев</w:t>
      </w:r>
      <w:proofErr w:type="spellEnd"/>
      <w:r w:rsidRPr="003E5E78">
        <w:rPr>
          <w:rFonts w:ascii="Times New Roman" w:hAnsi="Times New Roman" w:cs="Times New Roman"/>
          <w:b/>
          <w:sz w:val="28"/>
          <w:szCs w:val="28"/>
        </w:rPr>
        <w:t xml:space="preserve"> А.А</w:t>
      </w:r>
    </w:p>
    <w:sectPr w:rsidR="003E5E78" w:rsidRPr="003E5E78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968" w:rsidRDefault="00572968" w:rsidP="00430FBC">
      <w:pPr>
        <w:spacing w:after="0" w:line="240" w:lineRule="auto"/>
      </w:pPr>
      <w:r>
        <w:separator/>
      </w:r>
    </w:p>
  </w:endnote>
  <w:endnote w:type="continuationSeparator" w:id="0">
    <w:p w:rsidR="00572968" w:rsidRDefault="00572968" w:rsidP="00430F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968" w:rsidRDefault="00572968" w:rsidP="00430FBC">
      <w:pPr>
        <w:spacing w:after="0" w:line="240" w:lineRule="auto"/>
      </w:pPr>
      <w:r>
        <w:separator/>
      </w:r>
    </w:p>
  </w:footnote>
  <w:footnote w:type="continuationSeparator" w:id="0">
    <w:p w:rsidR="00572968" w:rsidRDefault="00572968" w:rsidP="00430F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FBC" w:rsidRPr="00C62275" w:rsidRDefault="00430FBC" w:rsidP="00430FBC">
    <w:pPr>
      <w:pStyle w:val="a4"/>
      <w:jc w:val="center"/>
      <w:rPr>
        <w:b/>
        <w:color w:val="C00000"/>
        <w:sz w:val="24"/>
        <w:u w:val="single"/>
      </w:rPr>
    </w:pPr>
    <w:r w:rsidRPr="00C62275">
      <w:rPr>
        <w:b/>
        <w:color w:val="C00000"/>
        <w:sz w:val="24"/>
        <w:u w:val="single"/>
      </w:rPr>
      <w:t>РАСПИСАНИЕ СЕМИНАРОВ И ВОПРОСЫ К НИМ ПО РАЗДЕЛУ "</w:t>
    </w:r>
    <w:r w:rsidR="00C62275" w:rsidRPr="00C62275">
      <w:rPr>
        <w:b/>
        <w:color w:val="C00000"/>
        <w:sz w:val="24"/>
        <w:u w:val="single"/>
      </w:rPr>
      <w:t xml:space="preserve">ОБЩАЯ </w:t>
    </w:r>
    <w:r w:rsidR="008E1A50">
      <w:rPr>
        <w:b/>
        <w:color w:val="C00000"/>
        <w:sz w:val="24"/>
        <w:u w:val="single"/>
      </w:rPr>
      <w:t>РЕАНИМАТОЛОГИЯ</w:t>
    </w:r>
    <w:r w:rsidRPr="00C62275">
      <w:rPr>
        <w:b/>
        <w:color w:val="C00000"/>
        <w:sz w:val="24"/>
        <w:u w:val="single"/>
      </w:rPr>
      <w:t>" ДЛЯ ОРДИНАТОРОВ 1 ГОДА</w:t>
    </w:r>
    <w:r w:rsidR="00C62275" w:rsidRPr="00C62275">
      <w:rPr>
        <w:b/>
        <w:color w:val="C00000"/>
        <w:sz w:val="24"/>
        <w:u w:val="single"/>
      </w:rPr>
      <w:t xml:space="preserve"> ОБУЧЕНИЯ</w:t>
    </w:r>
  </w:p>
  <w:p w:rsidR="00430FBC" w:rsidRPr="00430FBC" w:rsidRDefault="00430FBC" w:rsidP="00430FBC">
    <w:pPr>
      <w:pStyle w:val="a4"/>
      <w:jc w:val="center"/>
      <w:rPr>
        <w:b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91A89"/>
    <w:multiLevelType w:val="hybridMultilevel"/>
    <w:tmpl w:val="3FB0A8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575B4"/>
    <w:multiLevelType w:val="hybridMultilevel"/>
    <w:tmpl w:val="ACEEC85A"/>
    <w:lvl w:ilvl="0" w:tplc="0419000F">
      <w:start w:val="1"/>
      <w:numFmt w:val="decimal"/>
      <w:lvlText w:val="%1."/>
      <w:lvlJc w:val="left"/>
      <w:pPr>
        <w:ind w:left="6" w:hanging="360"/>
      </w:pPr>
    </w:lvl>
    <w:lvl w:ilvl="1" w:tplc="04190019" w:tentative="1">
      <w:start w:val="1"/>
      <w:numFmt w:val="lowerLetter"/>
      <w:lvlText w:val="%2."/>
      <w:lvlJc w:val="left"/>
      <w:pPr>
        <w:ind w:left="726" w:hanging="360"/>
      </w:pPr>
    </w:lvl>
    <w:lvl w:ilvl="2" w:tplc="0419001B" w:tentative="1">
      <w:start w:val="1"/>
      <w:numFmt w:val="lowerRoman"/>
      <w:lvlText w:val="%3."/>
      <w:lvlJc w:val="right"/>
      <w:pPr>
        <w:ind w:left="1446" w:hanging="180"/>
      </w:pPr>
    </w:lvl>
    <w:lvl w:ilvl="3" w:tplc="0419000F" w:tentative="1">
      <w:start w:val="1"/>
      <w:numFmt w:val="decimal"/>
      <w:lvlText w:val="%4."/>
      <w:lvlJc w:val="left"/>
      <w:pPr>
        <w:ind w:left="2166" w:hanging="360"/>
      </w:pPr>
    </w:lvl>
    <w:lvl w:ilvl="4" w:tplc="04190019" w:tentative="1">
      <w:start w:val="1"/>
      <w:numFmt w:val="lowerLetter"/>
      <w:lvlText w:val="%5."/>
      <w:lvlJc w:val="left"/>
      <w:pPr>
        <w:ind w:left="2886" w:hanging="360"/>
      </w:pPr>
    </w:lvl>
    <w:lvl w:ilvl="5" w:tplc="0419001B" w:tentative="1">
      <w:start w:val="1"/>
      <w:numFmt w:val="lowerRoman"/>
      <w:lvlText w:val="%6."/>
      <w:lvlJc w:val="right"/>
      <w:pPr>
        <w:ind w:left="3606" w:hanging="180"/>
      </w:pPr>
    </w:lvl>
    <w:lvl w:ilvl="6" w:tplc="0419000F" w:tentative="1">
      <w:start w:val="1"/>
      <w:numFmt w:val="decimal"/>
      <w:lvlText w:val="%7."/>
      <w:lvlJc w:val="left"/>
      <w:pPr>
        <w:ind w:left="4326" w:hanging="360"/>
      </w:pPr>
    </w:lvl>
    <w:lvl w:ilvl="7" w:tplc="04190019" w:tentative="1">
      <w:start w:val="1"/>
      <w:numFmt w:val="lowerLetter"/>
      <w:lvlText w:val="%8."/>
      <w:lvlJc w:val="left"/>
      <w:pPr>
        <w:ind w:left="5046" w:hanging="360"/>
      </w:pPr>
    </w:lvl>
    <w:lvl w:ilvl="8" w:tplc="0419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2">
    <w:nsid w:val="178876F0"/>
    <w:multiLevelType w:val="hybridMultilevel"/>
    <w:tmpl w:val="32A694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F236C0"/>
    <w:multiLevelType w:val="hybridMultilevel"/>
    <w:tmpl w:val="1ED2CC2A"/>
    <w:lvl w:ilvl="0" w:tplc="CA3C198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C1167B8"/>
    <w:multiLevelType w:val="hybridMultilevel"/>
    <w:tmpl w:val="8868615E"/>
    <w:lvl w:ilvl="0" w:tplc="CA3C198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EB078C5"/>
    <w:multiLevelType w:val="hybridMultilevel"/>
    <w:tmpl w:val="D5D4A818"/>
    <w:lvl w:ilvl="0" w:tplc="CA3C198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149197B"/>
    <w:multiLevelType w:val="hybridMultilevel"/>
    <w:tmpl w:val="2420451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3B7A07DE">
      <w:start w:val="1"/>
      <w:numFmt w:val="decimal"/>
      <w:lvlText w:val="%2."/>
      <w:lvlJc w:val="left"/>
      <w:pPr>
        <w:tabs>
          <w:tab w:val="num" w:pos="2145"/>
        </w:tabs>
        <w:ind w:left="2145" w:hanging="7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19918AD"/>
    <w:multiLevelType w:val="hybridMultilevel"/>
    <w:tmpl w:val="7F2A0A0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1C374EC"/>
    <w:multiLevelType w:val="hybridMultilevel"/>
    <w:tmpl w:val="994C854A"/>
    <w:lvl w:ilvl="0" w:tplc="CA3C198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3E827B1"/>
    <w:multiLevelType w:val="hybridMultilevel"/>
    <w:tmpl w:val="E1BEB0E6"/>
    <w:lvl w:ilvl="0" w:tplc="CA3C198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62C3124"/>
    <w:multiLevelType w:val="hybridMultilevel"/>
    <w:tmpl w:val="AA3A15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7552CF0"/>
    <w:multiLevelType w:val="hybridMultilevel"/>
    <w:tmpl w:val="4D984548"/>
    <w:lvl w:ilvl="0" w:tplc="CA3C198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97B1694"/>
    <w:multiLevelType w:val="hybridMultilevel"/>
    <w:tmpl w:val="BDEEF2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6A10398"/>
    <w:multiLevelType w:val="hybridMultilevel"/>
    <w:tmpl w:val="052E259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8B652DA"/>
    <w:multiLevelType w:val="hybridMultilevel"/>
    <w:tmpl w:val="ECA4DF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A8A73F7"/>
    <w:multiLevelType w:val="hybridMultilevel"/>
    <w:tmpl w:val="5942CBF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B3F1D35"/>
    <w:multiLevelType w:val="hybridMultilevel"/>
    <w:tmpl w:val="7396A2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BDF25D8"/>
    <w:multiLevelType w:val="hybridMultilevel"/>
    <w:tmpl w:val="13A87824"/>
    <w:lvl w:ilvl="0" w:tplc="CA3C198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92141AA"/>
    <w:multiLevelType w:val="hybridMultilevel"/>
    <w:tmpl w:val="A7C0E9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D806323"/>
    <w:multiLevelType w:val="hybridMultilevel"/>
    <w:tmpl w:val="036EF1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0190930"/>
    <w:multiLevelType w:val="hybridMultilevel"/>
    <w:tmpl w:val="429019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063192E"/>
    <w:multiLevelType w:val="hybridMultilevel"/>
    <w:tmpl w:val="7738FA7E"/>
    <w:lvl w:ilvl="0" w:tplc="CA3C198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080085F"/>
    <w:multiLevelType w:val="hybridMultilevel"/>
    <w:tmpl w:val="A4BA1BC0"/>
    <w:lvl w:ilvl="0" w:tplc="CA3C198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2B22D05"/>
    <w:multiLevelType w:val="hybridMultilevel"/>
    <w:tmpl w:val="B43E35E6"/>
    <w:lvl w:ilvl="0" w:tplc="CA3C198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99730E8"/>
    <w:multiLevelType w:val="hybridMultilevel"/>
    <w:tmpl w:val="D8967B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B8E0FE2"/>
    <w:multiLevelType w:val="hybridMultilevel"/>
    <w:tmpl w:val="FD3EB8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C126632"/>
    <w:multiLevelType w:val="hybridMultilevel"/>
    <w:tmpl w:val="AD5AF25C"/>
    <w:lvl w:ilvl="0" w:tplc="CA3C198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DC75CA3"/>
    <w:multiLevelType w:val="hybridMultilevel"/>
    <w:tmpl w:val="2AA69730"/>
    <w:lvl w:ilvl="0" w:tplc="CA3C198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5FA47249"/>
    <w:multiLevelType w:val="hybridMultilevel"/>
    <w:tmpl w:val="0854D4E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659C6CD7"/>
    <w:multiLevelType w:val="hybridMultilevel"/>
    <w:tmpl w:val="A366F9CE"/>
    <w:lvl w:ilvl="0" w:tplc="CA3C198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5F83227"/>
    <w:multiLevelType w:val="hybridMultilevel"/>
    <w:tmpl w:val="8132D6C4"/>
    <w:lvl w:ilvl="0" w:tplc="CA3C198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6625796"/>
    <w:multiLevelType w:val="hybridMultilevel"/>
    <w:tmpl w:val="A04E5B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6C41A64"/>
    <w:multiLevelType w:val="hybridMultilevel"/>
    <w:tmpl w:val="36D297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8"/>
  </w:num>
  <w:num w:numId="3">
    <w:abstractNumId w:val="14"/>
  </w:num>
  <w:num w:numId="4">
    <w:abstractNumId w:val="32"/>
  </w:num>
  <w:num w:numId="5">
    <w:abstractNumId w:val="20"/>
  </w:num>
  <w:num w:numId="6">
    <w:abstractNumId w:val="31"/>
  </w:num>
  <w:num w:numId="7">
    <w:abstractNumId w:val="6"/>
  </w:num>
  <w:num w:numId="8">
    <w:abstractNumId w:val="13"/>
  </w:num>
  <w:num w:numId="9">
    <w:abstractNumId w:val="25"/>
  </w:num>
  <w:num w:numId="10">
    <w:abstractNumId w:val="18"/>
  </w:num>
  <w:num w:numId="11">
    <w:abstractNumId w:val="10"/>
  </w:num>
  <w:num w:numId="12">
    <w:abstractNumId w:val="15"/>
  </w:num>
  <w:num w:numId="13">
    <w:abstractNumId w:val="11"/>
  </w:num>
  <w:num w:numId="14">
    <w:abstractNumId w:val="27"/>
  </w:num>
  <w:num w:numId="15">
    <w:abstractNumId w:val="21"/>
  </w:num>
  <w:num w:numId="16">
    <w:abstractNumId w:val="16"/>
  </w:num>
  <w:num w:numId="17">
    <w:abstractNumId w:val="0"/>
  </w:num>
  <w:num w:numId="18">
    <w:abstractNumId w:val="12"/>
  </w:num>
  <w:num w:numId="19">
    <w:abstractNumId w:val="19"/>
  </w:num>
  <w:num w:numId="20">
    <w:abstractNumId w:val="1"/>
  </w:num>
  <w:num w:numId="21">
    <w:abstractNumId w:val="2"/>
  </w:num>
  <w:num w:numId="22">
    <w:abstractNumId w:val="24"/>
  </w:num>
  <w:num w:numId="23">
    <w:abstractNumId w:val="23"/>
  </w:num>
  <w:num w:numId="24">
    <w:abstractNumId w:val="17"/>
  </w:num>
  <w:num w:numId="25">
    <w:abstractNumId w:val="26"/>
  </w:num>
  <w:num w:numId="26">
    <w:abstractNumId w:val="8"/>
  </w:num>
  <w:num w:numId="27">
    <w:abstractNumId w:val="4"/>
  </w:num>
  <w:num w:numId="28">
    <w:abstractNumId w:val="29"/>
  </w:num>
  <w:num w:numId="29">
    <w:abstractNumId w:val="3"/>
  </w:num>
  <w:num w:numId="30">
    <w:abstractNumId w:val="30"/>
  </w:num>
  <w:num w:numId="31">
    <w:abstractNumId w:val="5"/>
  </w:num>
  <w:num w:numId="32">
    <w:abstractNumId w:val="22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5E2"/>
    <w:rsid w:val="0004117A"/>
    <w:rsid w:val="00045A42"/>
    <w:rsid w:val="00053770"/>
    <w:rsid w:val="00133A01"/>
    <w:rsid w:val="00177B5A"/>
    <w:rsid w:val="00177DFC"/>
    <w:rsid w:val="0021333F"/>
    <w:rsid w:val="00292BEE"/>
    <w:rsid w:val="002B6EBA"/>
    <w:rsid w:val="003145E2"/>
    <w:rsid w:val="003972C6"/>
    <w:rsid w:val="003E5E78"/>
    <w:rsid w:val="00406E34"/>
    <w:rsid w:val="00430FBC"/>
    <w:rsid w:val="00454EEE"/>
    <w:rsid w:val="004A2C71"/>
    <w:rsid w:val="004B731C"/>
    <w:rsid w:val="005013EB"/>
    <w:rsid w:val="00572968"/>
    <w:rsid w:val="005964E7"/>
    <w:rsid w:val="005A422C"/>
    <w:rsid w:val="005B6A27"/>
    <w:rsid w:val="005C3176"/>
    <w:rsid w:val="005E568B"/>
    <w:rsid w:val="006A63D3"/>
    <w:rsid w:val="007653C1"/>
    <w:rsid w:val="007724EA"/>
    <w:rsid w:val="00852D97"/>
    <w:rsid w:val="00856ACA"/>
    <w:rsid w:val="008E1A50"/>
    <w:rsid w:val="009E2C0A"/>
    <w:rsid w:val="00AC325E"/>
    <w:rsid w:val="00B32EA8"/>
    <w:rsid w:val="00C20DE1"/>
    <w:rsid w:val="00C62275"/>
    <w:rsid w:val="00C94710"/>
    <w:rsid w:val="00CB53C7"/>
    <w:rsid w:val="00CC5E1E"/>
    <w:rsid w:val="00D125A0"/>
    <w:rsid w:val="00D23DF3"/>
    <w:rsid w:val="00D744E9"/>
    <w:rsid w:val="00DB1A92"/>
    <w:rsid w:val="00E15B04"/>
    <w:rsid w:val="00E27790"/>
    <w:rsid w:val="00EA614D"/>
    <w:rsid w:val="00F261D7"/>
    <w:rsid w:val="00F55A94"/>
    <w:rsid w:val="00FB5F14"/>
    <w:rsid w:val="00FE4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2BE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30F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30FBC"/>
  </w:style>
  <w:style w:type="paragraph" w:styleId="a6">
    <w:name w:val="footer"/>
    <w:basedOn w:val="a"/>
    <w:link w:val="a7"/>
    <w:uiPriority w:val="99"/>
    <w:unhideWhenUsed/>
    <w:rsid w:val="00430F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30FBC"/>
  </w:style>
  <w:style w:type="paragraph" w:styleId="a8">
    <w:name w:val="Balloon Text"/>
    <w:basedOn w:val="a"/>
    <w:link w:val="a9"/>
    <w:uiPriority w:val="99"/>
    <w:semiHidden/>
    <w:unhideWhenUsed/>
    <w:rsid w:val="00430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30F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2BE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30F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30FBC"/>
  </w:style>
  <w:style w:type="paragraph" w:styleId="a6">
    <w:name w:val="footer"/>
    <w:basedOn w:val="a"/>
    <w:link w:val="a7"/>
    <w:uiPriority w:val="99"/>
    <w:unhideWhenUsed/>
    <w:rsid w:val="00430F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30FBC"/>
  </w:style>
  <w:style w:type="paragraph" w:styleId="a8">
    <w:name w:val="Balloon Text"/>
    <w:basedOn w:val="a"/>
    <w:link w:val="a9"/>
    <w:uiPriority w:val="99"/>
    <w:semiHidden/>
    <w:unhideWhenUsed/>
    <w:rsid w:val="00430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30F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7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55BC12ED-A709-4A27-B903-E9E294706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1132</Words>
  <Characters>6455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Мустафаев Мирза Насырович</dc:creator>
  <cp:lastModifiedBy>Пользователь Windows</cp:lastModifiedBy>
  <cp:revision>3</cp:revision>
  <cp:lastPrinted>2018-02-01T08:02:00Z</cp:lastPrinted>
  <dcterms:created xsi:type="dcterms:W3CDTF">2018-01-31T07:38:00Z</dcterms:created>
  <dcterms:modified xsi:type="dcterms:W3CDTF">2018-02-01T08:08:00Z</dcterms:modified>
</cp:coreProperties>
</file>