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F8" w:rsidRPr="0019120C" w:rsidRDefault="006D6EF8" w:rsidP="00FD32C3">
      <w:pPr>
        <w:tabs>
          <w:tab w:val="left" w:pos="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9120C">
        <w:rPr>
          <w:rFonts w:ascii="Times New Roman" w:hAnsi="Times New Roman" w:cs="Times New Roman"/>
          <w:sz w:val="24"/>
          <w:szCs w:val="24"/>
        </w:rPr>
        <w:t>Акушерское пособие в родах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91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20C">
        <w:rPr>
          <w:rFonts w:ascii="Times New Roman" w:hAnsi="Times New Roman" w:cs="Times New Roman"/>
          <w:sz w:val="24"/>
          <w:szCs w:val="24"/>
        </w:rPr>
        <w:t>Показать на фантоме.</w:t>
      </w:r>
    </w:p>
    <w:p w:rsidR="006D6EF8" w:rsidRPr="0019120C" w:rsidRDefault="006D6EF8" w:rsidP="00FD32C3">
      <w:pPr>
        <w:tabs>
          <w:tab w:val="left" w:pos="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9120C">
        <w:rPr>
          <w:rFonts w:ascii="Times New Roman" w:hAnsi="Times New Roman" w:cs="Times New Roman"/>
          <w:sz w:val="24"/>
          <w:szCs w:val="24"/>
        </w:rPr>
        <w:t xml:space="preserve"> Первая помощь при эклампсии.</w:t>
      </w:r>
    </w:p>
    <w:p w:rsidR="006D6EF8" w:rsidRPr="0019120C" w:rsidRDefault="006D6EF8" w:rsidP="00FD32C3">
      <w:pPr>
        <w:tabs>
          <w:tab w:val="left" w:pos="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9120C">
        <w:rPr>
          <w:rFonts w:ascii="Times New Roman" w:hAnsi="Times New Roman" w:cs="Times New Roman"/>
          <w:sz w:val="24"/>
          <w:szCs w:val="24"/>
        </w:rPr>
        <w:t xml:space="preserve"> Матка. Анатомо-физиологические особенности.</w:t>
      </w:r>
    </w:p>
    <w:p w:rsidR="006D6EF8" w:rsidRPr="0019120C" w:rsidRDefault="006D6EF8" w:rsidP="00FD32C3">
      <w:pPr>
        <w:pStyle w:val="a3"/>
        <w:tabs>
          <w:tab w:val="left" w:pos="0"/>
        </w:tabs>
        <w:spacing w:line="240" w:lineRule="exac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19120C">
        <w:rPr>
          <w:rFonts w:ascii="Times New Roman" w:hAnsi="Times New Roman" w:cs="Times New Roman"/>
          <w:sz w:val="24"/>
          <w:szCs w:val="24"/>
        </w:rPr>
        <w:t>Положение плода, позиция ,вид.</w:t>
      </w:r>
    </w:p>
    <w:p w:rsidR="006D6EF8" w:rsidRDefault="006D6EF8" w:rsidP="00FD32C3">
      <w:pPr>
        <w:pStyle w:val="a3"/>
        <w:tabs>
          <w:tab w:val="left" w:pos="0"/>
        </w:tabs>
        <w:spacing w:line="24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E73ED8">
        <w:rPr>
          <w:rFonts w:ascii="Times New Roman" w:hAnsi="Times New Roman" w:cs="Times New Roman"/>
          <w:sz w:val="24"/>
          <w:szCs w:val="24"/>
        </w:rPr>
        <w:t xml:space="preserve"> Ведение  последового периода.  Признаки отделения плаценты, методы ее</w:t>
      </w:r>
    </w:p>
    <w:p w:rsidR="006D6EF8" w:rsidRDefault="006D6EF8" w:rsidP="00FD32C3">
      <w:pPr>
        <w:pStyle w:val="a3"/>
        <w:tabs>
          <w:tab w:val="left" w:pos="0"/>
        </w:tabs>
        <w:spacing w:line="240" w:lineRule="exac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выделения.</w:t>
      </w:r>
    </w:p>
    <w:p w:rsidR="006D6EF8" w:rsidRPr="0019120C" w:rsidRDefault="006D6EF8" w:rsidP="00FD32C3">
      <w:pPr>
        <w:pStyle w:val="a3"/>
        <w:tabs>
          <w:tab w:val="left" w:pos="0"/>
        </w:tabs>
        <w:spacing w:line="24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E73ED8">
        <w:rPr>
          <w:rFonts w:ascii="Times New Roman" w:hAnsi="Times New Roman" w:cs="Times New Roman"/>
          <w:sz w:val="24"/>
          <w:szCs w:val="24"/>
        </w:rPr>
        <w:t xml:space="preserve"> Современные  методы диагностики  состояния плода.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D6EF8" w:rsidRPr="0019120C" w:rsidRDefault="006D6EF8" w:rsidP="00FD32C3">
      <w:pPr>
        <w:tabs>
          <w:tab w:val="left" w:pos="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9120C">
        <w:rPr>
          <w:rFonts w:ascii="Times New Roman" w:hAnsi="Times New Roman" w:cs="Times New Roman"/>
          <w:sz w:val="24"/>
          <w:szCs w:val="24"/>
        </w:rPr>
        <w:t>Резус конфликт. Механизм возникновения. Диагностика состояния плода.</w:t>
      </w:r>
    </w:p>
    <w:p w:rsidR="006D6EF8" w:rsidRPr="0019120C" w:rsidRDefault="006D6EF8" w:rsidP="00FD32C3">
      <w:pPr>
        <w:tabs>
          <w:tab w:val="left" w:pos="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9120C">
        <w:rPr>
          <w:rFonts w:ascii="Times New Roman" w:hAnsi="Times New Roman" w:cs="Times New Roman"/>
          <w:sz w:val="24"/>
          <w:szCs w:val="24"/>
        </w:rPr>
        <w:t>.Акушерские щипцы. Техника наложения, показания и условия.</w:t>
      </w:r>
    </w:p>
    <w:p w:rsidR="006D6EF8" w:rsidRDefault="00FD32C3" w:rsidP="00FD32C3">
      <w:pPr>
        <w:tabs>
          <w:tab w:val="left" w:pos="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6D6EF8" w:rsidRPr="0019120C">
        <w:rPr>
          <w:rFonts w:ascii="Times New Roman" w:hAnsi="Times New Roman" w:cs="Times New Roman"/>
          <w:sz w:val="24"/>
          <w:szCs w:val="24"/>
        </w:rPr>
        <w:t>Периоды родов,   их продолжительность.</w:t>
      </w:r>
    </w:p>
    <w:p w:rsidR="006D6EF8" w:rsidRPr="0019120C" w:rsidRDefault="006D6EF8" w:rsidP="00FD32C3">
      <w:pPr>
        <w:tabs>
          <w:tab w:val="left" w:pos="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9120C">
        <w:rPr>
          <w:rFonts w:ascii="Times New Roman" w:hAnsi="Times New Roman" w:cs="Times New Roman"/>
          <w:sz w:val="24"/>
          <w:szCs w:val="24"/>
        </w:rPr>
        <w:t>.Плоскости таза и их размеры.</w:t>
      </w:r>
    </w:p>
    <w:p w:rsidR="006D6EF8" w:rsidRPr="0019120C" w:rsidRDefault="006D6EF8" w:rsidP="00FD32C3">
      <w:pPr>
        <w:tabs>
          <w:tab w:val="left" w:pos="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9120C">
        <w:rPr>
          <w:rFonts w:ascii="Times New Roman" w:hAnsi="Times New Roman" w:cs="Times New Roman"/>
          <w:sz w:val="24"/>
          <w:szCs w:val="24"/>
        </w:rPr>
        <w:t>Определение срока беременности.</w:t>
      </w:r>
    </w:p>
    <w:p w:rsidR="006D6EF8" w:rsidRPr="0019120C" w:rsidRDefault="006D6EF8" w:rsidP="00FD32C3">
      <w:pPr>
        <w:tabs>
          <w:tab w:val="left" w:pos="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9120C">
        <w:rPr>
          <w:rFonts w:ascii="Times New Roman" w:hAnsi="Times New Roman" w:cs="Times New Roman"/>
          <w:sz w:val="24"/>
          <w:szCs w:val="24"/>
        </w:rPr>
        <w:t xml:space="preserve"> Менструальный цикл.</w:t>
      </w:r>
    </w:p>
    <w:p w:rsidR="006D6EF8" w:rsidRPr="0019120C" w:rsidRDefault="006D6EF8" w:rsidP="00FD32C3">
      <w:pPr>
        <w:tabs>
          <w:tab w:val="left" w:pos="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9120C">
        <w:rPr>
          <w:rFonts w:ascii="Times New Roman" w:hAnsi="Times New Roman" w:cs="Times New Roman"/>
          <w:sz w:val="24"/>
          <w:szCs w:val="24"/>
        </w:rPr>
        <w:t>.Определение срока родов и готовности к ним.</w:t>
      </w:r>
    </w:p>
    <w:p w:rsidR="006D6EF8" w:rsidRPr="0019120C" w:rsidRDefault="006D6EF8" w:rsidP="00FD32C3">
      <w:pPr>
        <w:tabs>
          <w:tab w:val="left" w:pos="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9120C">
        <w:rPr>
          <w:rFonts w:ascii="Times New Roman" w:hAnsi="Times New Roman" w:cs="Times New Roman"/>
          <w:sz w:val="24"/>
          <w:szCs w:val="24"/>
        </w:rPr>
        <w:t>.Головка плода, размеры.</w:t>
      </w:r>
    </w:p>
    <w:p w:rsidR="006D6EF8" w:rsidRPr="0019120C" w:rsidRDefault="006D6EF8" w:rsidP="00FD32C3">
      <w:pPr>
        <w:tabs>
          <w:tab w:val="left" w:pos="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6EF8">
        <w:rPr>
          <w:rFonts w:ascii="Times New Roman" w:hAnsi="Times New Roman" w:cs="Times New Roman"/>
          <w:sz w:val="24"/>
          <w:szCs w:val="24"/>
        </w:rPr>
        <w:t>Сомнительные, вероятные . достоверные признаки беременности.</w:t>
      </w:r>
    </w:p>
    <w:p w:rsidR="006D6EF8" w:rsidRPr="0019120C" w:rsidRDefault="006D6EF8" w:rsidP="00FD32C3">
      <w:pPr>
        <w:tabs>
          <w:tab w:val="left" w:pos="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9120C">
        <w:rPr>
          <w:rFonts w:ascii="Times New Roman" w:hAnsi="Times New Roman" w:cs="Times New Roman"/>
          <w:sz w:val="24"/>
          <w:szCs w:val="24"/>
        </w:rPr>
        <w:t>.Предлежание плоценты. Диагностика, тактика.</w:t>
      </w:r>
    </w:p>
    <w:p w:rsidR="006D6EF8" w:rsidRPr="0019120C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9120C">
        <w:rPr>
          <w:rFonts w:ascii="Times New Roman" w:hAnsi="Times New Roman" w:cs="Times New Roman"/>
          <w:sz w:val="24"/>
          <w:szCs w:val="24"/>
        </w:rPr>
        <w:t>.Пособие по Цовьянову при чисто ягодичном предлежании.</w:t>
      </w:r>
    </w:p>
    <w:p w:rsidR="006D6EF8" w:rsidRPr="0019120C" w:rsidRDefault="006D6EF8" w:rsidP="00FD32C3">
      <w:pPr>
        <w:tabs>
          <w:tab w:val="left" w:pos="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20C">
        <w:rPr>
          <w:rFonts w:ascii="Times New Roman" w:hAnsi="Times New Roman" w:cs="Times New Roman"/>
          <w:sz w:val="24"/>
          <w:szCs w:val="24"/>
        </w:rPr>
        <w:t>Ведение беременных в женской консультации.</w:t>
      </w:r>
      <w:r w:rsidRPr="0019120C">
        <w:rPr>
          <w:sz w:val="24"/>
          <w:szCs w:val="24"/>
        </w:rPr>
        <w:t xml:space="preserve"> </w:t>
      </w:r>
      <w:r w:rsidRPr="0019120C">
        <w:rPr>
          <w:rFonts w:ascii="Times New Roman" w:hAnsi="Times New Roman" w:cs="Times New Roman"/>
          <w:sz w:val="24"/>
          <w:szCs w:val="24"/>
        </w:rPr>
        <w:t>Взятие на учет,  частота посещений.</w:t>
      </w:r>
      <w:r w:rsidRPr="0019120C">
        <w:rPr>
          <w:sz w:val="24"/>
          <w:szCs w:val="24"/>
        </w:rPr>
        <w:t xml:space="preserve">  </w:t>
      </w:r>
      <w:r w:rsidRPr="0019120C">
        <w:rPr>
          <w:rFonts w:ascii="Times New Roman" w:hAnsi="Times New Roman" w:cs="Times New Roman"/>
          <w:sz w:val="24"/>
          <w:szCs w:val="24"/>
        </w:rPr>
        <w:t>Лабораторные методы диагностики беременности.</w:t>
      </w:r>
    </w:p>
    <w:p w:rsidR="006D6EF8" w:rsidRPr="0019120C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9120C">
        <w:rPr>
          <w:rFonts w:ascii="Times New Roman" w:hAnsi="Times New Roman" w:cs="Times New Roman"/>
          <w:sz w:val="24"/>
          <w:szCs w:val="24"/>
        </w:rPr>
        <w:t>Размеры большого таза. Методы измерения  Инструменты</w:t>
      </w:r>
    </w:p>
    <w:p w:rsidR="006D6EF8" w:rsidRPr="0019120C" w:rsidRDefault="006D6EF8" w:rsidP="00FD32C3">
      <w:pPr>
        <w:tabs>
          <w:tab w:val="left" w:pos="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9120C">
        <w:rPr>
          <w:rFonts w:ascii="Times New Roman" w:hAnsi="Times New Roman" w:cs="Times New Roman"/>
          <w:sz w:val="24"/>
          <w:szCs w:val="24"/>
        </w:rPr>
        <w:t xml:space="preserve">.Вауум -экстракция плода. </w:t>
      </w:r>
      <w:r>
        <w:rPr>
          <w:rFonts w:ascii="Times New Roman" w:hAnsi="Times New Roman" w:cs="Times New Roman"/>
          <w:sz w:val="24"/>
          <w:szCs w:val="24"/>
        </w:rPr>
        <w:t xml:space="preserve"> Показания.Условия. </w:t>
      </w:r>
      <w:r w:rsidRPr="0019120C">
        <w:rPr>
          <w:rFonts w:ascii="Times New Roman" w:hAnsi="Times New Roman" w:cs="Times New Roman"/>
          <w:sz w:val="24"/>
          <w:szCs w:val="24"/>
        </w:rPr>
        <w:t>Техника операции.</w:t>
      </w:r>
    </w:p>
    <w:p w:rsidR="006D6EF8" w:rsidRDefault="006D6EF8" w:rsidP="00FD32C3">
      <w:pPr>
        <w:tabs>
          <w:tab w:val="left" w:pos="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9120C">
        <w:rPr>
          <w:rFonts w:ascii="Times New Roman" w:hAnsi="Times New Roman" w:cs="Times New Roman"/>
          <w:sz w:val="24"/>
          <w:szCs w:val="24"/>
          <w:lang w:val="en-US"/>
        </w:rPr>
        <w:t>STORCH</w:t>
      </w:r>
      <w:r w:rsidRPr="0019120C">
        <w:rPr>
          <w:rFonts w:ascii="Times New Roman" w:hAnsi="Times New Roman" w:cs="Times New Roman"/>
          <w:sz w:val="24"/>
          <w:szCs w:val="24"/>
        </w:rPr>
        <w:t xml:space="preserve">   инфекции.</w:t>
      </w:r>
    </w:p>
    <w:p w:rsidR="006D6EF8" w:rsidRPr="0019120C" w:rsidRDefault="006D6EF8" w:rsidP="00FD32C3">
      <w:pPr>
        <w:tabs>
          <w:tab w:val="left" w:pos="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9120C">
        <w:rPr>
          <w:rFonts w:ascii="Times New Roman" w:hAnsi="Times New Roman" w:cs="Times New Roman"/>
          <w:sz w:val="24"/>
          <w:szCs w:val="24"/>
        </w:rPr>
        <w:t>Акушерские щипцы. Условия, показания. Техника наложения.</w:t>
      </w:r>
    </w:p>
    <w:p w:rsidR="006D6EF8" w:rsidRPr="0019120C" w:rsidRDefault="006D6EF8" w:rsidP="00FD32C3">
      <w:pPr>
        <w:tabs>
          <w:tab w:val="left" w:pos="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9120C">
        <w:rPr>
          <w:rFonts w:ascii="Times New Roman" w:hAnsi="Times New Roman" w:cs="Times New Roman"/>
          <w:sz w:val="24"/>
          <w:szCs w:val="24"/>
        </w:rPr>
        <w:t>Преждевременный, ранний и своевременный разрыв  плодных оболочек. Тактика.</w:t>
      </w:r>
    </w:p>
    <w:p w:rsidR="006D6EF8" w:rsidRDefault="006D6EF8" w:rsidP="00FD32C3">
      <w:pPr>
        <w:tabs>
          <w:tab w:val="left" w:pos="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9120C">
        <w:rPr>
          <w:rFonts w:ascii="Times New Roman" w:hAnsi="Times New Roman" w:cs="Times New Roman"/>
          <w:sz w:val="24"/>
          <w:szCs w:val="24"/>
        </w:rPr>
        <w:t>Показания к оперативному   (КС ) родоразрешению  _ абсолютные           и относительные</w:t>
      </w:r>
    </w:p>
    <w:p w:rsidR="006D6EF8" w:rsidRDefault="006D6EF8" w:rsidP="00FD32C3">
      <w:pPr>
        <w:tabs>
          <w:tab w:val="left" w:pos="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9120C">
        <w:rPr>
          <w:rFonts w:ascii="Times New Roman" w:hAnsi="Times New Roman" w:cs="Times New Roman"/>
          <w:sz w:val="24"/>
          <w:szCs w:val="24"/>
        </w:rPr>
        <w:t>Методы оценки состояния новорожденного.</w:t>
      </w:r>
    </w:p>
    <w:p w:rsidR="006D6EF8" w:rsidRPr="0019120C" w:rsidRDefault="006D6EF8" w:rsidP="00FD32C3">
      <w:pPr>
        <w:tabs>
          <w:tab w:val="left" w:pos="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9120C">
        <w:rPr>
          <w:rFonts w:ascii="Times New Roman" w:hAnsi="Times New Roman" w:cs="Times New Roman"/>
          <w:sz w:val="24"/>
          <w:szCs w:val="24"/>
        </w:rPr>
        <w:t xml:space="preserve"> Размеры головки  доношенного плода . </w:t>
      </w:r>
    </w:p>
    <w:p w:rsidR="006D6EF8" w:rsidRPr="0019120C" w:rsidRDefault="006D6EF8" w:rsidP="00FD32C3">
      <w:pPr>
        <w:tabs>
          <w:tab w:val="left" w:pos="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9120C">
        <w:rPr>
          <w:rFonts w:ascii="Times New Roman" w:hAnsi="Times New Roman" w:cs="Times New Roman"/>
          <w:sz w:val="24"/>
          <w:szCs w:val="24"/>
        </w:rPr>
        <w:t>Виды нарушений родовой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6EF8" w:rsidRPr="006D6EF8" w:rsidRDefault="006D6EF8" w:rsidP="00FD32C3">
      <w:pPr>
        <w:tabs>
          <w:tab w:val="left" w:pos="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6EF8">
        <w:rPr>
          <w:rFonts w:ascii="Times New Roman" w:hAnsi="Times New Roman" w:cs="Times New Roman"/>
          <w:sz w:val="24"/>
          <w:szCs w:val="24"/>
        </w:rPr>
        <w:t>Акушерское пособие в родах. Выполнить на фантоме.</w:t>
      </w:r>
    </w:p>
    <w:p w:rsidR="006D6EF8" w:rsidRPr="006D6EF8" w:rsidRDefault="006D6EF8" w:rsidP="00FD32C3">
      <w:pPr>
        <w:tabs>
          <w:tab w:val="left" w:pos="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6EF8">
        <w:rPr>
          <w:rFonts w:ascii="Times New Roman" w:hAnsi="Times New Roman" w:cs="Times New Roman"/>
          <w:sz w:val="24"/>
          <w:szCs w:val="24"/>
        </w:rPr>
        <w:t>Гипотоническое кровотечение   в раннем послеродовом периоде.  Оказание помощи.</w:t>
      </w:r>
    </w:p>
    <w:p w:rsidR="006D6EF8" w:rsidRPr="0019120C" w:rsidRDefault="006D6EF8" w:rsidP="00FD32C3">
      <w:pPr>
        <w:tabs>
          <w:tab w:val="left" w:pos="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9120C">
        <w:rPr>
          <w:rFonts w:ascii="Times New Roman" w:hAnsi="Times New Roman" w:cs="Times New Roman"/>
          <w:sz w:val="24"/>
          <w:szCs w:val="24"/>
        </w:rPr>
        <w:t>Ведение беременных с сердечно-сосудистой патологией.</w:t>
      </w:r>
    </w:p>
    <w:p w:rsidR="006D6EF8" w:rsidRPr="006D6EF8" w:rsidRDefault="006D6EF8" w:rsidP="00FD32C3">
      <w:pPr>
        <w:tabs>
          <w:tab w:val="left" w:pos="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6EF8">
        <w:rPr>
          <w:rFonts w:ascii="Times New Roman" w:hAnsi="Times New Roman" w:cs="Times New Roman"/>
          <w:sz w:val="24"/>
          <w:szCs w:val="24"/>
        </w:rPr>
        <w:t>Диагностика срока родов.</w:t>
      </w:r>
    </w:p>
    <w:p w:rsidR="006D6EF8" w:rsidRPr="006D6EF8" w:rsidRDefault="006D6EF8" w:rsidP="00FD32C3">
      <w:pPr>
        <w:tabs>
          <w:tab w:val="left" w:pos="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6EF8">
        <w:rPr>
          <w:rFonts w:ascii="Times New Roman" w:hAnsi="Times New Roman" w:cs="Times New Roman"/>
          <w:sz w:val="24"/>
          <w:szCs w:val="24"/>
        </w:rPr>
        <w:t>Пособие по Цовьянову при  чистом  ягодичном предлежании</w:t>
      </w:r>
    </w:p>
    <w:p w:rsidR="006D6EF8" w:rsidRPr="0019120C" w:rsidRDefault="006D6EF8" w:rsidP="00FD32C3">
      <w:pPr>
        <w:tabs>
          <w:tab w:val="left" w:pos="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24556D">
        <w:rPr>
          <w:rFonts w:ascii="Times New Roman" w:hAnsi="Times New Roman" w:cs="Times New Roman"/>
          <w:sz w:val="24"/>
          <w:szCs w:val="24"/>
        </w:rPr>
        <w:t>Этиология, диагностика и клиника ПОНРП.</w:t>
      </w:r>
    </w:p>
    <w:p w:rsidR="006D6EF8" w:rsidRPr="0019120C" w:rsidRDefault="006D6EF8" w:rsidP="00FD32C3">
      <w:pPr>
        <w:tabs>
          <w:tab w:val="left" w:pos="0"/>
        </w:tabs>
        <w:spacing w:line="24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9120C">
        <w:rPr>
          <w:rFonts w:ascii="Times New Roman" w:hAnsi="Times New Roman" w:cs="Times New Roman"/>
          <w:sz w:val="24"/>
          <w:szCs w:val="24"/>
        </w:rPr>
        <w:t>Размеры плоскостей таза.</w:t>
      </w:r>
    </w:p>
    <w:p w:rsidR="006D6EF8" w:rsidRPr="0019120C" w:rsidRDefault="006D6EF8" w:rsidP="00FD32C3">
      <w:pPr>
        <w:tabs>
          <w:tab w:val="left" w:pos="0"/>
        </w:tabs>
        <w:spacing w:line="24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9120C">
        <w:rPr>
          <w:rFonts w:ascii="Times New Roman" w:hAnsi="Times New Roman" w:cs="Times New Roman"/>
          <w:sz w:val="24"/>
          <w:szCs w:val="24"/>
        </w:rPr>
        <w:t>Определение зрелости шейки матки.</w:t>
      </w:r>
    </w:p>
    <w:p w:rsidR="006D6EF8" w:rsidRPr="0019120C" w:rsidRDefault="006D6EF8" w:rsidP="00FD32C3">
      <w:pPr>
        <w:tabs>
          <w:tab w:val="left" w:pos="0"/>
        </w:tabs>
        <w:spacing w:line="24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9120C">
        <w:rPr>
          <w:rFonts w:ascii="Times New Roman" w:hAnsi="Times New Roman" w:cs="Times New Roman"/>
          <w:sz w:val="24"/>
          <w:szCs w:val="24"/>
        </w:rPr>
        <w:t>Тактика при различных степенях  преждевременной . отслойки плаценты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6EF8" w:rsidRPr="007504C6" w:rsidRDefault="006D6EF8" w:rsidP="00FD32C3">
      <w:pPr>
        <w:tabs>
          <w:tab w:val="left" w:pos="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7504C6">
        <w:rPr>
          <w:rFonts w:ascii="Times New Roman" w:hAnsi="Times New Roman" w:cs="Times New Roman"/>
          <w:sz w:val="24"/>
          <w:szCs w:val="24"/>
        </w:rPr>
        <w:lastRenderedPageBreak/>
        <w:t>В каких отношениях к плоскостям таза может быть головка плода</w:t>
      </w:r>
    </w:p>
    <w:p w:rsidR="006D6EF8" w:rsidRPr="007504C6" w:rsidRDefault="006D6EF8" w:rsidP="00FD32C3">
      <w:pPr>
        <w:tabs>
          <w:tab w:val="left" w:pos="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7504C6">
        <w:rPr>
          <w:rFonts w:ascii="Times New Roman" w:hAnsi="Times New Roman" w:cs="Times New Roman"/>
          <w:sz w:val="24"/>
          <w:szCs w:val="24"/>
          <w:lang w:val="en-US"/>
        </w:rPr>
        <w:t>HEMOSTASIS</w:t>
      </w:r>
      <w:r w:rsidRPr="007504C6">
        <w:rPr>
          <w:rFonts w:ascii="Times New Roman" w:hAnsi="Times New Roman" w:cs="Times New Roman"/>
          <w:sz w:val="24"/>
          <w:szCs w:val="24"/>
        </w:rPr>
        <w:t xml:space="preserve"> –расшифровка действий при гипотоническом кровотечении.</w:t>
      </w:r>
    </w:p>
    <w:p w:rsidR="006D6EF8" w:rsidRPr="0019120C" w:rsidRDefault="006D6EF8" w:rsidP="00FD32C3">
      <w:pPr>
        <w:tabs>
          <w:tab w:val="left" w:pos="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7504C6">
        <w:rPr>
          <w:rFonts w:ascii="Times New Roman" w:hAnsi="Times New Roman" w:cs="Times New Roman"/>
          <w:sz w:val="24"/>
          <w:szCs w:val="24"/>
        </w:rPr>
        <w:t>Заболевания почек и беременность.</w:t>
      </w:r>
    </w:p>
    <w:p w:rsidR="006D6EF8" w:rsidRPr="006D6EF8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6EF8">
        <w:rPr>
          <w:rFonts w:ascii="Times New Roman" w:hAnsi="Times New Roman" w:cs="Times New Roman"/>
          <w:sz w:val="24"/>
          <w:szCs w:val="24"/>
        </w:rPr>
        <w:t>Наступление родов – признаки.</w:t>
      </w:r>
    </w:p>
    <w:p w:rsidR="006D6EF8" w:rsidRPr="006D6EF8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6EF8">
        <w:rPr>
          <w:rFonts w:ascii="Times New Roman" w:hAnsi="Times New Roman" w:cs="Times New Roman"/>
          <w:sz w:val="24"/>
          <w:szCs w:val="24"/>
        </w:rPr>
        <w:t xml:space="preserve">Техника </w:t>
      </w:r>
      <w:r w:rsidRPr="006D6EF8">
        <w:rPr>
          <w:rFonts w:ascii="Times New Roman" w:hAnsi="Times New Roman" w:cs="Times New Roman"/>
          <w:sz w:val="24"/>
          <w:szCs w:val="24"/>
        </w:rPr>
        <w:t>кесарева сечения.</w:t>
      </w:r>
    </w:p>
    <w:p w:rsidR="006D6EF8" w:rsidRPr="0019120C" w:rsidRDefault="006D6EF8" w:rsidP="00FD32C3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D6EF8">
        <w:rPr>
          <w:sz w:val="24"/>
          <w:szCs w:val="24"/>
        </w:rPr>
        <w:t xml:space="preserve"> </w:t>
      </w:r>
      <w:r w:rsidRPr="006D6EF8">
        <w:rPr>
          <w:rFonts w:ascii="Times New Roman" w:hAnsi="Times New Roman" w:cs="Times New Roman"/>
          <w:sz w:val="24"/>
          <w:szCs w:val="24"/>
        </w:rPr>
        <w:t>Этапы клинического течения эклампсии.</w:t>
      </w:r>
    </w:p>
    <w:p w:rsidR="006D6EF8" w:rsidRPr="006D6EF8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6EF8">
        <w:rPr>
          <w:rFonts w:ascii="Times New Roman" w:hAnsi="Times New Roman" w:cs="Times New Roman"/>
          <w:sz w:val="24"/>
          <w:szCs w:val="24"/>
        </w:rPr>
        <w:t>Цель влагалищного исследования в родах.</w:t>
      </w:r>
    </w:p>
    <w:p w:rsidR="006D6EF8" w:rsidRPr="006D6EF8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6EF8">
        <w:rPr>
          <w:rFonts w:ascii="Times New Roman" w:hAnsi="Times New Roman" w:cs="Times New Roman"/>
          <w:sz w:val="24"/>
          <w:szCs w:val="24"/>
        </w:rPr>
        <w:t>.Ручное обследование полости матки. Показания, техника.</w:t>
      </w:r>
    </w:p>
    <w:p w:rsidR="006D6EF8" w:rsidRPr="0019120C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6EF8">
        <w:rPr>
          <w:rFonts w:ascii="Times New Roman" w:hAnsi="Times New Roman" w:cs="Times New Roman"/>
          <w:sz w:val="24"/>
          <w:szCs w:val="24"/>
        </w:rPr>
        <w:t>.Гемолитическая болезнь плода.</w:t>
      </w:r>
    </w:p>
    <w:p w:rsidR="006D6EF8" w:rsidRPr="006D6EF8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6EF8">
        <w:rPr>
          <w:rFonts w:ascii="Times New Roman" w:hAnsi="Times New Roman" w:cs="Times New Roman"/>
          <w:sz w:val="24"/>
          <w:szCs w:val="24"/>
        </w:rPr>
        <w:t>Современные методы диагностики состояния плода.</w:t>
      </w:r>
    </w:p>
    <w:p w:rsidR="006D6EF8" w:rsidRPr="006D6EF8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6EF8">
        <w:rPr>
          <w:rFonts w:ascii="Times New Roman" w:hAnsi="Times New Roman" w:cs="Times New Roman"/>
          <w:sz w:val="24"/>
          <w:szCs w:val="24"/>
        </w:rPr>
        <w:t>Гипоксия плода , диагностика классификация.</w:t>
      </w:r>
    </w:p>
    <w:p w:rsidR="006D6EF8" w:rsidRPr="0019120C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6EF8">
        <w:rPr>
          <w:rFonts w:ascii="Times New Roman" w:hAnsi="Times New Roman" w:cs="Times New Roman"/>
          <w:sz w:val="24"/>
          <w:szCs w:val="24"/>
        </w:rPr>
        <w:t>Операция отделения и выделения плаценты.</w:t>
      </w:r>
    </w:p>
    <w:p w:rsidR="006D6EF8" w:rsidRPr="0019120C" w:rsidRDefault="006D6EF8" w:rsidP="00FD32C3">
      <w:pPr>
        <w:spacing w:line="240" w:lineRule="exact"/>
        <w:jc w:val="both"/>
        <w:rPr>
          <w:sz w:val="24"/>
          <w:szCs w:val="24"/>
        </w:rPr>
      </w:pPr>
      <w:r w:rsidRPr="0019120C">
        <w:rPr>
          <w:rFonts w:ascii="Times New Roman" w:hAnsi="Times New Roman" w:cs="Times New Roman"/>
          <w:sz w:val="24"/>
          <w:szCs w:val="24"/>
        </w:rPr>
        <w:t>.Приемы Леопольда- Левицкого.</w:t>
      </w:r>
      <w:r w:rsidRPr="0019120C">
        <w:rPr>
          <w:sz w:val="24"/>
          <w:szCs w:val="24"/>
        </w:rPr>
        <w:t xml:space="preserve"> </w:t>
      </w:r>
    </w:p>
    <w:p w:rsidR="006D6EF8" w:rsidRPr="0019120C" w:rsidRDefault="006D6EF8" w:rsidP="00FD32C3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20C">
        <w:rPr>
          <w:rFonts w:ascii="Times New Roman" w:hAnsi="Times New Roman" w:cs="Times New Roman"/>
          <w:sz w:val="24"/>
          <w:szCs w:val="24"/>
        </w:rPr>
        <w:t xml:space="preserve">Перинеотомия, эпизиотомия. Разрывы промежности. </w:t>
      </w:r>
    </w:p>
    <w:p w:rsidR="006D6EF8" w:rsidRPr="0019120C" w:rsidRDefault="006D6EF8" w:rsidP="00FD32C3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20C">
        <w:rPr>
          <w:rFonts w:ascii="Times New Roman" w:hAnsi="Times New Roman" w:cs="Times New Roman"/>
          <w:sz w:val="24"/>
          <w:szCs w:val="24"/>
        </w:rPr>
        <w:t>Классификация плацентарной недостаточности.  (по этиопатогенезу, по     клинике, по степени компенсации)</w:t>
      </w:r>
    </w:p>
    <w:p w:rsidR="006D6EF8" w:rsidRPr="006D6EF8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6EF8">
        <w:rPr>
          <w:rFonts w:ascii="Times New Roman" w:hAnsi="Times New Roman" w:cs="Times New Roman"/>
          <w:sz w:val="24"/>
          <w:szCs w:val="24"/>
        </w:rPr>
        <w:t>Признаки недоношенности и переношенности плода.</w:t>
      </w:r>
    </w:p>
    <w:p w:rsidR="006D6EF8" w:rsidRPr="006D6EF8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6EF8">
        <w:rPr>
          <w:rFonts w:ascii="Times New Roman" w:hAnsi="Times New Roman" w:cs="Times New Roman"/>
          <w:sz w:val="24"/>
          <w:szCs w:val="24"/>
        </w:rPr>
        <w:t>Акушерское пособие в родах.</w:t>
      </w:r>
    </w:p>
    <w:p w:rsidR="006D6EF8" w:rsidRPr="0019120C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6EF8">
        <w:rPr>
          <w:rFonts w:ascii="Times New Roman" w:hAnsi="Times New Roman" w:cs="Times New Roman"/>
          <w:sz w:val="24"/>
          <w:szCs w:val="24"/>
        </w:rPr>
        <w:t>Многоплодная беременность. Понятие.  Тактика родоразрешения.</w:t>
      </w:r>
    </w:p>
    <w:p w:rsidR="006D6EF8" w:rsidRPr="006D6EF8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6EF8">
        <w:rPr>
          <w:rFonts w:ascii="Times New Roman" w:hAnsi="Times New Roman" w:cs="Times New Roman"/>
          <w:sz w:val="24"/>
          <w:szCs w:val="24"/>
        </w:rPr>
        <w:t>Влагалищное исследование в родах.</w:t>
      </w:r>
    </w:p>
    <w:p w:rsidR="006D6EF8" w:rsidRPr="006D6EF8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6EF8">
        <w:rPr>
          <w:rFonts w:ascii="Times New Roman" w:hAnsi="Times New Roman" w:cs="Times New Roman"/>
          <w:sz w:val="24"/>
          <w:szCs w:val="24"/>
        </w:rPr>
        <w:t>Диагностика  синдрома задержки роста плода.</w:t>
      </w:r>
    </w:p>
    <w:p w:rsidR="006D6EF8" w:rsidRPr="00E73ED8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6EF8">
        <w:rPr>
          <w:rFonts w:ascii="Times New Roman" w:hAnsi="Times New Roman" w:cs="Times New Roman"/>
          <w:sz w:val="24"/>
          <w:szCs w:val="24"/>
        </w:rPr>
        <w:t>Уход за родильницей.</w:t>
      </w:r>
    </w:p>
    <w:p w:rsidR="006D6EF8" w:rsidRPr="006D6EF8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6EF8">
        <w:rPr>
          <w:rFonts w:ascii="Times New Roman" w:hAnsi="Times New Roman" w:cs="Times New Roman"/>
          <w:sz w:val="24"/>
          <w:szCs w:val="24"/>
        </w:rPr>
        <w:t>А</w:t>
      </w:r>
      <w:r w:rsidRPr="006D6EF8">
        <w:rPr>
          <w:rFonts w:ascii="Times New Roman" w:hAnsi="Times New Roman" w:cs="Times New Roman"/>
          <w:sz w:val="24"/>
          <w:szCs w:val="24"/>
        </w:rPr>
        <w:t>но</w:t>
      </w:r>
      <w:r w:rsidRPr="006D6EF8">
        <w:rPr>
          <w:rFonts w:ascii="Times New Roman" w:hAnsi="Times New Roman" w:cs="Times New Roman"/>
          <w:sz w:val="24"/>
          <w:szCs w:val="24"/>
        </w:rPr>
        <w:t>малии прикрепления плаценты . Тактика.</w:t>
      </w:r>
    </w:p>
    <w:p w:rsidR="006D6EF8" w:rsidRPr="006D6EF8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6EF8">
        <w:rPr>
          <w:rFonts w:ascii="Times New Roman" w:hAnsi="Times New Roman" w:cs="Times New Roman"/>
          <w:sz w:val="24"/>
          <w:szCs w:val="24"/>
        </w:rPr>
        <w:t>Степени сужения таза.</w:t>
      </w:r>
    </w:p>
    <w:p w:rsidR="006D6EF8" w:rsidRPr="0019120C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6EF8">
        <w:rPr>
          <w:rFonts w:ascii="Times New Roman" w:hAnsi="Times New Roman" w:cs="Times New Roman"/>
          <w:sz w:val="24"/>
          <w:szCs w:val="24"/>
        </w:rPr>
        <w:t>Э</w:t>
      </w:r>
      <w:r w:rsidRPr="006D6EF8">
        <w:rPr>
          <w:rFonts w:ascii="Times New Roman" w:hAnsi="Times New Roman" w:cs="Times New Roman"/>
          <w:sz w:val="24"/>
          <w:szCs w:val="24"/>
        </w:rPr>
        <w:t>тиология, диагностика, клиника совершившегося разрыва матки. Тактика 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6EF8" w:rsidRPr="006D6EF8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6EF8">
        <w:rPr>
          <w:rFonts w:ascii="Times New Roman" w:hAnsi="Times New Roman" w:cs="Times New Roman"/>
          <w:sz w:val="24"/>
          <w:szCs w:val="24"/>
        </w:rPr>
        <w:t>Диагностика разгибательных  предлежаний  головки плода.</w:t>
      </w:r>
    </w:p>
    <w:p w:rsidR="006D6EF8" w:rsidRPr="006D6EF8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6EF8">
        <w:rPr>
          <w:rFonts w:ascii="Times New Roman" w:hAnsi="Times New Roman" w:cs="Times New Roman"/>
          <w:sz w:val="24"/>
          <w:szCs w:val="24"/>
        </w:rPr>
        <w:t>Приемы Леопольда  Левицкого.</w:t>
      </w:r>
    </w:p>
    <w:p w:rsidR="006D6EF8" w:rsidRPr="0019120C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6EF8">
        <w:rPr>
          <w:rFonts w:ascii="Times New Roman" w:hAnsi="Times New Roman" w:cs="Times New Roman"/>
          <w:sz w:val="24"/>
          <w:szCs w:val="24"/>
        </w:rPr>
        <w:t>Роль участкового врача в профилактике перинатальной смертности.</w:t>
      </w:r>
    </w:p>
    <w:p w:rsidR="006D6EF8" w:rsidRPr="006D6EF8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6EF8">
        <w:rPr>
          <w:rFonts w:ascii="Times New Roman" w:hAnsi="Times New Roman" w:cs="Times New Roman"/>
          <w:sz w:val="24"/>
          <w:szCs w:val="24"/>
        </w:rPr>
        <w:t>Ведение первого периода родов.</w:t>
      </w:r>
    </w:p>
    <w:p w:rsidR="006D6EF8" w:rsidRPr="006D6EF8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6EF8">
        <w:rPr>
          <w:rFonts w:ascii="Times New Roman" w:hAnsi="Times New Roman" w:cs="Times New Roman"/>
          <w:sz w:val="24"/>
          <w:szCs w:val="24"/>
        </w:rPr>
        <w:t>Размеры головки плода.</w:t>
      </w:r>
    </w:p>
    <w:p w:rsidR="006D6EF8" w:rsidRPr="0019120C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6EF8">
        <w:rPr>
          <w:rFonts w:ascii="Times New Roman" w:hAnsi="Times New Roman" w:cs="Times New Roman"/>
          <w:sz w:val="24"/>
          <w:szCs w:val="24"/>
        </w:rPr>
        <w:t>Гемолитическая болезнь плода  и новорожде</w:t>
      </w:r>
      <w:r w:rsidRPr="006D6EF8">
        <w:rPr>
          <w:rFonts w:ascii="Times New Roman" w:hAnsi="Times New Roman" w:cs="Times New Roman"/>
          <w:sz w:val="24"/>
          <w:szCs w:val="24"/>
        </w:rPr>
        <w:t xml:space="preserve">нного, этиология, профилактика </w:t>
      </w:r>
      <w:r w:rsidRPr="006D6EF8">
        <w:rPr>
          <w:rFonts w:ascii="Times New Roman" w:hAnsi="Times New Roman" w:cs="Times New Roman"/>
          <w:sz w:val="24"/>
          <w:szCs w:val="24"/>
        </w:rPr>
        <w:t>тактика ведения.</w:t>
      </w:r>
    </w:p>
    <w:p w:rsidR="006D6EF8" w:rsidRPr="006D6EF8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6EF8">
        <w:rPr>
          <w:rFonts w:ascii="Times New Roman" w:hAnsi="Times New Roman" w:cs="Times New Roman"/>
          <w:sz w:val="24"/>
          <w:szCs w:val="24"/>
        </w:rPr>
        <w:t>Биомеханизм родов при переднем виде затылочного предлежания</w:t>
      </w:r>
    </w:p>
    <w:p w:rsidR="006D6EF8" w:rsidRPr="006D6EF8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6EF8">
        <w:rPr>
          <w:rFonts w:ascii="Times New Roman" w:hAnsi="Times New Roman" w:cs="Times New Roman"/>
          <w:sz w:val="24"/>
          <w:szCs w:val="24"/>
        </w:rPr>
        <w:t>Оценка состояния плода в процессе родов</w:t>
      </w:r>
    </w:p>
    <w:p w:rsidR="006D6EF8" w:rsidRPr="0019120C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6EF8">
        <w:rPr>
          <w:rFonts w:ascii="Times New Roman" w:hAnsi="Times New Roman" w:cs="Times New Roman"/>
          <w:sz w:val="24"/>
          <w:szCs w:val="24"/>
        </w:rPr>
        <w:t>Ведение родильниц с послеродовым эндометритом.</w:t>
      </w:r>
    </w:p>
    <w:p w:rsidR="006D6EF8" w:rsidRPr="006D6EF8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6EF8">
        <w:rPr>
          <w:rFonts w:ascii="Times New Roman" w:hAnsi="Times New Roman" w:cs="Times New Roman"/>
          <w:sz w:val="24"/>
          <w:szCs w:val="24"/>
        </w:rPr>
        <w:t>Техника операции кесарева сечения.</w:t>
      </w:r>
    </w:p>
    <w:p w:rsidR="006D6EF8" w:rsidRPr="006D6EF8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6EF8">
        <w:rPr>
          <w:rFonts w:ascii="Times New Roman" w:hAnsi="Times New Roman" w:cs="Times New Roman"/>
          <w:sz w:val="24"/>
          <w:szCs w:val="24"/>
        </w:rPr>
        <w:t>Показания и условия для вакуум экстракции плода</w:t>
      </w:r>
    </w:p>
    <w:p w:rsidR="00FD32C3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6EF8">
        <w:rPr>
          <w:rFonts w:ascii="Times New Roman" w:hAnsi="Times New Roman" w:cs="Times New Roman"/>
          <w:sz w:val="24"/>
          <w:szCs w:val="24"/>
        </w:rPr>
        <w:lastRenderedPageBreak/>
        <w:t>Акушерский перитонит .  Этиология.  Диагностика. Тактика.</w:t>
      </w:r>
    </w:p>
    <w:p w:rsidR="006D6EF8" w:rsidRPr="0019120C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9120C">
        <w:rPr>
          <w:rFonts w:ascii="Times New Roman" w:hAnsi="Times New Roman" w:cs="Times New Roman"/>
          <w:sz w:val="24"/>
          <w:szCs w:val="24"/>
        </w:rPr>
        <w:t>Угрожающий разрыв матки . клиника. Тактика.</w:t>
      </w:r>
    </w:p>
    <w:p w:rsidR="006D6EF8" w:rsidRPr="0019120C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9120C">
        <w:rPr>
          <w:rFonts w:ascii="Times New Roman" w:hAnsi="Times New Roman" w:cs="Times New Roman"/>
          <w:sz w:val="24"/>
          <w:szCs w:val="24"/>
        </w:rPr>
        <w:t>Анемия беременных. Степени тяжести. Терапия.</w:t>
      </w:r>
    </w:p>
    <w:p w:rsidR="006D6EF8" w:rsidRPr="0019120C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9120C">
        <w:rPr>
          <w:rFonts w:ascii="Times New Roman" w:hAnsi="Times New Roman" w:cs="Times New Roman"/>
          <w:sz w:val="24"/>
          <w:szCs w:val="24"/>
        </w:rPr>
        <w:t xml:space="preserve">Объем и алгоритм обследования  и ведения  беременных в женской консультации.       </w:t>
      </w:r>
    </w:p>
    <w:p w:rsidR="006D6EF8" w:rsidRPr="006D490B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490B">
        <w:rPr>
          <w:rFonts w:ascii="Times New Roman" w:hAnsi="Times New Roman" w:cs="Times New Roman"/>
          <w:sz w:val="24"/>
          <w:szCs w:val="24"/>
        </w:rPr>
        <w:t>Неотложная помощь при эклампсии.</w:t>
      </w:r>
    </w:p>
    <w:p w:rsidR="006D6EF8" w:rsidRPr="006D490B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490B">
        <w:rPr>
          <w:rFonts w:ascii="Times New Roman" w:hAnsi="Times New Roman" w:cs="Times New Roman"/>
          <w:sz w:val="24"/>
          <w:szCs w:val="24"/>
        </w:rPr>
        <w:t>Показания к перинеотомии и эпизиотомии.</w:t>
      </w:r>
    </w:p>
    <w:p w:rsidR="006D6EF8" w:rsidRPr="0019120C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490B">
        <w:rPr>
          <w:rFonts w:ascii="Times New Roman" w:hAnsi="Times New Roman" w:cs="Times New Roman"/>
          <w:sz w:val="24"/>
          <w:szCs w:val="24"/>
        </w:rPr>
        <w:t>Невынашивание беременности. Этиология, методы диагностики.</w:t>
      </w:r>
      <w:r w:rsidRPr="001912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6EF8" w:rsidRPr="006D490B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490B">
        <w:rPr>
          <w:rFonts w:ascii="Times New Roman" w:hAnsi="Times New Roman" w:cs="Times New Roman"/>
          <w:sz w:val="24"/>
          <w:szCs w:val="24"/>
        </w:rPr>
        <w:t>Размеры большого таза.</w:t>
      </w:r>
    </w:p>
    <w:p w:rsidR="006D6EF8" w:rsidRPr="006D490B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490B">
        <w:rPr>
          <w:rFonts w:ascii="Times New Roman" w:hAnsi="Times New Roman" w:cs="Times New Roman"/>
          <w:sz w:val="24"/>
          <w:szCs w:val="24"/>
        </w:rPr>
        <w:t>Приемы Леопольда- Левицкого.</w:t>
      </w:r>
    </w:p>
    <w:p w:rsidR="006D6EF8" w:rsidRPr="0019120C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490B">
        <w:rPr>
          <w:rFonts w:ascii="Times New Roman" w:hAnsi="Times New Roman" w:cs="Times New Roman"/>
          <w:sz w:val="24"/>
          <w:szCs w:val="24"/>
        </w:rPr>
        <w:t>Истмико-цервикальная недостаточность. Клиника, диагностика, методы коррекции.</w:t>
      </w:r>
    </w:p>
    <w:p w:rsidR="006D6EF8" w:rsidRPr="006D490B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490B">
        <w:rPr>
          <w:rFonts w:ascii="Times New Roman" w:hAnsi="Times New Roman" w:cs="Times New Roman"/>
          <w:sz w:val="24"/>
          <w:szCs w:val="24"/>
        </w:rPr>
        <w:t>Размеры головки доношенного плода.</w:t>
      </w:r>
    </w:p>
    <w:p w:rsidR="006D490B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490B">
        <w:rPr>
          <w:rFonts w:ascii="Times New Roman" w:hAnsi="Times New Roman" w:cs="Times New Roman"/>
          <w:sz w:val="24"/>
          <w:szCs w:val="24"/>
        </w:rPr>
        <w:t>Техника и последовательность действий п</w:t>
      </w:r>
      <w:r w:rsidR="006D490B">
        <w:rPr>
          <w:rFonts w:ascii="Times New Roman" w:hAnsi="Times New Roman" w:cs="Times New Roman"/>
          <w:sz w:val="24"/>
          <w:szCs w:val="24"/>
        </w:rPr>
        <w:t>ри наложении вакуум экстрактора.</w:t>
      </w:r>
    </w:p>
    <w:p w:rsidR="006D6EF8" w:rsidRPr="0019120C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9120C">
        <w:rPr>
          <w:rFonts w:ascii="Times New Roman" w:hAnsi="Times New Roman" w:cs="Times New Roman"/>
          <w:sz w:val="24"/>
          <w:szCs w:val="24"/>
        </w:rPr>
        <w:t xml:space="preserve"> Узкий таз.  Виды и степени сужения таза. Ведение беременности и            родов при узком таза.</w:t>
      </w:r>
    </w:p>
    <w:p w:rsidR="006D6EF8" w:rsidRPr="0019120C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9120C">
        <w:rPr>
          <w:rFonts w:ascii="Times New Roman" w:hAnsi="Times New Roman" w:cs="Times New Roman"/>
          <w:sz w:val="24"/>
          <w:szCs w:val="24"/>
        </w:rPr>
        <w:t>Диагностика предлежания плаценты.</w:t>
      </w:r>
    </w:p>
    <w:p w:rsidR="006D6EF8" w:rsidRPr="0019120C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9120C">
        <w:rPr>
          <w:rFonts w:ascii="Times New Roman" w:hAnsi="Times New Roman" w:cs="Times New Roman"/>
          <w:sz w:val="24"/>
          <w:szCs w:val="24"/>
        </w:rPr>
        <w:t xml:space="preserve"> Признаки отделения последа.</w:t>
      </w:r>
    </w:p>
    <w:p w:rsidR="006D6EF8" w:rsidRPr="0019120C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9120C">
        <w:rPr>
          <w:rFonts w:ascii="Times New Roman" w:hAnsi="Times New Roman" w:cs="Times New Roman"/>
          <w:sz w:val="24"/>
          <w:szCs w:val="24"/>
        </w:rPr>
        <w:t>Понятие о перинатальной и материнской смертности.</w:t>
      </w:r>
    </w:p>
    <w:p w:rsidR="006D6EF8" w:rsidRPr="0019120C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9120C">
        <w:rPr>
          <w:rFonts w:ascii="Times New Roman" w:hAnsi="Times New Roman" w:cs="Times New Roman"/>
          <w:sz w:val="24"/>
          <w:szCs w:val="24"/>
        </w:rPr>
        <w:t>.Методы наружного акушерского исследования.</w:t>
      </w:r>
    </w:p>
    <w:p w:rsidR="006D6EF8" w:rsidRPr="0019120C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9120C">
        <w:rPr>
          <w:rFonts w:ascii="Times New Roman" w:hAnsi="Times New Roman" w:cs="Times New Roman"/>
          <w:sz w:val="24"/>
          <w:szCs w:val="24"/>
        </w:rPr>
        <w:t xml:space="preserve"> Влагалищное исследование в родах, частота, цель.</w:t>
      </w:r>
    </w:p>
    <w:p w:rsidR="006D6EF8" w:rsidRPr="0019120C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9120C">
        <w:rPr>
          <w:rFonts w:ascii="Times New Roman" w:hAnsi="Times New Roman" w:cs="Times New Roman"/>
          <w:sz w:val="24"/>
          <w:szCs w:val="24"/>
        </w:rPr>
        <w:t xml:space="preserve"> Причины наступления родов.</w:t>
      </w:r>
    </w:p>
    <w:p w:rsidR="006D6EF8" w:rsidRPr="006D490B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490B">
        <w:rPr>
          <w:rFonts w:ascii="Times New Roman" w:hAnsi="Times New Roman" w:cs="Times New Roman"/>
          <w:sz w:val="24"/>
          <w:szCs w:val="24"/>
        </w:rPr>
        <w:t xml:space="preserve">Ведение </w:t>
      </w:r>
      <w:r w:rsidR="006D490B">
        <w:rPr>
          <w:rFonts w:ascii="Times New Roman" w:hAnsi="Times New Roman" w:cs="Times New Roman"/>
          <w:sz w:val="24"/>
          <w:szCs w:val="24"/>
        </w:rPr>
        <w:t xml:space="preserve">  родов  у  </w:t>
      </w:r>
      <w:r w:rsidRPr="006D490B">
        <w:rPr>
          <w:rFonts w:ascii="Times New Roman" w:hAnsi="Times New Roman" w:cs="Times New Roman"/>
          <w:sz w:val="24"/>
          <w:szCs w:val="24"/>
        </w:rPr>
        <w:t>беременных с рубцом на матке.</w:t>
      </w:r>
    </w:p>
    <w:p w:rsidR="006D6EF8" w:rsidRPr="006D490B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490B">
        <w:rPr>
          <w:rFonts w:ascii="Times New Roman" w:hAnsi="Times New Roman" w:cs="Times New Roman"/>
          <w:sz w:val="24"/>
          <w:szCs w:val="24"/>
        </w:rPr>
        <w:t>Ведение второго периода родов.</w:t>
      </w:r>
    </w:p>
    <w:p w:rsidR="006D6EF8" w:rsidRPr="0019120C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490B">
        <w:rPr>
          <w:rFonts w:ascii="Times New Roman" w:hAnsi="Times New Roman" w:cs="Times New Roman"/>
          <w:sz w:val="24"/>
          <w:szCs w:val="24"/>
        </w:rPr>
        <w:t>Понятие о патологическом прелиминарном периоде, тактика врача.</w:t>
      </w:r>
    </w:p>
    <w:p w:rsidR="006D6EF8" w:rsidRPr="006D490B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490B">
        <w:rPr>
          <w:rFonts w:ascii="Times New Roman" w:hAnsi="Times New Roman" w:cs="Times New Roman"/>
          <w:sz w:val="24"/>
          <w:szCs w:val="24"/>
        </w:rPr>
        <w:t>Биомеханизм родов при переднем виде затылочного предлежания  плода,  показать на фантоме.</w:t>
      </w:r>
    </w:p>
    <w:p w:rsidR="006D6EF8" w:rsidRPr="006D490B" w:rsidRDefault="006D490B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  <w:r w:rsidR="006D6EF8" w:rsidRPr="006D490B">
        <w:rPr>
          <w:rFonts w:ascii="Times New Roman" w:hAnsi="Times New Roman" w:cs="Times New Roman"/>
          <w:sz w:val="24"/>
          <w:szCs w:val="24"/>
        </w:rPr>
        <w:t>Преэклампсия. Степени тяжести.</w:t>
      </w:r>
    </w:p>
    <w:p w:rsidR="006D6EF8" w:rsidRPr="0019120C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490B">
        <w:rPr>
          <w:rFonts w:ascii="Times New Roman" w:hAnsi="Times New Roman" w:cs="Times New Roman"/>
          <w:sz w:val="24"/>
          <w:szCs w:val="24"/>
        </w:rPr>
        <w:t>Геморрагический шок в акушерской практике.</w:t>
      </w:r>
    </w:p>
    <w:p w:rsidR="006D6EF8" w:rsidRPr="006D490B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490B">
        <w:rPr>
          <w:rFonts w:ascii="Times New Roman" w:hAnsi="Times New Roman" w:cs="Times New Roman"/>
          <w:sz w:val="24"/>
          <w:szCs w:val="24"/>
        </w:rPr>
        <w:t>Разрывы промежности, профилактика. Методы коррекции.</w:t>
      </w:r>
    </w:p>
    <w:p w:rsidR="006D6EF8" w:rsidRPr="006D490B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490B">
        <w:rPr>
          <w:rFonts w:ascii="Times New Roman" w:hAnsi="Times New Roman" w:cs="Times New Roman"/>
          <w:sz w:val="24"/>
          <w:szCs w:val="24"/>
        </w:rPr>
        <w:t>Асфиксия новорожденного. Принципы оказания помощи.</w:t>
      </w:r>
    </w:p>
    <w:p w:rsidR="006D6EF8" w:rsidRPr="0019120C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490B">
        <w:rPr>
          <w:rFonts w:ascii="Times New Roman" w:hAnsi="Times New Roman" w:cs="Times New Roman"/>
          <w:sz w:val="24"/>
          <w:szCs w:val="24"/>
        </w:rPr>
        <w:t>Преэклампсия . выбор времени и способа родоразрешения.</w:t>
      </w:r>
    </w:p>
    <w:p w:rsidR="006D6EF8" w:rsidRPr="006D490B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490B">
        <w:rPr>
          <w:rFonts w:ascii="Times New Roman" w:hAnsi="Times New Roman" w:cs="Times New Roman"/>
          <w:sz w:val="24"/>
          <w:szCs w:val="24"/>
        </w:rPr>
        <w:t>Причины и профилактика акушерских кровотечений.</w:t>
      </w:r>
    </w:p>
    <w:p w:rsidR="006D6EF8" w:rsidRPr="006D490B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490B">
        <w:rPr>
          <w:rFonts w:ascii="Times New Roman" w:hAnsi="Times New Roman" w:cs="Times New Roman"/>
          <w:sz w:val="24"/>
          <w:szCs w:val="24"/>
        </w:rPr>
        <w:t>Роды при крупном плоде. Выбор метода родоразрешения.</w:t>
      </w:r>
    </w:p>
    <w:p w:rsidR="006D6EF8" w:rsidRPr="0019120C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490B">
        <w:rPr>
          <w:rFonts w:ascii="Times New Roman" w:hAnsi="Times New Roman" w:cs="Times New Roman"/>
          <w:sz w:val="24"/>
          <w:szCs w:val="24"/>
        </w:rPr>
        <w:t>Синдром диссеминированного  внутрисосудистого свертывания крови в акушерстве.</w:t>
      </w:r>
    </w:p>
    <w:p w:rsidR="006D6EF8" w:rsidRPr="0019120C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9120C">
        <w:rPr>
          <w:rFonts w:ascii="Times New Roman" w:hAnsi="Times New Roman" w:cs="Times New Roman"/>
          <w:sz w:val="24"/>
          <w:szCs w:val="24"/>
        </w:rPr>
        <w:t>Акушерские щипцы. Показания, условия и техника наложения.</w:t>
      </w:r>
    </w:p>
    <w:p w:rsidR="006D6EF8" w:rsidRPr="0019120C" w:rsidRDefault="006D490B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EF8" w:rsidRPr="0019120C">
        <w:rPr>
          <w:rFonts w:ascii="Times New Roman" w:hAnsi="Times New Roman" w:cs="Times New Roman"/>
          <w:sz w:val="24"/>
          <w:szCs w:val="24"/>
        </w:rPr>
        <w:t>Кесарево сечение . техника операции.</w:t>
      </w:r>
    </w:p>
    <w:p w:rsidR="006D6EF8" w:rsidRPr="0019120C" w:rsidRDefault="006D490B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D6EF8" w:rsidRPr="0019120C">
        <w:rPr>
          <w:rFonts w:ascii="Times New Roman" w:hAnsi="Times New Roman" w:cs="Times New Roman"/>
          <w:sz w:val="24"/>
          <w:szCs w:val="24"/>
        </w:rPr>
        <w:t>Роль планирования семьи в  охране репродуктивного здоровья.</w:t>
      </w:r>
    </w:p>
    <w:p w:rsidR="006D6EF8" w:rsidRPr="006D490B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490B">
        <w:rPr>
          <w:rFonts w:ascii="Times New Roman" w:hAnsi="Times New Roman" w:cs="Times New Roman"/>
          <w:sz w:val="24"/>
          <w:szCs w:val="24"/>
        </w:rPr>
        <w:t xml:space="preserve"> Противопоказания к операции кесарева сечения</w:t>
      </w:r>
    </w:p>
    <w:p w:rsidR="006D6EF8" w:rsidRPr="006D490B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490B">
        <w:rPr>
          <w:rFonts w:ascii="Times New Roman" w:hAnsi="Times New Roman" w:cs="Times New Roman"/>
          <w:sz w:val="24"/>
          <w:szCs w:val="24"/>
        </w:rPr>
        <w:lastRenderedPageBreak/>
        <w:t>Пособие по Цовьянову     при чистом ягодичном предлежании.</w:t>
      </w:r>
    </w:p>
    <w:p w:rsidR="006D6EF8" w:rsidRPr="0019120C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490B">
        <w:rPr>
          <w:rFonts w:ascii="Times New Roman" w:hAnsi="Times New Roman" w:cs="Times New Roman"/>
          <w:sz w:val="24"/>
          <w:szCs w:val="24"/>
        </w:rPr>
        <w:t xml:space="preserve">Причины наступления родов. </w:t>
      </w:r>
      <w:r w:rsidRPr="0019120C">
        <w:rPr>
          <w:rFonts w:ascii="Times New Roman" w:hAnsi="Times New Roman" w:cs="Times New Roman"/>
          <w:sz w:val="24"/>
          <w:szCs w:val="24"/>
        </w:rPr>
        <w:t xml:space="preserve">                                 .     </w:t>
      </w:r>
    </w:p>
    <w:p w:rsidR="006D6EF8" w:rsidRPr="006D490B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490B">
        <w:rPr>
          <w:rFonts w:ascii="Times New Roman" w:hAnsi="Times New Roman" w:cs="Times New Roman"/>
          <w:sz w:val="24"/>
          <w:szCs w:val="24"/>
        </w:rPr>
        <w:t>Определение срока беременности и срока родов.</w:t>
      </w:r>
    </w:p>
    <w:p w:rsidR="006D6EF8" w:rsidRPr="006D490B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490B">
        <w:rPr>
          <w:rFonts w:ascii="Times New Roman" w:hAnsi="Times New Roman" w:cs="Times New Roman"/>
          <w:sz w:val="24"/>
          <w:szCs w:val="24"/>
        </w:rPr>
        <w:t>Внутренние половые органы.</w:t>
      </w:r>
    </w:p>
    <w:p w:rsidR="006D6EF8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490B">
        <w:rPr>
          <w:rFonts w:ascii="Times New Roman" w:hAnsi="Times New Roman" w:cs="Times New Roman"/>
          <w:sz w:val="24"/>
          <w:szCs w:val="24"/>
        </w:rPr>
        <w:t>Первичная слабость родовой деятельности. Этиология, диагностика. Тактика.</w:t>
      </w:r>
      <w:r w:rsidRPr="0019120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6EF8" w:rsidRPr="006D490B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490B">
        <w:rPr>
          <w:rFonts w:ascii="Times New Roman" w:hAnsi="Times New Roman" w:cs="Times New Roman"/>
          <w:sz w:val="24"/>
          <w:szCs w:val="24"/>
        </w:rPr>
        <w:t>Признаки доношенности и недоношенности плода.</w:t>
      </w:r>
    </w:p>
    <w:p w:rsidR="006D6EF8" w:rsidRPr="006D490B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490B">
        <w:rPr>
          <w:rFonts w:ascii="Times New Roman" w:hAnsi="Times New Roman" w:cs="Times New Roman"/>
          <w:sz w:val="24"/>
          <w:szCs w:val="24"/>
        </w:rPr>
        <w:t>Приращение и предлежание плаценты. Диагностика. Тактика.</w:t>
      </w:r>
    </w:p>
    <w:p w:rsidR="006D6EF8" w:rsidRPr="0019120C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490B">
        <w:rPr>
          <w:rFonts w:ascii="Times New Roman" w:hAnsi="Times New Roman" w:cs="Times New Roman"/>
          <w:sz w:val="24"/>
          <w:szCs w:val="24"/>
        </w:rPr>
        <w:t>Разрыв матки по рубцу. Профилактика, клиника, диагностика, тактика.</w:t>
      </w:r>
    </w:p>
    <w:p w:rsidR="006D6EF8" w:rsidRPr="0019120C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9120C">
        <w:rPr>
          <w:rFonts w:ascii="Times New Roman" w:hAnsi="Times New Roman" w:cs="Times New Roman"/>
          <w:sz w:val="24"/>
          <w:szCs w:val="24"/>
        </w:rPr>
        <w:t xml:space="preserve"> Гипотонические кровотечения в послеродовом периоде </w:t>
      </w:r>
      <w:r w:rsidR="006D490B">
        <w:rPr>
          <w:rFonts w:ascii="Times New Roman" w:hAnsi="Times New Roman" w:cs="Times New Roman"/>
          <w:sz w:val="24"/>
          <w:szCs w:val="24"/>
        </w:rPr>
        <w:t xml:space="preserve">,          </w:t>
      </w:r>
    </w:p>
    <w:p w:rsidR="006D6EF8" w:rsidRPr="0019120C" w:rsidRDefault="006D490B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D6EF8" w:rsidRPr="0019120C">
        <w:rPr>
          <w:rFonts w:ascii="Times New Roman" w:hAnsi="Times New Roman" w:cs="Times New Roman"/>
          <w:sz w:val="24"/>
          <w:szCs w:val="24"/>
        </w:rPr>
        <w:t>актика при оказании помощи.</w:t>
      </w:r>
    </w:p>
    <w:p w:rsidR="006D490B" w:rsidRDefault="006D490B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Ведение 3-го периода род</w:t>
      </w:r>
    </w:p>
    <w:p w:rsidR="006D6EF8" w:rsidRPr="0019120C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9120C">
        <w:rPr>
          <w:rFonts w:ascii="Times New Roman" w:hAnsi="Times New Roman" w:cs="Times New Roman"/>
          <w:sz w:val="24"/>
          <w:szCs w:val="24"/>
        </w:rPr>
        <w:t xml:space="preserve"> Классификация послеродовых инфекций.</w:t>
      </w:r>
    </w:p>
    <w:p w:rsidR="006D6EF8" w:rsidRPr="006D490B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490B">
        <w:rPr>
          <w:rFonts w:ascii="Times New Roman" w:hAnsi="Times New Roman" w:cs="Times New Roman"/>
          <w:sz w:val="24"/>
          <w:szCs w:val="24"/>
        </w:rPr>
        <w:t>Акушерский стационар. Принципы госпитализации в различные              отделения.</w:t>
      </w:r>
    </w:p>
    <w:p w:rsidR="006D6EF8" w:rsidRPr="006D490B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490B">
        <w:rPr>
          <w:rFonts w:ascii="Times New Roman" w:hAnsi="Times New Roman" w:cs="Times New Roman"/>
          <w:sz w:val="24"/>
          <w:szCs w:val="24"/>
        </w:rPr>
        <w:t>Влагалищное исследование в родах.</w:t>
      </w:r>
    </w:p>
    <w:p w:rsidR="006D6EF8" w:rsidRPr="0019120C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490B">
        <w:rPr>
          <w:rFonts w:ascii="Times New Roman" w:hAnsi="Times New Roman" w:cs="Times New Roman"/>
          <w:sz w:val="24"/>
          <w:szCs w:val="24"/>
        </w:rPr>
        <w:t>Изменения в организме беременной.</w:t>
      </w:r>
      <w:r w:rsidRPr="0019120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D6EF8" w:rsidRPr="0019120C" w:rsidRDefault="006D490B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EF8" w:rsidRPr="0019120C">
        <w:rPr>
          <w:rFonts w:ascii="Times New Roman" w:hAnsi="Times New Roman" w:cs="Times New Roman"/>
          <w:sz w:val="24"/>
          <w:szCs w:val="24"/>
        </w:rPr>
        <w:t>Беременность и роды после перенесенного кесарева сечения.</w:t>
      </w:r>
    </w:p>
    <w:p w:rsidR="006D490B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9120C">
        <w:rPr>
          <w:rFonts w:ascii="Times New Roman" w:hAnsi="Times New Roman" w:cs="Times New Roman"/>
          <w:sz w:val="24"/>
          <w:szCs w:val="24"/>
        </w:rPr>
        <w:t xml:space="preserve"> </w:t>
      </w:r>
      <w:r w:rsidR="006D490B">
        <w:rPr>
          <w:rFonts w:ascii="Times New Roman" w:hAnsi="Times New Roman" w:cs="Times New Roman"/>
          <w:sz w:val="24"/>
          <w:szCs w:val="24"/>
        </w:rPr>
        <w:t>Ва</w:t>
      </w:r>
      <w:r w:rsidRPr="0019120C">
        <w:rPr>
          <w:rFonts w:ascii="Times New Roman" w:hAnsi="Times New Roman" w:cs="Times New Roman"/>
          <w:sz w:val="24"/>
          <w:szCs w:val="24"/>
        </w:rPr>
        <w:t>куум экстракция плода. Показания. Техника.</w:t>
      </w:r>
    </w:p>
    <w:p w:rsidR="006D6EF8" w:rsidRPr="0019120C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9120C">
        <w:rPr>
          <w:rFonts w:ascii="Times New Roman" w:hAnsi="Times New Roman" w:cs="Times New Roman"/>
          <w:sz w:val="24"/>
          <w:szCs w:val="24"/>
        </w:rPr>
        <w:t>Эмболия околоплодными водами. Клиника. Тактика.</w:t>
      </w:r>
    </w:p>
    <w:p w:rsidR="006D490B" w:rsidRPr="0019120C" w:rsidRDefault="006D490B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D6EF8" w:rsidRPr="0019120C">
        <w:rPr>
          <w:rFonts w:ascii="Times New Roman" w:hAnsi="Times New Roman" w:cs="Times New Roman"/>
          <w:sz w:val="24"/>
          <w:szCs w:val="24"/>
        </w:rPr>
        <w:t>Привычное невынашивание беременности.   Этиология.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120C">
        <w:rPr>
          <w:rFonts w:ascii="Times New Roman" w:hAnsi="Times New Roman" w:cs="Times New Roman"/>
          <w:sz w:val="24"/>
          <w:szCs w:val="24"/>
        </w:rPr>
        <w:t xml:space="preserve">Обследование супружеской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120C">
        <w:rPr>
          <w:rFonts w:ascii="Times New Roman" w:hAnsi="Times New Roman" w:cs="Times New Roman"/>
          <w:sz w:val="24"/>
          <w:szCs w:val="24"/>
        </w:rPr>
        <w:t xml:space="preserve">пары.                      </w:t>
      </w:r>
    </w:p>
    <w:p w:rsidR="006D6EF8" w:rsidRPr="0019120C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9120C">
        <w:rPr>
          <w:rFonts w:ascii="Times New Roman" w:hAnsi="Times New Roman" w:cs="Times New Roman"/>
          <w:sz w:val="24"/>
          <w:szCs w:val="24"/>
        </w:rPr>
        <w:t xml:space="preserve">Выбор метода родоразрешения при многоплодной            </w:t>
      </w:r>
      <w:r w:rsidR="006D490B">
        <w:rPr>
          <w:rFonts w:ascii="Times New Roman" w:hAnsi="Times New Roman" w:cs="Times New Roman"/>
          <w:sz w:val="24"/>
          <w:szCs w:val="24"/>
        </w:rPr>
        <w:t>беременности</w:t>
      </w:r>
      <w:r w:rsidR="00FD32C3">
        <w:rPr>
          <w:rFonts w:ascii="Times New Roman" w:hAnsi="Times New Roman" w:cs="Times New Roman"/>
          <w:sz w:val="24"/>
          <w:szCs w:val="24"/>
        </w:rPr>
        <w:t>.</w:t>
      </w:r>
    </w:p>
    <w:p w:rsidR="006D6EF8" w:rsidRPr="0019120C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9120C">
        <w:rPr>
          <w:rFonts w:ascii="Times New Roman" w:hAnsi="Times New Roman" w:cs="Times New Roman"/>
          <w:sz w:val="24"/>
          <w:szCs w:val="24"/>
        </w:rPr>
        <w:t>Современные принципы лечения преэклампсии.</w:t>
      </w:r>
    </w:p>
    <w:p w:rsidR="006D6EF8" w:rsidRPr="006D490B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490B">
        <w:rPr>
          <w:rFonts w:ascii="Times New Roman" w:hAnsi="Times New Roman" w:cs="Times New Roman"/>
          <w:sz w:val="24"/>
          <w:szCs w:val="24"/>
        </w:rPr>
        <w:t>Методы определения срока беременности и срока родов.</w:t>
      </w:r>
    </w:p>
    <w:p w:rsidR="006D6EF8" w:rsidRPr="006D490B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490B">
        <w:rPr>
          <w:rFonts w:ascii="Times New Roman" w:hAnsi="Times New Roman" w:cs="Times New Roman"/>
          <w:sz w:val="24"/>
          <w:szCs w:val="24"/>
        </w:rPr>
        <w:t>Синдром задержки роста плода. Диагностика. Тактика.</w:t>
      </w:r>
    </w:p>
    <w:p w:rsidR="006D6EF8" w:rsidRPr="006D490B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D490B">
        <w:rPr>
          <w:rFonts w:ascii="Times New Roman" w:hAnsi="Times New Roman" w:cs="Times New Roman"/>
          <w:sz w:val="24"/>
          <w:szCs w:val="24"/>
        </w:rPr>
        <w:t>Этиопатогенез преэклампсии.</w:t>
      </w:r>
    </w:p>
    <w:p w:rsidR="006D6EF8" w:rsidRPr="0019120C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9120C">
        <w:rPr>
          <w:rFonts w:ascii="Times New Roman" w:hAnsi="Times New Roman" w:cs="Times New Roman"/>
          <w:sz w:val="24"/>
          <w:szCs w:val="24"/>
        </w:rPr>
        <w:t>Показания для госпитализации беременных в обсервационное</w:t>
      </w:r>
      <w:r w:rsidR="006D490B">
        <w:rPr>
          <w:rFonts w:ascii="Times New Roman" w:hAnsi="Times New Roman" w:cs="Times New Roman"/>
          <w:sz w:val="24"/>
          <w:szCs w:val="24"/>
        </w:rPr>
        <w:t xml:space="preserve">   о</w:t>
      </w:r>
      <w:r w:rsidR="006D490B" w:rsidRPr="0019120C">
        <w:rPr>
          <w:rFonts w:ascii="Times New Roman" w:hAnsi="Times New Roman" w:cs="Times New Roman"/>
          <w:sz w:val="24"/>
          <w:szCs w:val="24"/>
        </w:rPr>
        <w:t xml:space="preserve">тделение. </w:t>
      </w:r>
    </w:p>
    <w:p w:rsidR="006D6EF8" w:rsidRPr="0019120C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9120C">
        <w:rPr>
          <w:rFonts w:ascii="Times New Roman" w:hAnsi="Times New Roman" w:cs="Times New Roman"/>
          <w:sz w:val="24"/>
          <w:szCs w:val="24"/>
        </w:rPr>
        <w:t>Определение зрелости шейки матки.</w:t>
      </w:r>
    </w:p>
    <w:p w:rsidR="006D6EF8" w:rsidRPr="0019120C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9120C">
        <w:rPr>
          <w:rFonts w:ascii="Times New Roman" w:hAnsi="Times New Roman" w:cs="Times New Roman"/>
          <w:sz w:val="24"/>
          <w:szCs w:val="24"/>
        </w:rPr>
        <w:t xml:space="preserve"> Классификация гипоксии плода.  Оценка степени тяжести.</w:t>
      </w:r>
    </w:p>
    <w:p w:rsidR="006D6EF8" w:rsidRPr="00FD32C3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FD32C3">
        <w:rPr>
          <w:rFonts w:ascii="Times New Roman" w:hAnsi="Times New Roman" w:cs="Times New Roman"/>
          <w:sz w:val="24"/>
          <w:szCs w:val="24"/>
        </w:rPr>
        <w:t>Ведение родильниц в послеродовом отделении.</w:t>
      </w:r>
    </w:p>
    <w:p w:rsidR="006D6EF8" w:rsidRPr="00FD32C3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FD32C3">
        <w:rPr>
          <w:rFonts w:ascii="Times New Roman" w:hAnsi="Times New Roman" w:cs="Times New Roman"/>
          <w:sz w:val="24"/>
          <w:szCs w:val="24"/>
        </w:rPr>
        <w:t>Размеры головки доношенного плода.</w:t>
      </w:r>
    </w:p>
    <w:p w:rsidR="006D6EF8" w:rsidRPr="0019120C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FD32C3">
        <w:rPr>
          <w:rFonts w:ascii="Times New Roman" w:hAnsi="Times New Roman" w:cs="Times New Roman"/>
          <w:sz w:val="24"/>
          <w:szCs w:val="24"/>
        </w:rPr>
        <w:t>Острый жировой гепатоз.</w:t>
      </w:r>
      <w:r w:rsidRPr="0019120C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D6EF8" w:rsidRPr="0019120C" w:rsidRDefault="006D6EF8" w:rsidP="00FD32C3">
      <w:pPr>
        <w:spacing w:line="240" w:lineRule="exact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Современная классификация преэклампсии</w:t>
      </w:r>
      <w:r w:rsidRPr="0019120C">
        <w:rPr>
          <w:rFonts w:ascii="Times New Roman" w:hAnsi="Times New Roman" w:cs="Times New Roman"/>
          <w:sz w:val="24"/>
          <w:szCs w:val="24"/>
        </w:rPr>
        <w:t>.</w:t>
      </w:r>
    </w:p>
    <w:p w:rsidR="006D6EF8" w:rsidRPr="0019120C" w:rsidRDefault="006D6EF8" w:rsidP="00FD32C3">
      <w:pPr>
        <w:spacing w:line="240" w:lineRule="exact"/>
        <w:ind w:hanging="426"/>
        <w:rPr>
          <w:rFonts w:ascii="Times New Roman" w:hAnsi="Times New Roman" w:cs="Times New Roman"/>
          <w:sz w:val="24"/>
          <w:szCs w:val="24"/>
        </w:rPr>
      </w:pPr>
      <w:r w:rsidRPr="0019120C">
        <w:rPr>
          <w:rFonts w:ascii="Times New Roman" w:hAnsi="Times New Roman" w:cs="Times New Roman"/>
          <w:sz w:val="24"/>
          <w:szCs w:val="24"/>
        </w:rPr>
        <w:t xml:space="preserve">      Ручное обследование полости матки. Показания. Техника .          </w:t>
      </w:r>
    </w:p>
    <w:p w:rsidR="006D6EF8" w:rsidRPr="0019120C" w:rsidRDefault="006D6EF8" w:rsidP="00FD32C3">
      <w:pPr>
        <w:spacing w:line="240" w:lineRule="exact"/>
        <w:ind w:hanging="426"/>
        <w:rPr>
          <w:rFonts w:ascii="Times New Roman" w:hAnsi="Times New Roman" w:cs="Times New Roman"/>
          <w:sz w:val="24"/>
          <w:szCs w:val="24"/>
        </w:rPr>
      </w:pPr>
      <w:r w:rsidRPr="0019120C">
        <w:rPr>
          <w:rFonts w:ascii="Times New Roman" w:hAnsi="Times New Roman" w:cs="Times New Roman"/>
          <w:sz w:val="24"/>
          <w:szCs w:val="24"/>
        </w:rPr>
        <w:t xml:space="preserve">      Кровотечение в позднем послеродовом периоде. Диагностика.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20C">
        <w:rPr>
          <w:rFonts w:ascii="Times New Roman" w:hAnsi="Times New Roman" w:cs="Times New Roman"/>
          <w:sz w:val="24"/>
          <w:szCs w:val="24"/>
        </w:rPr>
        <w:t xml:space="preserve">   Тактика.</w:t>
      </w:r>
    </w:p>
    <w:p w:rsidR="006D6EF8" w:rsidRDefault="006D6EF8" w:rsidP="00FD32C3">
      <w:pPr>
        <w:spacing w:line="240" w:lineRule="exact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9120C">
        <w:rPr>
          <w:rFonts w:ascii="Times New Roman" w:hAnsi="Times New Roman" w:cs="Times New Roman"/>
          <w:sz w:val="24"/>
          <w:szCs w:val="24"/>
        </w:rPr>
        <w:t>Шкала Бишопа, Хечинашвили.</w:t>
      </w:r>
    </w:p>
    <w:p w:rsidR="006D6EF8" w:rsidRPr="0019120C" w:rsidRDefault="006D6EF8" w:rsidP="00FD32C3">
      <w:pPr>
        <w:spacing w:line="240" w:lineRule="exact"/>
        <w:ind w:hanging="567"/>
        <w:rPr>
          <w:rFonts w:ascii="Times New Roman" w:hAnsi="Times New Roman" w:cs="Times New Roman"/>
          <w:sz w:val="24"/>
          <w:szCs w:val="24"/>
        </w:rPr>
      </w:pPr>
      <w:r w:rsidRPr="0019120C">
        <w:rPr>
          <w:rFonts w:ascii="Times New Roman" w:hAnsi="Times New Roman" w:cs="Times New Roman"/>
          <w:sz w:val="24"/>
          <w:szCs w:val="24"/>
        </w:rPr>
        <w:t xml:space="preserve">       Показания, частота и цель  влагалищного исследования в </w:t>
      </w:r>
      <w:r>
        <w:rPr>
          <w:rFonts w:ascii="Times New Roman" w:hAnsi="Times New Roman" w:cs="Times New Roman"/>
          <w:sz w:val="24"/>
          <w:szCs w:val="24"/>
        </w:rPr>
        <w:t>родах</w:t>
      </w:r>
    </w:p>
    <w:p w:rsidR="006D6EF8" w:rsidRPr="0019120C" w:rsidRDefault="006D6EF8" w:rsidP="00FD32C3">
      <w:pPr>
        <w:spacing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19120C">
        <w:rPr>
          <w:rFonts w:ascii="Times New Roman" w:hAnsi="Times New Roman" w:cs="Times New Roman"/>
          <w:sz w:val="24"/>
          <w:szCs w:val="24"/>
        </w:rPr>
        <w:t xml:space="preserve">Изменения в яичниках и в эндометрии в течение                </w:t>
      </w:r>
    </w:p>
    <w:p w:rsidR="00FD32C3" w:rsidRDefault="006D6EF8" w:rsidP="00FD32C3">
      <w:pPr>
        <w:pStyle w:val="a3"/>
        <w:spacing w:line="36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19120C">
        <w:rPr>
          <w:rFonts w:ascii="Times New Roman" w:hAnsi="Times New Roman" w:cs="Times New Roman"/>
          <w:sz w:val="24"/>
          <w:szCs w:val="24"/>
        </w:rPr>
        <w:t xml:space="preserve">               менструального цикла.</w:t>
      </w:r>
    </w:p>
    <w:p w:rsidR="00FD32C3" w:rsidRDefault="00FD32C3" w:rsidP="00FD32C3">
      <w:pPr>
        <w:pStyle w:val="a3"/>
        <w:spacing w:line="36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D6EF8" w:rsidRPr="0019120C">
        <w:rPr>
          <w:rFonts w:ascii="Times New Roman" w:hAnsi="Times New Roman" w:cs="Times New Roman"/>
          <w:sz w:val="24"/>
          <w:szCs w:val="24"/>
        </w:rPr>
        <w:t>Определение срока беременности и срока родов.</w:t>
      </w:r>
    </w:p>
    <w:p w:rsidR="00FD32C3" w:rsidRDefault="00FD32C3" w:rsidP="00FD32C3">
      <w:pPr>
        <w:pStyle w:val="a3"/>
        <w:spacing w:line="36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</w:t>
      </w:r>
      <w:r w:rsidRPr="0019120C">
        <w:rPr>
          <w:rFonts w:ascii="Times New Roman" w:hAnsi="Times New Roman" w:cs="Times New Roman"/>
          <w:sz w:val="24"/>
          <w:szCs w:val="24"/>
        </w:rPr>
        <w:t xml:space="preserve">ризнаки </w:t>
      </w:r>
      <w:r w:rsidR="006D6EF8" w:rsidRPr="0019120C">
        <w:rPr>
          <w:rFonts w:ascii="Times New Roman" w:hAnsi="Times New Roman" w:cs="Times New Roman"/>
          <w:sz w:val="24"/>
          <w:szCs w:val="24"/>
        </w:rPr>
        <w:t>клинического несоответствия между тазм матери и головкой плода.</w:t>
      </w:r>
    </w:p>
    <w:p w:rsidR="006D6EF8" w:rsidRPr="0019120C" w:rsidRDefault="00FD32C3" w:rsidP="00FD32C3">
      <w:pPr>
        <w:pStyle w:val="a3"/>
        <w:spacing w:line="36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D6EF8" w:rsidRPr="00FD32C3">
        <w:rPr>
          <w:rFonts w:ascii="Times New Roman" w:hAnsi="Times New Roman" w:cs="Times New Roman"/>
          <w:sz w:val="24"/>
          <w:szCs w:val="24"/>
        </w:rPr>
        <w:t>Ручное отделение плаценты. Методы   и условие выделения последа .Показания , техника.</w:t>
      </w:r>
    </w:p>
    <w:p w:rsidR="006D6EF8" w:rsidRPr="00FD32C3" w:rsidRDefault="006D6EF8" w:rsidP="00FD32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32C3">
        <w:rPr>
          <w:rFonts w:ascii="Times New Roman" w:hAnsi="Times New Roman" w:cs="Times New Roman"/>
          <w:sz w:val="24"/>
          <w:szCs w:val="24"/>
        </w:rPr>
        <w:t>Гемолитическая болезнь плода. Диагностика, тактика при различных формах.</w:t>
      </w:r>
    </w:p>
    <w:p w:rsidR="006D6EF8" w:rsidRPr="0019120C" w:rsidRDefault="006D6EF8" w:rsidP="00FD32C3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120C">
        <w:rPr>
          <w:rFonts w:ascii="Times New Roman" w:hAnsi="Times New Roman" w:cs="Times New Roman"/>
          <w:sz w:val="24"/>
          <w:szCs w:val="24"/>
        </w:rPr>
        <w:t>Классификация предлежания плаценты.</w:t>
      </w:r>
    </w:p>
    <w:p w:rsidR="006D6EF8" w:rsidRPr="0019120C" w:rsidRDefault="006D6EF8" w:rsidP="00FD32C3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120C">
        <w:rPr>
          <w:rFonts w:ascii="Times New Roman" w:hAnsi="Times New Roman" w:cs="Times New Roman"/>
          <w:sz w:val="24"/>
          <w:szCs w:val="24"/>
        </w:rPr>
        <w:t>Оплодотворение, зачатие. Формир</w:t>
      </w:r>
      <w:r w:rsidR="00FD32C3">
        <w:rPr>
          <w:rFonts w:ascii="Times New Roman" w:hAnsi="Times New Roman" w:cs="Times New Roman"/>
          <w:sz w:val="24"/>
          <w:szCs w:val="24"/>
        </w:rPr>
        <w:t>ование пла</w:t>
      </w:r>
      <w:r w:rsidRPr="0019120C">
        <w:rPr>
          <w:rFonts w:ascii="Times New Roman" w:hAnsi="Times New Roman" w:cs="Times New Roman"/>
          <w:sz w:val="24"/>
          <w:szCs w:val="24"/>
        </w:rPr>
        <w:t>центы.</w:t>
      </w:r>
    </w:p>
    <w:p w:rsidR="006D6EF8" w:rsidRPr="0019120C" w:rsidRDefault="006D6EF8" w:rsidP="00FD32C3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120C">
        <w:rPr>
          <w:rFonts w:ascii="Times New Roman" w:hAnsi="Times New Roman" w:cs="Times New Roman"/>
          <w:sz w:val="24"/>
          <w:szCs w:val="24"/>
        </w:rPr>
        <w:t>Хорионический гонадотропин, альфа- фетопротеин, их роль в диагностике аномалий развития плода.</w:t>
      </w:r>
    </w:p>
    <w:p w:rsidR="006D6EF8" w:rsidRPr="0019120C" w:rsidRDefault="006D6EF8" w:rsidP="00FD32C3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120C">
        <w:rPr>
          <w:rFonts w:ascii="Times New Roman" w:hAnsi="Times New Roman" w:cs="Times New Roman"/>
          <w:sz w:val="24"/>
          <w:szCs w:val="24"/>
        </w:rPr>
        <w:t>Степени тяжести ПОНРП, тактика.</w:t>
      </w:r>
    </w:p>
    <w:p w:rsidR="006D6EF8" w:rsidRPr="0019120C" w:rsidRDefault="006D6EF8" w:rsidP="00FD32C3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120C">
        <w:rPr>
          <w:rFonts w:ascii="Times New Roman" w:hAnsi="Times New Roman" w:cs="Times New Roman"/>
          <w:sz w:val="24"/>
          <w:szCs w:val="24"/>
        </w:rPr>
        <w:t>Материнская и перинатальная смертность. Понятие.</w:t>
      </w:r>
      <w:bookmarkStart w:id="0" w:name="_GoBack"/>
      <w:bookmarkEnd w:id="0"/>
    </w:p>
    <w:p w:rsidR="006D6EF8" w:rsidRPr="0019120C" w:rsidRDefault="006D6EF8" w:rsidP="00FD32C3">
      <w:pPr>
        <w:spacing w:line="360" w:lineRule="auto"/>
        <w:ind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D32C3">
        <w:rPr>
          <w:rFonts w:ascii="Times New Roman" w:hAnsi="Times New Roman" w:cs="Times New Roman"/>
          <w:sz w:val="24"/>
          <w:szCs w:val="24"/>
        </w:rPr>
        <w:t xml:space="preserve">      </w:t>
      </w:r>
      <w:r w:rsidRPr="0019120C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 xml:space="preserve">  и показания </w:t>
      </w:r>
      <w:r w:rsidRPr="0019120C">
        <w:rPr>
          <w:rFonts w:ascii="Times New Roman" w:hAnsi="Times New Roman" w:cs="Times New Roman"/>
          <w:sz w:val="24"/>
          <w:szCs w:val="24"/>
        </w:rPr>
        <w:t>для  наложения вакуум экстрактора. Техника.</w:t>
      </w:r>
    </w:p>
    <w:p w:rsidR="006D6EF8" w:rsidRPr="0019120C" w:rsidRDefault="006D6EF8" w:rsidP="00FD32C3">
      <w:pPr>
        <w:spacing w:line="360" w:lineRule="auto"/>
        <w:ind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D32C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9120C">
        <w:rPr>
          <w:rFonts w:ascii="Times New Roman" w:hAnsi="Times New Roman" w:cs="Times New Roman"/>
          <w:sz w:val="24"/>
          <w:szCs w:val="24"/>
        </w:rPr>
        <w:t xml:space="preserve">Перинеотомия, эпизиотомия. Показания,  техника  </w:t>
      </w:r>
      <w:r w:rsidR="00FD32C3">
        <w:rPr>
          <w:rFonts w:ascii="Times New Roman" w:hAnsi="Times New Roman" w:cs="Times New Roman"/>
          <w:sz w:val="24"/>
          <w:szCs w:val="24"/>
        </w:rPr>
        <w:t xml:space="preserve"> </w:t>
      </w:r>
      <w:r w:rsidRPr="0019120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9120C">
        <w:rPr>
          <w:rFonts w:ascii="Times New Roman" w:hAnsi="Times New Roman" w:cs="Times New Roman"/>
          <w:sz w:val="24"/>
          <w:szCs w:val="24"/>
        </w:rPr>
        <w:t>ыполнения.</w:t>
      </w:r>
    </w:p>
    <w:p w:rsidR="006D6EF8" w:rsidRPr="00E73ED8" w:rsidRDefault="006D6EF8" w:rsidP="00FD32C3">
      <w:pPr>
        <w:spacing w:line="360" w:lineRule="auto"/>
        <w:ind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D32C3">
        <w:rPr>
          <w:rFonts w:ascii="Times New Roman" w:hAnsi="Times New Roman" w:cs="Times New Roman"/>
          <w:sz w:val="24"/>
          <w:szCs w:val="24"/>
        </w:rPr>
        <w:t xml:space="preserve">       </w:t>
      </w:r>
      <w:r w:rsidRPr="00E73ED8">
        <w:rPr>
          <w:rFonts w:ascii="Times New Roman" w:hAnsi="Times New Roman" w:cs="Times New Roman"/>
          <w:sz w:val="24"/>
          <w:szCs w:val="24"/>
        </w:rPr>
        <w:t>Функции плаценты.</w:t>
      </w:r>
    </w:p>
    <w:p w:rsidR="006D6EF8" w:rsidRPr="0019120C" w:rsidRDefault="006D6EF8" w:rsidP="00FD32C3">
      <w:pPr>
        <w:pStyle w:val="a3"/>
        <w:spacing w:line="240" w:lineRule="exact"/>
        <w:ind w:left="1620" w:hanging="1701"/>
        <w:rPr>
          <w:rFonts w:ascii="Times New Roman" w:hAnsi="Times New Roman" w:cs="Times New Roman"/>
          <w:sz w:val="24"/>
          <w:szCs w:val="24"/>
        </w:rPr>
      </w:pPr>
    </w:p>
    <w:p w:rsidR="006D6EF8" w:rsidRPr="0019120C" w:rsidRDefault="006D6EF8" w:rsidP="00FD32C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D6EF8" w:rsidRPr="00FB3BA8" w:rsidRDefault="006D6EF8" w:rsidP="00FD32C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C02" w:rsidRDefault="00715C02" w:rsidP="00FD32C3">
      <w:pPr>
        <w:spacing w:line="240" w:lineRule="exact"/>
      </w:pPr>
    </w:p>
    <w:sectPr w:rsidR="00715C02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6690129"/>
      <w:docPartObj>
        <w:docPartGallery w:val="Page Numbers (Bottom of Page)"/>
        <w:docPartUnique/>
      </w:docPartObj>
    </w:sdtPr>
    <w:sdtEndPr/>
    <w:sdtContent>
      <w:p w:rsidR="0019120C" w:rsidRDefault="00FD32C3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19120C" w:rsidRDefault="00FD32C3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5B46"/>
    <w:multiLevelType w:val="hybridMultilevel"/>
    <w:tmpl w:val="96C6D4E4"/>
    <w:lvl w:ilvl="0" w:tplc="751AE01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3C96E51"/>
    <w:multiLevelType w:val="hybridMultilevel"/>
    <w:tmpl w:val="1BBE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77462"/>
    <w:multiLevelType w:val="hybridMultilevel"/>
    <w:tmpl w:val="17289BB0"/>
    <w:lvl w:ilvl="0" w:tplc="83D27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893865"/>
    <w:multiLevelType w:val="hybridMultilevel"/>
    <w:tmpl w:val="87649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029D1"/>
    <w:multiLevelType w:val="hybridMultilevel"/>
    <w:tmpl w:val="EB4C7D90"/>
    <w:lvl w:ilvl="0" w:tplc="611262AC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5">
    <w:nsid w:val="251418E0"/>
    <w:multiLevelType w:val="hybridMultilevel"/>
    <w:tmpl w:val="5DBA19E6"/>
    <w:lvl w:ilvl="0" w:tplc="3BAA57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517B2A"/>
    <w:multiLevelType w:val="hybridMultilevel"/>
    <w:tmpl w:val="E1041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4625F"/>
    <w:multiLevelType w:val="hybridMultilevel"/>
    <w:tmpl w:val="76C4C872"/>
    <w:lvl w:ilvl="0" w:tplc="C63EC4D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5CC1F68"/>
    <w:multiLevelType w:val="hybridMultilevel"/>
    <w:tmpl w:val="F5E637A4"/>
    <w:lvl w:ilvl="0" w:tplc="05087F1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36CE301C"/>
    <w:multiLevelType w:val="hybridMultilevel"/>
    <w:tmpl w:val="07C0D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C4DC4"/>
    <w:multiLevelType w:val="hybridMultilevel"/>
    <w:tmpl w:val="0E34444A"/>
    <w:lvl w:ilvl="0" w:tplc="555066E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3B864C63"/>
    <w:multiLevelType w:val="hybridMultilevel"/>
    <w:tmpl w:val="8E7CAE64"/>
    <w:lvl w:ilvl="0" w:tplc="8D846F6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2">
    <w:nsid w:val="3E5E6E35"/>
    <w:multiLevelType w:val="hybridMultilevel"/>
    <w:tmpl w:val="59BE41BE"/>
    <w:lvl w:ilvl="0" w:tplc="BAB688D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3">
    <w:nsid w:val="416750AD"/>
    <w:multiLevelType w:val="hybridMultilevel"/>
    <w:tmpl w:val="F9605AE4"/>
    <w:lvl w:ilvl="0" w:tplc="6724340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47584737"/>
    <w:multiLevelType w:val="hybridMultilevel"/>
    <w:tmpl w:val="B3F68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F56A8"/>
    <w:multiLevelType w:val="hybridMultilevel"/>
    <w:tmpl w:val="AE16240A"/>
    <w:lvl w:ilvl="0" w:tplc="98C06D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F360C3D"/>
    <w:multiLevelType w:val="hybridMultilevel"/>
    <w:tmpl w:val="AA0E57C6"/>
    <w:lvl w:ilvl="0" w:tplc="322AC61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>
    <w:nsid w:val="5352367B"/>
    <w:multiLevelType w:val="hybridMultilevel"/>
    <w:tmpl w:val="6D98F9B6"/>
    <w:lvl w:ilvl="0" w:tplc="829AE7C8">
      <w:start w:val="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5CEC1A90"/>
    <w:multiLevelType w:val="hybridMultilevel"/>
    <w:tmpl w:val="B1CED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16AB8"/>
    <w:multiLevelType w:val="hybridMultilevel"/>
    <w:tmpl w:val="2A489034"/>
    <w:lvl w:ilvl="0" w:tplc="2F540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591620"/>
    <w:multiLevelType w:val="hybridMultilevel"/>
    <w:tmpl w:val="EBEE87CC"/>
    <w:lvl w:ilvl="0" w:tplc="606A4B16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1">
    <w:nsid w:val="6C2E6AA8"/>
    <w:multiLevelType w:val="hybridMultilevel"/>
    <w:tmpl w:val="27D454C6"/>
    <w:lvl w:ilvl="0" w:tplc="874E287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>
    <w:nsid w:val="788712C8"/>
    <w:multiLevelType w:val="hybridMultilevel"/>
    <w:tmpl w:val="4202D5F2"/>
    <w:lvl w:ilvl="0" w:tplc="32F4210C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3">
    <w:nsid w:val="7AEA36E6"/>
    <w:multiLevelType w:val="hybridMultilevel"/>
    <w:tmpl w:val="69C42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FD10DD"/>
    <w:multiLevelType w:val="hybridMultilevel"/>
    <w:tmpl w:val="8272C98E"/>
    <w:lvl w:ilvl="0" w:tplc="4A9A476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>
    <w:nsid w:val="7DDC2281"/>
    <w:multiLevelType w:val="hybridMultilevel"/>
    <w:tmpl w:val="DA440B4E"/>
    <w:lvl w:ilvl="0" w:tplc="D2A0E8A0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6">
    <w:nsid w:val="7E224389"/>
    <w:multiLevelType w:val="hybridMultilevel"/>
    <w:tmpl w:val="C5F62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26"/>
  </w:num>
  <w:num w:numId="5">
    <w:abstractNumId w:val="3"/>
  </w:num>
  <w:num w:numId="6">
    <w:abstractNumId w:val="19"/>
  </w:num>
  <w:num w:numId="7">
    <w:abstractNumId w:val="1"/>
  </w:num>
  <w:num w:numId="8">
    <w:abstractNumId w:val="16"/>
  </w:num>
  <w:num w:numId="9">
    <w:abstractNumId w:val="10"/>
  </w:num>
  <w:num w:numId="10">
    <w:abstractNumId w:val="0"/>
  </w:num>
  <w:num w:numId="11">
    <w:abstractNumId w:val="18"/>
  </w:num>
  <w:num w:numId="12">
    <w:abstractNumId w:val="7"/>
  </w:num>
  <w:num w:numId="13">
    <w:abstractNumId w:val="8"/>
  </w:num>
  <w:num w:numId="14">
    <w:abstractNumId w:val="17"/>
  </w:num>
  <w:num w:numId="15">
    <w:abstractNumId w:val="6"/>
  </w:num>
  <w:num w:numId="16">
    <w:abstractNumId w:val="23"/>
  </w:num>
  <w:num w:numId="17">
    <w:abstractNumId w:val="2"/>
  </w:num>
  <w:num w:numId="18">
    <w:abstractNumId w:val="5"/>
  </w:num>
  <w:num w:numId="19">
    <w:abstractNumId w:val="13"/>
  </w:num>
  <w:num w:numId="20">
    <w:abstractNumId w:val="22"/>
  </w:num>
  <w:num w:numId="21">
    <w:abstractNumId w:val="24"/>
  </w:num>
  <w:num w:numId="22">
    <w:abstractNumId w:val="25"/>
  </w:num>
  <w:num w:numId="23">
    <w:abstractNumId w:val="12"/>
  </w:num>
  <w:num w:numId="24">
    <w:abstractNumId w:val="4"/>
  </w:num>
  <w:num w:numId="25">
    <w:abstractNumId w:val="21"/>
  </w:num>
  <w:num w:numId="26">
    <w:abstractNumId w:val="2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F8"/>
    <w:rsid w:val="006D490B"/>
    <w:rsid w:val="006D6EF8"/>
    <w:rsid w:val="00715C02"/>
    <w:rsid w:val="00FD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13898-0F8B-4998-8481-E4C9E3CA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EF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D6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D6EF8"/>
  </w:style>
  <w:style w:type="paragraph" w:styleId="a6">
    <w:name w:val="Balloon Text"/>
    <w:basedOn w:val="a"/>
    <w:link w:val="a7"/>
    <w:uiPriority w:val="99"/>
    <w:semiHidden/>
    <w:unhideWhenUsed/>
    <w:rsid w:val="00FD3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3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Admin05</dc:creator>
  <cp:keywords/>
  <dc:description/>
  <cp:lastModifiedBy>Admin05</cp:lastModifiedBy>
  <cp:revision>1</cp:revision>
  <cp:lastPrinted>2018-02-06T13:35:00Z</cp:lastPrinted>
  <dcterms:created xsi:type="dcterms:W3CDTF">2018-02-06T13:09:00Z</dcterms:created>
  <dcterms:modified xsi:type="dcterms:W3CDTF">2018-02-06T13:38:00Z</dcterms:modified>
</cp:coreProperties>
</file>