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EE1C8B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6D48DB" w:rsidRPr="006D48DB">
        <w:rPr>
          <w:rFonts w:ascii="Times New Roman" w:eastAsia="Times New Roman" w:hAnsi="Times New Roman" w:cs="Times New Roman"/>
          <w:sz w:val="24"/>
          <w:lang w:eastAsia="ru-RU"/>
        </w:rPr>
        <w:t>Дезинфекционное средство для обработки помещений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</w:t>
      </w:r>
    </w:p>
    <w:p w:rsidR="006D48DB" w:rsidRDefault="00416769" w:rsidP="006D48D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EE1C8B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0557E1" w:rsidRPr="000557E1">
        <w:rPr>
          <w:sz w:val="24"/>
        </w:rPr>
        <w:t xml:space="preserve"> </w:t>
      </w:r>
      <w:r w:rsidR="006D48DB" w:rsidRPr="006D48DB">
        <w:rPr>
          <w:rFonts w:ascii="Times New Roman" w:eastAsia="Times New Roman" w:hAnsi="Times New Roman" w:cs="Times New Roman"/>
          <w:sz w:val="24"/>
          <w:lang w:eastAsia="ru-RU"/>
        </w:rPr>
        <w:t xml:space="preserve">Изобретение относится к области медицины, а именно к санитарии и </w:t>
      </w:r>
      <w:proofErr w:type="spellStart"/>
      <w:r w:rsidR="006D48DB" w:rsidRPr="006D48DB">
        <w:rPr>
          <w:rFonts w:ascii="Times New Roman" w:eastAsia="Times New Roman" w:hAnsi="Times New Roman" w:cs="Times New Roman"/>
          <w:sz w:val="24"/>
          <w:lang w:eastAsia="ru-RU"/>
        </w:rPr>
        <w:t>дезинфектологии</w:t>
      </w:r>
      <w:proofErr w:type="spellEnd"/>
      <w:r w:rsidR="006D48DB" w:rsidRPr="006D48DB">
        <w:rPr>
          <w:rFonts w:ascii="Times New Roman" w:eastAsia="Times New Roman" w:hAnsi="Times New Roman" w:cs="Times New Roman"/>
          <w:sz w:val="24"/>
          <w:lang w:eastAsia="ru-RU"/>
        </w:rPr>
        <w:t xml:space="preserve">, и предназначено для санации воздуха птицеводческих помещений в присутствии птицы. Дезинфекционное средство для обработки помещений включает </w:t>
      </w:r>
      <w:proofErr w:type="spellStart"/>
      <w:r w:rsidR="006D48DB" w:rsidRPr="006D48DB">
        <w:rPr>
          <w:rFonts w:ascii="Times New Roman" w:eastAsia="Times New Roman" w:hAnsi="Times New Roman" w:cs="Times New Roman"/>
          <w:sz w:val="24"/>
          <w:lang w:eastAsia="ru-RU"/>
        </w:rPr>
        <w:t>электрохимически</w:t>
      </w:r>
      <w:proofErr w:type="spellEnd"/>
      <w:r w:rsidR="006D48DB" w:rsidRPr="006D48DB">
        <w:rPr>
          <w:rFonts w:ascii="Times New Roman" w:eastAsia="Times New Roman" w:hAnsi="Times New Roman" w:cs="Times New Roman"/>
          <w:sz w:val="24"/>
          <w:lang w:eastAsia="ru-RU"/>
        </w:rPr>
        <w:t xml:space="preserve"> активированный нейтральный </w:t>
      </w:r>
      <w:proofErr w:type="spellStart"/>
      <w:r w:rsidR="006D48DB" w:rsidRPr="006D48DB">
        <w:rPr>
          <w:rFonts w:ascii="Times New Roman" w:eastAsia="Times New Roman" w:hAnsi="Times New Roman" w:cs="Times New Roman"/>
          <w:sz w:val="24"/>
          <w:lang w:eastAsia="ru-RU"/>
        </w:rPr>
        <w:t>анолит</w:t>
      </w:r>
      <w:proofErr w:type="spellEnd"/>
      <w:r w:rsidR="006D48DB" w:rsidRPr="006D48DB">
        <w:rPr>
          <w:rFonts w:ascii="Times New Roman" w:eastAsia="Times New Roman" w:hAnsi="Times New Roman" w:cs="Times New Roman"/>
          <w:sz w:val="24"/>
          <w:lang w:eastAsia="ru-RU"/>
        </w:rPr>
        <w:t xml:space="preserve">, содержащий 0,5 мг/мл активного хлора, который разбавляют водой в соотношении 1:5. В состав </w:t>
      </w:r>
      <w:proofErr w:type="gramStart"/>
      <w:r w:rsidR="006D48DB" w:rsidRPr="006D48DB">
        <w:rPr>
          <w:rFonts w:ascii="Times New Roman" w:eastAsia="Times New Roman" w:hAnsi="Times New Roman" w:cs="Times New Roman"/>
          <w:sz w:val="24"/>
          <w:lang w:eastAsia="ru-RU"/>
        </w:rPr>
        <w:t>разбавленного</w:t>
      </w:r>
      <w:proofErr w:type="gramEnd"/>
      <w:r w:rsidR="006D48DB" w:rsidRPr="006D48D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6D48DB" w:rsidRPr="006D48DB">
        <w:rPr>
          <w:rFonts w:ascii="Times New Roman" w:eastAsia="Times New Roman" w:hAnsi="Times New Roman" w:cs="Times New Roman"/>
          <w:sz w:val="24"/>
          <w:lang w:eastAsia="ru-RU"/>
        </w:rPr>
        <w:t>электрохимически</w:t>
      </w:r>
      <w:proofErr w:type="spellEnd"/>
      <w:r w:rsidR="006D48DB" w:rsidRPr="006D48DB">
        <w:rPr>
          <w:rFonts w:ascii="Times New Roman" w:eastAsia="Times New Roman" w:hAnsi="Times New Roman" w:cs="Times New Roman"/>
          <w:sz w:val="24"/>
          <w:lang w:eastAsia="ru-RU"/>
        </w:rPr>
        <w:t xml:space="preserve"> активированного нейтрального </w:t>
      </w:r>
      <w:proofErr w:type="spellStart"/>
      <w:r w:rsidR="006D48DB" w:rsidRPr="006D48DB">
        <w:rPr>
          <w:rFonts w:ascii="Times New Roman" w:eastAsia="Times New Roman" w:hAnsi="Times New Roman" w:cs="Times New Roman"/>
          <w:sz w:val="24"/>
          <w:lang w:eastAsia="ru-RU"/>
        </w:rPr>
        <w:t>анолита</w:t>
      </w:r>
      <w:proofErr w:type="spellEnd"/>
      <w:r w:rsidR="006D48DB" w:rsidRPr="006D48DB">
        <w:rPr>
          <w:rFonts w:ascii="Times New Roman" w:eastAsia="Times New Roman" w:hAnsi="Times New Roman" w:cs="Times New Roman"/>
          <w:sz w:val="24"/>
          <w:lang w:eastAsia="ru-RU"/>
        </w:rPr>
        <w:t xml:space="preserve"> вводят марганцовокислый калий в соотношении 4000:1. Использование изобретения позволяет устранить раздражающее действие </w:t>
      </w:r>
      <w:proofErr w:type="spellStart"/>
      <w:r w:rsidR="006D48DB" w:rsidRPr="006D48DB">
        <w:rPr>
          <w:rFonts w:ascii="Times New Roman" w:eastAsia="Times New Roman" w:hAnsi="Times New Roman" w:cs="Times New Roman"/>
          <w:sz w:val="24"/>
          <w:lang w:eastAsia="ru-RU"/>
        </w:rPr>
        <w:t>электрохимически</w:t>
      </w:r>
      <w:proofErr w:type="spellEnd"/>
      <w:r w:rsidR="006D48DB" w:rsidRPr="006D48DB">
        <w:rPr>
          <w:rFonts w:ascii="Times New Roman" w:eastAsia="Times New Roman" w:hAnsi="Times New Roman" w:cs="Times New Roman"/>
          <w:sz w:val="24"/>
          <w:lang w:eastAsia="ru-RU"/>
        </w:rPr>
        <w:t xml:space="preserve"> активированного нейтрального </w:t>
      </w:r>
      <w:proofErr w:type="spellStart"/>
      <w:r w:rsidR="006D48DB" w:rsidRPr="006D48DB">
        <w:rPr>
          <w:rFonts w:ascii="Times New Roman" w:eastAsia="Times New Roman" w:hAnsi="Times New Roman" w:cs="Times New Roman"/>
          <w:sz w:val="24"/>
          <w:lang w:eastAsia="ru-RU"/>
        </w:rPr>
        <w:t>анолита</w:t>
      </w:r>
      <w:proofErr w:type="spellEnd"/>
      <w:r w:rsidR="006D48DB" w:rsidRPr="006D48DB">
        <w:rPr>
          <w:rFonts w:ascii="Times New Roman" w:eastAsia="Times New Roman" w:hAnsi="Times New Roman" w:cs="Times New Roman"/>
          <w:sz w:val="24"/>
          <w:lang w:eastAsia="ru-RU"/>
        </w:rPr>
        <w:t xml:space="preserve"> на слизистую оболочку дыхательных путей и глаз при сохранении его исходной высокой бактерицидной активности. </w:t>
      </w:r>
    </w:p>
    <w:p w:rsidR="00631C27" w:rsidRPr="00631C27" w:rsidRDefault="00631C27" w:rsidP="006D48D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631C27">
        <w:rPr>
          <w:rFonts w:ascii="Times New Roman" w:eastAsia="Times New Roman" w:hAnsi="Times New Roman" w:cs="Times New Roman"/>
          <w:b/>
          <w:sz w:val="24"/>
          <w:lang w:eastAsia="ru-RU"/>
        </w:rPr>
        <w:t>3.Область применения (класс МПК):</w:t>
      </w:r>
      <w:r w:rsidRPr="00631C27">
        <w:rPr>
          <w:rFonts w:ascii="Times New Roman" w:eastAsia="Times New Roman" w:hAnsi="Times New Roman" w:cs="Times New Roman"/>
          <w:sz w:val="24"/>
          <w:lang w:eastAsia="ru-RU"/>
        </w:rPr>
        <w:t xml:space="preserve"> Медицинские учреждения МПК А61</w:t>
      </w:r>
    </w:p>
    <w:p w:rsidR="00351D1D" w:rsidRPr="002213B5" w:rsidRDefault="00631C27" w:rsidP="006D48D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631C2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4.Разработчик (авторы): </w:t>
      </w:r>
      <w:r w:rsidR="006D48DB" w:rsidRPr="006D48DB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Алиев </w:t>
      </w:r>
      <w:proofErr w:type="spellStart"/>
      <w:r w:rsidR="006D48DB" w:rsidRPr="006D48DB">
        <w:rPr>
          <w:rFonts w:ascii="Times New Roman" w:eastAsia="Times New Roman" w:hAnsi="Times New Roman" w:cs="NewtonC"/>
          <w:color w:val="000000"/>
          <w:sz w:val="24"/>
          <w:lang w:eastAsia="ru-RU"/>
        </w:rPr>
        <w:t>Абдулгамид</w:t>
      </w:r>
      <w:proofErr w:type="spellEnd"/>
      <w:r w:rsidR="006D48DB" w:rsidRPr="006D48DB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6D48DB" w:rsidRPr="006D48DB">
        <w:rPr>
          <w:rFonts w:ascii="Times New Roman" w:eastAsia="Times New Roman" w:hAnsi="Times New Roman" w:cs="NewtonC"/>
          <w:color w:val="000000"/>
          <w:sz w:val="24"/>
          <w:lang w:eastAsia="ru-RU"/>
        </w:rPr>
        <w:t>Асадуллаевич</w:t>
      </w:r>
      <w:proofErr w:type="spellEnd"/>
      <w:r w:rsidR="006D48DB" w:rsidRPr="006D48DB">
        <w:rPr>
          <w:rFonts w:ascii="Times New Roman" w:eastAsia="Times New Roman" w:hAnsi="Times New Roman" w:cs="NewtonC"/>
          <w:color w:val="000000"/>
          <w:sz w:val="24"/>
          <w:lang w:eastAsia="ru-RU"/>
        </w:rPr>
        <w:t>,</w:t>
      </w:r>
      <w:r w:rsidR="006D48DB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6D48DB" w:rsidRPr="006D48DB">
        <w:rPr>
          <w:rFonts w:ascii="Times New Roman" w:eastAsia="Times New Roman" w:hAnsi="Times New Roman" w:cs="NewtonC"/>
          <w:color w:val="000000"/>
          <w:sz w:val="24"/>
          <w:lang w:eastAsia="ru-RU"/>
        </w:rPr>
        <w:t>Шапиев</w:t>
      </w:r>
      <w:proofErr w:type="spellEnd"/>
      <w:r w:rsidR="006D48DB" w:rsidRPr="006D48DB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6D48DB" w:rsidRPr="006D48DB">
        <w:rPr>
          <w:rFonts w:ascii="Times New Roman" w:eastAsia="Times New Roman" w:hAnsi="Times New Roman" w:cs="NewtonC"/>
          <w:color w:val="000000"/>
          <w:sz w:val="24"/>
          <w:lang w:eastAsia="ru-RU"/>
        </w:rPr>
        <w:t>Бамматгерей</w:t>
      </w:r>
      <w:proofErr w:type="spellEnd"/>
      <w:r w:rsidR="006D48DB" w:rsidRPr="006D48DB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6D48DB" w:rsidRPr="006D48DB">
        <w:rPr>
          <w:rFonts w:ascii="Times New Roman" w:eastAsia="Times New Roman" w:hAnsi="Times New Roman" w:cs="NewtonC"/>
          <w:color w:val="000000"/>
          <w:sz w:val="24"/>
          <w:lang w:eastAsia="ru-RU"/>
        </w:rPr>
        <w:t>Исламгереевич</w:t>
      </w:r>
      <w:proofErr w:type="spellEnd"/>
      <w:r w:rsidR="006D48DB" w:rsidRPr="006D48DB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(RU),</w:t>
      </w:r>
      <w:r w:rsidR="006D48DB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6D48DB" w:rsidRPr="006D48DB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Алиев </w:t>
      </w:r>
      <w:proofErr w:type="spellStart"/>
      <w:r w:rsidR="006D48DB" w:rsidRPr="006D48DB">
        <w:rPr>
          <w:rFonts w:ascii="Times New Roman" w:eastAsia="Times New Roman" w:hAnsi="Times New Roman" w:cs="NewtonC"/>
          <w:color w:val="000000"/>
          <w:sz w:val="24"/>
          <w:lang w:eastAsia="ru-RU"/>
        </w:rPr>
        <w:t>Наибхан</w:t>
      </w:r>
      <w:proofErr w:type="spellEnd"/>
      <w:r w:rsidR="006D48DB" w:rsidRPr="006D48DB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6D48DB" w:rsidRPr="006D48DB">
        <w:rPr>
          <w:rFonts w:ascii="Times New Roman" w:eastAsia="Times New Roman" w:hAnsi="Times New Roman" w:cs="NewtonC"/>
          <w:color w:val="000000"/>
          <w:sz w:val="24"/>
          <w:lang w:eastAsia="ru-RU"/>
        </w:rPr>
        <w:t>Абдулгамидович</w:t>
      </w:r>
      <w:proofErr w:type="spellEnd"/>
      <w:r w:rsidR="006D48DB" w:rsidRPr="006D48DB">
        <w:rPr>
          <w:rFonts w:ascii="Times New Roman" w:eastAsia="Times New Roman" w:hAnsi="Times New Roman" w:cs="NewtonC"/>
          <w:color w:val="000000"/>
          <w:sz w:val="24"/>
          <w:lang w:eastAsia="ru-RU"/>
        </w:rPr>
        <w:t>,</w:t>
      </w:r>
      <w:r w:rsidR="006D48DB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6D48DB">
        <w:rPr>
          <w:rFonts w:ascii="Times New Roman" w:eastAsia="Times New Roman" w:hAnsi="Times New Roman" w:cs="NewtonC"/>
          <w:color w:val="000000"/>
          <w:sz w:val="24"/>
          <w:lang w:eastAsia="ru-RU"/>
        </w:rPr>
        <w:t>Джабарова</w:t>
      </w:r>
      <w:proofErr w:type="spellEnd"/>
      <w:r w:rsidR="006D48DB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Гульнара </w:t>
      </w:r>
      <w:proofErr w:type="spellStart"/>
      <w:r w:rsidR="006D48DB">
        <w:rPr>
          <w:rFonts w:ascii="Times New Roman" w:eastAsia="Times New Roman" w:hAnsi="Times New Roman" w:cs="NewtonC"/>
          <w:color w:val="000000"/>
          <w:sz w:val="24"/>
          <w:lang w:eastAsia="ru-RU"/>
        </w:rPr>
        <w:t>Абакаровна</w:t>
      </w:r>
      <w:proofErr w:type="spellEnd"/>
      <w:r w:rsidR="006D48DB" w:rsidRPr="006D48DB">
        <w:rPr>
          <w:rFonts w:ascii="Times New Roman" w:eastAsia="Times New Roman" w:hAnsi="Times New Roman" w:cs="NewtonC"/>
          <w:color w:val="000000"/>
          <w:sz w:val="24"/>
          <w:lang w:eastAsia="ru-RU"/>
        </w:rPr>
        <w:t>,</w:t>
      </w:r>
      <w:r w:rsidR="006D48DB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6D48DB" w:rsidRPr="006D48DB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Гаджиев </w:t>
      </w:r>
      <w:proofErr w:type="spellStart"/>
      <w:r w:rsidR="006D48DB" w:rsidRPr="006D48DB">
        <w:rPr>
          <w:rFonts w:ascii="Times New Roman" w:eastAsia="Times New Roman" w:hAnsi="Times New Roman" w:cs="NewtonC"/>
          <w:color w:val="000000"/>
          <w:sz w:val="24"/>
          <w:lang w:eastAsia="ru-RU"/>
        </w:rPr>
        <w:t>Бадрутдин</w:t>
      </w:r>
      <w:proofErr w:type="spellEnd"/>
      <w:r w:rsidR="006D48DB" w:rsidRPr="006D48DB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6D48DB" w:rsidRPr="006D48DB">
        <w:rPr>
          <w:rFonts w:ascii="Times New Roman" w:eastAsia="Times New Roman" w:hAnsi="Times New Roman" w:cs="NewtonC"/>
          <w:color w:val="000000"/>
          <w:sz w:val="24"/>
          <w:lang w:eastAsia="ru-RU"/>
        </w:rPr>
        <w:t>Магомедсаидович</w:t>
      </w:r>
      <w:proofErr w:type="spellEnd"/>
      <w:r w:rsidR="006D48DB" w:rsidRPr="006D48DB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2D55C1" w:rsidRPr="00995C5F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="008015E7" w:rsidRPr="00995C5F">
        <w:rPr>
          <w:rFonts w:ascii="Times New Roman" w:eastAsia="Times New Roman" w:hAnsi="Times New Roman" w:cs="Times New Roman"/>
          <w:sz w:val="24"/>
          <w:lang w:eastAsia="ru-RU"/>
        </w:rPr>
        <w:t xml:space="preserve">кафедра </w:t>
      </w:r>
      <w:r w:rsidR="006D48DB">
        <w:rPr>
          <w:rFonts w:ascii="Times New Roman" w:eastAsia="Times New Roman" w:hAnsi="Times New Roman" w:cs="Times New Roman"/>
          <w:sz w:val="24"/>
          <w:lang w:eastAsia="ru-RU"/>
        </w:rPr>
        <w:t>общей биологической химии</w:t>
      </w:r>
      <w:r w:rsidR="002D55C1" w:rsidRPr="00995C5F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540B0" w:rsidRDefault="00631C27" w:rsidP="000B527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="00416769" w:rsidRPr="00EE1C8B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</w:t>
      </w:r>
      <w:r w:rsidR="00E86F80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="00C9563B">
        <w:rPr>
          <w:rFonts w:ascii="Times New Roman" w:eastAsia="Times New Roman" w:hAnsi="Times New Roman" w:cs="Times New Roman"/>
          <w:sz w:val="24"/>
          <w:lang w:eastAsia="ru-RU"/>
        </w:rPr>
        <w:t>изобретение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C9563B"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B26EC0" w:rsidRPr="00C9563B">
        <w:rPr>
          <w:rFonts w:ascii="Times New Roman" w:hAnsi="Times New Roman" w:cs="Times New Roman"/>
        </w:rPr>
        <w:t xml:space="preserve"> </w:t>
      </w:r>
      <w:r w:rsidR="006D48DB" w:rsidRPr="006D48DB">
        <w:rPr>
          <w:rFonts w:ascii="Times New Roman" w:hAnsi="Times New Roman" w:cs="Times New Roman"/>
        </w:rPr>
        <w:t>2668377</w:t>
      </w:r>
    </w:p>
    <w:p w:rsidR="00416769" w:rsidRPr="00416769" w:rsidRDefault="00631C27" w:rsidP="00EE1C8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6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  <w:r w:rsidR="00416769"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</w:t>
      </w:r>
    </w:p>
    <w:p w:rsidR="00416769" w:rsidRPr="00416769" w:rsidRDefault="00631C27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.Техническая и/или экономическая эффективность от использования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C14C43" w:rsidRPr="00C14C43" w:rsidRDefault="00C14C43" w:rsidP="00C14C4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C14C43">
        <w:rPr>
          <w:rFonts w:ascii="Times New Roman" w:eastAsia="Times New Roman" w:hAnsi="Times New Roman" w:cs="Times New Roman"/>
          <w:sz w:val="24"/>
          <w:lang w:eastAsia="ru-RU"/>
        </w:rPr>
        <w:t xml:space="preserve">Техническим результатом дезинфекционного средства является то, что в разбавленном </w:t>
      </w:r>
      <w:proofErr w:type="spellStart"/>
      <w:r w:rsidRPr="00C14C43">
        <w:rPr>
          <w:rFonts w:ascii="Times New Roman" w:eastAsia="Times New Roman" w:hAnsi="Times New Roman" w:cs="Times New Roman"/>
          <w:sz w:val="24"/>
          <w:lang w:eastAsia="ru-RU"/>
        </w:rPr>
        <w:t>электрохимически</w:t>
      </w:r>
      <w:proofErr w:type="spellEnd"/>
      <w:r w:rsidRPr="00C14C43">
        <w:rPr>
          <w:rFonts w:ascii="Times New Roman" w:eastAsia="Times New Roman" w:hAnsi="Times New Roman" w:cs="Times New Roman"/>
          <w:sz w:val="24"/>
          <w:lang w:eastAsia="ru-RU"/>
        </w:rPr>
        <w:t xml:space="preserve"> активированном нейтральном </w:t>
      </w:r>
      <w:proofErr w:type="spellStart"/>
      <w:r w:rsidRPr="00C14C43">
        <w:rPr>
          <w:rFonts w:ascii="Times New Roman" w:eastAsia="Times New Roman" w:hAnsi="Times New Roman" w:cs="Times New Roman"/>
          <w:sz w:val="24"/>
          <w:lang w:eastAsia="ru-RU"/>
        </w:rPr>
        <w:t>анолите</w:t>
      </w:r>
      <w:proofErr w:type="spellEnd"/>
      <w:r w:rsidRPr="00C14C43">
        <w:rPr>
          <w:rFonts w:ascii="Times New Roman" w:eastAsia="Times New Roman" w:hAnsi="Times New Roman" w:cs="Times New Roman"/>
          <w:sz w:val="24"/>
          <w:lang w:eastAsia="ru-RU"/>
        </w:rPr>
        <w:t xml:space="preserve"> содержится в пять раз меньше активного хлора или 0,10 мг/мл при пятикратном сокращении </w:t>
      </w:r>
      <w:proofErr w:type="spellStart"/>
      <w:r w:rsidRPr="00C14C43">
        <w:rPr>
          <w:rFonts w:ascii="Times New Roman" w:eastAsia="Times New Roman" w:hAnsi="Times New Roman" w:cs="Times New Roman"/>
          <w:sz w:val="24"/>
          <w:lang w:eastAsia="ru-RU"/>
        </w:rPr>
        <w:t>энергозатрат</w:t>
      </w:r>
      <w:proofErr w:type="spellEnd"/>
      <w:r w:rsidRPr="00C14C43">
        <w:rPr>
          <w:rFonts w:ascii="Times New Roman" w:eastAsia="Times New Roman" w:hAnsi="Times New Roman" w:cs="Times New Roman"/>
          <w:sz w:val="24"/>
          <w:lang w:eastAsia="ru-RU"/>
        </w:rPr>
        <w:t xml:space="preserve"> на его синтез, а дополнительно введенный в состав препарата марганцовокислый калий обеспечивает сохранение присущей неразбавленному </w:t>
      </w:r>
      <w:proofErr w:type="spellStart"/>
      <w:r w:rsidRPr="00C14C43">
        <w:rPr>
          <w:rFonts w:ascii="Times New Roman" w:eastAsia="Times New Roman" w:hAnsi="Times New Roman" w:cs="Times New Roman"/>
          <w:sz w:val="24"/>
          <w:lang w:eastAsia="ru-RU"/>
        </w:rPr>
        <w:t>электрохимически</w:t>
      </w:r>
      <w:proofErr w:type="spellEnd"/>
      <w:r w:rsidRPr="00C14C43">
        <w:rPr>
          <w:rFonts w:ascii="Times New Roman" w:eastAsia="Times New Roman" w:hAnsi="Times New Roman" w:cs="Times New Roman"/>
          <w:sz w:val="24"/>
          <w:lang w:eastAsia="ru-RU"/>
        </w:rPr>
        <w:t xml:space="preserve"> активированному нейтральному </w:t>
      </w:r>
      <w:proofErr w:type="spellStart"/>
      <w:r w:rsidRPr="00C14C43">
        <w:rPr>
          <w:rFonts w:ascii="Times New Roman" w:eastAsia="Times New Roman" w:hAnsi="Times New Roman" w:cs="Times New Roman"/>
          <w:sz w:val="24"/>
          <w:lang w:eastAsia="ru-RU"/>
        </w:rPr>
        <w:t>анолиту</w:t>
      </w:r>
      <w:proofErr w:type="spellEnd"/>
      <w:r w:rsidRPr="00C14C43">
        <w:rPr>
          <w:rFonts w:ascii="Times New Roman" w:eastAsia="Times New Roman" w:hAnsi="Times New Roman" w:cs="Times New Roman"/>
          <w:sz w:val="24"/>
          <w:lang w:eastAsia="ru-RU"/>
        </w:rPr>
        <w:t xml:space="preserve"> высокой бактерицидной активности, придает ей дезодорирующий эффект.</w:t>
      </w:r>
      <w:proofErr w:type="gramEnd"/>
    </w:p>
    <w:p w:rsidR="00C14C43" w:rsidRPr="00C14C43" w:rsidRDefault="00C14C43" w:rsidP="00C14C4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14C43">
        <w:rPr>
          <w:rFonts w:ascii="Times New Roman" w:eastAsia="Times New Roman" w:hAnsi="Times New Roman" w:cs="Times New Roman"/>
          <w:sz w:val="24"/>
          <w:lang w:eastAsia="ru-RU"/>
        </w:rPr>
        <w:t xml:space="preserve">Устраняется раздражающее действие, присущее прототипу - </w:t>
      </w:r>
      <w:proofErr w:type="spellStart"/>
      <w:r w:rsidRPr="00C14C43">
        <w:rPr>
          <w:rFonts w:ascii="Times New Roman" w:eastAsia="Times New Roman" w:hAnsi="Times New Roman" w:cs="Times New Roman"/>
          <w:sz w:val="24"/>
          <w:lang w:eastAsia="ru-RU"/>
        </w:rPr>
        <w:t>электрохимически</w:t>
      </w:r>
      <w:proofErr w:type="spellEnd"/>
      <w:r w:rsidRPr="00C14C43">
        <w:rPr>
          <w:rFonts w:ascii="Times New Roman" w:eastAsia="Times New Roman" w:hAnsi="Times New Roman" w:cs="Times New Roman"/>
          <w:sz w:val="24"/>
          <w:lang w:eastAsia="ru-RU"/>
        </w:rPr>
        <w:t xml:space="preserve"> активированному нейтральному </w:t>
      </w:r>
      <w:proofErr w:type="spellStart"/>
      <w:r w:rsidRPr="00C14C43">
        <w:rPr>
          <w:rFonts w:ascii="Times New Roman" w:eastAsia="Times New Roman" w:hAnsi="Times New Roman" w:cs="Times New Roman"/>
          <w:sz w:val="24"/>
          <w:lang w:eastAsia="ru-RU"/>
        </w:rPr>
        <w:t>анолиту</w:t>
      </w:r>
      <w:proofErr w:type="spellEnd"/>
      <w:r w:rsidRPr="00C14C43">
        <w:rPr>
          <w:rFonts w:ascii="Times New Roman" w:eastAsia="Times New Roman" w:hAnsi="Times New Roman" w:cs="Times New Roman"/>
          <w:sz w:val="24"/>
          <w:lang w:eastAsia="ru-RU"/>
        </w:rPr>
        <w:t>, содержащий 0,12 мг/мл активного хлора и разбавленного с уксусной кислотой 1-1,5 мл из расчета на 1 мл препарата.</w:t>
      </w:r>
    </w:p>
    <w:p w:rsidR="00C14C43" w:rsidRPr="00C14C43" w:rsidRDefault="00C14C43" w:rsidP="00C14C4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14C43">
        <w:rPr>
          <w:rFonts w:ascii="Times New Roman" w:eastAsia="Times New Roman" w:hAnsi="Times New Roman" w:cs="Times New Roman"/>
          <w:sz w:val="24"/>
          <w:lang w:eastAsia="ru-RU"/>
        </w:rPr>
        <w:t xml:space="preserve">При этом введение в состав разбавленного нейтрального </w:t>
      </w:r>
      <w:proofErr w:type="spellStart"/>
      <w:r w:rsidRPr="00C14C43">
        <w:rPr>
          <w:rFonts w:ascii="Times New Roman" w:eastAsia="Times New Roman" w:hAnsi="Times New Roman" w:cs="Times New Roman"/>
          <w:sz w:val="24"/>
          <w:lang w:eastAsia="ru-RU"/>
        </w:rPr>
        <w:t>анолита</w:t>
      </w:r>
      <w:proofErr w:type="spellEnd"/>
      <w:r w:rsidRPr="00C14C43">
        <w:rPr>
          <w:rFonts w:ascii="Times New Roman" w:eastAsia="Times New Roman" w:hAnsi="Times New Roman" w:cs="Times New Roman"/>
          <w:sz w:val="24"/>
          <w:lang w:eastAsia="ru-RU"/>
        </w:rPr>
        <w:t xml:space="preserve"> марганцовокислого калия в соотношении 4000:1 обеспечивает 100% гибель кишечной палочки и золотистого стафилококка в суспензионных опытах при контакте 2 мин.</w:t>
      </w:r>
    </w:p>
    <w:p w:rsidR="00C14C43" w:rsidRDefault="00C14C43" w:rsidP="00C14C4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14C43">
        <w:rPr>
          <w:rFonts w:ascii="Times New Roman" w:eastAsia="Times New Roman" w:hAnsi="Times New Roman" w:cs="Times New Roman"/>
          <w:sz w:val="24"/>
          <w:lang w:eastAsia="ru-RU"/>
        </w:rPr>
        <w:t xml:space="preserve">Дезинфекционное средство, сохраняя высокую бактерицидную активность, при аэрозольном распылении не раздражает слизистую оболочку дыхательных путей и глаз, сокращаются </w:t>
      </w:r>
      <w:proofErr w:type="spellStart"/>
      <w:r w:rsidRPr="00C14C43">
        <w:rPr>
          <w:rFonts w:ascii="Times New Roman" w:eastAsia="Times New Roman" w:hAnsi="Times New Roman" w:cs="Times New Roman"/>
          <w:sz w:val="24"/>
          <w:lang w:eastAsia="ru-RU"/>
        </w:rPr>
        <w:t>энергозатраты</w:t>
      </w:r>
      <w:proofErr w:type="spellEnd"/>
      <w:r w:rsidRPr="00C14C43">
        <w:rPr>
          <w:rFonts w:ascii="Times New Roman" w:eastAsia="Times New Roman" w:hAnsi="Times New Roman" w:cs="Times New Roman"/>
          <w:sz w:val="24"/>
          <w:lang w:eastAsia="ru-RU"/>
        </w:rPr>
        <w:t xml:space="preserve"> на электрохимическую активацию солевых растворов.</w:t>
      </w:r>
    </w:p>
    <w:p w:rsidR="00A143EA" w:rsidRPr="000557E1" w:rsidRDefault="00631C27" w:rsidP="00C14C4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</w:t>
      </w:r>
      <w:r w:rsidR="00995C5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: </w:t>
      </w:r>
      <w:r w:rsidR="00995C5F" w:rsidRPr="00995C5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C14C43" w:rsidRPr="00C14C43">
        <w:rPr>
          <w:rFonts w:ascii="Times New Roman" w:eastAsia="Times New Roman" w:hAnsi="Times New Roman" w:cs="Times New Roman"/>
          <w:sz w:val="24"/>
          <w:lang w:eastAsia="ru-RU"/>
        </w:rPr>
        <w:t>Обучение специалистов технике использования запатентованного способа</w:t>
      </w:r>
      <w:bookmarkStart w:id="0" w:name="_GoBack"/>
      <w:bookmarkEnd w:id="0"/>
      <w:r w:rsidR="00C14C43" w:rsidRPr="00C14C43">
        <w:rPr>
          <w:rFonts w:ascii="Times New Roman" w:eastAsia="Times New Roman" w:hAnsi="Times New Roman" w:cs="Times New Roman"/>
          <w:sz w:val="24"/>
          <w:lang w:eastAsia="ru-RU"/>
        </w:rPr>
        <w:t xml:space="preserve"> при проведении </w:t>
      </w:r>
      <w:proofErr w:type="spellStart"/>
      <w:r w:rsidR="00C14C43" w:rsidRPr="00C14C43">
        <w:rPr>
          <w:rFonts w:ascii="Times New Roman" w:eastAsia="Times New Roman" w:hAnsi="Times New Roman" w:cs="Times New Roman"/>
          <w:sz w:val="24"/>
          <w:lang w:eastAsia="ru-RU"/>
        </w:rPr>
        <w:t>операций.</w:t>
      </w:r>
      <w:proofErr w:type="spellEnd"/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0B5278"/>
    <w:rsid w:val="002213B5"/>
    <w:rsid w:val="002351FF"/>
    <w:rsid w:val="0025627D"/>
    <w:rsid w:val="00263C85"/>
    <w:rsid w:val="00270E35"/>
    <w:rsid w:val="00273F46"/>
    <w:rsid w:val="002D55C1"/>
    <w:rsid w:val="00351D1D"/>
    <w:rsid w:val="00416769"/>
    <w:rsid w:val="004540B0"/>
    <w:rsid w:val="004712F5"/>
    <w:rsid w:val="00473D19"/>
    <w:rsid w:val="00481972"/>
    <w:rsid w:val="00527C84"/>
    <w:rsid w:val="005842B6"/>
    <w:rsid w:val="00631C27"/>
    <w:rsid w:val="006736A3"/>
    <w:rsid w:val="00673F87"/>
    <w:rsid w:val="006D48DB"/>
    <w:rsid w:val="0070368D"/>
    <w:rsid w:val="00774161"/>
    <w:rsid w:val="008015E7"/>
    <w:rsid w:val="00843F49"/>
    <w:rsid w:val="00880DB4"/>
    <w:rsid w:val="00904A9E"/>
    <w:rsid w:val="00951D3F"/>
    <w:rsid w:val="00995C5F"/>
    <w:rsid w:val="00A143EA"/>
    <w:rsid w:val="00A61D34"/>
    <w:rsid w:val="00B26EC0"/>
    <w:rsid w:val="00C14C43"/>
    <w:rsid w:val="00C334CE"/>
    <w:rsid w:val="00C53ABF"/>
    <w:rsid w:val="00C9563B"/>
    <w:rsid w:val="00D14D6A"/>
    <w:rsid w:val="00D727C7"/>
    <w:rsid w:val="00E03A1B"/>
    <w:rsid w:val="00E17F88"/>
    <w:rsid w:val="00E60507"/>
    <w:rsid w:val="00E86F80"/>
    <w:rsid w:val="00E975D7"/>
    <w:rsid w:val="00EE1C8B"/>
    <w:rsid w:val="00F003B5"/>
    <w:rsid w:val="00F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DCB2-6389-485A-83AE-CA0E7803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2019-02-13T12:54:00Z</dcterms:created>
  <dcterms:modified xsi:type="dcterms:W3CDTF">2019-02-13T13:40:00Z</dcterms:modified>
</cp:coreProperties>
</file>