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7E" w:rsidRPr="0064247E" w:rsidRDefault="0064247E" w:rsidP="006424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ФГБОУ ВО ДГМУ МЗ РФ</w:t>
      </w:r>
    </w:p>
    <w:p w:rsidR="0064247E" w:rsidRPr="0064247E" w:rsidRDefault="0064247E" w:rsidP="006424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Кафедра госпитальной терапии №2</w:t>
      </w:r>
    </w:p>
    <w:p w:rsidR="0064247E" w:rsidRPr="0064247E" w:rsidRDefault="0064247E" w:rsidP="006424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Дисциплина Госпитальная терапия</w:t>
      </w:r>
    </w:p>
    <w:p w:rsidR="0064247E" w:rsidRPr="0064247E" w:rsidRDefault="0064247E" w:rsidP="0064247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4247E" w:rsidRPr="0064247E" w:rsidRDefault="0064247E" w:rsidP="00635C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ЭКЗАМЕНАЦИОННЫЙ БИЛЕТ №4</w:t>
      </w:r>
    </w:p>
    <w:p w:rsidR="00635C2B" w:rsidRPr="00635C2B" w:rsidRDefault="00635C2B" w:rsidP="00635C2B">
      <w:pPr>
        <w:pStyle w:val="a3"/>
        <w:numPr>
          <w:ilvl w:val="0"/>
          <w:numId w:val="1"/>
        </w:numPr>
        <w:shd w:val="clear" w:color="auto" w:fill="FFFFFF"/>
        <w:tabs>
          <w:tab w:val="left" w:pos="235"/>
        </w:tabs>
        <w:spacing w:before="264" w:line="274" w:lineRule="exact"/>
        <w:ind w:right="1440"/>
        <w:jc w:val="both"/>
        <w:rPr>
          <w:rFonts w:ascii="Times New Roman" w:hAnsi="Times New Roman" w:cs="Times New Roman"/>
        </w:rPr>
      </w:pPr>
      <w:r w:rsidRPr="00635C2B">
        <w:rPr>
          <w:rFonts w:ascii="Times New Roman" w:hAnsi="Times New Roman" w:cs="Times New Roman"/>
          <w:color w:val="000000"/>
          <w:sz w:val="24"/>
          <w:szCs w:val="24"/>
        </w:rPr>
        <w:t>Общий а</w:t>
      </w:r>
      <w:r w:rsidRPr="00635C2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крови.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НЬ-50 г/л, </w:t>
      </w:r>
      <w:proofErr w:type="spellStart"/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эритр</w:t>
      </w:r>
      <w:proofErr w:type="spellEnd"/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- 2.0х10</w:t>
      </w:r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12</w:t>
      </w:r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/л, ЦП - 1.0, </w:t>
      </w:r>
      <w:proofErr w:type="spellStart"/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ретикулоциты</w:t>
      </w:r>
      <w:proofErr w:type="spellEnd"/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- 0.1%, лейкоциты –2,5х10</w:t>
      </w:r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</w:rPr>
        <w:t>9</w:t>
      </w:r>
      <w:r w:rsidRPr="00635C2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/л, </w:t>
      </w:r>
      <w:r w:rsidRPr="006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п.-2%, с.-40%, л.-50%, м.-8%, СОЭ-32 мм/ч, тромбоциты-40.0х10 </w:t>
      </w:r>
      <w:r w:rsidRPr="00635C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635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/л.</w:t>
      </w:r>
    </w:p>
    <w:p w:rsidR="0064247E" w:rsidRPr="0064247E" w:rsidRDefault="0064247E" w:rsidP="00635C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Общи</w:t>
      </w:r>
      <w:bookmarkStart w:id="0" w:name="_GoBack"/>
      <w:bookmarkEnd w:id="0"/>
      <w:r w:rsidRPr="0064247E">
        <w:rPr>
          <w:rFonts w:ascii="Times New Roman" w:hAnsi="Times New Roman" w:cs="Times New Roman"/>
        </w:rPr>
        <w:t xml:space="preserve">й анализ мочи: относительная плотность – 1018, белок 6,8 г/сутки, </w:t>
      </w:r>
      <w:proofErr w:type="gramStart"/>
      <w:r w:rsidRPr="0064247E">
        <w:rPr>
          <w:rFonts w:ascii="Times New Roman" w:hAnsi="Times New Roman" w:cs="Times New Roman"/>
        </w:rPr>
        <w:t>эритроциты</w:t>
      </w:r>
      <w:proofErr w:type="gramEnd"/>
      <w:r w:rsidRPr="0064247E">
        <w:rPr>
          <w:rFonts w:ascii="Times New Roman" w:hAnsi="Times New Roman" w:cs="Times New Roman"/>
        </w:rPr>
        <w:t xml:space="preserve"> выщелоченные 4-6 в поле зрения, лейкоциты 5-7 в поле зрения, цилиндры восковидные 3-4 в поле зрения. Общий белок крови 46 г/л, холестерин крови 9,6 </w:t>
      </w:r>
      <w:proofErr w:type="spellStart"/>
      <w:r w:rsidRPr="0064247E">
        <w:rPr>
          <w:rFonts w:ascii="Times New Roman" w:hAnsi="Times New Roman" w:cs="Times New Roman"/>
        </w:rPr>
        <w:t>ммоль</w:t>
      </w:r>
      <w:proofErr w:type="spellEnd"/>
      <w:r w:rsidRPr="0064247E">
        <w:rPr>
          <w:rFonts w:ascii="Times New Roman" w:hAnsi="Times New Roman" w:cs="Times New Roman"/>
        </w:rPr>
        <w:t>/л.</w:t>
      </w:r>
    </w:p>
    <w:p w:rsidR="0064247E" w:rsidRPr="0064247E" w:rsidRDefault="0064247E" w:rsidP="00635C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Выпишите препараты для купирования приступа желудочковой пар</w:t>
      </w:r>
      <w:r>
        <w:rPr>
          <w:rFonts w:ascii="Times New Roman" w:hAnsi="Times New Roman" w:cs="Times New Roman"/>
        </w:rPr>
        <w:t>о</w:t>
      </w:r>
      <w:r w:rsidRPr="0064247E">
        <w:rPr>
          <w:rFonts w:ascii="Times New Roman" w:hAnsi="Times New Roman" w:cs="Times New Roman"/>
        </w:rPr>
        <w:t>ксизмальной тахикардии.</w:t>
      </w:r>
    </w:p>
    <w:p w:rsidR="0064247E" w:rsidRPr="0064247E" w:rsidRDefault="0064247E" w:rsidP="00635C2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Больной 48 лет, поступил в клинику с жалобами на одышку при небольшой физической нагрузке, кровохарканье и боли в правом боку при дыхании. Боли в боку и кровохарканье появились неделю назад. Одышку стал ощущать в течение приблизительно двух лет, за это время боли в боку и кровохарканье появлялись трижды, одновременно с одышкой опухали ноги. При осмотре</w:t>
      </w:r>
      <w:r w:rsidR="00635C2B">
        <w:rPr>
          <w:rFonts w:ascii="Times New Roman" w:hAnsi="Times New Roman" w:cs="Times New Roman"/>
        </w:rPr>
        <w:t>:</w:t>
      </w:r>
      <w:r w:rsidRPr="0064247E">
        <w:rPr>
          <w:rFonts w:ascii="Times New Roman" w:hAnsi="Times New Roman" w:cs="Times New Roman"/>
        </w:rPr>
        <w:t xml:space="preserve"> отеки голени, пастозность поясницы, выбухание шейных вен, </w:t>
      </w:r>
      <w:proofErr w:type="spellStart"/>
      <w:r w:rsidRPr="0064247E">
        <w:rPr>
          <w:rFonts w:ascii="Times New Roman" w:hAnsi="Times New Roman" w:cs="Times New Roman"/>
        </w:rPr>
        <w:t>иктеричность</w:t>
      </w:r>
      <w:proofErr w:type="spellEnd"/>
      <w:r w:rsidRPr="0064247E">
        <w:rPr>
          <w:rFonts w:ascii="Times New Roman" w:hAnsi="Times New Roman" w:cs="Times New Roman"/>
        </w:rPr>
        <w:t xml:space="preserve"> склер. В нижних отделах легких влажные хрипы,</w:t>
      </w:r>
      <w:r>
        <w:rPr>
          <w:rFonts w:ascii="Times New Roman" w:hAnsi="Times New Roman" w:cs="Times New Roman"/>
        </w:rPr>
        <w:t xml:space="preserve"> </w:t>
      </w:r>
      <w:r w:rsidRPr="0064247E">
        <w:rPr>
          <w:rFonts w:ascii="Times New Roman" w:hAnsi="Times New Roman" w:cs="Times New Roman"/>
        </w:rPr>
        <w:t xml:space="preserve">справа по средней линии постоянный шум трения плевры. Сердце </w:t>
      </w:r>
      <w:proofErr w:type="gramStart"/>
      <w:r w:rsidRPr="0064247E">
        <w:rPr>
          <w:rFonts w:ascii="Times New Roman" w:hAnsi="Times New Roman" w:cs="Times New Roman"/>
        </w:rPr>
        <w:t>значительно увеличено</w:t>
      </w:r>
      <w:proofErr w:type="gramEnd"/>
      <w:r w:rsidRPr="0064247E">
        <w:rPr>
          <w:rFonts w:ascii="Times New Roman" w:hAnsi="Times New Roman" w:cs="Times New Roman"/>
        </w:rPr>
        <w:t xml:space="preserve"> во все стороны, верхушечный толчок разлитой. При рентгеноскопии значительное увеличение сердца во все стороны, дуги сглажены, легкие полнокровны. Участок пневм</w:t>
      </w:r>
      <w:r w:rsidR="00635C2B">
        <w:rPr>
          <w:rFonts w:ascii="Times New Roman" w:hAnsi="Times New Roman" w:cs="Times New Roman"/>
        </w:rPr>
        <w:t>он</w:t>
      </w:r>
      <w:r w:rsidRPr="0064247E">
        <w:rPr>
          <w:rFonts w:ascii="Times New Roman" w:hAnsi="Times New Roman" w:cs="Times New Roman"/>
        </w:rPr>
        <w:t xml:space="preserve">ической инфильтрации справа. </w:t>
      </w:r>
      <w:proofErr w:type="spellStart"/>
      <w:r w:rsidRPr="0064247E">
        <w:rPr>
          <w:rFonts w:ascii="Times New Roman" w:hAnsi="Times New Roman" w:cs="Times New Roman"/>
        </w:rPr>
        <w:t>Аускультативно</w:t>
      </w:r>
      <w:proofErr w:type="spellEnd"/>
      <w:r w:rsidRPr="0064247E">
        <w:rPr>
          <w:rFonts w:ascii="Times New Roman" w:hAnsi="Times New Roman" w:cs="Times New Roman"/>
        </w:rPr>
        <w:t xml:space="preserve"> тоны  глухие, сокращение аритмичное, 100уд</w:t>
      </w:r>
      <w:r>
        <w:rPr>
          <w:rFonts w:ascii="Times New Roman" w:hAnsi="Times New Roman" w:cs="Times New Roman"/>
        </w:rPr>
        <w:t>/</w:t>
      </w:r>
      <w:r w:rsidRPr="0064247E">
        <w:rPr>
          <w:rFonts w:ascii="Times New Roman" w:hAnsi="Times New Roman" w:cs="Times New Roman"/>
        </w:rPr>
        <w:t xml:space="preserve"> мин., систолический шум на верхушке. АД 100/70 мм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247E">
        <w:rPr>
          <w:rFonts w:ascii="Times New Roman" w:hAnsi="Times New Roman" w:cs="Times New Roman"/>
        </w:rPr>
        <w:t>рт.ст</w:t>
      </w:r>
      <w:proofErr w:type="spellEnd"/>
      <w:r w:rsidRPr="0064247E">
        <w:rPr>
          <w:rFonts w:ascii="Times New Roman" w:hAnsi="Times New Roman" w:cs="Times New Roman"/>
        </w:rPr>
        <w:t>. Печень выступает из</w:t>
      </w:r>
      <w:r w:rsidR="00635C2B">
        <w:rPr>
          <w:rFonts w:ascii="Times New Roman" w:hAnsi="Times New Roman" w:cs="Times New Roman"/>
        </w:rPr>
        <w:t>-</w:t>
      </w:r>
      <w:r w:rsidRPr="0064247E">
        <w:rPr>
          <w:rFonts w:ascii="Times New Roman" w:hAnsi="Times New Roman" w:cs="Times New Roman"/>
        </w:rPr>
        <w:t xml:space="preserve">под края реберной дуги на 10 см, умеренно плотная, безболезненная при пальпации. На ЭКГ – мерцательная аритмия, блокада правой ножки пучка Гиса, </w:t>
      </w:r>
      <w:proofErr w:type="spellStart"/>
      <w:r w:rsidRPr="0064247E">
        <w:rPr>
          <w:rFonts w:ascii="Times New Roman" w:hAnsi="Times New Roman" w:cs="Times New Roman"/>
        </w:rPr>
        <w:t>политопная</w:t>
      </w:r>
      <w:proofErr w:type="spellEnd"/>
      <w:r w:rsidRPr="0064247E">
        <w:rPr>
          <w:rFonts w:ascii="Times New Roman" w:hAnsi="Times New Roman" w:cs="Times New Roman"/>
        </w:rPr>
        <w:t xml:space="preserve"> желудочковая экстрасистолия. На ФКГ на верхушке систолический шум, ослабленный первый тон, добавочный третий тон. СРБ+, </w:t>
      </w:r>
      <w:proofErr w:type="spellStart"/>
      <w:r w:rsidRPr="0064247E">
        <w:rPr>
          <w:rFonts w:ascii="Times New Roman" w:hAnsi="Times New Roman" w:cs="Times New Roman"/>
        </w:rPr>
        <w:t>серомукоид</w:t>
      </w:r>
      <w:proofErr w:type="spellEnd"/>
      <w:r w:rsidRPr="0064247E">
        <w:rPr>
          <w:rFonts w:ascii="Times New Roman" w:hAnsi="Times New Roman" w:cs="Times New Roman"/>
        </w:rPr>
        <w:t xml:space="preserve"> 0.280 ед. ОП, общий белок 64г/л, альбумины 50%, глобулины: </w:t>
      </w:r>
      <w:r w:rsidR="00635C2B">
        <w:rPr>
          <w:rFonts w:ascii="Times New Roman" w:hAnsi="Times New Roman" w:cs="Times New Roman"/>
        </w:rPr>
        <w:t>α</w:t>
      </w:r>
      <w:r w:rsidRPr="0064247E">
        <w:rPr>
          <w:rFonts w:ascii="Times New Roman" w:hAnsi="Times New Roman" w:cs="Times New Roman"/>
          <w:vertAlign w:val="subscript"/>
        </w:rPr>
        <w:t>1</w:t>
      </w:r>
      <w:r w:rsidRPr="0064247E">
        <w:rPr>
          <w:rFonts w:ascii="Times New Roman" w:hAnsi="Times New Roman" w:cs="Times New Roman"/>
        </w:rPr>
        <w:t xml:space="preserve">- 6%, </w:t>
      </w:r>
      <w:r w:rsidR="00635C2B">
        <w:rPr>
          <w:rFonts w:ascii="Times New Roman" w:hAnsi="Times New Roman" w:cs="Times New Roman"/>
        </w:rPr>
        <w:t>α</w:t>
      </w:r>
      <w:r w:rsidRPr="0064247E">
        <w:rPr>
          <w:rFonts w:ascii="Times New Roman" w:hAnsi="Times New Roman" w:cs="Times New Roman"/>
          <w:vertAlign w:val="subscript"/>
        </w:rPr>
        <w:t>2</w:t>
      </w:r>
      <w:r w:rsidRPr="0064247E">
        <w:rPr>
          <w:rFonts w:ascii="Times New Roman" w:hAnsi="Times New Roman" w:cs="Times New Roman"/>
        </w:rPr>
        <w:t xml:space="preserve">-7%, </w:t>
      </w:r>
      <w:r w:rsidR="00635C2B">
        <w:rPr>
          <w:rFonts w:ascii="Times New Roman" w:hAnsi="Times New Roman" w:cs="Times New Roman"/>
        </w:rPr>
        <w:t>β-</w:t>
      </w:r>
      <w:r w:rsidRPr="0064247E">
        <w:rPr>
          <w:rFonts w:ascii="Times New Roman" w:hAnsi="Times New Roman" w:cs="Times New Roman"/>
        </w:rPr>
        <w:t xml:space="preserve"> 15%, </w:t>
      </w:r>
      <w:r w:rsidR="00635C2B">
        <w:rPr>
          <w:rFonts w:ascii="Times New Roman" w:hAnsi="Times New Roman" w:cs="Times New Roman"/>
        </w:rPr>
        <w:t>γ-</w:t>
      </w:r>
      <w:r w:rsidRPr="0064247E">
        <w:rPr>
          <w:rFonts w:ascii="Times New Roman" w:hAnsi="Times New Roman" w:cs="Times New Roman"/>
        </w:rPr>
        <w:t xml:space="preserve"> 22%.</w:t>
      </w:r>
    </w:p>
    <w:p w:rsidR="0064247E" w:rsidRPr="0064247E" w:rsidRDefault="0064247E" w:rsidP="00635C2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 xml:space="preserve">     Вопросы: 1. Ваш предварительный диагноз.</w:t>
      </w:r>
    </w:p>
    <w:p w:rsidR="0064247E" w:rsidRPr="0064247E" w:rsidRDefault="0064247E" w:rsidP="00635C2B">
      <w:pPr>
        <w:tabs>
          <w:tab w:val="left" w:pos="10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ab/>
        <w:t xml:space="preserve">   </w:t>
      </w:r>
      <w:r w:rsidR="00635C2B">
        <w:rPr>
          <w:rFonts w:ascii="Times New Roman" w:hAnsi="Times New Roman" w:cs="Times New Roman"/>
        </w:rPr>
        <w:t xml:space="preserve"> </w:t>
      </w:r>
      <w:r w:rsidRPr="0064247E">
        <w:rPr>
          <w:rFonts w:ascii="Times New Roman" w:hAnsi="Times New Roman" w:cs="Times New Roman"/>
        </w:rPr>
        <w:t xml:space="preserve"> 2. С какими заболеваниями следует дифференцировать данное заболевание?</w:t>
      </w:r>
    </w:p>
    <w:p w:rsidR="0064247E" w:rsidRPr="0064247E" w:rsidRDefault="0064247E" w:rsidP="00635C2B">
      <w:pPr>
        <w:tabs>
          <w:tab w:val="left" w:pos="1000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 xml:space="preserve">                      3.  Назначьте лечение </w:t>
      </w:r>
    </w:p>
    <w:p w:rsidR="0064247E" w:rsidRPr="0064247E" w:rsidRDefault="0064247E" w:rsidP="00635C2B">
      <w:pPr>
        <w:pStyle w:val="a3"/>
        <w:numPr>
          <w:ilvl w:val="0"/>
          <w:numId w:val="1"/>
        </w:numPr>
        <w:tabs>
          <w:tab w:val="left" w:pos="1000"/>
        </w:tabs>
        <w:spacing w:line="240" w:lineRule="auto"/>
        <w:jc w:val="both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Больной М., 24 года, поступил в стационар в тяжелом состоянии. Сознание спутанное, кожные покровы бледные, влажные, горячие на ощупь, температура 39</w:t>
      </w:r>
      <w:r w:rsidRPr="0064247E">
        <w:rPr>
          <w:rFonts w:ascii="Times New Roman" w:hAnsi="Times New Roman" w:cs="Times New Roman"/>
          <w:vertAlign w:val="superscript"/>
        </w:rPr>
        <w:t>0</w:t>
      </w:r>
      <w:r w:rsidRPr="0064247E">
        <w:rPr>
          <w:rFonts w:ascii="Times New Roman" w:hAnsi="Times New Roman" w:cs="Times New Roman"/>
        </w:rPr>
        <w:t>С, одышка в покое ЧДД 46 в мин. АД 80/40 мм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4247E">
        <w:rPr>
          <w:rFonts w:ascii="Times New Roman" w:hAnsi="Times New Roman" w:cs="Times New Roman"/>
        </w:rPr>
        <w:t>рт.</w:t>
      </w:r>
      <w:r>
        <w:rPr>
          <w:rFonts w:ascii="Times New Roman" w:hAnsi="Times New Roman" w:cs="Times New Roman"/>
        </w:rPr>
        <w:t>с</w:t>
      </w:r>
      <w:r w:rsidRPr="0064247E">
        <w:rPr>
          <w:rFonts w:ascii="Times New Roman" w:hAnsi="Times New Roman" w:cs="Times New Roman"/>
        </w:rPr>
        <w:t>т</w:t>
      </w:r>
      <w:proofErr w:type="spellEnd"/>
      <w:r w:rsidRPr="0064247E">
        <w:rPr>
          <w:rFonts w:ascii="Times New Roman" w:hAnsi="Times New Roman" w:cs="Times New Roman"/>
        </w:rPr>
        <w:t xml:space="preserve">. </w:t>
      </w:r>
      <w:proofErr w:type="spellStart"/>
      <w:r w:rsidRPr="0064247E">
        <w:rPr>
          <w:rFonts w:ascii="Times New Roman" w:hAnsi="Times New Roman" w:cs="Times New Roman"/>
          <w:lang w:val="en-US"/>
        </w:rPr>
        <w:t>Cor</w:t>
      </w:r>
      <w:proofErr w:type="spellEnd"/>
      <w:r w:rsidRPr="0064247E">
        <w:rPr>
          <w:rFonts w:ascii="Times New Roman" w:hAnsi="Times New Roman" w:cs="Times New Roman"/>
        </w:rPr>
        <w:t xml:space="preserve"> – тахикардия 110 уд</w:t>
      </w:r>
      <w:r w:rsidR="00635C2B">
        <w:rPr>
          <w:rFonts w:ascii="Times New Roman" w:hAnsi="Times New Roman" w:cs="Times New Roman"/>
        </w:rPr>
        <w:t>/</w:t>
      </w:r>
      <w:r w:rsidRPr="0064247E">
        <w:rPr>
          <w:rFonts w:ascii="Times New Roman" w:hAnsi="Times New Roman" w:cs="Times New Roman"/>
        </w:rPr>
        <w:t xml:space="preserve"> мин, слабого наполнения.  В легких -  справа в средних и нижних отделах большое количество </w:t>
      </w:r>
      <w:r>
        <w:rPr>
          <w:rFonts w:ascii="Times New Roman" w:hAnsi="Times New Roman" w:cs="Times New Roman"/>
        </w:rPr>
        <w:t>влажных</w:t>
      </w:r>
      <w:r w:rsidRPr="0064247E">
        <w:rPr>
          <w:rFonts w:ascii="Times New Roman" w:hAnsi="Times New Roman" w:cs="Times New Roman"/>
        </w:rPr>
        <w:t xml:space="preserve">  хрипов, сзади на уровне угла лопатки выслушивается участок амфорического дыхания. Из анамнеза: после переохлаждения неделю назад появился кашель, температурная реакция в пределах 40</w:t>
      </w:r>
      <w:r w:rsidRPr="0064247E">
        <w:rPr>
          <w:rFonts w:ascii="Times New Roman" w:hAnsi="Times New Roman" w:cs="Times New Roman"/>
          <w:vertAlign w:val="superscript"/>
        </w:rPr>
        <w:t>0</w:t>
      </w:r>
      <w:r w:rsidRPr="0064247E">
        <w:rPr>
          <w:rFonts w:ascii="Times New Roman" w:hAnsi="Times New Roman" w:cs="Times New Roman"/>
        </w:rPr>
        <w:t>С, ничем не лечился.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Вопросы:          1. Как расценить данное состояние?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 xml:space="preserve">                           2. Дополнительные методы исследования.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ind w:left="360"/>
        <w:contextualSpacing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 xml:space="preserve">                           3. Неотложные мероприятия.</w:t>
      </w:r>
    </w:p>
    <w:p w:rsidR="0064247E" w:rsidRPr="0064247E" w:rsidRDefault="0064247E" w:rsidP="0064247E">
      <w:pPr>
        <w:pStyle w:val="a3"/>
        <w:numPr>
          <w:ilvl w:val="0"/>
          <w:numId w:val="1"/>
        </w:numPr>
        <w:tabs>
          <w:tab w:val="left" w:pos="1000"/>
        </w:tabs>
        <w:spacing w:line="240" w:lineRule="auto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Проведите экскрето</w:t>
      </w:r>
      <w:r>
        <w:rPr>
          <w:rFonts w:ascii="Times New Roman" w:hAnsi="Times New Roman" w:cs="Times New Roman"/>
        </w:rPr>
        <w:t>р</w:t>
      </w:r>
      <w:r w:rsidRPr="0064247E">
        <w:rPr>
          <w:rFonts w:ascii="Times New Roman" w:hAnsi="Times New Roman" w:cs="Times New Roman"/>
        </w:rPr>
        <w:t xml:space="preserve">ную урографию. </w:t>
      </w:r>
    </w:p>
    <w:p w:rsidR="0064247E" w:rsidRPr="0064247E" w:rsidRDefault="0064247E" w:rsidP="0064247E">
      <w:pPr>
        <w:pStyle w:val="a3"/>
        <w:numPr>
          <w:ilvl w:val="0"/>
          <w:numId w:val="1"/>
        </w:numPr>
        <w:tabs>
          <w:tab w:val="left" w:pos="1000"/>
        </w:tabs>
        <w:spacing w:line="240" w:lineRule="auto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ЭКГ</w:t>
      </w:r>
    </w:p>
    <w:p w:rsidR="0064247E" w:rsidRPr="0064247E" w:rsidRDefault="0064247E" w:rsidP="0064247E">
      <w:pPr>
        <w:pStyle w:val="a3"/>
        <w:numPr>
          <w:ilvl w:val="0"/>
          <w:numId w:val="1"/>
        </w:numPr>
        <w:tabs>
          <w:tab w:val="left" w:pos="1000"/>
        </w:tabs>
        <w:spacing w:line="240" w:lineRule="auto"/>
        <w:rPr>
          <w:rFonts w:ascii="Times New Roman" w:hAnsi="Times New Roman" w:cs="Times New Roman"/>
        </w:rPr>
      </w:pPr>
      <w:r w:rsidRPr="0064247E">
        <w:rPr>
          <w:rFonts w:ascii="Times New Roman" w:hAnsi="Times New Roman" w:cs="Times New Roman"/>
        </w:rPr>
        <w:t>Рентгенография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64247E">
        <w:rPr>
          <w:rFonts w:ascii="Times New Roman" w:hAnsi="Times New Roman" w:cs="Times New Roman"/>
          <w:sz w:val="18"/>
          <w:szCs w:val="18"/>
        </w:rPr>
        <w:t xml:space="preserve">Утвержден на заседании кафедры, протокол от     </w:t>
      </w:r>
      <w:r w:rsidRPr="0064247E">
        <w:rPr>
          <w:rFonts w:ascii="Times New Roman" w:hAnsi="Times New Roman" w:cs="Times New Roman"/>
          <w:sz w:val="18"/>
          <w:szCs w:val="18"/>
          <w:u w:val="single"/>
        </w:rPr>
        <w:t>«10»    сентября     2018 года  №2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64247E">
        <w:rPr>
          <w:rFonts w:ascii="Times New Roman" w:hAnsi="Times New Roman" w:cs="Times New Roman"/>
          <w:sz w:val="18"/>
          <w:szCs w:val="18"/>
        </w:rPr>
        <w:t>оставители:</w:t>
      </w:r>
      <w:r w:rsidRPr="0064247E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</w:t>
      </w:r>
      <w:proofErr w:type="spellStart"/>
      <w:r w:rsidRPr="0064247E">
        <w:rPr>
          <w:rFonts w:ascii="Times New Roman" w:hAnsi="Times New Roman" w:cs="Times New Roman"/>
          <w:sz w:val="18"/>
          <w:szCs w:val="18"/>
          <w:u w:val="single"/>
        </w:rPr>
        <w:t>Эседов</w:t>
      </w:r>
      <w:proofErr w:type="spellEnd"/>
      <w:r w:rsidRPr="0064247E">
        <w:rPr>
          <w:rFonts w:ascii="Times New Roman" w:hAnsi="Times New Roman" w:cs="Times New Roman"/>
          <w:sz w:val="18"/>
          <w:szCs w:val="18"/>
          <w:u w:val="single"/>
        </w:rPr>
        <w:t xml:space="preserve"> Э.М., </w:t>
      </w:r>
      <w:proofErr w:type="spellStart"/>
      <w:r w:rsidRPr="0064247E">
        <w:rPr>
          <w:rFonts w:ascii="Times New Roman" w:hAnsi="Times New Roman" w:cs="Times New Roman"/>
          <w:sz w:val="18"/>
          <w:szCs w:val="18"/>
          <w:u w:val="single"/>
        </w:rPr>
        <w:t>д.м</w:t>
      </w:r>
      <w:proofErr w:type="gramStart"/>
      <w:r w:rsidRPr="0064247E">
        <w:rPr>
          <w:rFonts w:ascii="Times New Roman" w:hAnsi="Times New Roman" w:cs="Times New Roman"/>
          <w:sz w:val="18"/>
          <w:szCs w:val="18"/>
          <w:u w:val="single"/>
        </w:rPr>
        <w:t>.н</w:t>
      </w:r>
      <w:proofErr w:type="spellEnd"/>
      <w:proofErr w:type="gramEnd"/>
      <w:r w:rsidRPr="0064247E">
        <w:rPr>
          <w:rFonts w:ascii="Times New Roman" w:hAnsi="Times New Roman" w:cs="Times New Roman"/>
          <w:sz w:val="18"/>
          <w:szCs w:val="18"/>
          <w:u w:val="single"/>
        </w:rPr>
        <w:t>, профессор             /                                             .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64247E">
        <w:rPr>
          <w:rFonts w:ascii="Times New Roman" w:hAnsi="Times New Roman" w:cs="Times New Roman"/>
          <w:i/>
          <w:sz w:val="18"/>
          <w:szCs w:val="18"/>
        </w:rPr>
        <w:t>ФИО, ученая степень, ученое звание, должность                                                                      подпись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64247E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Ахмедова Ф.Д. к.м.н., доцент, </w:t>
      </w:r>
      <w:proofErr w:type="spellStart"/>
      <w:r w:rsidRPr="0064247E">
        <w:rPr>
          <w:rFonts w:ascii="Times New Roman" w:hAnsi="Times New Roman" w:cs="Times New Roman"/>
          <w:sz w:val="18"/>
          <w:szCs w:val="18"/>
          <w:u w:val="single"/>
        </w:rPr>
        <w:t>зав.уч</w:t>
      </w:r>
      <w:proofErr w:type="gramStart"/>
      <w:r w:rsidRPr="0064247E">
        <w:rPr>
          <w:rFonts w:ascii="Times New Roman" w:hAnsi="Times New Roman" w:cs="Times New Roman"/>
          <w:sz w:val="18"/>
          <w:szCs w:val="18"/>
          <w:u w:val="single"/>
        </w:rPr>
        <w:t>.ч</w:t>
      </w:r>
      <w:proofErr w:type="gramEnd"/>
      <w:r w:rsidRPr="0064247E">
        <w:rPr>
          <w:rFonts w:ascii="Times New Roman" w:hAnsi="Times New Roman" w:cs="Times New Roman"/>
          <w:sz w:val="18"/>
          <w:szCs w:val="18"/>
          <w:u w:val="single"/>
        </w:rPr>
        <w:t>астью</w:t>
      </w:r>
      <w:proofErr w:type="spellEnd"/>
      <w:r w:rsidRPr="0064247E">
        <w:rPr>
          <w:rFonts w:ascii="Times New Roman" w:hAnsi="Times New Roman" w:cs="Times New Roman"/>
          <w:sz w:val="18"/>
          <w:szCs w:val="18"/>
          <w:u w:val="single"/>
        </w:rPr>
        <w:t xml:space="preserve">             /                                             .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64247E">
        <w:rPr>
          <w:rFonts w:ascii="Times New Roman" w:hAnsi="Times New Roman" w:cs="Times New Roman"/>
          <w:i/>
          <w:sz w:val="18"/>
          <w:szCs w:val="18"/>
        </w:rPr>
        <w:t>ФИО, ученая степень, ученое звание, должность                                                                      подпись</w:t>
      </w:r>
    </w:p>
    <w:p w:rsidR="0064247E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64247E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Мусаева Л.Н., ассистент                                                /</w:t>
      </w:r>
      <w:proofErr w:type="gramStart"/>
      <w:r w:rsidRPr="0064247E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.</w:t>
      </w:r>
      <w:proofErr w:type="gramEnd"/>
    </w:p>
    <w:p w:rsidR="00691E1F" w:rsidRPr="0064247E" w:rsidRDefault="0064247E" w:rsidP="0064247E">
      <w:pPr>
        <w:tabs>
          <w:tab w:val="left" w:pos="1000"/>
        </w:tabs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64247E">
        <w:rPr>
          <w:rFonts w:ascii="Times New Roman" w:hAnsi="Times New Roman" w:cs="Times New Roman"/>
          <w:i/>
          <w:sz w:val="18"/>
          <w:szCs w:val="18"/>
        </w:rPr>
        <w:t>ФИО, ученая степень, ученое звание, должность                                                                      подпись</w:t>
      </w:r>
      <w:r w:rsidRPr="0064247E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</w:p>
    <w:sectPr w:rsidR="00691E1F" w:rsidRPr="0064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D36"/>
    <w:multiLevelType w:val="hybridMultilevel"/>
    <w:tmpl w:val="9D74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E1"/>
    <w:rsid w:val="003C25E1"/>
    <w:rsid w:val="00635C2B"/>
    <w:rsid w:val="0064247E"/>
    <w:rsid w:val="0069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3092</Characters>
  <Application>Microsoft Office Word</Application>
  <DocSecurity>0</DocSecurity>
  <Lines>25</Lines>
  <Paragraphs>7</Paragraphs>
  <ScaleCrop>false</ScaleCrop>
  <Company>Krokoz™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4</cp:revision>
  <dcterms:created xsi:type="dcterms:W3CDTF">2018-12-26T09:48:00Z</dcterms:created>
  <dcterms:modified xsi:type="dcterms:W3CDTF">2018-12-27T04:13:00Z</dcterms:modified>
</cp:coreProperties>
</file>