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46" w:rsidRPr="00F41746" w:rsidRDefault="00F41746" w:rsidP="00F41746">
      <w:pPr>
        <w:spacing w:line="360" w:lineRule="auto"/>
        <w:jc w:val="center"/>
        <w:rPr>
          <w:bCs/>
          <w:sz w:val="18"/>
          <w:szCs w:val="18"/>
        </w:rPr>
      </w:pPr>
      <w:r w:rsidRPr="00F41746">
        <w:rPr>
          <w:bCs/>
          <w:sz w:val="18"/>
          <w:szCs w:val="18"/>
        </w:rPr>
        <w:t>ФГБОУ ВО  ДГМУ      МЗ РФ</w:t>
      </w:r>
    </w:p>
    <w:p w:rsidR="00F41746" w:rsidRPr="00F41746" w:rsidRDefault="00F41746" w:rsidP="00F41746">
      <w:pPr>
        <w:spacing w:line="360" w:lineRule="auto"/>
        <w:jc w:val="center"/>
        <w:rPr>
          <w:bCs/>
          <w:sz w:val="18"/>
          <w:szCs w:val="18"/>
        </w:rPr>
      </w:pPr>
      <w:r w:rsidRPr="00F41746">
        <w:rPr>
          <w:bCs/>
          <w:sz w:val="18"/>
          <w:szCs w:val="18"/>
        </w:rPr>
        <w:t>Кафедра госпитальной терапии №24</w:t>
      </w:r>
    </w:p>
    <w:p w:rsidR="00F41746" w:rsidRPr="00F41746" w:rsidRDefault="00EA30E2" w:rsidP="00EA30E2">
      <w:pPr>
        <w:spacing w:line="360" w:lineRule="auto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</w:t>
      </w:r>
      <w:r w:rsidR="00F41746" w:rsidRPr="00F41746">
        <w:rPr>
          <w:bCs/>
          <w:sz w:val="18"/>
          <w:szCs w:val="18"/>
        </w:rPr>
        <w:t>Дисциплина  Госпитальная терапия</w:t>
      </w:r>
    </w:p>
    <w:p w:rsidR="00F41746" w:rsidRPr="00F41746" w:rsidRDefault="00F41746" w:rsidP="00F41746">
      <w:pPr>
        <w:jc w:val="center"/>
        <w:rPr>
          <w:sz w:val="18"/>
          <w:szCs w:val="18"/>
        </w:rPr>
      </w:pPr>
    </w:p>
    <w:p w:rsidR="00F41746" w:rsidRPr="00F41746" w:rsidRDefault="00F41746" w:rsidP="00F41746">
      <w:pPr>
        <w:spacing w:line="360" w:lineRule="auto"/>
        <w:jc w:val="center"/>
        <w:rPr>
          <w:bCs/>
          <w:sz w:val="18"/>
          <w:szCs w:val="18"/>
        </w:rPr>
      </w:pPr>
      <w:r w:rsidRPr="00F41746">
        <w:rPr>
          <w:bCs/>
          <w:sz w:val="18"/>
          <w:szCs w:val="18"/>
        </w:rPr>
        <w:t>ЭКЗАМЕНАЦИОННЫЙ БИЛЕТ №</w:t>
      </w:r>
      <w:r w:rsidR="004A1930">
        <w:rPr>
          <w:bCs/>
          <w:sz w:val="18"/>
          <w:szCs w:val="18"/>
        </w:rPr>
        <w:t xml:space="preserve"> 43</w:t>
      </w:r>
    </w:p>
    <w:p w:rsidR="005B065C" w:rsidRPr="00F41746" w:rsidRDefault="005B065C">
      <w:pPr>
        <w:shd w:val="clear" w:color="auto" w:fill="FFFFFF"/>
        <w:tabs>
          <w:tab w:val="left" w:pos="365"/>
        </w:tabs>
        <w:spacing w:line="312" w:lineRule="exact"/>
        <w:ind w:left="24"/>
        <w:jc w:val="center"/>
        <w:rPr>
          <w:sz w:val="18"/>
          <w:szCs w:val="18"/>
        </w:rPr>
      </w:pPr>
    </w:p>
    <w:p w:rsidR="005B065C" w:rsidRPr="00F41746" w:rsidRDefault="00A41A90">
      <w:pPr>
        <w:shd w:val="clear" w:color="auto" w:fill="FFFFFF"/>
        <w:tabs>
          <w:tab w:val="left" w:pos="365"/>
        </w:tabs>
        <w:spacing w:line="312" w:lineRule="exact"/>
        <w:ind w:left="24" w:right="480"/>
        <w:rPr>
          <w:sz w:val="18"/>
          <w:szCs w:val="18"/>
        </w:rPr>
      </w:pPr>
      <w:r w:rsidRPr="00F41746">
        <w:rPr>
          <w:color w:val="000000"/>
          <w:spacing w:val="-32"/>
          <w:sz w:val="18"/>
          <w:szCs w:val="18"/>
        </w:rPr>
        <w:t>1.</w:t>
      </w:r>
      <w:r w:rsidRPr="00F41746">
        <w:rPr>
          <w:color w:val="000000"/>
          <w:sz w:val="18"/>
          <w:szCs w:val="18"/>
        </w:rPr>
        <w:tab/>
      </w:r>
      <w:r w:rsidRPr="00F41746">
        <w:rPr>
          <w:rFonts w:eastAsia="Times New Roman"/>
          <w:color w:val="000000"/>
          <w:spacing w:val="-13"/>
          <w:sz w:val="18"/>
          <w:szCs w:val="18"/>
        </w:rPr>
        <w:t>Биохимия крови: общий билирубин</w:t>
      </w:r>
      <w:r w:rsidR="004D6812">
        <w:rPr>
          <w:rFonts w:eastAsia="Times New Roman"/>
          <w:color w:val="000000"/>
          <w:spacing w:val="-13"/>
          <w:sz w:val="18"/>
          <w:szCs w:val="18"/>
        </w:rPr>
        <w:t xml:space="preserve"> </w:t>
      </w:r>
      <w:r w:rsidRPr="00F41746">
        <w:rPr>
          <w:rFonts w:eastAsia="Times New Roman"/>
          <w:color w:val="000000"/>
          <w:spacing w:val="-13"/>
          <w:sz w:val="18"/>
          <w:szCs w:val="18"/>
        </w:rPr>
        <w:t xml:space="preserve">- 35 </w:t>
      </w:r>
      <w:proofErr w:type="spellStart"/>
      <w:r w:rsidRPr="00F41746">
        <w:rPr>
          <w:rFonts w:eastAsia="Times New Roman"/>
          <w:color w:val="000000"/>
          <w:spacing w:val="-13"/>
          <w:sz w:val="18"/>
          <w:szCs w:val="18"/>
        </w:rPr>
        <w:t>мкмоль</w:t>
      </w:r>
      <w:proofErr w:type="spellEnd"/>
      <w:r w:rsidRPr="00F41746">
        <w:rPr>
          <w:rFonts w:eastAsia="Times New Roman"/>
          <w:color w:val="000000"/>
          <w:spacing w:val="-13"/>
          <w:sz w:val="18"/>
          <w:szCs w:val="18"/>
        </w:rPr>
        <w:t>/л, п</w:t>
      </w:r>
      <w:r w:rsidR="00EA30E2">
        <w:rPr>
          <w:rFonts w:eastAsia="Times New Roman"/>
          <w:color w:val="000000"/>
          <w:spacing w:val="-13"/>
          <w:sz w:val="18"/>
          <w:szCs w:val="18"/>
        </w:rPr>
        <w:t xml:space="preserve">рямой-15; непрям- 20; АЛТ- 95 </w:t>
      </w:r>
      <w:proofErr w:type="gramStart"/>
      <w:r w:rsidR="00EA30E2">
        <w:rPr>
          <w:rFonts w:eastAsia="Times New Roman"/>
          <w:color w:val="000000"/>
          <w:spacing w:val="-13"/>
          <w:sz w:val="18"/>
          <w:szCs w:val="18"/>
        </w:rPr>
        <w:t>ЕД</w:t>
      </w:r>
      <w:proofErr w:type="gramEnd"/>
      <w:r w:rsidRPr="00F41746">
        <w:rPr>
          <w:rFonts w:eastAsia="Times New Roman"/>
          <w:color w:val="000000"/>
          <w:spacing w:val="-13"/>
          <w:sz w:val="18"/>
          <w:szCs w:val="18"/>
        </w:rPr>
        <w:t xml:space="preserve">, </w:t>
      </w:r>
      <w:r w:rsidRPr="00F41746">
        <w:rPr>
          <w:rFonts w:eastAsia="Times New Roman"/>
          <w:color w:val="000000"/>
          <w:spacing w:val="-13"/>
          <w:sz w:val="18"/>
          <w:szCs w:val="18"/>
          <w:lang w:val="en-US"/>
        </w:rPr>
        <w:t>ACT</w:t>
      </w:r>
      <w:r w:rsidRPr="00F41746">
        <w:rPr>
          <w:rFonts w:eastAsia="Times New Roman"/>
          <w:color w:val="000000"/>
          <w:spacing w:val="-13"/>
          <w:sz w:val="18"/>
          <w:szCs w:val="18"/>
        </w:rPr>
        <w:t xml:space="preserve"> - 80 </w:t>
      </w:r>
      <w:r w:rsidR="00EA30E2">
        <w:rPr>
          <w:rFonts w:eastAsia="Times New Roman"/>
          <w:color w:val="000000"/>
          <w:spacing w:val="-13"/>
          <w:sz w:val="18"/>
          <w:szCs w:val="18"/>
        </w:rPr>
        <w:t>ЕД</w:t>
      </w:r>
      <w:r w:rsidRPr="00F41746">
        <w:rPr>
          <w:rFonts w:eastAsia="Times New Roman"/>
          <w:color w:val="000000"/>
          <w:spacing w:val="-13"/>
          <w:sz w:val="18"/>
          <w:szCs w:val="18"/>
        </w:rPr>
        <w:t>,</w:t>
      </w:r>
      <w:r w:rsidR="004D6812">
        <w:rPr>
          <w:rFonts w:eastAsia="Times New Roman"/>
          <w:color w:val="000000"/>
          <w:spacing w:val="-13"/>
          <w:sz w:val="18"/>
          <w:szCs w:val="18"/>
        </w:rPr>
        <w:t xml:space="preserve"> , </w:t>
      </w:r>
      <w:r w:rsidRPr="00F41746">
        <w:rPr>
          <w:rFonts w:eastAsia="Times New Roman"/>
          <w:color w:val="000000"/>
          <w:spacing w:val="-12"/>
          <w:sz w:val="18"/>
          <w:szCs w:val="18"/>
        </w:rPr>
        <w:t xml:space="preserve">ПТИ- </w:t>
      </w:r>
      <w:r w:rsidRPr="00EA30E2">
        <w:rPr>
          <w:rFonts w:eastAsia="Times New Roman"/>
          <w:iCs/>
          <w:color w:val="000000"/>
          <w:spacing w:val="-12"/>
          <w:sz w:val="18"/>
          <w:szCs w:val="18"/>
        </w:rPr>
        <w:t>66</w:t>
      </w:r>
      <w:r w:rsidR="004D6812" w:rsidRPr="00EA30E2">
        <w:rPr>
          <w:rFonts w:eastAsia="Times New Roman"/>
          <w:iCs/>
          <w:color w:val="000000"/>
          <w:spacing w:val="-12"/>
          <w:sz w:val="18"/>
          <w:szCs w:val="18"/>
        </w:rPr>
        <w:t>%</w:t>
      </w:r>
      <w:r w:rsidRPr="00EA30E2">
        <w:rPr>
          <w:rFonts w:eastAsia="Times New Roman"/>
          <w:color w:val="000000"/>
          <w:spacing w:val="-12"/>
          <w:sz w:val="18"/>
          <w:szCs w:val="18"/>
        </w:rPr>
        <w:t>;</w:t>
      </w:r>
      <w:r w:rsidRPr="00F41746">
        <w:rPr>
          <w:rFonts w:eastAsia="Times New Roman"/>
          <w:color w:val="000000"/>
          <w:spacing w:val="-12"/>
          <w:sz w:val="18"/>
          <w:szCs w:val="18"/>
        </w:rPr>
        <w:t xml:space="preserve"> общий белок - </w:t>
      </w:r>
      <w:r w:rsidRPr="004D6812">
        <w:rPr>
          <w:rFonts w:eastAsia="Times New Roman"/>
          <w:iCs/>
          <w:color w:val="000000"/>
          <w:spacing w:val="-12"/>
          <w:sz w:val="18"/>
          <w:szCs w:val="18"/>
        </w:rPr>
        <w:t>66</w:t>
      </w:r>
      <w:r w:rsidRPr="00F41746">
        <w:rPr>
          <w:rFonts w:eastAsia="Times New Roman"/>
          <w:i/>
          <w:iCs/>
          <w:color w:val="000000"/>
          <w:spacing w:val="-12"/>
          <w:sz w:val="18"/>
          <w:szCs w:val="18"/>
        </w:rPr>
        <w:t xml:space="preserve"> </w:t>
      </w:r>
      <w:r w:rsidRPr="00F41746">
        <w:rPr>
          <w:rFonts w:eastAsia="Times New Roman"/>
          <w:color w:val="000000"/>
          <w:spacing w:val="-12"/>
          <w:sz w:val="18"/>
          <w:szCs w:val="18"/>
        </w:rPr>
        <w:t>г/л, альбумины - 38 г/л; тимол проба- 16</w:t>
      </w:r>
      <w:r w:rsidR="004D6812">
        <w:rPr>
          <w:rFonts w:eastAsia="Times New Roman"/>
          <w:color w:val="000000"/>
          <w:spacing w:val="-12"/>
          <w:sz w:val="18"/>
          <w:szCs w:val="18"/>
        </w:rPr>
        <w:t xml:space="preserve"> </w:t>
      </w:r>
      <w:r w:rsidRPr="00F41746">
        <w:rPr>
          <w:rFonts w:eastAsia="Times New Roman"/>
          <w:color w:val="000000"/>
          <w:spacing w:val="-12"/>
          <w:sz w:val="18"/>
          <w:szCs w:val="18"/>
        </w:rPr>
        <w:t>ед</w:t>
      </w:r>
      <w:r w:rsidR="004D6812">
        <w:rPr>
          <w:rFonts w:eastAsia="Times New Roman"/>
          <w:color w:val="000000"/>
          <w:spacing w:val="-12"/>
          <w:sz w:val="18"/>
          <w:szCs w:val="18"/>
        </w:rPr>
        <w:t>.</w:t>
      </w:r>
    </w:p>
    <w:p w:rsidR="005B065C" w:rsidRPr="00F41746" w:rsidRDefault="00A41A90">
      <w:pPr>
        <w:shd w:val="clear" w:color="auto" w:fill="FFFFFF"/>
        <w:tabs>
          <w:tab w:val="left" w:pos="312"/>
        </w:tabs>
        <w:spacing w:before="317" w:line="302" w:lineRule="exact"/>
        <w:ind w:left="350" w:right="2880" w:hanging="322"/>
        <w:rPr>
          <w:sz w:val="18"/>
          <w:szCs w:val="18"/>
        </w:rPr>
      </w:pPr>
      <w:r w:rsidRPr="00F41746">
        <w:rPr>
          <w:color w:val="000000"/>
          <w:spacing w:val="-28"/>
          <w:sz w:val="18"/>
          <w:szCs w:val="18"/>
        </w:rPr>
        <w:t>2.</w:t>
      </w:r>
      <w:r w:rsidRPr="00F41746">
        <w:rPr>
          <w:color w:val="000000"/>
          <w:sz w:val="18"/>
          <w:szCs w:val="18"/>
        </w:rPr>
        <w:tab/>
      </w:r>
      <w:r w:rsidRPr="00F41746">
        <w:rPr>
          <w:rFonts w:eastAsia="Times New Roman"/>
          <w:color w:val="000000"/>
          <w:spacing w:val="-15"/>
          <w:sz w:val="18"/>
          <w:szCs w:val="18"/>
        </w:rPr>
        <w:t>Длительность кровотечения- 8 мин., ретракция кровяного сгустка - 38%.</w:t>
      </w:r>
      <w:r w:rsidR="00A53517">
        <w:rPr>
          <w:rFonts w:eastAsia="Times New Roman"/>
          <w:color w:val="000000"/>
          <w:spacing w:val="-15"/>
          <w:sz w:val="18"/>
          <w:szCs w:val="18"/>
        </w:rPr>
        <w:t xml:space="preserve"> </w:t>
      </w:r>
      <w:r w:rsidRPr="00F41746">
        <w:rPr>
          <w:rFonts w:eastAsia="Times New Roman"/>
          <w:color w:val="000000"/>
          <w:spacing w:val="-15"/>
          <w:sz w:val="18"/>
          <w:szCs w:val="18"/>
        </w:rPr>
        <w:br/>
      </w:r>
      <w:r w:rsidRPr="00F41746">
        <w:rPr>
          <w:rFonts w:eastAsia="Times New Roman"/>
          <w:color w:val="000000"/>
          <w:spacing w:val="-14"/>
          <w:sz w:val="18"/>
          <w:szCs w:val="18"/>
        </w:rPr>
        <w:t>Какого важного показателя не  хватает для постановки диагноза?</w:t>
      </w:r>
    </w:p>
    <w:p w:rsidR="005B065C" w:rsidRPr="00F41746" w:rsidRDefault="00A41A90">
      <w:pPr>
        <w:shd w:val="clear" w:color="auto" w:fill="FFFFFF"/>
        <w:tabs>
          <w:tab w:val="left" w:pos="312"/>
        </w:tabs>
        <w:spacing w:before="370"/>
        <w:ind w:left="24"/>
        <w:rPr>
          <w:sz w:val="18"/>
          <w:szCs w:val="18"/>
        </w:rPr>
      </w:pPr>
      <w:r w:rsidRPr="00F41746">
        <w:rPr>
          <w:color w:val="000000"/>
          <w:spacing w:val="-29"/>
          <w:sz w:val="18"/>
          <w:szCs w:val="18"/>
        </w:rPr>
        <w:t>3.</w:t>
      </w:r>
      <w:r w:rsidRPr="00F41746">
        <w:rPr>
          <w:color w:val="000000"/>
          <w:sz w:val="18"/>
          <w:szCs w:val="18"/>
        </w:rPr>
        <w:tab/>
      </w:r>
      <w:r w:rsidRPr="00F41746">
        <w:rPr>
          <w:rFonts w:eastAsia="Times New Roman"/>
          <w:color w:val="000000"/>
          <w:spacing w:val="-13"/>
          <w:sz w:val="18"/>
          <w:szCs w:val="18"/>
        </w:rPr>
        <w:t>Выписать рецепт на препарат, применяемый при печеночной энцефалопатии.</w:t>
      </w:r>
    </w:p>
    <w:p w:rsidR="005B065C" w:rsidRPr="00F41746" w:rsidRDefault="00A41A90" w:rsidP="00104CDA">
      <w:pPr>
        <w:shd w:val="clear" w:color="auto" w:fill="FFFFFF"/>
        <w:tabs>
          <w:tab w:val="left" w:pos="274"/>
        </w:tabs>
        <w:spacing w:before="307"/>
        <w:ind w:left="14" w:right="480"/>
        <w:jc w:val="both"/>
        <w:rPr>
          <w:sz w:val="18"/>
          <w:szCs w:val="18"/>
        </w:rPr>
      </w:pPr>
      <w:r w:rsidRPr="00F41746">
        <w:rPr>
          <w:color w:val="000000"/>
          <w:spacing w:val="-19"/>
          <w:sz w:val="18"/>
          <w:szCs w:val="18"/>
        </w:rPr>
        <w:t>4.</w:t>
      </w:r>
      <w:r w:rsidRPr="00F41746">
        <w:rPr>
          <w:color w:val="000000"/>
          <w:sz w:val="18"/>
          <w:szCs w:val="18"/>
        </w:rPr>
        <w:tab/>
      </w:r>
      <w:r w:rsidRPr="00F41746">
        <w:rPr>
          <w:rFonts w:eastAsia="Times New Roman"/>
          <w:color w:val="000000"/>
          <w:spacing w:val="9"/>
          <w:sz w:val="18"/>
          <w:szCs w:val="18"/>
        </w:rPr>
        <w:t>Больной П., 18 лет</w:t>
      </w:r>
      <w:r w:rsidR="00EA30E2">
        <w:rPr>
          <w:rFonts w:eastAsia="Times New Roman"/>
          <w:color w:val="000000"/>
          <w:spacing w:val="9"/>
          <w:sz w:val="18"/>
          <w:szCs w:val="18"/>
        </w:rPr>
        <w:t>,</w:t>
      </w:r>
      <w:r w:rsidRPr="00F41746">
        <w:rPr>
          <w:rFonts w:eastAsia="Times New Roman"/>
          <w:color w:val="000000"/>
          <w:spacing w:val="9"/>
          <w:sz w:val="18"/>
          <w:szCs w:val="18"/>
        </w:rPr>
        <w:t xml:space="preserve"> слесарь, жалуется на головную боль в теменной и затылочной</w:t>
      </w:r>
      <w:r w:rsidR="004D6812">
        <w:rPr>
          <w:rFonts w:eastAsia="Times New Roman"/>
          <w:color w:val="000000"/>
          <w:spacing w:val="9"/>
          <w:sz w:val="18"/>
          <w:szCs w:val="18"/>
        </w:rPr>
        <w:t xml:space="preserve"> </w:t>
      </w:r>
      <w:r w:rsidRPr="00F41746">
        <w:rPr>
          <w:rFonts w:eastAsia="Times New Roman"/>
          <w:color w:val="000000"/>
          <w:spacing w:val="5"/>
          <w:sz w:val="18"/>
          <w:szCs w:val="18"/>
        </w:rPr>
        <w:t>областях, тупую боль в поясничной области, появляющуюся при поворотах туловища,</w:t>
      </w:r>
      <w:r w:rsidR="004D6812">
        <w:rPr>
          <w:rFonts w:eastAsia="Times New Roman"/>
          <w:color w:val="000000"/>
          <w:spacing w:val="5"/>
          <w:sz w:val="18"/>
          <w:szCs w:val="18"/>
        </w:rPr>
        <w:t xml:space="preserve"> </w:t>
      </w:r>
      <w:r w:rsidRPr="00F41746">
        <w:rPr>
          <w:rFonts w:eastAsia="Times New Roman"/>
          <w:color w:val="000000"/>
          <w:spacing w:val="6"/>
          <w:sz w:val="18"/>
          <w:szCs w:val="18"/>
        </w:rPr>
        <w:t>наклонах. Кроме того, заметил, что стал реже мочиться, при каждом мочеиспускании</w:t>
      </w:r>
      <w:r w:rsidR="004D6812">
        <w:rPr>
          <w:rFonts w:eastAsia="Times New Roman"/>
          <w:color w:val="000000"/>
          <w:spacing w:val="6"/>
          <w:sz w:val="18"/>
          <w:szCs w:val="18"/>
        </w:rPr>
        <w:t xml:space="preserve"> </w:t>
      </w:r>
      <w:r w:rsidRPr="00F41746">
        <w:rPr>
          <w:rFonts w:eastAsia="Times New Roman"/>
          <w:color w:val="000000"/>
          <w:spacing w:val="-2"/>
          <w:sz w:val="18"/>
          <w:szCs w:val="18"/>
        </w:rPr>
        <w:t>выделяется мало мочи.</w:t>
      </w:r>
      <w:r w:rsidR="00EA30E2">
        <w:rPr>
          <w:rFonts w:eastAsia="Times New Roman"/>
          <w:color w:val="000000"/>
          <w:spacing w:val="-2"/>
          <w:sz w:val="18"/>
          <w:szCs w:val="18"/>
        </w:rPr>
        <w:t xml:space="preserve"> </w:t>
      </w:r>
      <w:r w:rsidRPr="00F41746">
        <w:rPr>
          <w:rFonts w:eastAsia="Times New Roman"/>
          <w:color w:val="000000"/>
          <w:spacing w:val="-1"/>
          <w:sz w:val="18"/>
          <w:szCs w:val="18"/>
        </w:rPr>
        <w:t xml:space="preserve">Из анамнеза: после охлаждения 3 недели назад стало болеть горло. По совету врача начал </w:t>
      </w:r>
      <w:r w:rsidRPr="00F41746">
        <w:rPr>
          <w:rFonts w:eastAsia="Times New Roman"/>
          <w:color w:val="000000"/>
          <w:spacing w:val="3"/>
          <w:sz w:val="18"/>
          <w:szCs w:val="18"/>
        </w:rPr>
        <w:t xml:space="preserve">принимать </w:t>
      </w:r>
      <w:proofErr w:type="spellStart"/>
      <w:r w:rsidRPr="00F41746">
        <w:rPr>
          <w:rFonts w:eastAsia="Times New Roman"/>
          <w:color w:val="000000"/>
          <w:spacing w:val="3"/>
          <w:sz w:val="18"/>
          <w:szCs w:val="18"/>
        </w:rPr>
        <w:t>сульфадиметоксин</w:t>
      </w:r>
      <w:proofErr w:type="spellEnd"/>
      <w:r w:rsidRPr="00F41746">
        <w:rPr>
          <w:rFonts w:eastAsia="Times New Roman"/>
          <w:color w:val="000000"/>
          <w:spacing w:val="3"/>
          <w:sz w:val="18"/>
          <w:szCs w:val="18"/>
        </w:rPr>
        <w:t xml:space="preserve">, полоскать горло раствором фурацилина. Самочувствие </w:t>
      </w:r>
      <w:r w:rsidRPr="00F41746">
        <w:rPr>
          <w:rFonts w:eastAsia="Times New Roman"/>
          <w:color w:val="000000"/>
          <w:sz w:val="18"/>
          <w:szCs w:val="18"/>
        </w:rPr>
        <w:t xml:space="preserve">вскоре улучшилось, приступил к работе. Ухудшение наступило вчера днем, появилась </w:t>
      </w:r>
      <w:r w:rsidRPr="00F41746">
        <w:rPr>
          <w:rFonts w:eastAsia="Times New Roman"/>
          <w:color w:val="000000"/>
          <w:spacing w:val="10"/>
          <w:sz w:val="18"/>
          <w:szCs w:val="18"/>
        </w:rPr>
        <w:t xml:space="preserve">тяжесть в теменной и затылочной области головы, недомогание. Обратился в </w:t>
      </w:r>
      <w:r w:rsidRPr="00F41746">
        <w:rPr>
          <w:rFonts w:eastAsia="Times New Roman"/>
          <w:color w:val="000000"/>
          <w:spacing w:val="1"/>
          <w:sz w:val="18"/>
          <w:szCs w:val="18"/>
        </w:rPr>
        <w:t xml:space="preserve">поликлинику. Были сделаны анализы крови и мочи. На следующий день, поскольку </w:t>
      </w:r>
      <w:r w:rsidRPr="00F41746">
        <w:rPr>
          <w:rFonts w:eastAsia="Times New Roman"/>
          <w:color w:val="000000"/>
          <w:sz w:val="18"/>
          <w:szCs w:val="18"/>
        </w:rPr>
        <w:t>самочувствие не улучшилось, направлен в стационар для обследования и лечения.</w:t>
      </w:r>
    </w:p>
    <w:p w:rsidR="005B065C" w:rsidRPr="00F41746" w:rsidRDefault="00A41A90" w:rsidP="00104CDA">
      <w:pPr>
        <w:shd w:val="clear" w:color="auto" w:fill="FFFFFF"/>
        <w:ind w:right="480"/>
        <w:jc w:val="both"/>
        <w:rPr>
          <w:sz w:val="18"/>
          <w:szCs w:val="18"/>
        </w:rPr>
      </w:pPr>
      <w:r w:rsidRPr="00F41746">
        <w:rPr>
          <w:rFonts w:eastAsia="Times New Roman"/>
          <w:color w:val="000000"/>
          <w:spacing w:val="6"/>
          <w:sz w:val="18"/>
          <w:szCs w:val="18"/>
        </w:rPr>
        <w:t>При осмотре: пульс ритмичный, удовлетворительного наполнения 70 уд</w:t>
      </w:r>
      <w:r w:rsidR="00EA30E2">
        <w:rPr>
          <w:rFonts w:eastAsia="Times New Roman"/>
          <w:color w:val="000000"/>
          <w:spacing w:val="6"/>
          <w:sz w:val="18"/>
          <w:szCs w:val="18"/>
        </w:rPr>
        <w:t>/</w:t>
      </w:r>
      <w:r w:rsidRPr="00F41746">
        <w:rPr>
          <w:rFonts w:eastAsia="Times New Roman"/>
          <w:color w:val="000000"/>
          <w:spacing w:val="6"/>
          <w:sz w:val="18"/>
          <w:szCs w:val="18"/>
        </w:rPr>
        <w:t xml:space="preserve">мин., </w:t>
      </w:r>
      <w:r w:rsidRPr="00F41746">
        <w:rPr>
          <w:rFonts w:eastAsia="Times New Roman"/>
          <w:color w:val="000000"/>
          <w:spacing w:val="7"/>
          <w:sz w:val="18"/>
          <w:szCs w:val="18"/>
        </w:rPr>
        <w:t xml:space="preserve">напряжен. АД 160/105 мм рт. ст. </w:t>
      </w:r>
      <w:r w:rsidR="00EA30E2">
        <w:rPr>
          <w:rFonts w:eastAsia="Times New Roman"/>
          <w:color w:val="000000"/>
          <w:spacing w:val="7"/>
          <w:sz w:val="18"/>
          <w:szCs w:val="18"/>
        </w:rPr>
        <w:t>Аускультация сердца:</w:t>
      </w:r>
      <w:r w:rsidRPr="00F41746">
        <w:rPr>
          <w:rFonts w:eastAsia="Times New Roman"/>
          <w:color w:val="000000"/>
          <w:spacing w:val="7"/>
          <w:sz w:val="18"/>
          <w:szCs w:val="18"/>
        </w:rPr>
        <w:t>1</w:t>
      </w:r>
      <w:r w:rsidR="00EA30E2">
        <w:rPr>
          <w:rFonts w:eastAsia="Times New Roman"/>
          <w:color w:val="000000"/>
          <w:spacing w:val="7"/>
          <w:sz w:val="18"/>
          <w:szCs w:val="18"/>
        </w:rPr>
        <w:t>-й</w:t>
      </w:r>
      <w:r w:rsidRPr="00F41746">
        <w:rPr>
          <w:rFonts w:eastAsia="Times New Roman"/>
          <w:color w:val="000000"/>
          <w:spacing w:val="7"/>
          <w:sz w:val="18"/>
          <w:szCs w:val="18"/>
        </w:rPr>
        <w:t xml:space="preserve"> тон над верхушкой ослабленной звучности</w:t>
      </w:r>
      <w:r w:rsidR="00EA30E2">
        <w:rPr>
          <w:rFonts w:eastAsia="Times New Roman"/>
          <w:color w:val="000000"/>
          <w:spacing w:val="7"/>
          <w:sz w:val="18"/>
          <w:szCs w:val="18"/>
        </w:rPr>
        <w:t>,</w:t>
      </w:r>
      <w:r w:rsidRPr="00F41746">
        <w:rPr>
          <w:rFonts w:eastAsia="Times New Roman"/>
          <w:color w:val="000000"/>
          <w:spacing w:val="7"/>
          <w:sz w:val="18"/>
          <w:szCs w:val="18"/>
        </w:rPr>
        <w:t xml:space="preserve"> 2</w:t>
      </w:r>
      <w:r w:rsidR="00EA30E2">
        <w:rPr>
          <w:rFonts w:eastAsia="Times New Roman"/>
          <w:color w:val="000000"/>
          <w:spacing w:val="7"/>
          <w:sz w:val="18"/>
          <w:szCs w:val="18"/>
        </w:rPr>
        <w:t>-й</w:t>
      </w:r>
      <w:r w:rsidRPr="00F41746">
        <w:rPr>
          <w:rFonts w:eastAsia="Times New Roman"/>
          <w:color w:val="000000"/>
          <w:spacing w:val="7"/>
          <w:sz w:val="18"/>
          <w:szCs w:val="18"/>
        </w:rPr>
        <w:t xml:space="preserve"> тон </w:t>
      </w:r>
      <w:r w:rsidRPr="00F41746">
        <w:rPr>
          <w:rFonts w:eastAsia="Times New Roman"/>
          <w:color w:val="000000"/>
          <w:sz w:val="18"/>
          <w:szCs w:val="18"/>
        </w:rPr>
        <w:t xml:space="preserve">усилен над аортой. Других изменений со стороны внутренних органов не выявлено. </w:t>
      </w:r>
      <w:r w:rsidRPr="00F41746">
        <w:rPr>
          <w:rFonts w:eastAsia="Times New Roman"/>
          <w:color w:val="000000"/>
          <w:spacing w:val="1"/>
          <w:sz w:val="18"/>
          <w:szCs w:val="18"/>
        </w:rPr>
        <w:t>Анализ крови: эр. 4,3х 10</w:t>
      </w:r>
      <w:r w:rsidR="004D6812">
        <w:rPr>
          <w:rFonts w:eastAsia="Times New Roman"/>
          <w:color w:val="000000"/>
          <w:spacing w:val="1"/>
          <w:sz w:val="18"/>
          <w:szCs w:val="18"/>
          <w:vertAlign w:val="superscript"/>
        </w:rPr>
        <w:t>12</w:t>
      </w:r>
      <w:r w:rsidRPr="00F41746">
        <w:rPr>
          <w:rFonts w:eastAsia="Times New Roman"/>
          <w:color w:val="000000"/>
          <w:spacing w:val="1"/>
          <w:sz w:val="18"/>
          <w:szCs w:val="18"/>
        </w:rPr>
        <w:t xml:space="preserve">/л, </w:t>
      </w:r>
      <w:proofErr w:type="spellStart"/>
      <w:r w:rsidRPr="00F41746">
        <w:rPr>
          <w:rFonts w:eastAsia="Times New Roman"/>
          <w:color w:val="000000"/>
          <w:spacing w:val="1"/>
          <w:sz w:val="18"/>
          <w:szCs w:val="18"/>
        </w:rPr>
        <w:t>Нв</w:t>
      </w:r>
      <w:proofErr w:type="spellEnd"/>
      <w:r w:rsidR="004D6812">
        <w:rPr>
          <w:rFonts w:eastAsia="Times New Roman"/>
          <w:color w:val="000000"/>
          <w:spacing w:val="1"/>
          <w:sz w:val="18"/>
          <w:szCs w:val="18"/>
        </w:rPr>
        <w:t xml:space="preserve"> </w:t>
      </w:r>
      <w:r w:rsidRPr="00F41746">
        <w:rPr>
          <w:rFonts w:eastAsia="Times New Roman"/>
          <w:color w:val="000000"/>
          <w:spacing w:val="1"/>
          <w:sz w:val="18"/>
          <w:szCs w:val="18"/>
        </w:rPr>
        <w:t>- 140 г/л, лейк.-7,6х10</w:t>
      </w:r>
      <w:r w:rsidR="004D6812">
        <w:rPr>
          <w:rFonts w:eastAsia="Times New Roman"/>
          <w:color w:val="000000"/>
          <w:spacing w:val="1"/>
          <w:sz w:val="18"/>
          <w:szCs w:val="18"/>
          <w:vertAlign w:val="superscript"/>
        </w:rPr>
        <w:t>9</w:t>
      </w:r>
      <w:r w:rsidRPr="00F41746">
        <w:rPr>
          <w:rFonts w:eastAsia="Times New Roman"/>
          <w:color w:val="000000"/>
          <w:spacing w:val="1"/>
          <w:sz w:val="18"/>
          <w:szCs w:val="18"/>
        </w:rPr>
        <w:t xml:space="preserve">/л, СОЭ 22 мм/ч. </w:t>
      </w:r>
      <w:r w:rsidRPr="00F41746">
        <w:rPr>
          <w:rFonts w:eastAsia="Times New Roman"/>
          <w:color w:val="000000"/>
          <w:spacing w:val="3"/>
          <w:sz w:val="18"/>
          <w:szCs w:val="18"/>
        </w:rPr>
        <w:t xml:space="preserve">Анализ мочи: </w:t>
      </w:r>
      <w:proofErr w:type="spellStart"/>
      <w:r w:rsidRPr="00F41746">
        <w:rPr>
          <w:rFonts w:eastAsia="Times New Roman"/>
          <w:color w:val="000000"/>
          <w:spacing w:val="3"/>
          <w:sz w:val="18"/>
          <w:szCs w:val="18"/>
        </w:rPr>
        <w:t>отн</w:t>
      </w:r>
      <w:proofErr w:type="spellEnd"/>
      <w:r w:rsidR="004D6812">
        <w:rPr>
          <w:rFonts w:eastAsia="Times New Roman"/>
          <w:color w:val="000000"/>
          <w:spacing w:val="3"/>
          <w:sz w:val="18"/>
          <w:szCs w:val="18"/>
        </w:rPr>
        <w:t xml:space="preserve">. </w:t>
      </w:r>
      <w:r w:rsidRPr="00F41746">
        <w:rPr>
          <w:rFonts w:eastAsia="Times New Roman"/>
          <w:color w:val="000000"/>
          <w:spacing w:val="3"/>
          <w:sz w:val="18"/>
          <w:szCs w:val="18"/>
        </w:rPr>
        <w:t xml:space="preserve">плотность 1028, белок 1,65 г/л, л- 5-6 в </w:t>
      </w:r>
      <w:proofErr w:type="gramStart"/>
      <w:r w:rsidRPr="00F41746">
        <w:rPr>
          <w:rFonts w:eastAsia="Times New Roman"/>
          <w:color w:val="000000"/>
          <w:spacing w:val="3"/>
          <w:sz w:val="18"/>
          <w:szCs w:val="18"/>
        </w:rPr>
        <w:t>п</w:t>
      </w:r>
      <w:proofErr w:type="gramEnd"/>
      <w:r w:rsidRPr="00F41746">
        <w:rPr>
          <w:rFonts w:eastAsia="Times New Roman"/>
          <w:color w:val="000000"/>
          <w:spacing w:val="3"/>
          <w:sz w:val="18"/>
          <w:szCs w:val="18"/>
        </w:rPr>
        <w:t>/</w:t>
      </w:r>
      <w:proofErr w:type="spellStart"/>
      <w:r w:rsidRPr="00F41746">
        <w:rPr>
          <w:rFonts w:eastAsia="Times New Roman"/>
          <w:color w:val="000000"/>
          <w:spacing w:val="3"/>
          <w:sz w:val="18"/>
          <w:szCs w:val="18"/>
        </w:rPr>
        <w:t>з</w:t>
      </w:r>
      <w:r w:rsidR="00EA30E2">
        <w:rPr>
          <w:rFonts w:eastAsia="Times New Roman"/>
          <w:color w:val="000000"/>
          <w:spacing w:val="3"/>
          <w:sz w:val="18"/>
          <w:szCs w:val="18"/>
        </w:rPr>
        <w:t>р</w:t>
      </w:r>
      <w:proofErr w:type="spellEnd"/>
      <w:r w:rsidR="00EA30E2">
        <w:rPr>
          <w:rFonts w:eastAsia="Times New Roman"/>
          <w:color w:val="000000"/>
          <w:spacing w:val="3"/>
          <w:sz w:val="18"/>
          <w:szCs w:val="18"/>
        </w:rPr>
        <w:t>.</w:t>
      </w:r>
      <w:r w:rsidRPr="00F41746">
        <w:rPr>
          <w:rFonts w:eastAsia="Times New Roman"/>
          <w:color w:val="000000"/>
          <w:spacing w:val="3"/>
          <w:sz w:val="18"/>
          <w:szCs w:val="18"/>
        </w:rPr>
        <w:t xml:space="preserve">, эр. </w:t>
      </w:r>
      <w:proofErr w:type="spellStart"/>
      <w:r w:rsidRPr="00F41746">
        <w:rPr>
          <w:rFonts w:eastAsia="Times New Roman"/>
          <w:color w:val="000000"/>
          <w:spacing w:val="3"/>
          <w:sz w:val="18"/>
          <w:szCs w:val="18"/>
        </w:rPr>
        <w:t>выщел</w:t>
      </w:r>
      <w:proofErr w:type="spellEnd"/>
      <w:r w:rsidRPr="00F41746">
        <w:rPr>
          <w:rFonts w:eastAsia="Times New Roman"/>
          <w:color w:val="000000"/>
          <w:spacing w:val="3"/>
          <w:sz w:val="18"/>
          <w:szCs w:val="18"/>
        </w:rPr>
        <w:t xml:space="preserve">. </w:t>
      </w:r>
      <w:r w:rsidRPr="00F41746">
        <w:rPr>
          <w:rFonts w:eastAsia="Times New Roman"/>
          <w:color w:val="000000"/>
          <w:spacing w:val="-1"/>
          <w:sz w:val="18"/>
          <w:szCs w:val="18"/>
        </w:rPr>
        <w:t>10-15 п/</w:t>
      </w:r>
      <w:proofErr w:type="spellStart"/>
      <w:r w:rsidRPr="00F41746">
        <w:rPr>
          <w:rFonts w:eastAsia="Times New Roman"/>
          <w:color w:val="000000"/>
          <w:spacing w:val="-1"/>
          <w:sz w:val="18"/>
          <w:szCs w:val="18"/>
        </w:rPr>
        <w:t>з</w:t>
      </w:r>
      <w:r w:rsidR="00EA30E2">
        <w:rPr>
          <w:rFonts w:eastAsia="Times New Roman"/>
          <w:color w:val="000000"/>
          <w:spacing w:val="-1"/>
          <w:sz w:val="18"/>
          <w:szCs w:val="18"/>
        </w:rPr>
        <w:t>р</w:t>
      </w:r>
      <w:proofErr w:type="spellEnd"/>
      <w:r w:rsidR="00EA30E2">
        <w:rPr>
          <w:rFonts w:eastAsia="Times New Roman"/>
          <w:color w:val="000000"/>
          <w:spacing w:val="-1"/>
          <w:sz w:val="18"/>
          <w:szCs w:val="18"/>
        </w:rPr>
        <w:t>.</w:t>
      </w:r>
      <w:r w:rsidRPr="00F41746">
        <w:rPr>
          <w:rFonts w:eastAsia="Times New Roman"/>
          <w:color w:val="000000"/>
          <w:spacing w:val="-1"/>
          <w:sz w:val="18"/>
          <w:szCs w:val="18"/>
        </w:rPr>
        <w:t>, цилиндры гиалиновые и зернистые 5-6 в п/</w:t>
      </w:r>
      <w:proofErr w:type="spellStart"/>
      <w:r w:rsidRPr="00F41746">
        <w:rPr>
          <w:rFonts w:eastAsia="Times New Roman"/>
          <w:color w:val="000000"/>
          <w:spacing w:val="-1"/>
          <w:sz w:val="18"/>
          <w:szCs w:val="18"/>
        </w:rPr>
        <w:t>з</w:t>
      </w:r>
      <w:r w:rsidR="004D6812">
        <w:rPr>
          <w:rFonts w:eastAsia="Times New Roman"/>
          <w:color w:val="000000"/>
          <w:spacing w:val="-1"/>
          <w:sz w:val="18"/>
          <w:szCs w:val="18"/>
        </w:rPr>
        <w:t>р</w:t>
      </w:r>
      <w:proofErr w:type="spellEnd"/>
      <w:r w:rsidRPr="00F41746">
        <w:rPr>
          <w:rFonts w:eastAsia="Times New Roman"/>
          <w:color w:val="000000"/>
          <w:spacing w:val="-1"/>
          <w:sz w:val="18"/>
          <w:szCs w:val="18"/>
        </w:rPr>
        <w:t>.</w:t>
      </w:r>
    </w:p>
    <w:p w:rsidR="005B065C" w:rsidRPr="00F41746" w:rsidRDefault="004D6812" w:rsidP="00104CDA">
      <w:pPr>
        <w:shd w:val="clear" w:color="auto" w:fill="FFFFFF"/>
        <w:rPr>
          <w:sz w:val="18"/>
          <w:szCs w:val="18"/>
        </w:rPr>
      </w:pPr>
      <w:r>
        <w:rPr>
          <w:color w:val="000000"/>
          <w:spacing w:val="-1"/>
          <w:sz w:val="18"/>
          <w:szCs w:val="18"/>
        </w:rPr>
        <w:t xml:space="preserve">Вопросы: </w:t>
      </w:r>
      <w:r w:rsidR="00A41A90" w:rsidRPr="00F41746">
        <w:rPr>
          <w:color w:val="000000"/>
          <w:spacing w:val="-1"/>
          <w:sz w:val="18"/>
          <w:szCs w:val="18"/>
        </w:rPr>
        <w:t xml:space="preserve">1. </w:t>
      </w:r>
      <w:r w:rsidR="00A41A90" w:rsidRPr="00F41746">
        <w:rPr>
          <w:rFonts w:eastAsia="Times New Roman"/>
          <w:color w:val="000000"/>
          <w:spacing w:val="-1"/>
          <w:sz w:val="18"/>
          <w:szCs w:val="18"/>
        </w:rPr>
        <w:t>Ваш предварительный диагноз.</w:t>
      </w:r>
    </w:p>
    <w:p w:rsidR="00EA30E2" w:rsidRDefault="00EA30E2" w:rsidP="00104CDA">
      <w:pPr>
        <w:shd w:val="clear" w:color="auto" w:fill="FFFFFF"/>
        <w:ind w:right="2880"/>
        <w:rPr>
          <w:rFonts w:eastAsia="Times New Roman"/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</w:t>
      </w:r>
      <w:r w:rsidR="00A41A90" w:rsidRPr="00F41746">
        <w:rPr>
          <w:color w:val="000000"/>
          <w:sz w:val="18"/>
          <w:szCs w:val="18"/>
        </w:rPr>
        <w:t xml:space="preserve">2. </w:t>
      </w:r>
      <w:r w:rsidR="00A41A90" w:rsidRPr="00F41746">
        <w:rPr>
          <w:rFonts w:eastAsia="Times New Roman"/>
          <w:color w:val="000000"/>
          <w:sz w:val="18"/>
          <w:szCs w:val="18"/>
        </w:rPr>
        <w:t>Какие необходимы дополнительные методы исследования?</w:t>
      </w:r>
      <w:r w:rsidR="004D6812">
        <w:rPr>
          <w:rFonts w:eastAsia="Times New Roman"/>
          <w:color w:val="000000"/>
          <w:sz w:val="18"/>
          <w:szCs w:val="18"/>
        </w:rPr>
        <w:t xml:space="preserve">   </w:t>
      </w:r>
    </w:p>
    <w:p w:rsidR="005B065C" w:rsidRPr="00F41746" w:rsidRDefault="00EA30E2" w:rsidP="00104CDA">
      <w:pPr>
        <w:shd w:val="clear" w:color="auto" w:fill="FFFFFF"/>
        <w:ind w:right="2880"/>
        <w:rPr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           </w:t>
      </w:r>
      <w:r w:rsidR="00104CDA">
        <w:rPr>
          <w:rFonts w:eastAsia="Times New Roman"/>
          <w:color w:val="000000"/>
          <w:sz w:val="18"/>
          <w:szCs w:val="18"/>
        </w:rPr>
        <w:t xml:space="preserve">3. </w:t>
      </w:r>
      <w:r w:rsidR="00104CDA" w:rsidRPr="00F41746">
        <w:rPr>
          <w:rFonts w:eastAsia="Times New Roman"/>
          <w:color w:val="000000"/>
          <w:spacing w:val="-1"/>
          <w:sz w:val="18"/>
          <w:szCs w:val="18"/>
        </w:rPr>
        <w:t>Ваша врачебная тактика.</w:t>
      </w:r>
      <w:r w:rsidR="004D6812">
        <w:rPr>
          <w:rFonts w:eastAsia="Times New Roman"/>
          <w:color w:val="000000"/>
          <w:sz w:val="18"/>
          <w:szCs w:val="18"/>
        </w:rPr>
        <w:t xml:space="preserve">               </w:t>
      </w:r>
      <w:r>
        <w:rPr>
          <w:rFonts w:eastAsia="Times New Roman"/>
          <w:color w:val="000000"/>
          <w:sz w:val="18"/>
          <w:szCs w:val="18"/>
        </w:rPr>
        <w:t xml:space="preserve">      </w:t>
      </w:r>
      <w:r w:rsidR="00A41A90" w:rsidRPr="00F41746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>
        <w:rPr>
          <w:rFonts w:eastAsia="Times New Roman"/>
          <w:color w:val="000000"/>
          <w:spacing w:val="-1"/>
          <w:sz w:val="18"/>
          <w:szCs w:val="18"/>
        </w:rPr>
        <w:t xml:space="preserve">      </w:t>
      </w:r>
    </w:p>
    <w:p w:rsidR="005B065C" w:rsidRPr="00F41746" w:rsidRDefault="00104CDA" w:rsidP="00104CDA">
      <w:pPr>
        <w:shd w:val="clear" w:color="auto" w:fill="FFFFFF"/>
        <w:tabs>
          <w:tab w:val="left" w:pos="533"/>
        </w:tabs>
        <w:spacing w:before="643"/>
        <w:ind w:left="10" w:right="480"/>
        <w:rPr>
          <w:color w:val="000000"/>
          <w:spacing w:val="-35"/>
          <w:sz w:val="18"/>
          <w:szCs w:val="18"/>
        </w:rPr>
      </w:pPr>
      <w:r>
        <w:rPr>
          <w:rFonts w:eastAsia="Times New Roman"/>
          <w:color w:val="000000"/>
          <w:spacing w:val="7"/>
          <w:sz w:val="18"/>
          <w:szCs w:val="18"/>
        </w:rPr>
        <w:t xml:space="preserve">5. </w:t>
      </w:r>
      <w:r w:rsidR="00A41A90" w:rsidRPr="00F41746">
        <w:rPr>
          <w:rFonts w:eastAsia="Times New Roman"/>
          <w:color w:val="000000"/>
          <w:spacing w:val="7"/>
          <w:sz w:val="18"/>
          <w:szCs w:val="18"/>
        </w:rPr>
        <w:t>Больной К.</w:t>
      </w:r>
      <w:r>
        <w:rPr>
          <w:rFonts w:eastAsia="Times New Roman"/>
          <w:color w:val="000000"/>
          <w:spacing w:val="7"/>
          <w:sz w:val="18"/>
          <w:szCs w:val="18"/>
        </w:rPr>
        <w:t>,</w:t>
      </w:r>
      <w:r w:rsidR="00A41A90" w:rsidRPr="00F41746">
        <w:rPr>
          <w:rFonts w:eastAsia="Times New Roman"/>
          <w:color w:val="000000"/>
          <w:spacing w:val="7"/>
          <w:sz w:val="18"/>
          <w:szCs w:val="18"/>
        </w:rPr>
        <w:t xml:space="preserve"> 25 лет, поступил в клинику с жалобами на приступы сердцебиения,</w:t>
      </w:r>
      <w:r w:rsidR="004D6812">
        <w:rPr>
          <w:rFonts w:eastAsia="Times New Roman"/>
          <w:color w:val="000000"/>
          <w:spacing w:val="7"/>
          <w:sz w:val="18"/>
          <w:szCs w:val="18"/>
        </w:rPr>
        <w:t xml:space="preserve"> </w:t>
      </w:r>
      <w:r w:rsidR="00A41A90" w:rsidRPr="00F41746">
        <w:rPr>
          <w:rFonts w:eastAsia="Times New Roman"/>
          <w:color w:val="000000"/>
          <w:spacing w:val="-1"/>
          <w:sz w:val="18"/>
          <w:szCs w:val="18"/>
        </w:rPr>
        <w:t>слабость, покалывания в области сердца</w:t>
      </w:r>
      <w:r>
        <w:rPr>
          <w:rFonts w:eastAsia="Times New Roman"/>
          <w:color w:val="000000"/>
          <w:spacing w:val="-1"/>
          <w:sz w:val="18"/>
          <w:szCs w:val="18"/>
        </w:rPr>
        <w:t>.</w:t>
      </w:r>
      <w:r w:rsidR="00A41A90" w:rsidRPr="00F41746">
        <w:rPr>
          <w:rFonts w:eastAsia="Times New Roman"/>
          <w:color w:val="000000"/>
          <w:spacing w:val="-1"/>
          <w:sz w:val="18"/>
          <w:szCs w:val="18"/>
        </w:rPr>
        <w:t xml:space="preserve"> В анамнезе указание на возникновение приступов</w:t>
      </w:r>
      <w:r w:rsidR="004D6812">
        <w:rPr>
          <w:rFonts w:eastAsia="Times New Roman"/>
          <w:color w:val="000000"/>
          <w:spacing w:val="-1"/>
          <w:sz w:val="18"/>
          <w:szCs w:val="18"/>
        </w:rPr>
        <w:t xml:space="preserve"> </w:t>
      </w:r>
      <w:r w:rsidR="00A41A90" w:rsidRPr="00F41746">
        <w:rPr>
          <w:rFonts w:eastAsia="Times New Roman"/>
          <w:color w:val="000000"/>
          <w:spacing w:val="-9"/>
          <w:sz w:val="18"/>
          <w:szCs w:val="18"/>
        </w:rPr>
        <w:t>сердцебиения с 15</w:t>
      </w:r>
      <w:r w:rsidR="004D6812">
        <w:rPr>
          <w:rFonts w:eastAsia="Times New Roman"/>
          <w:color w:val="000000"/>
          <w:spacing w:val="-9"/>
          <w:sz w:val="18"/>
          <w:szCs w:val="18"/>
        </w:rPr>
        <w:t>-л</w:t>
      </w:r>
      <w:r w:rsidR="00A41A90" w:rsidRPr="00F41746">
        <w:rPr>
          <w:rFonts w:eastAsia="Times New Roman"/>
          <w:color w:val="000000"/>
          <w:spacing w:val="-9"/>
          <w:sz w:val="18"/>
          <w:szCs w:val="18"/>
        </w:rPr>
        <w:t>етнего возраста</w:t>
      </w:r>
      <w:r>
        <w:rPr>
          <w:rFonts w:eastAsia="Times New Roman"/>
          <w:color w:val="000000"/>
          <w:spacing w:val="-9"/>
          <w:sz w:val="18"/>
          <w:szCs w:val="18"/>
        </w:rPr>
        <w:t>.</w:t>
      </w:r>
      <w:r w:rsidR="00A41A90" w:rsidRPr="00F41746">
        <w:rPr>
          <w:rFonts w:eastAsia="Times New Roman"/>
          <w:color w:val="000000"/>
          <w:spacing w:val="-9"/>
          <w:sz w:val="18"/>
          <w:szCs w:val="18"/>
        </w:rPr>
        <w:t xml:space="preserve"> Приступы возникают внезапно, без видимой причины и через</w:t>
      </w:r>
      <w:r w:rsidR="004D6812">
        <w:rPr>
          <w:rFonts w:eastAsia="Times New Roman"/>
          <w:color w:val="000000"/>
          <w:spacing w:val="-9"/>
          <w:sz w:val="18"/>
          <w:szCs w:val="18"/>
        </w:rPr>
        <w:t xml:space="preserve"> </w:t>
      </w:r>
      <w:r w:rsidR="00A41A90" w:rsidRPr="00F41746">
        <w:rPr>
          <w:rFonts w:eastAsia="Times New Roman"/>
          <w:color w:val="000000"/>
          <w:spacing w:val="-12"/>
          <w:sz w:val="18"/>
          <w:szCs w:val="18"/>
        </w:rPr>
        <w:t xml:space="preserve">2-3 ч, самопроизвольно или при </w:t>
      </w:r>
      <w:proofErr w:type="spellStart"/>
      <w:r w:rsidR="00A41A90" w:rsidRPr="00F41746">
        <w:rPr>
          <w:rFonts w:eastAsia="Times New Roman"/>
          <w:color w:val="000000"/>
          <w:spacing w:val="-12"/>
          <w:sz w:val="18"/>
          <w:szCs w:val="18"/>
        </w:rPr>
        <w:t>нату</w:t>
      </w:r>
      <w:r>
        <w:rPr>
          <w:rFonts w:eastAsia="Times New Roman"/>
          <w:color w:val="000000"/>
          <w:spacing w:val="-12"/>
          <w:sz w:val="18"/>
          <w:szCs w:val="18"/>
        </w:rPr>
        <w:t>живании</w:t>
      </w:r>
      <w:proofErr w:type="spellEnd"/>
      <w:r>
        <w:rPr>
          <w:rFonts w:eastAsia="Times New Roman"/>
          <w:color w:val="000000"/>
          <w:spacing w:val="-12"/>
          <w:sz w:val="18"/>
          <w:szCs w:val="18"/>
        </w:rPr>
        <w:t xml:space="preserve"> проходят также внезапно. </w:t>
      </w:r>
      <w:r w:rsidR="00A41A90" w:rsidRPr="00F41746">
        <w:rPr>
          <w:rFonts w:eastAsia="Times New Roman"/>
          <w:color w:val="000000"/>
          <w:spacing w:val="-6"/>
          <w:sz w:val="18"/>
          <w:szCs w:val="18"/>
        </w:rPr>
        <w:t xml:space="preserve">Объективно: умеренная бледность кожных покровов, тоны сердца звучные, тахикардия, </w:t>
      </w:r>
      <w:r w:rsidR="00A41A90" w:rsidRPr="00F41746">
        <w:rPr>
          <w:rFonts w:eastAsia="Times New Roman"/>
          <w:color w:val="000000"/>
          <w:spacing w:val="-5"/>
          <w:sz w:val="18"/>
          <w:szCs w:val="18"/>
        </w:rPr>
        <w:t>подсчет сердечных сокращений затруднен из-за большой частоты</w:t>
      </w:r>
      <w:r>
        <w:rPr>
          <w:rFonts w:eastAsia="Times New Roman"/>
          <w:color w:val="000000"/>
          <w:spacing w:val="-5"/>
          <w:sz w:val="18"/>
          <w:szCs w:val="18"/>
        </w:rPr>
        <w:t>.</w:t>
      </w:r>
      <w:r w:rsidR="00A41A90" w:rsidRPr="00F41746">
        <w:rPr>
          <w:rFonts w:eastAsia="Times New Roman"/>
          <w:color w:val="000000"/>
          <w:spacing w:val="-5"/>
          <w:sz w:val="18"/>
          <w:szCs w:val="18"/>
        </w:rPr>
        <w:t xml:space="preserve"> АД-110/70 мм</w:t>
      </w:r>
      <w:r w:rsidR="004D6812">
        <w:rPr>
          <w:rFonts w:eastAsia="Times New Roman"/>
          <w:color w:val="000000"/>
          <w:spacing w:val="-5"/>
          <w:sz w:val="18"/>
          <w:szCs w:val="18"/>
        </w:rPr>
        <w:t xml:space="preserve"> </w:t>
      </w:r>
      <w:r w:rsidR="00A41A90" w:rsidRPr="00F41746">
        <w:rPr>
          <w:rFonts w:eastAsia="Times New Roman"/>
          <w:color w:val="000000"/>
          <w:spacing w:val="-5"/>
          <w:sz w:val="18"/>
          <w:szCs w:val="18"/>
        </w:rPr>
        <w:t xml:space="preserve">рт. ст. Со </w:t>
      </w:r>
      <w:r w:rsidR="00A41A90" w:rsidRPr="00F41746">
        <w:rPr>
          <w:rFonts w:eastAsia="Times New Roman"/>
          <w:color w:val="000000"/>
          <w:spacing w:val="-14"/>
          <w:sz w:val="18"/>
          <w:szCs w:val="18"/>
        </w:rPr>
        <w:t>стороны</w:t>
      </w:r>
      <w:r w:rsidR="004D6812">
        <w:rPr>
          <w:rFonts w:eastAsia="Times New Roman"/>
          <w:color w:val="000000"/>
          <w:spacing w:val="-14"/>
          <w:sz w:val="18"/>
          <w:szCs w:val="18"/>
        </w:rPr>
        <w:t xml:space="preserve"> др</w:t>
      </w:r>
      <w:r w:rsidR="00A41A90" w:rsidRPr="00F41746">
        <w:rPr>
          <w:rFonts w:eastAsia="Times New Roman"/>
          <w:color w:val="000000"/>
          <w:spacing w:val="-14"/>
          <w:sz w:val="18"/>
          <w:szCs w:val="18"/>
        </w:rPr>
        <w:t>уг</w:t>
      </w:r>
      <w:r>
        <w:rPr>
          <w:rFonts w:eastAsia="Times New Roman"/>
          <w:color w:val="000000"/>
          <w:spacing w:val="-14"/>
          <w:sz w:val="18"/>
          <w:szCs w:val="18"/>
        </w:rPr>
        <w:t>и</w:t>
      </w:r>
      <w:r w:rsidR="00A41A90" w:rsidRPr="00F41746">
        <w:rPr>
          <w:rFonts w:eastAsia="Times New Roman"/>
          <w:color w:val="000000"/>
          <w:spacing w:val="-14"/>
          <w:sz w:val="18"/>
          <w:szCs w:val="18"/>
        </w:rPr>
        <w:t>х органов патологии нет.</w:t>
      </w:r>
      <w:r>
        <w:rPr>
          <w:rFonts w:eastAsia="Times New Roman"/>
          <w:color w:val="000000"/>
          <w:spacing w:val="-14"/>
          <w:sz w:val="18"/>
          <w:szCs w:val="18"/>
        </w:rPr>
        <w:t xml:space="preserve"> </w:t>
      </w:r>
      <w:r w:rsidR="00A41A90" w:rsidRPr="00F41746">
        <w:rPr>
          <w:rFonts w:eastAsia="Times New Roman"/>
          <w:color w:val="000000"/>
          <w:spacing w:val="-9"/>
          <w:sz w:val="18"/>
          <w:szCs w:val="18"/>
        </w:rPr>
        <w:t>ЭКГ: ритм правильный</w:t>
      </w:r>
      <w:r>
        <w:rPr>
          <w:rFonts w:eastAsia="Times New Roman"/>
          <w:color w:val="000000"/>
          <w:spacing w:val="-9"/>
          <w:sz w:val="18"/>
          <w:szCs w:val="18"/>
        </w:rPr>
        <w:t>,</w:t>
      </w:r>
      <w:r w:rsidR="00A41A90" w:rsidRPr="00F41746">
        <w:rPr>
          <w:rFonts w:eastAsia="Times New Roman"/>
          <w:color w:val="000000"/>
          <w:spacing w:val="-9"/>
          <w:sz w:val="18"/>
          <w:szCs w:val="18"/>
        </w:rPr>
        <w:t xml:space="preserve"> 200 уд</w:t>
      </w:r>
      <w:r>
        <w:rPr>
          <w:rFonts w:eastAsia="Times New Roman"/>
          <w:color w:val="000000"/>
          <w:spacing w:val="-9"/>
          <w:sz w:val="18"/>
          <w:szCs w:val="18"/>
        </w:rPr>
        <w:t>/</w:t>
      </w:r>
      <w:r w:rsidR="00A41A90" w:rsidRPr="00F41746">
        <w:rPr>
          <w:rFonts w:eastAsia="Times New Roman"/>
          <w:color w:val="000000"/>
          <w:spacing w:val="-9"/>
          <w:sz w:val="18"/>
          <w:szCs w:val="18"/>
        </w:rPr>
        <w:t xml:space="preserve">мин, зубцы </w:t>
      </w:r>
      <w:proofErr w:type="gramStart"/>
      <w:r w:rsidR="00A41A90" w:rsidRPr="00F41746">
        <w:rPr>
          <w:rFonts w:eastAsia="Times New Roman"/>
          <w:color w:val="000000"/>
          <w:spacing w:val="-9"/>
          <w:sz w:val="18"/>
          <w:szCs w:val="18"/>
        </w:rPr>
        <w:t>Р</w:t>
      </w:r>
      <w:proofErr w:type="gramEnd"/>
      <w:r w:rsidR="00A41A90" w:rsidRPr="00F41746">
        <w:rPr>
          <w:rFonts w:eastAsia="Times New Roman"/>
          <w:color w:val="000000"/>
          <w:spacing w:val="-9"/>
          <w:sz w:val="18"/>
          <w:szCs w:val="18"/>
        </w:rPr>
        <w:t xml:space="preserve"> не определяются. Желудочковый комплекс </w:t>
      </w:r>
      <w:r w:rsidR="00A41A90" w:rsidRPr="00F41746">
        <w:rPr>
          <w:rFonts w:eastAsia="Times New Roman"/>
          <w:color w:val="000000"/>
          <w:spacing w:val="1"/>
          <w:sz w:val="18"/>
          <w:szCs w:val="18"/>
          <w:lang w:val="en-US"/>
        </w:rPr>
        <w:t>QRS</w:t>
      </w:r>
      <w:r w:rsidR="00A41A90" w:rsidRPr="00F41746">
        <w:rPr>
          <w:rFonts w:eastAsia="Times New Roman"/>
          <w:color w:val="000000"/>
          <w:spacing w:val="1"/>
          <w:sz w:val="18"/>
          <w:szCs w:val="18"/>
        </w:rPr>
        <w:t xml:space="preserve"> 0,12 с.</w:t>
      </w:r>
      <w:r w:rsidR="004D6812">
        <w:rPr>
          <w:rFonts w:eastAsia="Times New Roman"/>
          <w:color w:val="000000"/>
          <w:spacing w:val="1"/>
          <w:sz w:val="18"/>
          <w:szCs w:val="18"/>
        </w:rPr>
        <w:t xml:space="preserve">                   </w:t>
      </w:r>
      <w:r>
        <w:rPr>
          <w:rFonts w:eastAsia="Times New Roman"/>
          <w:color w:val="000000"/>
          <w:spacing w:val="1"/>
          <w:sz w:val="18"/>
          <w:szCs w:val="18"/>
        </w:rPr>
        <w:t xml:space="preserve">                                                                                </w:t>
      </w:r>
      <w:r w:rsidR="004D6812">
        <w:rPr>
          <w:rFonts w:eastAsia="Times New Roman"/>
          <w:color w:val="000000"/>
          <w:spacing w:val="1"/>
          <w:sz w:val="18"/>
          <w:szCs w:val="18"/>
        </w:rPr>
        <w:t xml:space="preserve">Вопросы: 1. </w:t>
      </w:r>
      <w:r w:rsidR="00A41A90" w:rsidRPr="00F41746">
        <w:rPr>
          <w:rFonts w:eastAsia="Times New Roman"/>
          <w:color w:val="000000"/>
          <w:spacing w:val="-11"/>
          <w:sz w:val="18"/>
          <w:szCs w:val="18"/>
        </w:rPr>
        <w:t>Ваш диагноз.</w:t>
      </w:r>
    </w:p>
    <w:p w:rsidR="005B065C" w:rsidRPr="00104CDA" w:rsidRDefault="00104CDA" w:rsidP="00104CDA">
      <w:pPr>
        <w:shd w:val="clear" w:color="auto" w:fill="FFFFFF"/>
        <w:tabs>
          <w:tab w:val="left" w:pos="1070"/>
        </w:tabs>
        <w:spacing w:before="38"/>
        <w:ind w:left="810"/>
        <w:rPr>
          <w:color w:val="000000"/>
          <w:spacing w:val="-21"/>
          <w:sz w:val="18"/>
          <w:szCs w:val="18"/>
        </w:rPr>
      </w:pPr>
      <w:r>
        <w:rPr>
          <w:rFonts w:eastAsia="Times New Roman"/>
          <w:color w:val="000000"/>
          <w:spacing w:val="-10"/>
          <w:sz w:val="18"/>
          <w:szCs w:val="18"/>
        </w:rPr>
        <w:t xml:space="preserve">2. </w:t>
      </w:r>
      <w:r w:rsidR="00A41A90" w:rsidRPr="00104CDA">
        <w:rPr>
          <w:rFonts w:eastAsia="Times New Roman"/>
          <w:color w:val="000000"/>
          <w:spacing w:val="-10"/>
          <w:sz w:val="18"/>
          <w:szCs w:val="18"/>
        </w:rPr>
        <w:t>Неотложные мероприятия.</w:t>
      </w:r>
    </w:p>
    <w:p w:rsidR="005B065C" w:rsidRDefault="00A41A90" w:rsidP="00104CDA">
      <w:pPr>
        <w:shd w:val="clear" w:color="auto" w:fill="FFFFFF"/>
        <w:tabs>
          <w:tab w:val="left" w:pos="312"/>
        </w:tabs>
        <w:spacing w:before="336"/>
        <w:ind w:left="24"/>
        <w:rPr>
          <w:rFonts w:eastAsia="Times New Roman"/>
          <w:color w:val="000000"/>
          <w:sz w:val="18"/>
          <w:szCs w:val="18"/>
        </w:rPr>
      </w:pPr>
      <w:r w:rsidRPr="00F41746">
        <w:rPr>
          <w:color w:val="000000"/>
          <w:spacing w:val="-19"/>
          <w:sz w:val="18"/>
          <w:szCs w:val="18"/>
        </w:rPr>
        <w:t>6.</w:t>
      </w:r>
      <w:r w:rsidRPr="00F41746">
        <w:rPr>
          <w:color w:val="000000"/>
          <w:sz w:val="18"/>
          <w:szCs w:val="18"/>
        </w:rPr>
        <w:tab/>
      </w:r>
      <w:r w:rsidRPr="00F41746">
        <w:rPr>
          <w:rFonts w:eastAsia="Times New Roman"/>
          <w:color w:val="000000"/>
          <w:sz w:val="18"/>
          <w:szCs w:val="18"/>
        </w:rPr>
        <w:t>Пункция брюшной полости: показания, техника.</w:t>
      </w:r>
      <w:r w:rsidR="00104CDA">
        <w:rPr>
          <w:rFonts w:eastAsia="Times New Roman"/>
          <w:color w:val="000000"/>
          <w:sz w:val="18"/>
          <w:szCs w:val="18"/>
        </w:rPr>
        <w:t xml:space="preserve">                                                                                                                                 </w:t>
      </w:r>
    </w:p>
    <w:p w:rsidR="00104CDA" w:rsidRDefault="00104CDA" w:rsidP="00104CDA">
      <w:pPr>
        <w:shd w:val="clear" w:color="auto" w:fill="FFFFFF"/>
        <w:tabs>
          <w:tab w:val="left" w:pos="312"/>
        </w:tabs>
        <w:spacing w:before="336"/>
        <w:ind w:left="24"/>
        <w:rPr>
          <w:sz w:val="18"/>
          <w:szCs w:val="18"/>
        </w:rPr>
      </w:pPr>
      <w:r>
        <w:rPr>
          <w:sz w:val="18"/>
          <w:szCs w:val="18"/>
        </w:rPr>
        <w:t>7. ЭКГ</w:t>
      </w:r>
    </w:p>
    <w:p w:rsidR="00104CDA" w:rsidRPr="00F41746" w:rsidRDefault="00104CDA" w:rsidP="00104CDA">
      <w:pPr>
        <w:shd w:val="clear" w:color="auto" w:fill="FFFFFF"/>
        <w:tabs>
          <w:tab w:val="left" w:pos="312"/>
        </w:tabs>
        <w:spacing w:before="336"/>
        <w:ind w:left="24"/>
        <w:rPr>
          <w:sz w:val="18"/>
          <w:szCs w:val="18"/>
        </w:rPr>
      </w:pPr>
      <w:r>
        <w:rPr>
          <w:sz w:val="18"/>
          <w:szCs w:val="18"/>
        </w:rPr>
        <w:t>8. Р-графия</w:t>
      </w:r>
    </w:p>
    <w:p w:rsidR="00A41A90" w:rsidRPr="00F41746" w:rsidRDefault="00A41A90" w:rsidP="00104CDA">
      <w:pPr>
        <w:shd w:val="clear" w:color="auto" w:fill="FFFFFF"/>
        <w:spacing w:before="187"/>
        <w:ind w:left="6811"/>
        <w:rPr>
          <w:sz w:val="18"/>
          <w:szCs w:val="18"/>
        </w:rPr>
      </w:pPr>
    </w:p>
    <w:p w:rsidR="00104CDA" w:rsidRDefault="00104CDA" w:rsidP="00104CDA">
      <w:r>
        <w:t>Утвержден на заседании кафедры, протокол № _</w:t>
      </w:r>
      <w:r w:rsidRPr="00297314">
        <w:rPr>
          <w:u w:val="single"/>
        </w:rPr>
        <w:t>2</w:t>
      </w:r>
      <w:r>
        <w:t>_от «_</w:t>
      </w:r>
      <w:r>
        <w:rPr>
          <w:u w:val="single"/>
        </w:rPr>
        <w:t>10</w:t>
      </w:r>
      <w:r>
        <w:t>_» ___</w:t>
      </w:r>
      <w:r w:rsidRPr="00297314">
        <w:rPr>
          <w:u w:val="single"/>
        </w:rPr>
        <w:t>сентября</w:t>
      </w:r>
      <w:r>
        <w:t xml:space="preserve"> 2018 г. </w:t>
      </w:r>
    </w:p>
    <w:p w:rsidR="00104CDA" w:rsidRDefault="00104CDA" w:rsidP="00104CDA">
      <w:r>
        <w:t>Заведующий кафедрой: ___</w:t>
      </w:r>
      <w:proofErr w:type="spellStart"/>
      <w:r w:rsidRPr="00D54283">
        <w:rPr>
          <w:u w:val="single"/>
        </w:rPr>
        <w:t>Эседов</w:t>
      </w:r>
      <w:proofErr w:type="spellEnd"/>
      <w:r w:rsidRPr="00D5428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 w:rsidR="0029509D">
        <w:rPr>
          <w:u w:val="single"/>
        </w:rPr>
        <w:t xml:space="preserve">, </w:t>
      </w:r>
      <w:bookmarkStart w:id="0" w:name="_GoBack"/>
      <w:bookmarkEnd w:id="0"/>
      <w:r w:rsidRPr="00D54283">
        <w:rPr>
          <w:u w:val="single"/>
        </w:rPr>
        <w:t>д.м.н., профессор</w:t>
      </w:r>
      <w:r>
        <w:t>_____/__________________</w:t>
      </w:r>
    </w:p>
    <w:p w:rsidR="00104CDA" w:rsidRDefault="00104CDA" w:rsidP="00104CDA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104CDA" w:rsidRDefault="00104CDA" w:rsidP="00104CDA"/>
    <w:p w:rsidR="00104CDA" w:rsidRDefault="00104CDA" w:rsidP="00104CDA">
      <w:r>
        <w:t>Составители:</w:t>
      </w:r>
    </w:p>
    <w:p w:rsidR="00104CDA" w:rsidRDefault="00104CDA" w:rsidP="00104CDA">
      <w:r>
        <w:t>________</w:t>
      </w:r>
      <w:r w:rsidRPr="00D54283">
        <w:rPr>
          <w:u w:val="single"/>
        </w:rPr>
        <w:t xml:space="preserve"> </w:t>
      </w:r>
      <w:proofErr w:type="spellStart"/>
      <w:r w:rsidRPr="00D54283">
        <w:rPr>
          <w:u w:val="single"/>
        </w:rPr>
        <w:t>Эседов</w:t>
      </w:r>
      <w:proofErr w:type="spellEnd"/>
      <w:r w:rsidRPr="00D54283">
        <w:rPr>
          <w:u w:val="single"/>
        </w:rPr>
        <w:t xml:space="preserve"> </w:t>
      </w:r>
      <w:r>
        <w:rPr>
          <w:u w:val="single"/>
        </w:rPr>
        <w:t xml:space="preserve"> </w:t>
      </w:r>
      <w:r w:rsidRPr="00D54283">
        <w:rPr>
          <w:u w:val="single"/>
        </w:rPr>
        <w:t>Э.</w:t>
      </w:r>
      <w:r>
        <w:rPr>
          <w:u w:val="single"/>
        </w:rPr>
        <w:t xml:space="preserve"> </w:t>
      </w:r>
      <w:r w:rsidRPr="00D54283">
        <w:rPr>
          <w:u w:val="single"/>
        </w:rPr>
        <w:t>М.</w:t>
      </w:r>
      <w:r>
        <w:rPr>
          <w:u w:val="single"/>
        </w:rPr>
        <w:t xml:space="preserve">, </w:t>
      </w:r>
      <w:r w:rsidRPr="00D54283">
        <w:rPr>
          <w:u w:val="single"/>
        </w:rPr>
        <w:t xml:space="preserve">,д.м.н., </w:t>
      </w:r>
      <w:proofErr w:type="spellStart"/>
      <w:r w:rsidRPr="00D54283">
        <w:rPr>
          <w:u w:val="single"/>
        </w:rPr>
        <w:t>профессор</w:t>
      </w:r>
      <w:proofErr w:type="gramStart"/>
      <w:r w:rsidRPr="00D54283">
        <w:rPr>
          <w:u w:val="single"/>
        </w:rPr>
        <w:t>,з</w:t>
      </w:r>
      <w:proofErr w:type="gramEnd"/>
      <w:r w:rsidRPr="00D54283">
        <w:rPr>
          <w:u w:val="single"/>
        </w:rPr>
        <w:t>ав.кафедрой</w:t>
      </w:r>
      <w:proofErr w:type="spellEnd"/>
      <w:r>
        <w:t>_____/__________________________</w:t>
      </w:r>
    </w:p>
    <w:p w:rsidR="00104CDA" w:rsidRDefault="00104CDA" w:rsidP="00104CDA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104CDA" w:rsidRDefault="00104CDA" w:rsidP="00104CDA">
      <w:r>
        <w:t xml:space="preserve">________ </w:t>
      </w:r>
      <w:r w:rsidRPr="00D54283">
        <w:rPr>
          <w:u w:val="single"/>
        </w:rPr>
        <w:t>Ахмедова Ф.Д.</w:t>
      </w:r>
      <w:r>
        <w:rPr>
          <w:u w:val="single"/>
        </w:rPr>
        <w:t>,</w:t>
      </w:r>
      <w:proofErr w:type="spellStart"/>
      <w:r>
        <w:rPr>
          <w:u w:val="single"/>
        </w:rPr>
        <w:t>к.м.н</w:t>
      </w:r>
      <w:proofErr w:type="spellEnd"/>
      <w:r>
        <w:rPr>
          <w:u w:val="single"/>
        </w:rPr>
        <w:t>.,</w:t>
      </w:r>
      <w:r>
        <w:t xml:space="preserve"> </w:t>
      </w:r>
      <w:proofErr w:type="spellStart"/>
      <w:r>
        <w:rPr>
          <w:u w:val="single"/>
        </w:rPr>
        <w:t>доцент</w:t>
      </w:r>
      <w:proofErr w:type="gramStart"/>
      <w:r>
        <w:rPr>
          <w:u w:val="single"/>
        </w:rPr>
        <w:t>,</w:t>
      </w:r>
      <w:r w:rsidRPr="00D54283">
        <w:rPr>
          <w:u w:val="single"/>
        </w:rPr>
        <w:t>з</w:t>
      </w:r>
      <w:proofErr w:type="gramEnd"/>
      <w:r w:rsidRPr="00D54283">
        <w:rPr>
          <w:u w:val="single"/>
        </w:rPr>
        <w:t>ав.уч.частью</w:t>
      </w:r>
      <w:proofErr w:type="spellEnd"/>
      <w:r>
        <w:t>________/__________________________</w:t>
      </w:r>
    </w:p>
    <w:p w:rsidR="00104CDA" w:rsidRDefault="00104CDA" w:rsidP="00104CDA">
      <w:pPr>
        <w:rPr>
          <w:i/>
        </w:rPr>
      </w:pPr>
      <w:r>
        <w:rPr>
          <w:i/>
        </w:rPr>
        <w:t xml:space="preserve">         ФИО, ученая степень, ученое звание, должность                         подпись</w:t>
      </w:r>
    </w:p>
    <w:p w:rsidR="00104CDA" w:rsidRPr="00D54283" w:rsidRDefault="00104CDA" w:rsidP="00104CDA">
      <w:pPr>
        <w:rPr>
          <w:i/>
        </w:rPr>
      </w:pPr>
      <w:r w:rsidRPr="00D54283">
        <w:t>_________</w:t>
      </w:r>
      <w:r w:rsidRPr="00D54283">
        <w:rPr>
          <w:u w:val="single"/>
        </w:rPr>
        <w:t>Мусаева Л.Н.,ассистент</w:t>
      </w:r>
      <w:r w:rsidRPr="00D54283">
        <w:t>________________________/__________________________</w:t>
      </w:r>
    </w:p>
    <w:p w:rsidR="00A41A90" w:rsidRPr="00F41746" w:rsidRDefault="00104CDA" w:rsidP="00A41A90">
      <w:pPr>
        <w:rPr>
          <w:sz w:val="18"/>
          <w:szCs w:val="18"/>
        </w:rPr>
      </w:pPr>
      <w:r>
        <w:rPr>
          <w:i/>
        </w:rPr>
        <w:t xml:space="preserve">          ФИО, ученая степень, ученое звание, должность                         подпись</w:t>
      </w:r>
    </w:p>
    <w:p w:rsidR="00A41A90" w:rsidRPr="00F41746" w:rsidRDefault="00A41A90" w:rsidP="00A41A90">
      <w:pPr>
        <w:rPr>
          <w:sz w:val="18"/>
          <w:szCs w:val="18"/>
        </w:rPr>
      </w:pPr>
    </w:p>
    <w:sectPr w:rsidR="00A41A90" w:rsidRPr="00F41746" w:rsidSect="005B065C">
      <w:type w:val="continuous"/>
      <w:pgSz w:w="11909" w:h="16834"/>
      <w:pgMar w:top="1251" w:right="718" w:bottom="360" w:left="125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128A2"/>
    <w:multiLevelType w:val="hybridMultilevel"/>
    <w:tmpl w:val="CF0694FA"/>
    <w:lvl w:ilvl="0" w:tplc="3CDC2788">
      <w:start w:val="2"/>
      <w:numFmt w:val="decimal"/>
      <w:lvlText w:val="%1"/>
      <w:lvlJc w:val="left"/>
      <w:pPr>
        <w:ind w:left="117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40A718DC"/>
    <w:multiLevelType w:val="hybridMultilevel"/>
    <w:tmpl w:val="0AF2519C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36A84"/>
    <w:multiLevelType w:val="hybridMultilevel"/>
    <w:tmpl w:val="7234BBB6"/>
    <w:lvl w:ilvl="0" w:tplc="6F4EA49C">
      <w:start w:val="2"/>
      <w:numFmt w:val="decimal"/>
      <w:lvlText w:val="%1."/>
      <w:lvlJc w:val="left"/>
      <w:pPr>
        <w:ind w:left="108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3">
    <w:nsid w:val="4C9833E9"/>
    <w:multiLevelType w:val="singleLevel"/>
    <w:tmpl w:val="F6825EF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7FF"/>
    <w:rsid w:val="00104CDA"/>
    <w:rsid w:val="0029509D"/>
    <w:rsid w:val="004A1930"/>
    <w:rsid w:val="004D6812"/>
    <w:rsid w:val="005B065C"/>
    <w:rsid w:val="007E6A08"/>
    <w:rsid w:val="00A41A90"/>
    <w:rsid w:val="00A53517"/>
    <w:rsid w:val="00D317FF"/>
    <w:rsid w:val="00EA30E2"/>
    <w:rsid w:val="00F4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6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423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кеа</dc:creator>
  <cp:lastModifiedBy>home</cp:lastModifiedBy>
  <cp:revision>11</cp:revision>
  <dcterms:created xsi:type="dcterms:W3CDTF">2013-10-20T15:28:00Z</dcterms:created>
  <dcterms:modified xsi:type="dcterms:W3CDTF">2019-02-12T02:13:00Z</dcterms:modified>
</cp:coreProperties>
</file>