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51" w:rsidRPr="000434CE" w:rsidRDefault="00112851" w:rsidP="00112851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  <w:r w:rsidRPr="000434CE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12851" w:rsidRPr="000434CE" w:rsidRDefault="00112851" w:rsidP="00112851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  <w:r w:rsidRPr="000434CE">
        <w:rPr>
          <w:b/>
          <w:sz w:val="24"/>
          <w:szCs w:val="24"/>
        </w:rPr>
        <w:t>УЧРЕЖДЕНИЕ ВЫСШЕГО ОБРАЗОВАНИЯ</w:t>
      </w:r>
    </w:p>
    <w:p w:rsidR="00112851" w:rsidRPr="000434CE" w:rsidRDefault="00112851" w:rsidP="00112851">
      <w:pPr>
        <w:pStyle w:val="22"/>
        <w:shd w:val="clear" w:color="auto" w:fill="auto"/>
        <w:spacing w:line="240" w:lineRule="auto"/>
        <w:rPr>
          <w:rStyle w:val="210pt0pt"/>
          <w:rFonts w:eastAsiaTheme="minorHAnsi"/>
          <w:sz w:val="24"/>
          <w:szCs w:val="24"/>
        </w:rPr>
      </w:pPr>
      <w:r w:rsidRPr="000434CE">
        <w:rPr>
          <w:b/>
          <w:sz w:val="24"/>
          <w:szCs w:val="24"/>
        </w:rPr>
        <w:t xml:space="preserve"> </w:t>
      </w:r>
      <w:r w:rsidRPr="000434CE">
        <w:rPr>
          <w:rStyle w:val="210pt0pt"/>
          <w:rFonts w:eastAsiaTheme="minorHAnsi"/>
          <w:sz w:val="24"/>
          <w:szCs w:val="24"/>
        </w:rPr>
        <w:t xml:space="preserve">«ДАГЕСТАНСКИЙ ГОСУДАРСТВЕННЫЙ МЕДИЦИНСКИЙ УНИВЕРСИТЕТ» </w:t>
      </w:r>
    </w:p>
    <w:p w:rsidR="00112851" w:rsidRPr="000434CE" w:rsidRDefault="00112851" w:rsidP="00112851">
      <w:pPr>
        <w:tabs>
          <w:tab w:val="left" w:pos="42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112851" w:rsidRPr="000434CE" w:rsidRDefault="00112851" w:rsidP="00112851">
      <w:pPr>
        <w:tabs>
          <w:tab w:val="left" w:pos="42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Кафедра Микробиологии, вирусологии и иммунологии</w:t>
      </w:r>
    </w:p>
    <w:p w:rsidR="00112851" w:rsidRPr="000434CE" w:rsidRDefault="00112851" w:rsidP="00112851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12851" w:rsidRPr="000434CE" w:rsidRDefault="00112851" w:rsidP="00112851">
      <w:pPr>
        <w:pStyle w:val="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0434CE">
        <w:rPr>
          <w:sz w:val="24"/>
          <w:szCs w:val="24"/>
        </w:rPr>
        <w:t>УТВЕРЖДЕНО</w:t>
      </w:r>
    </w:p>
    <w:p w:rsidR="00112851" w:rsidRPr="000434CE" w:rsidRDefault="00112851" w:rsidP="00112851">
      <w:pPr>
        <w:pStyle w:val="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0434CE">
        <w:rPr>
          <w:sz w:val="24"/>
          <w:szCs w:val="24"/>
        </w:rPr>
        <w:t>на заседании кафедры</w:t>
      </w: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7</w:t>
      </w:r>
      <w:r w:rsidRPr="000434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2019</w:t>
      </w:r>
      <w:r w:rsidRPr="000434CE">
        <w:rPr>
          <w:rFonts w:ascii="Times New Roman" w:hAnsi="Times New Roman"/>
          <w:sz w:val="24"/>
          <w:szCs w:val="24"/>
        </w:rPr>
        <w:t>г.,</w:t>
      </w: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Pr="000434CE">
        <w:rPr>
          <w:rFonts w:ascii="Times New Roman" w:hAnsi="Times New Roman"/>
          <w:sz w:val="24"/>
          <w:szCs w:val="24"/>
        </w:rPr>
        <w:t xml:space="preserve">    </w:t>
      </w: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>доц. С.М.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4CE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434CE">
        <w:rPr>
          <w:rFonts w:ascii="Times New Roman" w:hAnsi="Times New Roman"/>
          <w:sz w:val="24"/>
          <w:szCs w:val="24"/>
        </w:rPr>
        <w:t>___________________</w:t>
      </w: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 xml:space="preserve">подпись       </w:t>
      </w: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  <w:bookmarkStart w:id="0" w:name="bookmark41"/>
      <w:r w:rsidRPr="000434CE">
        <w:rPr>
          <w:sz w:val="24"/>
          <w:szCs w:val="24"/>
        </w:rPr>
        <w:t>ФОНД</w:t>
      </w:r>
    </w:p>
    <w:p w:rsidR="00112851" w:rsidRPr="000434CE" w:rsidRDefault="00112851" w:rsidP="00112851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  <w:r w:rsidRPr="000434CE">
        <w:rPr>
          <w:sz w:val="24"/>
          <w:szCs w:val="24"/>
        </w:rPr>
        <w:t xml:space="preserve"> ОЦЕНОЧНЫХ СРЕДСТВ </w:t>
      </w:r>
      <w:bookmarkEnd w:id="0"/>
    </w:p>
    <w:p w:rsidR="00112851" w:rsidRPr="000434CE" w:rsidRDefault="00112851" w:rsidP="00112851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  <w:r w:rsidRPr="000434CE">
        <w:rPr>
          <w:sz w:val="24"/>
          <w:szCs w:val="24"/>
        </w:rPr>
        <w:t>ПО УЧЕБНОЙ ДИСЦИПЛИНЕ</w:t>
      </w:r>
    </w:p>
    <w:p w:rsidR="00112851" w:rsidRPr="000434CE" w:rsidRDefault="00112851" w:rsidP="00112851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</w:p>
    <w:p w:rsidR="00112851" w:rsidRPr="000434CE" w:rsidRDefault="00112851" w:rsidP="00112851">
      <w:pPr>
        <w:tabs>
          <w:tab w:val="left" w:pos="34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Иммунопрофилактика</w:t>
      </w:r>
      <w:r w:rsidRPr="000434CE">
        <w:rPr>
          <w:rFonts w:ascii="Times New Roman" w:hAnsi="Times New Roman"/>
          <w:b/>
          <w:sz w:val="24"/>
          <w:szCs w:val="24"/>
        </w:rPr>
        <w:t>»</w:t>
      </w:r>
    </w:p>
    <w:p w:rsidR="00112851" w:rsidRPr="000434CE" w:rsidRDefault="00112851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>
        <w:rPr>
          <w:rFonts w:ascii="Times New Roman" w:hAnsi="Times New Roman"/>
          <w:sz w:val="24"/>
          <w:szCs w:val="24"/>
        </w:rPr>
        <w:t xml:space="preserve"> 32.05.01</w:t>
      </w:r>
      <w:r w:rsidRPr="000434CE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Медико-профилактическое</w:t>
      </w:r>
      <w:r w:rsidRPr="000434CE">
        <w:rPr>
          <w:rFonts w:ascii="Times New Roman" w:hAnsi="Times New Roman"/>
          <w:sz w:val="24"/>
          <w:szCs w:val="24"/>
        </w:rPr>
        <w:t xml:space="preserve"> дело»</w:t>
      </w:r>
    </w:p>
    <w:p w:rsidR="00112851" w:rsidRPr="000434CE" w:rsidRDefault="00112851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A2462" w:rsidRDefault="007A2462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434C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12851" w:rsidRPr="000434C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 xml:space="preserve">МАХАЧКАЛА </w:t>
      </w:r>
      <w:r w:rsidR="00963B70">
        <w:rPr>
          <w:rFonts w:ascii="Times New Roman" w:hAnsi="Times New Roman"/>
          <w:b/>
          <w:sz w:val="24"/>
          <w:szCs w:val="24"/>
        </w:rPr>
        <w:t>–</w:t>
      </w:r>
      <w:r w:rsidRPr="000434C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963B70" w:rsidRPr="000434CE" w:rsidRDefault="00963B70" w:rsidP="00112851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pStyle w:val="a5"/>
        <w:tabs>
          <w:tab w:val="left" w:pos="3360"/>
        </w:tabs>
        <w:ind w:left="0"/>
        <w:jc w:val="both"/>
        <w:rPr>
          <w:b/>
        </w:rPr>
      </w:pPr>
      <w:r w:rsidRPr="000434CE">
        <w:rPr>
          <w:b/>
        </w:rPr>
        <w:t xml:space="preserve"> </w:t>
      </w: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С.М.</w:t>
      </w:r>
      <w:r w:rsidR="00963B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63B70">
        <w:rPr>
          <w:rFonts w:ascii="Times New Roman" w:hAnsi="Times New Roman"/>
          <w:b/>
          <w:sz w:val="24"/>
          <w:szCs w:val="24"/>
        </w:rPr>
        <w:t>Касумова</w:t>
      </w:r>
      <w:proofErr w:type="spellEnd"/>
      <w:r w:rsidR="00963B70">
        <w:rPr>
          <w:rFonts w:ascii="Times New Roman" w:hAnsi="Times New Roman"/>
          <w:b/>
          <w:sz w:val="24"/>
          <w:szCs w:val="24"/>
        </w:rPr>
        <w:t xml:space="preserve"> А.М., </w:t>
      </w:r>
      <w:proofErr w:type="spellStart"/>
      <w:r w:rsidR="00963B70">
        <w:rPr>
          <w:rFonts w:ascii="Times New Roman" w:hAnsi="Times New Roman"/>
          <w:b/>
          <w:sz w:val="24"/>
          <w:szCs w:val="24"/>
        </w:rPr>
        <w:t>Саидова</w:t>
      </w:r>
      <w:proofErr w:type="spellEnd"/>
      <w:r w:rsidR="00963B70">
        <w:rPr>
          <w:rFonts w:ascii="Times New Roman" w:hAnsi="Times New Roman"/>
          <w:b/>
          <w:sz w:val="24"/>
          <w:szCs w:val="24"/>
        </w:rPr>
        <w:t xml:space="preserve"> П.С.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 xml:space="preserve"> </w:t>
      </w:r>
    </w:p>
    <w:p w:rsidR="00112851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ФОС рассмотрен и принят на заседании кафедры «</w:t>
      </w:r>
      <w:r>
        <w:rPr>
          <w:rFonts w:ascii="Times New Roman" w:hAnsi="Times New Roman"/>
          <w:b/>
          <w:sz w:val="24"/>
          <w:szCs w:val="24"/>
        </w:rPr>
        <w:t>Микробиологии, вирусологии и и</w:t>
      </w:r>
      <w:r w:rsidRPr="000434CE">
        <w:rPr>
          <w:rFonts w:ascii="Times New Roman" w:hAnsi="Times New Roman"/>
          <w:b/>
          <w:sz w:val="24"/>
          <w:szCs w:val="24"/>
        </w:rPr>
        <w:t>ммунологии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12851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Протокол заседания кафедры №</w:t>
      </w:r>
      <w:r>
        <w:rPr>
          <w:rFonts w:ascii="Times New Roman" w:hAnsi="Times New Roman"/>
          <w:b/>
          <w:sz w:val="24"/>
          <w:szCs w:val="24"/>
        </w:rPr>
        <w:t>1 от «27» августа 2019</w:t>
      </w:r>
      <w:r w:rsidRPr="000434CE">
        <w:rPr>
          <w:rFonts w:ascii="Times New Roman" w:hAnsi="Times New Roman"/>
          <w:b/>
          <w:sz w:val="24"/>
          <w:szCs w:val="24"/>
        </w:rPr>
        <w:t xml:space="preserve"> г.</w:t>
      </w:r>
    </w:p>
    <w:p w:rsidR="00112851" w:rsidRPr="000434CE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</w:t>
      </w:r>
      <w:r w:rsidRPr="000434CE">
        <w:rPr>
          <w:rFonts w:ascii="Times New Roman" w:hAnsi="Times New Roman"/>
          <w:b/>
          <w:sz w:val="24"/>
          <w:szCs w:val="24"/>
        </w:rPr>
        <w:t xml:space="preserve"> кафедрой _______________________________(</w:t>
      </w:r>
      <w:proofErr w:type="spellStart"/>
      <w:r w:rsidRPr="000434CE">
        <w:rPr>
          <w:rFonts w:ascii="Times New Roman" w:hAnsi="Times New Roman"/>
          <w:b/>
          <w:sz w:val="24"/>
          <w:szCs w:val="24"/>
        </w:rPr>
        <w:t>Омарова</w:t>
      </w:r>
      <w:proofErr w:type="spellEnd"/>
      <w:r w:rsidRPr="000434CE">
        <w:rPr>
          <w:rFonts w:ascii="Times New Roman" w:hAnsi="Times New Roman"/>
          <w:b/>
          <w:sz w:val="24"/>
          <w:szCs w:val="24"/>
        </w:rPr>
        <w:t xml:space="preserve"> С.М.)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АКТУАЛЬНО на: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0434CE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0434CE">
        <w:rPr>
          <w:rFonts w:ascii="Times New Roman" w:hAnsi="Times New Roman"/>
          <w:b/>
          <w:sz w:val="24"/>
          <w:szCs w:val="24"/>
        </w:rPr>
        <w:t xml:space="preserve"> учебный год ____________________________________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112851" w:rsidRPr="000434CE" w:rsidRDefault="00112851" w:rsidP="00112851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851" w:rsidRPr="000434CE" w:rsidRDefault="00112851" w:rsidP="00112851">
      <w:pPr>
        <w:pStyle w:val="a5"/>
        <w:ind w:left="0"/>
        <w:jc w:val="both"/>
        <w:rPr>
          <w:b/>
        </w:rPr>
      </w:pPr>
    </w:p>
    <w:p w:rsidR="00112851" w:rsidRPr="000434CE" w:rsidRDefault="00112851" w:rsidP="00112851">
      <w:pPr>
        <w:pStyle w:val="a5"/>
        <w:ind w:left="0"/>
        <w:jc w:val="both"/>
        <w:rPr>
          <w:b/>
        </w:rPr>
      </w:pPr>
    </w:p>
    <w:p w:rsidR="00112851" w:rsidRPr="000434CE" w:rsidRDefault="00112851" w:rsidP="00112851">
      <w:pPr>
        <w:pStyle w:val="a5"/>
        <w:ind w:left="0"/>
        <w:jc w:val="both"/>
        <w:rPr>
          <w:b/>
        </w:rPr>
      </w:pPr>
    </w:p>
    <w:p w:rsidR="00112851" w:rsidRPr="000434CE" w:rsidRDefault="00112851" w:rsidP="00112851">
      <w:pPr>
        <w:pStyle w:val="a5"/>
        <w:ind w:left="0"/>
        <w:jc w:val="both"/>
        <w:rPr>
          <w:b/>
        </w:rPr>
      </w:pPr>
    </w:p>
    <w:p w:rsidR="00112851" w:rsidRPr="000434CE" w:rsidRDefault="00112851" w:rsidP="00112851">
      <w:pPr>
        <w:pStyle w:val="a5"/>
        <w:ind w:left="0"/>
        <w:jc w:val="both"/>
        <w:rPr>
          <w:b/>
        </w:rPr>
      </w:pPr>
    </w:p>
    <w:p w:rsidR="00112851" w:rsidRPr="000434CE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Pr="002536B8" w:rsidRDefault="00112851" w:rsidP="00112851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Микробиология, вирусология</w:t>
      </w:r>
      <w:r w:rsidRPr="002536B8">
        <w:rPr>
          <w:sz w:val="24"/>
          <w:szCs w:val="24"/>
        </w:rPr>
        <w:t>»</w:t>
      </w:r>
    </w:p>
    <w:p w:rsidR="00112851" w:rsidRPr="002536B8" w:rsidRDefault="00112851" w:rsidP="00112851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112851" w:rsidRDefault="00112851" w:rsidP="00112851">
      <w:pPr>
        <w:pStyle w:val="a5"/>
        <w:ind w:left="0"/>
        <w:jc w:val="both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7796"/>
      </w:tblGrid>
      <w:tr w:rsidR="00112851" w:rsidRPr="00C860F1" w:rsidTr="00676663">
        <w:trPr>
          <w:trHeight w:val="144"/>
        </w:trPr>
        <w:tc>
          <w:tcPr>
            <w:tcW w:w="538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C860F1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851" w:rsidRPr="00C860F1" w:rsidTr="00676663">
        <w:trPr>
          <w:trHeight w:val="144"/>
        </w:trPr>
        <w:tc>
          <w:tcPr>
            <w:tcW w:w="538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12851" w:rsidRPr="00C860F1" w:rsidTr="00676663">
        <w:trPr>
          <w:trHeight w:val="144"/>
        </w:trPr>
        <w:tc>
          <w:tcPr>
            <w:tcW w:w="538" w:type="dxa"/>
            <w:vMerge w:val="restart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112851" w:rsidRPr="00195C0B" w:rsidRDefault="00112851" w:rsidP="00676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</w:p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6E487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87F">
              <w:rPr>
                <w:rStyle w:val="1"/>
                <w:rFonts w:eastAsia="Calibri"/>
                <w:b/>
                <w:sz w:val="24"/>
                <w:szCs w:val="24"/>
              </w:rPr>
              <w:t xml:space="preserve">УК-1: </w:t>
            </w:r>
            <w:r w:rsidRPr="006E487F">
              <w:rPr>
                <w:rFonts w:ascii="Times New Roman" w:hAnsi="Times New Roman"/>
                <w:b/>
                <w:sz w:val="24"/>
                <w:szCs w:val="24"/>
              </w:rPr>
              <w:t xml:space="preserve"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</w:p>
        </w:tc>
      </w:tr>
      <w:tr w:rsidR="00112851" w:rsidRPr="00C860F1" w:rsidTr="00676663">
        <w:trPr>
          <w:trHeight w:val="191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11285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67D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и функции иммунной системы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еловека, ее возрастные особенно</w:t>
            </w:r>
            <w:r w:rsidRPr="00B8067D">
              <w:rPr>
                <w:rFonts w:ascii="Times New Roman" w:hAnsi="Times New Roman"/>
                <w:color w:val="000000"/>
                <w:sz w:val="24"/>
                <w:szCs w:val="24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 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</w:p>
        </w:tc>
      </w:tr>
      <w:tr w:rsidR="00112851" w:rsidRPr="00C860F1" w:rsidTr="00676663">
        <w:trPr>
          <w:trHeight w:val="144"/>
        </w:trPr>
        <w:tc>
          <w:tcPr>
            <w:tcW w:w="538" w:type="dxa"/>
            <w:vMerge w:val="restart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195C0B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УК-8: </w:t>
            </w:r>
            <w:r w:rsidRPr="00195C0B">
              <w:rPr>
                <w:rFonts w:ascii="Times New Roman" w:hAnsi="Times New Roman"/>
                <w:b/>
                <w:sz w:val="24"/>
                <w:szCs w:val="24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112851" w:rsidRPr="00C860F1" w:rsidTr="00676663">
        <w:trPr>
          <w:trHeight w:val="191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основных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иммунологических знаний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: природу и механизм действия различных групп препаратов, возможные побочные эффекты при их применении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специальными иммунологическими методами, для оценки нестандартных ситуаций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иммунологическими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методами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 w:val="restart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1285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bCs/>
                <w:sz w:val="24"/>
                <w:szCs w:val="24"/>
              </w:rPr>
              <w:t>ОПК-2: способность распространять знания о здоровом образе жизни направленные на повышение санитарной культуры и профилактику заболеваний населения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решение стандартных задач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существующие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новейшие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информационные технологии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иммунологической и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медико-биологической терминологией с учетом требований безопасности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ОПК-4: способность</w:t>
            </w:r>
            <w:r w:rsidRPr="00195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</w:tr>
      <w:tr w:rsidR="00112851" w:rsidRPr="00C860F1" w:rsidTr="00676663">
        <w:trPr>
          <w:trHeight w:val="1098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195C0B" w:rsidRDefault="00112851" w:rsidP="0067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 xml:space="preserve">медицинские технологии, специализированное оборудование и медицинские изделия, дезинфекционные средства, лекарственные препараты для решения профессиональных задач с позиций </w:t>
            </w:r>
            <w:r>
              <w:rPr>
                <w:rFonts w:ascii="Times New Roman" w:hAnsi="Times New Roman"/>
                <w:sz w:val="24"/>
                <w:szCs w:val="24"/>
              </w:rPr>
              <w:t>иммунопрофилактической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 xml:space="preserve"> медицины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195C0B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>медицинские технологии</w:t>
            </w:r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 xml:space="preserve">для решения профессиональных задач с позиций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иммунобиологических препаратов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>.</w:t>
            </w:r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195C0B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>специализированное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 xml:space="preserve"> оборудование и медицинские изделия, для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иммунобиологических препаратов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>.</w:t>
            </w:r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C0B">
              <w:rPr>
                <w:rFonts w:ascii="Times New Roman" w:hAnsi="Times New Roman"/>
                <w:b/>
                <w:sz w:val="24"/>
                <w:szCs w:val="24"/>
              </w:rPr>
              <w:t xml:space="preserve">ОПК-6: способность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195C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195C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C0B">
              <w:rPr>
                <w:rFonts w:ascii="Times New Roman" w:hAnsi="Times New Roman"/>
                <w:b/>
                <w:sz w:val="24"/>
                <w:szCs w:val="24"/>
              </w:rPr>
              <w:t>дагоспитальном</w:t>
            </w:r>
            <w:proofErr w:type="spellEnd"/>
            <w:r w:rsidRPr="00195C0B">
              <w:rPr>
                <w:rFonts w:ascii="Times New Roman" w:hAnsi="Times New Roman"/>
                <w:b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поражения, а также обеспечивать организацию работу и принятие профессиональных решений в условиях чрезвычайных ситуаций, эпидемий, в очагах массового поражения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06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методы </w:t>
            </w:r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 xml:space="preserve">медико-санитарной помощи при неотложных состояниях на </w:t>
            </w:r>
            <w:proofErr w:type="spellStart"/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>дагоспитальном</w:t>
            </w:r>
            <w:proofErr w:type="spellEnd"/>
            <w:r w:rsidRPr="00195C0B">
              <w:rPr>
                <w:rFonts w:ascii="Times New Roman" w:hAnsi="Times New Roman"/>
                <w:bCs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95C0B">
              <w:rPr>
                <w:rFonts w:ascii="Times New Roman" w:hAnsi="Times New Roman"/>
                <w:sz w:val="24"/>
                <w:szCs w:val="24"/>
              </w:rPr>
              <w:t>обеспечивать организацию работу и принятие профессиональных решений в условиях чрезвычайных ситуаций, эпидемий, в очагах массового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профилактических мероприятий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885197" w:rsidRDefault="00112851" w:rsidP="00676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Вдадеть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51FDE">
              <w:rPr>
                <w:rFonts w:ascii="Times New Roman" w:hAnsi="Times New Roman"/>
                <w:sz w:val="24"/>
                <w:szCs w:val="24"/>
              </w:rPr>
              <w:t xml:space="preserve">методиками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sz w:val="24"/>
                <w:szCs w:val="24"/>
              </w:rPr>
              <w:t xml:space="preserve">по оказанию  медико-санитарной помощи при неотложных состояниях на </w:t>
            </w:r>
            <w:proofErr w:type="spellStart"/>
            <w:r w:rsidRPr="00951FDE">
              <w:rPr>
                <w:rFonts w:ascii="Times New Roman" w:hAnsi="Times New Roman"/>
                <w:sz w:val="24"/>
                <w:szCs w:val="24"/>
              </w:rPr>
              <w:t>дагоспитальном</w:t>
            </w:r>
            <w:proofErr w:type="spellEnd"/>
            <w:r w:rsidRPr="00951FDE">
              <w:rPr>
                <w:rFonts w:ascii="Times New Roman" w:hAnsi="Times New Roman"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E">
              <w:rPr>
                <w:rFonts w:ascii="Times New Roman" w:hAnsi="Times New Roman"/>
                <w:b/>
                <w:bCs/>
                <w:sz w:val="24"/>
                <w:szCs w:val="24"/>
              </w:rPr>
              <w:t>ОПК-7: способность применять современные методики сбора и обработки информации, проводить статистический анализ и интерпретировать результаты, изучать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>методы проведения статистического анализа состояния популяционного здоровья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проведения профилактических мероприятий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ять современные методики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информации, проводить статистический анализ и интерпретировать результаты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современными методиками  </w:t>
            </w:r>
            <w:r w:rsidRPr="00951FDE">
              <w:rPr>
                <w:rFonts w:ascii="Times New Roman" w:hAnsi="Times New Roman"/>
                <w:sz w:val="24"/>
                <w:szCs w:val="24"/>
              </w:rPr>
              <w:t>обработки информации, прогнозировать развитие событий и состояние популяционного здоровья населения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E">
              <w:rPr>
                <w:rFonts w:ascii="Times New Roman" w:hAnsi="Times New Roman"/>
                <w:b/>
                <w:sz w:val="24"/>
                <w:szCs w:val="24"/>
              </w:rPr>
              <w:t xml:space="preserve">ОПК-9: способность проводить </w:t>
            </w:r>
            <w:proofErr w:type="spellStart"/>
            <w:r w:rsidRPr="00951FDE">
              <w:rPr>
                <w:rFonts w:ascii="Times New Roman" w:hAnsi="Times New Roman"/>
                <w:b/>
                <w:sz w:val="24"/>
                <w:szCs w:val="24"/>
              </w:rPr>
              <w:t>донозологическую</w:t>
            </w:r>
            <w:proofErr w:type="spellEnd"/>
            <w:r w:rsidRPr="00951FDE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>календарь профилактических прививок, принятый в РФ. Основные иммунобиологические препараты, применяемые в настоящее время для диагностики, лечения и профилактики, принципы их получения, механизм действия, показания и противопоказания к применению вакцин и сывороток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>интерпретировать результаты наиболее распространённых методов   микробиологических, молекулярно-биологических и иммунологических исследований</w:t>
            </w:r>
          </w:p>
        </w:tc>
      </w:tr>
      <w:tr w:rsidR="00112851" w:rsidRPr="00C860F1" w:rsidTr="00676663">
        <w:trPr>
          <w:trHeight w:val="609"/>
        </w:trPr>
        <w:tc>
          <w:tcPr>
            <w:tcW w:w="538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951FDE">
              <w:rPr>
                <w:rFonts w:ascii="Times New Roman" w:hAnsi="Times New Roman"/>
                <w:sz w:val="24"/>
                <w:szCs w:val="24"/>
              </w:rPr>
              <w:t>техникой проведения противоэпидемических мероприятий для защиты населения от распространения и предотвращения  заболеваний</w:t>
            </w:r>
          </w:p>
        </w:tc>
      </w:tr>
      <w:tr w:rsidR="00112851" w:rsidRPr="00C860F1" w:rsidTr="00676663">
        <w:trPr>
          <w:trHeight w:val="276"/>
        </w:trPr>
        <w:tc>
          <w:tcPr>
            <w:tcW w:w="538" w:type="dxa"/>
            <w:vMerge w:val="restart"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14" w:type="dxa"/>
            <w:vMerge w:val="restart"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Merge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FDE">
              <w:rPr>
                <w:rFonts w:ascii="Times New Roman" w:hAnsi="Times New Roman"/>
                <w:b/>
                <w:bCs/>
                <w:sz w:val="24"/>
                <w:szCs w:val="24"/>
              </w:rPr>
              <w:t>ОПК-12: способность применять информационные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>основные принципы и методы информационных технологий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 xml:space="preserve">иммунологического исследования и диагностические критерии соблюдения правил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иммунологической</w:t>
            </w:r>
            <w:r w:rsidRPr="00951FDE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FDE">
              <w:rPr>
                <w:rFonts w:ascii="Times New Roman" w:hAnsi="Times New Roman"/>
                <w:sz w:val="24"/>
                <w:szCs w:val="24"/>
              </w:rPr>
              <w:t xml:space="preserve">применять информационные технологии для соблюдения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иммунологической </w:t>
            </w:r>
            <w:r w:rsidRPr="00951FD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иммунопрофилактики </w:t>
            </w:r>
          </w:p>
        </w:tc>
      </w:tr>
      <w:tr w:rsidR="00112851" w:rsidRPr="00C860F1" w:rsidTr="00676663">
        <w:trPr>
          <w:trHeight w:val="189"/>
        </w:trPr>
        <w:tc>
          <w:tcPr>
            <w:tcW w:w="538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2851" w:rsidRPr="00C860F1" w:rsidRDefault="00112851" w:rsidP="006766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E054D9">
              <w:rPr>
                <w:rFonts w:ascii="Times New Roman" w:hAnsi="Times New Roman"/>
                <w:sz w:val="24"/>
                <w:szCs w:val="24"/>
              </w:rPr>
              <w:t xml:space="preserve">принципами и методами информационных технологий в профессиональной деятельности и соблюдении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иммунологической </w:t>
            </w:r>
            <w:r w:rsidRPr="00E054D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</w:tbl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Pr="002536B8" w:rsidRDefault="00112851" w:rsidP="00112851">
      <w:pPr>
        <w:pStyle w:val="a5"/>
        <w:ind w:left="0"/>
        <w:jc w:val="center"/>
        <w:rPr>
          <w:b/>
        </w:rPr>
      </w:pPr>
      <w:r w:rsidRPr="002536B8">
        <w:rPr>
          <w:b/>
        </w:rPr>
        <w:t xml:space="preserve">УРОВЕНЬ УСВОЕНИЯ КОМПЕТЕНЦИЙ ПО ДИСЦИПЛИНЕ </w:t>
      </w:r>
    </w:p>
    <w:p w:rsidR="00112851" w:rsidRPr="002536B8" w:rsidRDefault="00112851" w:rsidP="00112851">
      <w:pPr>
        <w:pStyle w:val="a5"/>
        <w:ind w:left="0"/>
        <w:jc w:val="center"/>
        <w:rPr>
          <w:b/>
        </w:rPr>
      </w:pPr>
      <w:r w:rsidRPr="002536B8">
        <w:rPr>
          <w:b/>
        </w:rPr>
        <w:t>«</w:t>
      </w:r>
      <w:r>
        <w:rPr>
          <w:b/>
        </w:rPr>
        <w:t>Иммунопрофилактика</w:t>
      </w:r>
      <w:r w:rsidRPr="002536B8">
        <w:rPr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9"/>
        <w:gridCol w:w="4378"/>
      </w:tblGrid>
      <w:tr w:rsidR="00112851" w:rsidRPr="002536B8" w:rsidTr="00676663">
        <w:tc>
          <w:tcPr>
            <w:tcW w:w="2376" w:type="dxa"/>
          </w:tcPr>
          <w:p w:rsidR="00112851" w:rsidRPr="002536B8" w:rsidRDefault="00112851" w:rsidP="00676663">
            <w:pPr>
              <w:pStyle w:val="a5"/>
              <w:ind w:left="0"/>
              <w:jc w:val="center"/>
              <w:rPr>
                <w:b/>
                <w:i/>
              </w:rPr>
            </w:pPr>
            <w:r w:rsidRPr="002536B8">
              <w:rPr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112851" w:rsidRPr="002536B8" w:rsidRDefault="00112851" w:rsidP="00676663">
            <w:pPr>
              <w:pStyle w:val="a5"/>
              <w:ind w:left="0"/>
              <w:rPr>
                <w:b/>
              </w:rPr>
            </w:pPr>
            <w:r w:rsidRPr="002536B8">
              <w:rPr>
                <w:b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112851" w:rsidRPr="002536B8" w:rsidRDefault="00112851" w:rsidP="00676663">
            <w:pPr>
              <w:pStyle w:val="a5"/>
              <w:ind w:left="0"/>
              <w:rPr>
                <w:b/>
              </w:rPr>
            </w:pPr>
            <w:r w:rsidRPr="002536B8">
              <w:rPr>
                <w:b/>
              </w:rPr>
              <w:t>Не получены ответы по базовым вопросам дисциплины</w:t>
            </w:r>
          </w:p>
        </w:tc>
      </w:tr>
      <w:tr w:rsidR="00112851" w:rsidRPr="002536B8" w:rsidTr="00676663">
        <w:tc>
          <w:tcPr>
            <w:tcW w:w="2376" w:type="dxa"/>
          </w:tcPr>
          <w:p w:rsidR="00112851" w:rsidRPr="002536B8" w:rsidRDefault="00112851" w:rsidP="00676663">
            <w:pPr>
              <w:pStyle w:val="a5"/>
              <w:ind w:left="0"/>
              <w:rPr>
                <w:i/>
              </w:rPr>
            </w:pPr>
            <w:r w:rsidRPr="002536B8">
              <w:rPr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112851" w:rsidRPr="002536B8" w:rsidRDefault="00112851" w:rsidP="00676663">
            <w:pPr>
              <w:pStyle w:val="a5"/>
              <w:ind w:left="0"/>
            </w:pPr>
            <w:r w:rsidRPr="002536B8"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112851" w:rsidRPr="002536B8" w:rsidRDefault="00112851" w:rsidP="00676663">
            <w:pPr>
              <w:pStyle w:val="a5"/>
              <w:ind w:left="0"/>
            </w:pPr>
            <w:r w:rsidRPr="002536B8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112851" w:rsidRPr="002536B8" w:rsidTr="00676663">
        <w:tc>
          <w:tcPr>
            <w:tcW w:w="2376" w:type="dxa"/>
          </w:tcPr>
          <w:p w:rsidR="00112851" w:rsidRPr="002536B8" w:rsidRDefault="00112851" w:rsidP="00676663">
            <w:pPr>
              <w:pStyle w:val="a5"/>
              <w:ind w:left="0"/>
              <w:rPr>
                <w:i/>
              </w:rPr>
            </w:pPr>
            <w:r w:rsidRPr="002536B8">
              <w:rPr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112851" w:rsidRPr="002536B8" w:rsidRDefault="00112851" w:rsidP="00676663">
            <w:pPr>
              <w:pStyle w:val="a5"/>
              <w:ind w:left="0"/>
            </w:pPr>
            <w:r w:rsidRPr="002536B8"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112851" w:rsidRPr="002536B8" w:rsidRDefault="00112851" w:rsidP="00676663">
            <w:pPr>
              <w:pStyle w:val="a5"/>
              <w:ind w:left="0"/>
            </w:pPr>
            <w:r w:rsidRPr="002536B8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112851" w:rsidRPr="002536B8" w:rsidTr="00676663">
        <w:tc>
          <w:tcPr>
            <w:tcW w:w="2376" w:type="dxa"/>
          </w:tcPr>
          <w:p w:rsidR="00112851" w:rsidRPr="002536B8" w:rsidRDefault="00112851" w:rsidP="00676663">
            <w:pPr>
              <w:pStyle w:val="a5"/>
              <w:ind w:left="0"/>
              <w:rPr>
                <w:i/>
              </w:rPr>
            </w:pPr>
            <w:r w:rsidRPr="002536B8">
              <w:rPr>
                <w:i/>
              </w:rPr>
              <w:t>Продвинутый уровень</w:t>
            </w:r>
          </w:p>
        </w:tc>
        <w:tc>
          <w:tcPr>
            <w:tcW w:w="3402" w:type="dxa"/>
          </w:tcPr>
          <w:p w:rsidR="00112851" w:rsidRPr="002536B8" w:rsidRDefault="00112851" w:rsidP="00676663">
            <w:pPr>
              <w:pStyle w:val="a5"/>
              <w:ind w:left="0"/>
            </w:pPr>
            <w:r w:rsidRPr="002536B8"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112851" w:rsidRPr="002536B8" w:rsidRDefault="00112851" w:rsidP="00676663">
            <w:pPr>
              <w:pStyle w:val="a5"/>
              <w:ind w:left="0"/>
            </w:pPr>
            <w:r w:rsidRPr="002536B8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122"/>
        <w:gridCol w:w="3064"/>
      </w:tblGrid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</w:tc>
      </w:tr>
      <w:tr w:rsidR="00112851" w:rsidRPr="000434CE" w:rsidTr="00676663">
        <w:tc>
          <w:tcPr>
            <w:tcW w:w="9997" w:type="dxa"/>
            <w:gridSpan w:val="3"/>
          </w:tcPr>
          <w:p w:rsidR="00112851" w:rsidRPr="000434CE" w:rsidRDefault="00112851" w:rsidP="00676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УК-1,  У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112851" w:rsidRPr="000434CE" w:rsidRDefault="00112851" w:rsidP="00676663">
            <w:pPr>
              <w:tabs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иммунологию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Иммунитет. Виды иммунитета. Врожденный иммунитет. Современные представления о факторах клеточного и гуморального иммунитета.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И т.д.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К-5,ОПК-8</w:t>
            </w:r>
          </w:p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112851" w:rsidRPr="001F241C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241C">
              <w:rPr>
                <w:rFonts w:ascii="Times New Roman" w:hAnsi="Times New Roman"/>
                <w:sz w:val="24"/>
                <w:szCs w:val="24"/>
              </w:rPr>
              <w:t xml:space="preserve">Иммунная система, строение, функции.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Иммунокомпетентные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клнтки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Происхождение и дифференцировка В и Т лимфоцитов. Понятие о маркерах.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Реферат по теме занятия, собеседование, тесты.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УК-1, УК-8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, ОПК-6</w:t>
            </w:r>
          </w:p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112851" w:rsidRPr="00245FD2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Антигены, свойства. Микробные антигены. Антигены микроорганизмов. Антигены главного комплекса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УК-8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 О ПК-4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112851" w:rsidRPr="00245FD2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Гуморальный и клеточный иммунный ответ. Антитела, классы иммуноглобулинов, их характеристика. Гормоны и медиаторы иммунной системы.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И т.д.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УК-1, ОПК-4, ОПК-7</w:t>
            </w:r>
          </w:p>
        </w:tc>
        <w:tc>
          <w:tcPr>
            <w:tcW w:w="4429" w:type="dxa"/>
          </w:tcPr>
          <w:p w:rsidR="00112851" w:rsidRPr="00245FD2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иммунного ответа при различных состояниях. Иммунный ответ при бактериальных, протозойных, грибковых и вирусных инфекциях.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Иммунологическая память. Иммунологическая толерантность. Трансплантационный и противоопухолевый иммунитет.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Коллоквиум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К-8, ОПК-6</w:t>
            </w:r>
          </w:p>
        </w:tc>
        <w:tc>
          <w:tcPr>
            <w:tcW w:w="4429" w:type="dxa"/>
          </w:tcPr>
          <w:p w:rsidR="00112851" w:rsidRPr="00245FD2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Иммунный статус.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Врожденные и приобретенные иммунодефициты. Методы выявления и коррекции.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Коллоквиум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УК-1, У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К-8, ОПК-6</w:t>
            </w:r>
          </w:p>
        </w:tc>
        <w:tc>
          <w:tcPr>
            <w:tcW w:w="4429" w:type="dxa"/>
          </w:tcPr>
          <w:p w:rsidR="00112851" w:rsidRPr="00245FD2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Иммунопатология. Иммунологическая гиперчувствительность (аллергия). Аутоиммунные реакции и заболевания.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 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УК-1, УК-8, ОПК-2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, ОПК-6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ОПК-9, ОПК-12</w:t>
            </w:r>
          </w:p>
        </w:tc>
        <w:tc>
          <w:tcPr>
            <w:tcW w:w="4429" w:type="dxa"/>
          </w:tcPr>
          <w:p w:rsidR="00112851" w:rsidRPr="00885BAB" w:rsidRDefault="00112851" w:rsidP="00676663">
            <w:pPr>
              <w:rPr>
                <w:rFonts w:ascii="Times New Roman" w:hAnsi="Times New Roman"/>
                <w:sz w:val="24"/>
                <w:szCs w:val="24"/>
              </w:rPr>
            </w:pPr>
            <w:r w:rsidRPr="00885BA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BAB">
              <w:rPr>
                <w:rFonts w:ascii="Times New Roman" w:hAnsi="Times New Roman"/>
                <w:sz w:val="24"/>
                <w:szCs w:val="24"/>
              </w:rPr>
              <w:t>Основы иммунопрофилактики и иммунотерапии. Иммуномодуляторы.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 </w:t>
            </w:r>
          </w:p>
        </w:tc>
      </w:tr>
      <w:tr w:rsidR="00112851" w:rsidRPr="000434CE" w:rsidTr="00676663">
        <w:tc>
          <w:tcPr>
            <w:tcW w:w="9997" w:type="dxa"/>
            <w:gridSpan w:val="3"/>
          </w:tcPr>
          <w:p w:rsidR="00112851" w:rsidRPr="000434CE" w:rsidRDefault="00112851" w:rsidP="00676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12851" w:rsidRPr="000434CE" w:rsidRDefault="00112851" w:rsidP="00676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Промежуточный контроль</w:t>
            </w: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283"/>
                <w:tab w:val="left" w:pos="1160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компетенции, формируемые в процессе освоения дисциплины</w:t>
            </w:r>
          </w:p>
          <w:p w:rsidR="00112851" w:rsidRPr="000434CE" w:rsidRDefault="00112851" w:rsidP="00676663">
            <w:pPr>
              <w:tabs>
                <w:tab w:val="left" w:pos="283"/>
                <w:tab w:val="left" w:pos="1160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Иммунопрофилактика</w:t>
            </w: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429" w:type="dxa"/>
          </w:tcPr>
          <w:p w:rsidR="00112851" w:rsidRPr="000434CE" w:rsidRDefault="00112851" w:rsidP="006766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0434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Зачет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12851" w:rsidRPr="000434CE" w:rsidTr="00676663">
        <w:tc>
          <w:tcPr>
            <w:tcW w:w="2235" w:type="dxa"/>
          </w:tcPr>
          <w:p w:rsidR="00112851" w:rsidRPr="000434CE" w:rsidRDefault="00112851" w:rsidP="0067666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УК-1, УК-8, ОПК-2, ОПК-4, ОПК-6, ОПК-7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ОПК-9, ОПК-12</w:t>
            </w:r>
          </w:p>
          <w:p w:rsidR="00112851" w:rsidRPr="000434CE" w:rsidRDefault="00112851" w:rsidP="00676663">
            <w:pPr>
              <w:tabs>
                <w:tab w:val="left" w:pos="283"/>
                <w:tab w:val="left" w:pos="1160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112851" w:rsidRPr="000434CE" w:rsidRDefault="00112851" w:rsidP="006766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Зачет </w:t>
            </w:r>
            <w:r w:rsidRPr="000434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иммунопрофилактике</w:t>
            </w:r>
          </w:p>
        </w:tc>
        <w:tc>
          <w:tcPr>
            <w:tcW w:w="3333" w:type="dxa"/>
          </w:tcPr>
          <w:p w:rsidR="00112851" w:rsidRPr="000434CE" w:rsidRDefault="00112851" w:rsidP="00676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Тесты, устное собеседование по билетам.</w:t>
            </w:r>
          </w:p>
          <w:p w:rsidR="00112851" w:rsidRPr="000434CE" w:rsidRDefault="00112851" w:rsidP="00676663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Default="00112851" w:rsidP="00112851">
      <w:pPr>
        <w:pStyle w:val="a5"/>
        <w:ind w:left="0"/>
        <w:jc w:val="both"/>
        <w:rPr>
          <w:b/>
        </w:rPr>
      </w:pPr>
    </w:p>
    <w:p w:rsidR="00112851" w:rsidRPr="00BC65F4" w:rsidRDefault="00112851" w:rsidP="001128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5F4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112851" w:rsidRPr="0052288E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Вопросы к зачету ежегодно обновляются и корректируются в соответствии с рабочей программой по учебной дисциплине.</w:t>
      </w:r>
    </w:p>
    <w:p w:rsidR="00112851" w:rsidRPr="0052288E" w:rsidRDefault="00112851" w:rsidP="00112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               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Иммунная система: организация и функция.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Медиаторы иммунной системы: </w:t>
      </w:r>
      <w:proofErr w:type="spellStart"/>
      <w:r w:rsidRPr="0052288E">
        <w:rPr>
          <w:rFonts w:ascii="Times New Roman" w:hAnsi="Times New Roman"/>
          <w:sz w:val="24"/>
          <w:szCs w:val="24"/>
        </w:rPr>
        <w:t>иммуноцитокины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288E">
        <w:rPr>
          <w:rFonts w:ascii="Times New Roman" w:hAnsi="Times New Roman"/>
          <w:sz w:val="24"/>
          <w:szCs w:val="24"/>
        </w:rPr>
        <w:t>интерлейкины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интерферон, </w:t>
      </w:r>
      <w:proofErr w:type="spellStart"/>
      <w:r w:rsidRPr="0052288E">
        <w:rPr>
          <w:rFonts w:ascii="Times New Roman" w:hAnsi="Times New Roman"/>
          <w:sz w:val="24"/>
          <w:szCs w:val="24"/>
        </w:rPr>
        <w:t>туморнекротизирующий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фактор, </w:t>
      </w:r>
      <w:proofErr w:type="spellStart"/>
      <w:r w:rsidRPr="0052288E">
        <w:rPr>
          <w:rFonts w:ascii="Times New Roman" w:hAnsi="Times New Roman"/>
          <w:sz w:val="24"/>
          <w:szCs w:val="24"/>
        </w:rPr>
        <w:t>колониестимулирующий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фактор и др.).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Межклеточная кооперация в иммуногенезе. Механизм “двойного распознавания” чужеродной антигенной информации.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Клонально-селекционная теория иммунитета.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Иммунологическая память: природа, биологическое значение. 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Иммунологическая толерантность: природа, биологическое значение и последствия срыва иммунологической толерантности.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Антигены. Антигенные детерминанты. </w:t>
      </w:r>
      <w:proofErr w:type="spellStart"/>
      <w:r w:rsidRPr="0052288E">
        <w:rPr>
          <w:rFonts w:ascii="Times New Roman" w:hAnsi="Times New Roman"/>
          <w:sz w:val="24"/>
          <w:szCs w:val="24"/>
        </w:rPr>
        <w:t>Протективные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антигены. Полноценные и неполноценные антигены.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Антигенная структура микробов. </w:t>
      </w:r>
      <w:proofErr w:type="spellStart"/>
      <w:r w:rsidRPr="0052288E">
        <w:rPr>
          <w:rFonts w:ascii="Times New Roman" w:hAnsi="Times New Roman"/>
          <w:sz w:val="24"/>
          <w:szCs w:val="24"/>
        </w:rPr>
        <w:t>Сероидентификация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бактерий.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 w:rsidRPr="0052288E">
        <w:rPr>
          <w:rFonts w:ascii="Times New Roman" w:hAnsi="Times New Roman"/>
          <w:spacing w:val="-6"/>
          <w:sz w:val="24"/>
          <w:szCs w:val="24"/>
        </w:rPr>
        <w:t>Гуморальные и клеточные факторы неспецифической защиты. Возрастные особенности.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Система комплемента. Классический и альтернативный пути активации. Возрастные особенности.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Фагоцитарная реакция, роль </w:t>
      </w:r>
      <w:proofErr w:type="spellStart"/>
      <w:r w:rsidRPr="0052288E">
        <w:rPr>
          <w:rFonts w:ascii="Times New Roman" w:hAnsi="Times New Roman"/>
          <w:sz w:val="24"/>
          <w:szCs w:val="24"/>
        </w:rPr>
        <w:t>лизосомного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аппарата фагоцитов. Критерии оценки системы фагоцитоза. Возрастные особенности фагоцитоза. 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Гуморальный иммунный ответ: классы иммуноглобулинов, возрастная динамика, защитная функция антител при инфекции.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Роль секреторных иммуноглобулинов в местном иммунитете у детей и взрослых. Иммунные факторы женского грудного молока.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Клеточный иммунный ответ: </w:t>
      </w:r>
      <w:proofErr w:type="spellStart"/>
      <w:r w:rsidRPr="0052288E">
        <w:rPr>
          <w:rFonts w:ascii="Times New Roman" w:hAnsi="Times New Roman"/>
          <w:sz w:val="24"/>
          <w:szCs w:val="24"/>
        </w:rPr>
        <w:t>субпопуляция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Т-лимфоцитов, их значение в противовирусном, трансплантационном и противоопухолевом иммунитете. Возрастные особенности клеточного иммунитета. 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Реакция антиген-антитело. Полные и неполные антитела.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Монорецепторные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агглютинирующие сыворотки.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Диагностикумы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Реакция агглютинации и ее варианты (бактериальная РА, РНГА, </w:t>
      </w:r>
      <w:proofErr w:type="spellStart"/>
      <w:r w:rsidRPr="0052288E">
        <w:rPr>
          <w:rFonts w:ascii="Times New Roman" w:hAnsi="Times New Roman"/>
          <w:sz w:val="24"/>
          <w:szCs w:val="24"/>
        </w:rPr>
        <w:t>коагглютинация</w:t>
      </w:r>
      <w:proofErr w:type="spellEnd"/>
      <w:r w:rsidRPr="0052288E">
        <w:rPr>
          <w:rFonts w:ascii="Times New Roman" w:hAnsi="Times New Roman"/>
          <w:sz w:val="24"/>
          <w:szCs w:val="24"/>
        </w:rPr>
        <w:t>, латекс-агглютинация).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Реакция гемагглютинации, торможения гемагглютинации и </w:t>
      </w:r>
      <w:proofErr w:type="spellStart"/>
      <w:r w:rsidRPr="0052288E">
        <w:rPr>
          <w:rFonts w:ascii="Times New Roman" w:hAnsi="Times New Roman"/>
          <w:sz w:val="24"/>
          <w:szCs w:val="24"/>
        </w:rPr>
        <w:t>гемадсорбции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в вирусологической практике.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Реакция преципитации. Преципитация в геле. </w:t>
      </w:r>
      <w:proofErr w:type="spellStart"/>
      <w:r w:rsidRPr="0052288E">
        <w:rPr>
          <w:rFonts w:ascii="Times New Roman" w:hAnsi="Times New Roman"/>
          <w:sz w:val="24"/>
          <w:szCs w:val="24"/>
        </w:rPr>
        <w:t>Иммуноэлектрофорез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Иммунолюминесцентный метод и его применение в диагностике инфекционных заболеваний.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Реакция связывания комплемента. Реакция иммунного гемолиза.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Твердофазный иммуноферментный анализ: принцип, применение для лабораторной диагностики инфекционных заболеваний.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Методы оценки иммунного статуса организма.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Особенности иммунитета и неспецифической резистентности организма при вирусных инфекциях.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Система интерферона: природа, роль в противовирусной защите. Применение препаратов интерферона в лечебной практике.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Аутоантигены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88E">
        <w:rPr>
          <w:rFonts w:ascii="Times New Roman" w:hAnsi="Times New Roman"/>
          <w:sz w:val="24"/>
          <w:szCs w:val="24"/>
        </w:rPr>
        <w:t>Аутоантитела</w:t>
      </w:r>
      <w:proofErr w:type="spellEnd"/>
      <w:r w:rsidRPr="0052288E">
        <w:rPr>
          <w:rFonts w:ascii="Times New Roman" w:hAnsi="Times New Roman"/>
          <w:sz w:val="24"/>
          <w:szCs w:val="24"/>
        </w:rPr>
        <w:t>. Природа аутоиммунных реакций.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Аутоимммунные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заболевания, классификация. Гипотезы развития аутоиммунной патологии.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Врожденные (первичные) и приобретенные (вторичные) иммунодефициты: этиология, проявления, диагностика.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Гиперчувствительность замедленного типа (Т-зависимая аллергия). Кожные аллергические реакции в диагностике инфекционных болезней.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Гиперчувствительность немедленного типа (В-зависимая аллергия).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Лабораторная диагностика иммунопатологических состояний у детей и взрослых: методы, критерии оценки, интерпретация.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Принципы и методы профилактики, терапии и </w:t>
      </w:r>
      <w:proofErr w:type="spellStart"/>
      <w:r w:rsidRPr="0052288E">
        <w:rPr>
          <w:rFonts w:ascii="Times New Roman" w:hAnsi="Times New Roman"/>
          <w:sz w:val="24"/>
          <w:szCs w:val="24"/>
        </w:rPr>
        <w:t>иммунокоррекции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иммунопатологических заболеваний у детей и взрослых.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Живые вирусные вакцины. Применение в педиатрической практике.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Серотерапия и серопрофилактика. Предупреждение сывороточной болезни и анафилактического шока у детей.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Вакцинопрофилактика и вакцинотерапия.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Живые вакцины. Получение, требования к вакцинным штаммам, достоинства и недостатки живых вакцин.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Убитые (инактивированные) вакцины. Принцип получения. Химические вакцины.</w:t>
      </w:r>
    </w:p>
    <w:p w:rsidR="00112851" w:rsidRPr="0052288E" w:rsidRDefault="00112851" w:rsidP="0011285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Перечень вакцин для плановых профилактических прививок у детей. Оценка поствакцинального иммунитета.   </w:t>
      </w:r>
    </w:p>
    <w:p w:rsidR="00112851" w:rsidRDefault="00112851" w:rsidP="00112851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112851" w:rsidRDefault="00112851" w:rsidP="00112851">
      <w:pPr>
        <w:pStyle w:val="2"/>
        <w:tabs>
          <w:tab w:val="left" w:pos="708"/>
        </w:tabs>
        <w:ind w:left="0"/>
        <w:rPr>
          <w:b/>
        </w:rPr>
      </w:pPr>
      <w:r>
        <w:rPr>
          <w:b/>
        </w:rPr>
        <w:t>Примеры ситуационных задач:</w:t>
      </w:r>
    </w:p>
    <w:p w:rsidR="00112851" w:rsidRPr="0049322F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клинику поступил больной с высокой температурой.  Реакция </w:t>
      </w:r>
      <w:proofErr w:type="spellStart"/>
      <w:r w:rsidRPr="0049322F">
        <w:rPr>
          <w:rFonts w:ascii="Times New Roman" w:hAnsi="Times New Roman"/>
          <w:sz w:val="24"/>
          <w:szCs w:val="24"/>
        </w:rPr>
        <w:t>Видаля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положительна в титре 1:200 с </w:t>
      </w:r>
      <w:proofErr w:type="gramStart"/>
      <w:r w:rsidRPr="0049322F">
        <w:rPr>
          <w:rFonts w:ascii="Times New Roman" w:hAnsi="Times New Roman"/>
          <w:sz w:val="24"/>
          <w:szCs w:val="24"/>
        </w:rPr>
        <w:t>О</w:t>
      </w:r>
      <w:proofErr w:type="gramEnd"/>
      <w:r w:rsidRPr="0049322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2F">
        <w:rPr>
          <w:rFonts w:ascii="Times New Roman" w:hAnsi="Times New Roman"/>
          <w:sz w:val="24"/>
          <w:szCs w:val="24"/>
        </w:rPr>
        <w:t xml:space="preserve">брюшнотифозным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>. Ваше заключение.</w:t>
      </w:r>
    </w:p>
    <w:p w:rsidR="00112851" w:rsidRPr="0049322F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12851" w:rsidRPr="0049322F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У больного, поступившего в инфекционную клинику с подозрением на брюшной тиф, реакция </w:t>
      </w:r>
      <w:proofErr w:type="spellStart"/>
      <w:r w:rsidRPr="0049322F">
        <w:rPr>
          <w:rFonts w:ascii="Times New Roman" w:hAnsi="Times New Roman"/>
          <w:sz w:val="24"/>
          <w:szCs w:val="24"/>
        </w:rPr>
        <w:t>Видаля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положительна в разведении сыворотки 1:800 с </w:t>
      </w:r>
      <w:proofErr w:type="gramStart"/>
      <w:r w:rsidRPr="0049322F">
        <w:rPr>
          <w:rFonts w:ascii="Times New Roman" w:hAnsi="Times New Roman"/>
          <w:sz w:val="24"/>
          <w:szCs w:val="24"/>
        </w:rPr>
        <w:t>О</w:t>
      </w:r>
      <w:proofErr w:type="gramEnd"/>
      <w:r w:rsidRPr="0049322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и 1:400 с Н –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>. Подтверждают ли результаты реакции предполагаемый диагноз?</w:t>
      </w:r>
    </w:p>
    <w:p w:rsidR="00112851" w:rsidRPr="0049322F" w:rsidRDefault="00112851" w:rsidP="00112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Поставили реакцию агглютинации выделенной культуры дизентерийных палочек со специфическими сыворотками групп А, В, С, Д. положительная реакция получена с сывороткой Д. Дайте заключение.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9322F">
        <w:rPr>
          <w:rFonts w:ascii="Times New Roman" w:hAnsi="Times New Roman"/>
          <w:sz w:val="24"/>
          <w:szCs w:val="24"/>
        </w:rPr>
        <w:t>кожно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– венерологический диспансер поступил больной с сифилисом. Как лабораторно подтвердить диагноз?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Из лаборатории кожно-венерологического диспансера получены результаты реакции </w:t>
      </w:r>
      <w:proofErr w:type="spellStart"/>
      <w:r w:rsidRPr="0049322F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больного И.С.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РСК с кардиолипиновым антигеном – положительная.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49322F">
        <w:rPr>
          <w:rFonts w:ascii="Times New Roman" w:hAnsi="Times New Roman"/>
          <w:sz w:val="24"/>
          <w:szCs w:val="24"/>
        </w:rPr>
        <w:t>трепонемным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антигеном – положительная.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Объясните, что собой представляют антигены №1 и 2 дайте заключение.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В больницу поступил больной с заболеванием печени. Выяснилось, что год назад он перенес какое-то заболевание с явлениями желтухи. Можно ли ретроспективно установить диагноз лептоспироза?  Если да, то при помощи какой реакции?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Из лаборатории получен результат исследования парных сывороток в реакции агглютинации больного с подозрением на лептоспироз. Реакция агглютинации положительна с </w:t>
      </w:r>
      <w:proofErr w:type="spellStart"/>
      <w:r w:rsidRPr="0049322F">
        <w:rPr>
          <w:rFonts w:ascii="Times New Roman" w:hAnsi="Times New Roman"/>
          <w:sz w:val="24"/>
          <w:szCs w:val="24"/>
        </w:rPr>
        <w:t>лептоспирозным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в 1-ой сыворотке (8-й день заболевания) в титре 1:100, во второй сыворотке (20-й день заболевания) в титре 1:800. Дайте заключение. 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У больного предполагают сыпной тиф. Болеет 2 недели. При постановке реакции агглютинации с антигеном </w:t>
      </w:r>
      <w:proofErr w:type="spellStart"/>
      <w:r w:rsidRPr="0049322F">
        <w:rPr>
          <w:rFonts w:ascii="Times New Roman" w:hAnsi="Times New Roman"/>
          <w:sz w:val="24"/>
          <w:szCs w:val="24"/>
        </w:rPr>
        <w:t>Провачека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получен положительный результат в титре 1:1280. Поставьте диагноз.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Из лаборатории получен результат реакции агглютинации. У больного предполагают сыпной тиф.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491"/>
        <w:gridCol w:w="1491"/>
        <w:gridCol w:w="1491"/>
        <w:gridCol w:w="1491"/>
        <w:gridCol w:w="1492"/>
      </w:tblGrid>
      <w:tr w:rsidR="00112851" w:rsidRPr="0049322F" w:rsidTr="00676663">
        <w:tc>
          <w:tcPr>
            <w:tcW w:w="2115" w:type="dxa"/>
            <w:vMerge w:val="restart"/>
          </w:tcPr>
          <w:p w:rsidR="00112851" w:rsidRPr="0049322F" w:rsidRDefault="00112851" w:rsidP="0067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22F">
              <w:rPr>
                <w:rFonts w:ascii="Times New Roman" w:hAnsi="Times New Roman"/>
                <w:sz w:val="24"/>
                <w:szCs w:val="24"/>
              </w:rPr>
              <w:t>Диагностикум</w:t>
            </w:r>
            <w:proofErr w:type="spellEnd"/>
            <w:r w:rsidRPr="004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6" w:type="dxa"/>
            <w:gridSpan w:val="5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Разведение сыворотки</w:t>
            </w:r>
          </w:p>
        </w:tc>
      </w:tr>
      <w:tr w:rsidR="00112851" w:rsidRPr="0049322F" w:rsidTr="00676663">
        <w:tc>
          <w:tcPr>
            <w:tcW w:w="2115" w:type="dxa"/>
            <w:vMerge/>
          </w:tcPr>
          <w:p w:rsidR="00112851" w:rsidRPr="0049322F" w:rsidRDefault="00112851" w:rsidP="0067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1492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</w:tr>
      <w:tr w:rsidR="00112851" w:rsidRPr="0049322F" w:rsidTr="00676663">
        <w:tc>
          <w:tcPr>
            <w:tcW w:w="2115" w:type="dxa"/>
          </w:tcPr>
          <w:p w:rsidR="00112851" w:rsidRPr="0049322F" w:rsidRDefault="00112851" w:rsidP="0067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9322F">
              <w:rPr>
                <w:rFonts w:ascii="Times New Roman" w:hAnsi="Times New Roman"/>
                <w:sz w:val="24"/>
                <w:szCs w:val="24"/>
              </w:rPr>
              <w:t>Провачека</w:t>
            </w:r>
            <w:proofErr w:type="spellEnd"/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851" w:rsidRPr="0049322F" w:rsidTr="00676663">
        <w:tc>
          <w:tcPr>
            <w:tcW w:w="2115" w:type="dxa"/>
          </w:tcPr>
          <w:p w:rsidR="00112851" w:rsidRPr="0049322F" w:rsidRDefault="00112851" w:rsidP="00676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9322F">
              <w:rPr>
                <w:rFonts w:ascii="Times New Roman" w:hAnsi="Times New Roman"/>
                <w:sz w:val="24"/>
                <w:szCs w:val="24"/>
              </w:rPr>
              <w:t>Музера</w:t>
            </w:r>
            <w:proofErr w:type="spellEnd"/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++++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491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492" w:type="dxa"/>
          </w:tcPr>
          <w:p w:rsidR="00112851" w:rsidRPr="0049322F" w:rsidRDefault="00112851" w:rsidP="0067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2851" w:rsidRPr="0049322F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Дайте заключение.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При исследовании парных сывороток, взятых в начале заболевания и через 2 недели после начала болезни, у птичницы Г.Н., 35 лет, РСК положительная </w:t>
      </w:r>
      <w:proofErr w:type="gramStart"/>
      <w:r w:rsidRPr="0049322F">
        <w:rPr>
          <w:rFonts w:ascii="Times New Roman" w:hAnsi="Times New Roman"/>
          <w:sz w:val="24"/>
          <w:szCs w:val="24"/>
        </w:rPr>
        <w:t xml:space="preserve">с  </w:t>
      </w:r>
      <w:proofErr w:type="spellStart"/>
      <w:r w:rsidRPr="0049322F">
        <w:rPr>
          <w:rFonts w:ascii="Times New Roman" w:hAnsi="Times New Roman"/>
          <w:sz w:val="24"/>
          <w:szCs w:val="24"/>
        </w:rPr>
        <w:t>орнитозным</w:t>
      </w:r>
      <w:proofErr w:type="spellEnd"/>
      <w:proofErr w:type="gramEnd"/>
      <w:r w:rsidRPr="004932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в разведениях соответственно 1:16 и 1:64. Дайте заключение.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При первом обследовании беременной женщины (срок до 12 недель) внутрикожная проба и серологические реакции на токсоплазмоз отрицательные. При повторном обследовании этой женщины (срок до 20 недель) РСК положительна в титре 1:40, РИФ 1:160. Дайте заключение.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112851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клинику поступил больной 35лет с саркомой </w:t>
      </w:r>
      <w:proofErr w:type="spellStart"/>
      <w:r w:rsidRPr="0049322F">
        <w:rPr>
          <w:rFonts w:ascii="Times New Roman" w:hAnsi="Times New Roman"/>
          <w:sz w:val="24"/>
          <w:szCs w:val="24"/>
        </w:rPr>
        <w:t>Капоши</w:t>
      </w:r>
      <w:proofErr w:type="spellEnd"/>
      <w:r w:rsidRPr="0049322F">
        <w:rPr>
          <w:rFonts w:ascii="Times New Roman" w:hAnsi="Times New Roman"/>
          <w:sz w:val="24"/>
          <w:szCs w:val="24"/>
        </w:rPr>
        <w:t>, которого врач направил для обследования на ВИЧ инфекцию. Какие методы диагностики ВИЧ инфекции ему могут быть предложены?</w:t>
      </w:r>
    </w:p>
    <w:p w:rsidR="00112851" w:rsidRPr="0049322F" w:rsidRDefault="00112851" w:rsidP="0011285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112851" w:rsidRPr="0049322F" w:rsidRDefault="00112851" w:rsidP="0011285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Больному М. 28лет, находящемуся в терапевтическом отделении с лихорадкой неясного генеза, которая продолжается 1,5мес., предложено обследование на ВИЧ инфекцию. Из лаборатории получен положительный результат ИФМ. Ваши дальнейшие действия.</w:t>
      </w:r>
    </w:p>
    <w:p w:rsidR="00112851" w:rsidRPr="0049322F" w:rsidRDefault="00112851" w:rsidP="00112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pStyle w:val="2"/>
        <w:tabs>
          <w:tab w:val="left" w:pos="708"/>
        </w:tabs>
        <w:ind w:left="0"/>
        <w:rPr>
          <w:b/>
          <w:lang w:val="ru-RU"/>
        </w:rPr>
      </w:pPr>
      <w:r>
        <w:rPr>
          <w:b/>
        </w:rPr>
        <w:t>Примеры заданий:</w:t>
      </w:r>
    </w:p>
    <w:p w:rsidR="00112851" w:rsidRPr="003B11E4" w:rsidRDefault="00112851" w:rsidP="00112851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112851" w:rsidRDefault="00112851" w:rsidP="00112851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  <w:r w:rsidRPr="0052288E">
        <w:t xml:space="preserve">  ИММУНОБИОЛОГИЧЕСКИЕ  ПРЕПАРАТЫ</w:t>
      </w:r>
    </w:p>
    <w:p w:rsidR="00112851" w:rsidRPr="003B11E4" w:rsidRDefault="00112851" w:rsidP="00112851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112851" w:rsidRPr="0052288E" w:rsidRDefault="00112851" w:rsidP="00112851">
      <w:pPr>
        <w:pStyle w:val="a3"/>
        <w:tabs>
          <w:tab w:val="clear" w:pos="4677"/>
          <w:tab w:val="clear" w:pos="9355"/>
        </w:tabs>
      </w:pPr>
      <w:r w:rsidRPr="0052288E">
        <w:rPr>
          <w:b/>
        </w:rPr>
        <w:t xml:space="preserve"> </w:t>
      </w:r>
      <w:r w:rsidRPr="0052288E">
        <w:t xml:space="preserve">А. ДИАГНОСТИЧЕСКИЕ  ПРЕПАРАТЫ:  </w:t>
      </w:r>
    </w:p>
    <w:p w:rsidR="00112851" w:rsidRPr="0052288E" w:rsidRDefault="00112851" w:rsidP="00112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Диагностические сыворотки, антигены, бактериофаги, аллергены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Монорецепторная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сыворотка агглютинирующая </w:t>
      </w:r>
      <w:proofErr w:type="spellStart"/>
      <w:r w:rsidRPr="0052288E">
        <w:rPr>
          <w:rFonts w:ascii="Times New Roman" w:hAnsi="Times New Roman"/>
          <w:sz w:val="24"/>
          <w:szCs w:val="24"/>
        </w:rPr>
        <w:t>сальмонеллезная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(О).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Монорецепторная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сыворотка агглютинирующая </w:t>
      </w:r>
      <w:proofErr w:type="spellStart"/>
      <w:r w:rsidRPr="0052288E">
        <w:rPr>
          <w:rFonts w:ascii="Times New Roman" w:hAnsi="Times New Roman"/>
          <w:sz w:val="24"/>
          <w:szCs w:val="24"/>
        </w:rPr>
        <w:t>сальмонеллезная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(Н).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Сухая агглютинирующая адсорбированная поливалентная сыворотка к </w:t>
      </w:r>
      <w:proofErr w:type="spellStart"/>
      <w:r w:rsidRPr="0052288E">
        <w:rPr>
          <w:rFonts w:ascii="Times New Roman" w:hAnsi="Times New Roman"/>
          <w:sz w:val="24"/>
          <w:szCs w:val="24"/>
        </w:rPr>
        <w:t>шигеллам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Сибиреязвенная сыворотка лошадиная, меченная ФИТЦ.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Кроличий античеловеческий глобулин, меченный ФИТЦ.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Гриппозные диагностические сыворотки.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Туляремийный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Бруцеллезный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Парагриппозный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Эритроцитарный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туберкулезный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для РНГА.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Гонококковый антиген.</w:t>
      </w:r>
    </w:p>
    <w:p w:rsidR="00112851" w:rsidRPr="0052288E" w:rsidRDefault="00112851" w:rsidP="0011285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Препараты для серологической диагностики сифилиса - кардиолипиновый антиген, </w:t>
      </w:r>
      <w:proofErr w:type="spellStart"/>
      <w:r w:rsidRPr="0052288E">
        <w:rPr>
          <w:rFonts w:ascii="Times New Roman" w:hAnsi="Times New Roman"/>
          <w:sz w:val="24"/>
          <w:szCs w:val="24"/>
        </w:rPr>
        <w:t>ультраозвученный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8E">
        <w:rPr>
          <w:rFonts w:ascii="Times New Roman" w:hAnsi="Times New Roman"/>
          <w:sz w:val="24"/>
          <w:szCs w:val="24"/>
        </w:rPr>
        <w:t>трепонемный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антиген, кардиолипиновый антиген для реакции </w:t>
      </w:r>
      <w:proofErr w:type="spellStart"/>
      <w:r w:rsidRPr="0052288E">
        <w:rPr>
          <w:rFonts w:ascii="Times New Roman" w:hAnsi="Times New Roman"/>
          <w:sz w:val="24"/>
          <w:szCs w:val="24"/>
        </w:rPr>
        <w:t>микропреципитации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288E">
        <w:rPr>
          <w:rFonts w:ascii="Times New Roman" w:hAnsi="Times New Roman"/>
          <w:sz w:val="24"/>
          <w:szCs w:val="24"/>
        </w:rPr>
        <w:t>микрореакции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). 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13. Холерный монофаг Эль-Тор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52288E">
        <w:rPr>
          <w:rFonts w:ascii="Times New Roman" w:hAnsi="Times New Roman"/>
          <w:sz w:val="24"/>
          <w:szCs w:val="24"/>
        </w:rPr>
        <w:t>Тулярин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88E">
        <w:rPr>
          <w:rFonts w:ascii="Times New Roman" w:hAnsi="Times New Roman"/>
          <w:sz w:val="24"/>
          <w:szCs w:val="24"/>
        </w:rPr>
        <w:t>бруцеллин</w:t>
      </w:r>
      <w:proofErr w:type="spellEnd"/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15. Туберкулин очищенный (PPD)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В. ПРОФИЛАКТИЧЕСКИЕ И ЛЕЧЕБНЫЕ ПРЕПАРАТЫ</w:t>
      </w:r>
    </w:p>
    <w:p w:rsidR="00112851" w:rsidRPr="0052288E" w:rsidRDefault="00112851" w:rsidP="00112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Вакцины 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16. Стафилококковый анатоксин.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17. Дифтерийный анатоксин.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18. Столбнячный анатоксин.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19. Брюшнотифозная вакцина (</w:t>
      </w:r>
      <w:proofErr w:type="spellStart"/>
      <w:r w:rsidRPr="0052288E">
        <w:rPr>
          <w:rFonts w:ascii="Times New Roman" w:hAnsi="Times New Roman"/>
          <w:sz w:val="24"/>
          <w:szCs w:val="24"/>
        </w:rPr>
        <w:t>Vi-анвак</w:t>
      </w:r>
      <w:proofErr w:type="spellEnd"/>
      <w:r w:rsidRPr="0052288E">
        <w:rPr>
          <w:rFonts w:ascii="Times New Roman" w:hAnsi="Times New Roman"/>
          <w:sz w:val="24"/>
          <w:szCs w:val="24"/>
        </w:rPr>
        <w:t>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20. Холерная вакцина (</w:t>
      </w:r>
      <w:proofErr w:type="spellStart"/>
      <w:r w:rsidRPr="0052288E">
        <w:rPr>
          <w:rFonts w:ascii="Times New Roman" w:hAnsi="Times New Roman"/>
          <w:sz w:val="24"/>
          <w:szCs w:val="24"/>
        </w:rPr>
        <w:t>холероген</w:t>
      </w:r>
      <w:proofErr w:type="spellEnd"/>
      <w:r w:rsidRPr="0052288E">
        <w:rPr>
          <w:rFonts w:ascii="Times New Roman" w:hAnsi="Times New Roman"/>
          <w:sz w:val="24"/>
          <w:szCs w:val="24"/>
        </w:rPr>
        <w:t>-анатоксин + О1-антиген).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21. Анатоксин дифтерийно-столбнячный (АДС и </w:t>
      </w:r>
      <w:proofErr w:type="spellStart"/>
      <w:r w:rsidRPr="0052288E">
        <w:rPr>
          <w:rFonts w:ascii="Times New Roman" w:hAnsi="Times New Roman"/>
          <w:sz w:val="24"/>
          <w:szCs w:val="24"/>
        </w:rPr>
        <w:t>АДСм</w:t>
      </w:r>
      <w:proofErr w:type="spellEnd"/>
      <w:r w:rsidRPr="0052288E">
        <w:rPr>
          <w:rFonts w:ascii="Times New Roman" w:hAnsi="Times New Roman"/>
          <w:sz w:val="24"/>
          <w:szCs w:val="24"/>
        </w:rPr>
        <w:t>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22. Коклюшно-дифтерийно-столбнячная вакцина (АКДС и </w:t>
      </w:r>
      <w:proofErr w:type="spellStart"/>
      <w:r w:rsidRPr="0052288E">
        <w:rPr>
          <w:rFonts w:ascii="Times New Roman" w:hAnsi="Times New Roman"/>
          <w:sz w:val="24"/>
          <w:szCs w:val="24"/>
        </w:rPr>
        <w:t>Инфанрикс</w:t>
      </w:r>
      <w:proofErr w:type="spellEnd"/>
      <w:r w:rsidRPr="0052288E">
        <w:rPr>
          <w:rFonts w:ascii="Times New Roman" w:hAnsi="Times New Roman"/>
          <w:sz w:val="24"/>
          <w:szCs w:val="24"/>
        </w:rPr>
        <w:t>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23. Вакцина БЦЖ.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24. Поливакцина MMRII и </w:t>
      </w:r>
      <w:proofErr w:type="spellStart"/>
      <w:r w:rsidRPr="0052288E">
        <w:rPr>
          <w:rFonts w:ascii="Times New Roman" w:hAnsi="Times New Roman"/>
          <w:sz w:val="24"/>
          <w:szCs w:val="24"/>
        </w:rPr>
        <w:t>Приорикс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(против кори, паротита и краснухи).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25. Гриппозные вакцины.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26. Полиомиелитные вакцины (ИПВ, ОПВ, </w:t>
      </w:r>
      <w:proofErr w:type="spellStart"/>
      <w:r w:rsidRPr="0052288E">
        <w:rPr>
          <w:rFonts w:ascii="Times New Roman" w:hAnsi="Times New Roman"/>
          <w:sz w:val="24"/>
          <w:szCs w:val="24"/>
        </w:rPr>
        <w:t>Тетракокк</w:t>
      </w:r>
      <w:proofErr w:type="spellEnd"/>
      <w:r w:rsidRPr="0052288E">
        <w:rPr>
          <w:rFonts w:ascii="Times New Roman" w:hAnsi="Times New Roman"/>
          <w:sz w:val="24"/>
          <w:szCs w:val="24"/>
        </w:rPr>
        <w:t>)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27. Чумная вакцина.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28. Антирабическая вакцина </w:t>
      </w:r>
      <w:proofErr w:type="spellStart"/>
      <w:r w:rsidRPr="0052288E">
        <w:rPr>
          <w:rFonts w:ascii="Times New Roman" w:hAnsi="Times New Roman"/>
          <w:sz w:val="24"/>
          <w:szCs w:val="24"/>
        </w:rPr>
        <w:t>культурально</w:t>
      </w:r>
      <w:proofErr w:type="spellEnd"/>
      <w:r w:rsidRPr="0052288E">
        <w:rPr>
          <w:rFonts w:ascii="Times New Roman" w:hAnsi="Times New Roman"/>
          <w:sz w:val="24"/>
          <w:szCs w:val="24"/>
        </w:rPr>
        <w:t>-клеточная.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29. Бруцеллезная профилактическая вакцина.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30. Вакцина против гепатита B (</w:t>
      </w:r>
      <w:proofErr w:type="spellStart"/>
      <w:r w:rsidRPr="0052288E">
        <w:rPr>
          <w:rFonts w:ascii="Times New Roman" w:hAnsi="Times New Roman"/>
          <w:sz w:val="24"/>
          <w:szCs w:val="24"/>
        </w:rPr>
        <w:t>Engerix</w:t>
      </w:r>
      <w:proofErr w:type="spellEnd"/>
      <w:r w:rsidRPr="0052288E">
        <w:rPr>
          <w:rFonts w:ascii="Times New Roman" w:hAnsi="Times New Roman"/>
          <w:sz w:val="24"/>
          <w:szCs w:val="24"/>
        </w:rPr>
        <w:t>-B).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31. Вакцина против гепатита А (</w:t>
      </w:r>
      <w:proofErr w:type="spellStart"/>
      <w:r w:rsidRPr="0052288E">
        <w:rPr>
          <w:rFonts w:ascii="Times New Roman" w:hAnsi="Times New Roman"/>
          <w:sz w:val="24"/>
          <w:szCs w:val="24"/>
        </w:rPr>
        <w:t>Havrix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). 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32. Бруцеллезная вакцина лечебная.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33. Герпетическая вакцина лечебная.</w:t>
      </w:r>
    </w:p>
    <w:p w:rsidR="00112851" w:rsidRPr="0052288E" w:rsidRDefault="00112851" w:rsidP="00112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Лечебно-профилактические сыворотки, </w:t>
      </w:r>
      <w:proofErr w:type="spellStart"/>
      <w:r w:rsidRPr="0052288E">
        <w:rPr>
          <w:rFonts w:ascii="Times New Roman" w:hAnsi="Times New Roman"/>
          <w:sz w:val="24"/>
          <w:szCs w:val="24"/>
        </w:rPr>
        <w:t>пробиотики</w:t>
      </w:r>
      <w:proofErr w:type="spellEnd"/>
      <w:r w:rsidRPr="0052288E">
        <w:rPr>
          <w:rFonts w:ascii="Times New Roman" w:hAnsi="Times New Roman"/>
          <w:sz w:val="24"/>
          <w:szCs w:val="24"/>
        </w:rPr>
        <w:t>, бактериофаги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34. Противодифтерийная сыворотка.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35. Противостолбнячная сыворотка и противостолбнячный донорский иммуноглобулин.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36. Препараты иммуноглобулинов: антирабический, коревой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37. Интерферон лейкоцитарный.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52288E">
        <w:rPr>
          <w:rFonts w:ascii="Times New Roman" w:hAnsi="Times New Roman"/>
          <w:sz w:val="24"/>
          <w:szCs w:val="24"/>
        </w:rPr>
        <w:t>Пробиотики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288E">
        <w:rPr>
          <w:rFonts w:ascii="Times New Roman" w:hAnsi="Times New Roman"/>
          <w:sz w:val="24"/>
          <w:szCs w:val="24"/>
        </w:rPr>
        <w:t>бифидумбактерин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88E">
        <w:rPr>
          <w:rFonts w:ascii="Times New Roman" w:hAnsi="Times New Roman"/>
          <w:sz w:val="24"/>
          <w:szCs w:val="24"/>
        </w:rPr>
        <w:t>лактобактерин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88E">
        <w:rPr>
          <w:rFonts w:ascii="Times New Roman" w:hAnsi="Times New Roman"/>
          <w:sz w:val="24"/>
          <w:szCs w:val="24"/>
        </w:rPr>
        <w:t>бификол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39. Дизентерийный и брюшнотифозный лечебные бактериофаги.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40. Бактериофаг стафилококковый жидкий (лечебный).</w:t>
      </w:r>
    </w:p>
    <w:p w:rsidR="00112851" w:rsidRPr="0052288E" w:rsidRDefault="00112851" w:rsidP="00112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2851" w:rsidRPr="00BC65F4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C65F4">
        <w:rPr>
          <w:rFonts w:ascii="Times New Roman" w:hAnsi="Times New Roman"/>
          <w:b/>
          <w:sz w:val="24"/>
          <w:szCs w:val="24"/>
          <w:lang w:eastAsia="ar-SA"/>
        </w:rPr>
        <w:t>ПРИМЕРНЫЕ ОЦЕНОЧНЫЕ СРЕДСТВА ДЛЯ ПРОВЕДЕНИЯ ПРОМЕЖУТОЧНОЙ АТТЕСТАЦИИ</w:t>
      </w:r>
    </w:p>
    <w:p w:rsidR="00112851" w:rsidRPr="00BC65F4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C65F4">
        <w:rPr>
          <w:rFonts w:ascii="Times New Roman" w:hAnsi="Times New Roman"/>
          <w:b/>
          <w:sz w:val="24"/>
          <w:szCs w:val="24"/>
          <w:lang w:eastAsia="ar-SA"/>
        </w:rPr>
        <w:t xml:space="preserve">Формы экзаменационных билетов  </w:t>
      </w:r>
    </w:p>
    <w:p w:rsidR="00112851" w:rsidRPr="00BC65F4" w:rsidRDefault="00112851" w:rsidP="00112851">
      <w:pPr>
        <w:tabs>
          <w:tab w:val="left" w:pos="67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Медико-профилактический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Декан </w:t>
      </w:r>
      <w:r>
        <w:rPr>
          <w:rFonts w:ascii="Times New Roman" w:hAnsi="Times New Roman"/>
          <w:sz w:val="24"/>
          <w:szCs w:val="24"/>
          <w:lang w:eastAsia="ar-SA"/>
        </w:rPr>
        <w:t>медико-профилактического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</w:t>
      </w:r>
      <w:r w:rsidRPr="00717317">
        <w:rPr>
          <w:rFonts w:ascii="Times New Roman" w:hAnsi="Times New Roman"/>
          <w:sz w:val="24"/>
          <w:szCs w:val="24"/>
        </w:rPr>
        <w:t xml:space="preserve">.м.н.  </w:t>
      </w:r>
      <w:r>
        <w:rPr>
          <w:rFonts w:ascii="Times New Roman" w:hAnsi="Times New Roman"/>
          <w:sz w:val="24"/>
          <w:szCs w:val="24"/>
        </w:rPr>
        <w:t>доц</w:t>
      </w:r>
      <w:r w:rsidRPr="007173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Алиева А.И.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851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ПО ИММУНОПРОФИЛАКТИКЕ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МЕДИКО</w:t>
      </w:r>
      <w:r>
        <w:rPr>
          <w:rFonts w:ascii="Times New Roman" w:hAnsi="Times New Roman"/>
          <w:sz w:val="24"/>
          <w:szCs w:val="24"/>
          <w:lang w:eastAsia="ar-SA"/>
        </w:rPr>
        <w:t>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БИЛЕТ №1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1.</w:t>
      </w:r>
      <w:r w:rsidRPr="00524FB5">
        <w:t xml:space="preserve">История развития иммунологии </w:t>
      </w:r>
      <w:r>
        <w:t xml:space="preserve"> 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2.</w:t>
      </w:r>
      <w:r w:rsidRPr="00524FB5">
        <w:t>Иммунологическая память: природа, биологическое значение. Различия первичного и вторичного иммунного ответа</w:t>
      </w:r>
      <w:r>
        <w:t xml:space="preserve">  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3.</w:t>
      </w:r>
      <w:r w:rsidRPr="00524FB5">
        <w:t>РИМ, принцип диагностическое значение</w:t>
      </w:r>
      <w:r>
        <w:t xml:space="preserve">  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524FB5" w:rsidRDefault="00112851" w:rsidP="00112851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Медико-профилактический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Декан </w:t>
      </w:r>
      <w:r>
        <w:rPr>
          <w:rFonts w:ascii="Times New Roman" w:hAnsi="Times New Roman"/>
          <w:sz w:val="24"/>
          <w:szCs w:val="24"/>
          <w:lang w:eastAsia="ar-SA"/>
        </w:rPr>
        <w:t>медико-профилактического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</w:t>
      </w:r>
      <w:r w:rsidRPr="00717317">
        <w:rPr>
          <w:rFonts w:ascii="Times New Roman" w:hAnsi="Times New Roman"/>
          <w:sz w:val="24"/>
          <w:szCs w:val="24"/>
        </w:rPr>
        <w:t xml:space="preserve">.м.н.  </w:t>
      </w:r>
      <w:r>
        <w:rPr>
          <w:rFonts w:ascii="Times New Roman" w:hAnsi="Times New Roman"/>
          <w:sz w:val="24"/>
          <w:szCs w:val="24"/>
        </w:rPr>
        <w:t>доц</w:t>
      </w:r>
      <w:r w:rsidRPr="007173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Алиева А.И.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851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ПО ИММУНОПРОФИЛАКТИКЕ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МЕДИКО</w:t>
      </w:r>
      <w:r>
        <w:rPr>
          <w:rFonts w:ascii="Times New Roman" w:hAnsi="Times New Roman"/>
          <w:sz w:val="24"/>
          <w:szCs w:val="24"/>
          <w:lang w:eastAsia="ar-SA"/>
        </w:rPr>
        <w:t>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БИЛЕТ №2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1.</w:t>
      </w:r>
      <w:r w:rsidRPr="00524FB5">
        <w:t>Антиген, определение, свойства антигена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2.</w:t>
      </w:r>
      <w:r w:rsidRPr="00524FB5">
        <w:t>Иммунологическая толерантность, определение, виды, биологическое значение</w:t>
      </w:r>
      <w:r>
        <w:t xml:space="preserve"> 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3.</w:t>
      </w:r>
      <w:r w:rsidRPr="00524FB5">
        <w:t xml:space="preserve">ИФА, принцип применение для диагностики инфекционных болезней 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524FB5" w:rsidRDefault="00112851" w:rsidP="00112851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12851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112851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Медико-профилактический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Декан </w:t>
      </w:r>
      <w:r>
        <w:rPr>
          <w:rFonts w:ascii="Times New Roman" w:hAnsi="Times New Roman"/>
          <w:sz w:val="24"/>
          <w:szCs w:val="24"/>
          <w:lang w:eastAsia="ar-SA"/>
        </w:rPr>
        <w:t>медико-профилактического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</w:t>
      </w:r>
      <w:r w:rsidRPr="00717317">
        <w:rPr>
          <w:rFonts w:ascii="Times New Roman" w:hAnsi="Times New Roman"/>
          <w:sz w:val="24"/>
          <w:szCs w:val="24"/>
        </w:rPr>
        <w:t xml:space="preserve">.м.н.  </w:t>
      </w:r>
      <w:r>
        <w:rPr>
          <w:rFonts w:ascii="Times New Roman" w:hAnsi="Times New Roman"/>
          <w:sz w:val="24"/>
          <w:szCs w:val="24"/>
        </w:rPr>
        <w:t>доц</w:t>
      </w:r>
      <w:r w:rsidRPr="007173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Алиева А.И.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112851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ПО ИММУНОПРОФИЛАКТИКЕ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МЕДИКО</w:t>
      </w:r>
      <w:r>
        <w:rPr>
          <w:rFonts w:ascii="Times New Roman" w:hAnsi="Times New Roman"/>
          <w:sz w:val="24"/>
          <w:szCs w:val="24"/>
          <w:lang w:eastAsia="ar-SA"/>
        </w:rPr>
        <w:t>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БИЛЕТ №3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1.</w:t>
      </w:r>
      <w:r w:rsidRPr="00524FB5">
        <w:t>Антигены, классификация антигенов.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2.</w:t>
      </w:r>
      <w:r w:rsidRPr="00524FB5">
        <w:t>Трансплантационный иммунитет, механизмы.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>
        <w:t>3.</w:t>
      </w:r>
      <w:r w:rsidRPr="00524FB5">
        <w:t>Иммунофлюресцентный метод, практическое применение</w:t>
      </w:r>
      <w:r>
        <w:t>.</w:t>
      </w:r>
      <w:r w:rsidRPr="00524FB5">
        <w:t xml:space="preserve"> </w:t>
      </w:r>
    </w:p>
    <w:p w:rsidR="00112851" w:rsidRPr="00524FB5" w:rsidRDefault="00112851" w:rsidP="00112851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FB5">
        <w:rPr>
          <w:rFonts w:ascii="Times New Roman" w:hAnsi="Times New Roman"/>
          <w:sz w:val="24"/>
          <w:szCs w:val="24"/>
        </w:rPr>
        <w:tab/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  <w:jc w:val="both"/>
      </w:pPr>
      <w:r w:rsidRPr="00524FB5">
        <w:t xml:space="preserve">                                              </w:t>
      </w:r>
      <w:r w:rsidRPr="00524FB5">
        <w:tab/>
      </w:r>
    </w:p>
    <w:p w:rsidR="00112851" w:rsidRPr="00524FB5" w:rsidRDefault="00112851" w:rsidP="00112851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12851" w:rsidRPr="00524FB5" w:rsidRDefault="00112851" w:rsidP="00112851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Медико-профилактический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</w:t>
      </w:r>
    </w:p>
    <w:p w:rsidR="00112851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Декан </w:t>
      </w:r>
      <w:r>
        <w:rPr>
          <w:rFonts w:ascii="Times New Roman" w:hAnsi="Times New Roman"/>
          <w:sz w:val="24"/>
          <w:szCs w:val="24"/>
          <w:lang w:eastAsia="ar-SA"/>
        </w:rPr>
        <w:t>медико-профилактического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к</w:t>
      </w:r>
      <w:r w:rsidRPr="00717317">
        <w:rPr>
          <w:rFonts w:ascii="Times New Roman" w:hAnsi="Times New Roman"/>
          <w:sz w:val="24"/>
          <w:szCs w:val="24"/>
        </w:rPr>
        <w:t xml:space="preserve">.м.н.  </w:t>
      </w:r>
      <w:r>
        <w:rPr>
          <w:rFonts w:ascii="Times New Roman" w:hAnsi="Times New Roman"/>
          <w:sz w:val="24"/>
          <w:szCs w:val="24"/>
        </w:rPr>
        <w:t>доц</w:t>
      </w:r>
      <w:r w:rsidRPr="007173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Алиева А.И.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112851" w:rsidRPr="00BC65F4" w:rsidRDefault="00112851" w:rsidP="0011285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12851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ПО ИММУНОПРОФИЛАКТИКЕ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МЕДИКО</w:t>
      </w:r>
      <w:r>
        <w:rPr>
          <w:rFonts w:ascii="Times New Roman" w:hAnsi="Times New Roman"/>
          <w:sz w:val="24"/>
          <w:szCs w:val="24"/>
          <w:lang w:eastAsia="ar-SA"/>
        </w:rPr>
        <w:t>-ПРОФИЛАКТИЧЕСКОГО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ФАКУЛЬТЕТА</w:t>
      </w:r>
    </w:p>
    <w:p w:rsidR="00112851" w:rsidRPr="00BC65F4" w:rsidRDefault="00112851" w:rsidP="001128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2851" w:rsidRPr="00BC65F4" w:rsidRDefault="00112851" w:rsidP="00112851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БИЛЕТ №4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524FB5" w:rsidRDefault="00112851" w:rsidP="00112851">
      <w:pPr>
        <w:pStyle w:val="a5"/>
        <w:tabs>
          <w:tab w:val="left" w:pos="2625"/>
        </w:tabs>
        <w:ind w:left="0"/>
      </w:pPr>
      <w:r>
        <w:t xml:space="preserve">1. </w:t>
      </w:r>
      <w:r w:rsidRPr="00524FB5">
        <w:t xml:space="preserve">Антигены микроорганизмов, их характеристика 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</w:pPr>
      <w:r>
        <w:t>2.</w:t>
      </w:r>
      <w:r w:rsidRPr="00524FB5">
        <w:t>Противоопухолевый иммунитет. Механизмы врожденного и приобретенного иммунитета</w:t>
      </w:r>
    </w:p>
    <w:p w:rsidR="00112851" w:rsidRPr="00524FB5" w:rsidRDefault="00112851" w:rsidP="00112851">
      <w:pPr>
        <w:pStyle w:val="a5"/>
        <w:tabs>
          <w:tab w:val="left" w:pos="2625"/>
        </w:tabs>
        <w:ind w:left="0"/>
      </w:pPr>
      <w:r>
        <w:t>3.</w:t>
      </w:r>
      <w:r w:rsidRPr="00524FB5">
        <w:t>РСК значение в диагностике</w:t>
      </w:r>
      <w:r>
        <w:t>.</w:t>
      </w:r>
    </w:p>
    <w:p w:rsidR="00112851" w:rsidRPr="00524FB5" w:rsidRDefault="00112851" w:rsidP="00112851">
      <w:pPr>
        <w:tabs>
          <w:tab w:val="left" w:pos="2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4FB5">
        <w:rPr>
          <w:rFonts w:ascii="Times New Roman" w:hAnsi="Times New Roman"/>
          <w:sz w:val="24"/>
          <w:szCs w:val="24"/>
        </w:rPr>
        <w:t xml:space="preserve">      </w:t>
      </w:r>
    </w:p>
    <w:p w:rsidR="00112851" w:rsidRPr="00524FB5" w:rsidRDefault="00112851" w:rsidP="00112851">
      <w:pPr>
        <w:tabs>
          <w:tab w:val="left" w:pos="26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851" w:rsidRPr="00524FB5" w:rsidRDefault="00112851" w:rsidP="00112851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12851" w:rsidRPr="00524FB5" w:rsidRDefault="00112851" w:rsidP="00112851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2536B8" w:rsidRDefault="00112851" w:rsidP="00112851">
      <w:pPr>
        <w:pStyle w:val="a5"/>
        <w:jc w:val="center"/>
        <w:rPr>
          <w:b/>
        </w:rPr>
      </w:pPr>
      <w:r w:rsidRPr="002536B8">
        <w:rPr>
          <w:b/>
        </w:rPr>
        <w:t xml:space="preserve">Перечень экзаменационных вопросов по </w:t>
      </w:r>
      <w:r>
        <w:rPr>
          <w:b/>
        </w:rPr>
        <w:t>иммунопрофилактике</w:t>
      </w:r>
      <w:r w:rsidRPr="002536B8">
        <w:rPr>
          <w:b/>
        </w:rPr>
        <w:t xml:space="preserve"> для устной беседы со студентами </w:t>
      </w:r>
      <w:r>
        <w:rPr>
          <w:b/>
        </w:rPr>
        <w:t>медико-профилактического</w:t>
      </w:r>
      <w:r w:rsidRPr="002536B8">
        <w:rPr>
          <w:b/>
        </w:rPr>
        <w:t xml:space="preserve"> факультета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Современное понятие иммунитета.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Виды иммунитета.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Врождённый (видовой) иммунитет.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Приобретённый иммунитет. Виды.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Основные отличия врождённого и приобретённого видов иммунитета.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Какими факторами осуществляется неспецифическая защита организма? </w:t>
      </w:r>
    </w:p>
    <w:p w:rsidR="00112851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Какие клетки обладают фагоцитарной способностью?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>
        <w:t xml:space="preserve">Каковы функции </w:t>
      </w:r>
      <w:proofErr w:type="spellStart"/>
      <w:r>
        <w:t>фагоцитирующих</w:t>
      </w:r>
      <w:proofErr w:type="spellEnd"/>
      <w:r>
        <w:t xml:space="preserve"> клеток?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Каковы стадии фагоцитоза?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Что происходит на каждом этапе фагоцитарной реакции?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незавершённый фагоцитоз? Завершённый?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фагоцитарное число? Фагоцитарный показатель? Как их определяют?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Как определяют индекс завершённости фагоцитоза?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Первичные рецепторы</w:t>
      </w:r>
      <w:r>
        <w:t xml:space="preserve"> </w:t>
      </w:r>
      <w:proofErr w:type="spellStart"/>
      <w:r>
        <w:t>доиммунной</w:t>
      </w:r>
      <w:proofErr w:type="spellEnd"/>
      <w:r>
        <w:t xml:space="preserve"> резистентности. </w:t>
      </w:r>
      <w:r w:rsidRPr="00152537">
        <w:t xml:space="preserve">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Гуморальные факторы врождённого иммунитета.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Белки острой фазы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лизоцим? Методика определения лизоцима в слюне.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Комплемент, пути активации комплемента. Биологическая роль.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Сходство и различие путей активации комплемента.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Интерфероны.  Разновидности. Функции.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Центральные и периферические органы лимфоидной системы.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Принцип организации иммунной системы.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Кроветворный красный костный мозг. Функции.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Тимус. Функции.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Периферические органы лимфоидной системы. Функции.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клетки называют «иммунокомпетентными»?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Характеристика и функции Т-лимфоцитов.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 и где происходит дифференцировка Т-лимфоцитов?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Характеристика и функции В-лимфоцитов.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 и где происходит дифференцировка В-лимфоцитов?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 чём сходство и различие функций Т- и В-лимфоцитов?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Какова роль антиген-представляющих клеток?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Охарактеризуйте NK-клетки.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антиген? Дайте определение.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Свойства антигенов: </w:t>
      </w:r>
      <w:proofErr w:type="spellStart"/>
      <w:r w:rsidRPr="00152537">
        <w:t>антигенность</w:t>
      </w:r>
      <w:proofErr w:type="spellEnd"/>
      <w:r w:rsidRPr="00152537">
        <w:t>, чужеродность, иммуногенность, специфичность.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Какая структура антигена определяет его специфичность?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условия способствуют </w:t>
      </w:r>
      <w:proofErr w:type="spellStart"/>
      <w:r w:rsidRPr="00152537">
        <w:t>иммуногенному</w:t>
      </w:r>
      <w:proofErr w:type="spellEnd"/>
      <w:r w:rsidRPr="00152537">
        <w:t xml:space="preserve"> действию антигена?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Полноценные и неполноценные антигены. Свойства.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Антигенная детерминанта. Валентность антигена.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Т-зависимые, Т-независимые антигены. </w:t>
      </w:r>
      <w:proofErr w:type="spellStart"/>
      <w:r w:rsidRPr="00152537">
        <w:t>Суперантигены</w:t>
      </w:r>
      <w:proofErr w:type="spellEnd"/>
      <w:r w:rsidRPr="00152537">
        <w:t xml:space="preserve">.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</w:t>
      </w:r>
      <w:proofErr w:type="spellStart"/>
      <w:r w:rsidRPr="00152537">
        <w:t>толерогенность</w:t>
      </w:r>
      <w:proofErr w:type="spellEnd"/>
      <w:r w:rsidRPr="00152537">
        <w:t xml:space="preserve"> антигена?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Почему некоторые </w:t>
      </w:r>
      <w:proofErr w:type="spellStart"/>
      <w:r w:rsidRPr="00152537">
        <w:t>аутоанигены</w:t>
      </w:r>
      <w:proofErr w:type="spellEnd"/>
      <w:r w:rsidRPr="00152537">
        <w:t xml:space="preserve"> называют «</w:t>
      </w:r>
      <w:proofErr w:type="spellStart"/>
      <w:r w:rsidRPr="00152537">
        <w:t>забарьерными</w:t>
      </w:r>
      <w:proofErr w:type="spellEnd"/>
      <w:r w:rsidRPr="00152537">
        <w:t xml:space="preserve">»?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CD-антигены? Методы определения.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Виды бактериальных антигенов.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Особенности антигенов, связанных с разными структурами</w:t>
      </w:r>
    </w:p>
    <w:p w:rsidR="00112851" w:rsidRPr="00152537" w:rsidRDefault="00112851" w:rsidP="00112851">
      <w:pPr>
        <w:pStyle w:val="a5"/>
        <w:ind w:left="0"/>
        <w:jc w:val="both"/>
      </w:pPr>
      <w:r w:rsidRPr="00152537">
        <w:t xml:space="preserve">бактериальной клетки и её продуктами. 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гетерогенные антигены, </w:t>
      </w:r>
      <w:proofErr w:type="spellStart"/>
      <w:r w:rsidRPr="00152537">
        <w:t>протективные</w:t>
      </w:r>
      <w:proofErr w:type="spellEnd"/>
      <w:r w:rsidRPr="00152537">
        <w:t xml:space="preserve"> антигены?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Дайте определение антигенной мимикрии.</w:t>
      </w:r>
    </w:p>
    <w:p w:rsidR="00112851" w:rsidRPr="008B36D8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8B36D8">
        <w:t xml:space="preserve"> Что такое перекрёстно-реагирующие антигены?  Какова их роль в </w:t>
      </w:r>
      <w:r>
        <w:t>п</w:t>
      </w:r>
      <w:r w:rsidRPr="008B36D8">
        <w:t xml:space="preserve">атологии человека?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Виды вирусных антигенов.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изоантигены?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Какие антигены определяют на поверхности эритроцитов?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резус-фактор?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Для чего необходимо определение </w:t>
      </w:r>
      <w:proofErr w:type="spellStart"/>
      <w:r w:rsidRPr="00152537">
        <w:t>эритроцитарных</w:t>
      </w:r>
      <w:proofErr w:type="spellEnd"/>
      <w:r w:rsidRPr="00152537">
        <w:t xml:space="preserve"> антигенов и   </w:t>
      </w:r>
    </w:p>
    <w:p w:rsidR="00112851" w:rsidRPr="00152537" w:rsidRDefault="00112851" w:rsidP="00112851">
      <w:pPr>
        <w:pStyle w:val="a5"/>
        <w:ind w:left="0"/>
        <w:jc w:val="both"/>
      </w:pPr>
      <w:r w:rsidRPr="00152537">
        <w:t xml:space="preserve">резус-фактора? 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Главный комплекс </w:t>
      </w:r>
      <w:proofErr w:type="spellStart"/>
      <w:r w:rsidRPr="00152537">
        <w:t>гистосовместимости</w:t>
      </w:r>
      <w:proofErr w:type="spellEnd"/>
      <w:r w:rsidRPr="00152537">
        <w:t>. Его биологическое</w:t>
      </w:r>
    </w:p>
    <w:p w:rsidR="00112851" w:rsidRPr="00152537" w:rsidRDefault="00112851" w:rsidP="00112851">
      <w:pPr>
        <w:pStyle w:val="a5"/>
        <w:ind w:left="0"/>
        <w:jc w:val="both"/>
      </w:pPr>
      <w:r w:rsidRPr="00152537">
        <w:t xml:space="preserve"> назначение.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Понятие о системе гормонов и цитокинов.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Общая характеристика гормонов и пептидов тимуса, костного мозга.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Классификация цитокинов (</w:t>
      </w:r>
      <w:proofErr w:type="spellStart"/>
      <w:r w:rsidRPr="00152537">
        <w:t>интерлейкины</w:t>
      </w:r>
      <w:proofErr w:type="spellEnd"/>
      <w:r w:rsidRPr="00152537">
        <w:t xml:space="preserve">, интерфероны, </w:t>
      </w:r>
      <w:proofErr w:type="spellStart"/>
      <w:r w:rsidRPr="00152537">
        <w:t>колониестимулирующие</w:t>
      </w:r>
      <w:proofErr w:type="spellEnd"/>
      <w:r w:rsidRPr="00152537">
        <w:t xml:space="preserve"> факторы, факторы роста, </w:t>
      </w:r>
      <w:proofErr w:type="spellStart"/>
      <w:r w:rsidRPr="00152537">
        <w:t>хемокины</w:t>
      </w:r>
      <w:proofErr w:type="spellEnd"/>
      <w:r w:rsidRPr="00152537">
        <w:t>, факторы некроза опухоли).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Цитокины противовоспалительной природы. Роль цитокинов Th1 и Th2 клеток в регуляции дифференцировки и репарации в норме и при патологии.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Цитокины и </w:t>
      </w:r>
      <w:proofErr w:type="spellStart"/>
      <w:r w:rsidRPr="00152537">
        <w:t>апоптоз</w:t>
      </w:r>
      <w:proofErr w:type="spellEnd"/>
      <w:r w:rsidRPr="00152537">
        <w:t xml:space="preserve">. </w:t>
      </w:r>
      <w:r>
        <w:t>Механизмы участия в иммунном ответе.</w:t>
      </w:r>
      <w:r w:rsidRPr="00152537">
        <w:t xml:space="preserve">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 чём заключается отличие иммунного ответа от </w:t>
      </w:r>
      <w:proofErr w:type="spellStart"/>
      <w:r w:rsidRPr="00152537">
        <w:t>доиммунного</w:t>
      </w:r>
      <w:proofErr w:type="spellEnd"/>
      <w:r w:rsidRPr="00152537">
        <w:t xml:space="preserve">?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 чём заключается механизм клеточного и гуморального иммунного ответа?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основные этапы иммунного ответа по гуморальному типу.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основные этапы иммунного ответа по клеточному типу.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клетки и молекулы необходимы также для осуществления обоих видов иммунного ответа?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Каковы функциональные различия Th-1 и Th-2?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Какова структура молекулы иммуноглобул</w:t>
      </w:r>
      <w:r>
        <w:t>ина?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Дайте определение доменам, каково их строение?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Роль активного центра иммуноглобулина.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факторы определяют класс иммуноглобулина?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Дайте определение </w:t>
      </w:r>
      <w:proofErr w:type="spellStart"/>
      <w:r w:rsidRPr="00152537">
        <w:t>аффинности</w:t>
      </w:r>
      <w:proofErr w:type="spellEnd"/>
      <w:r w:rsidRPr="00152537">
        <w:t xml:space="preserve">, </w:t>
      </w:r>
      <w:proofErr w:type="spellStart"/>
      <w:r w:rsidRPr="00152537">
        <w:t>авидности</w:t>
      </w:r>
      <w:proofErr w:type="spellEnd"/>
      <w:r w:rsidRPr="00152537">
        <w:t>, валентности антител.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</w:t>
      </w:r>
      <w:proofErr w:type="spellStart"/>
      <w:r w:rsidRPr="00152537">
        <w:t>моноклональные</w:t>
      </w:r>
      <w:proofErr w:type="spellEnd"/>
      <w:r w:rsidRPr="00152537">
        <w:t xml:space="preserve"> антитела? Назначение.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С какой целью применяют серологические реакции при лабораторной диагностике заболеваний?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виды серологических реакций. Простые двухкомпонентные реакции и сложные многокомпонентные реакции.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ингредиенты участвуют в реакции агглютинации с целью идентификации антигена? Что представляет собой диагностическая сыворотка?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ингредиенты необходимы для обнаружения АТ в исследуемой сыворотке? Что такое </w:t>
      </w:r>
      <w:proofErr w:type="spellStart"/>
      <w:r w:rsidRPr="00152537">
        <w:t>диагностикум</w:t>
      </w:r>
      <w:proofErr w:type="spellEnd"/>
      <w:r w:rsidRPr="00152537">
        <w:t>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титр диагностической сыворотки, что такое диагностический титр серологической реакции? Как готовят О-</w:t>
      </w:r>
      <w:proofErr w:type="spellStart"/>
      <w:r w:rsidRPr="00152537">
        <w:t>диагностикум</w:t>
      </w:r>
      <w:proofErr w:type="spellEnd"/>
      <w:r w:rsidRPr="00152537">
        <w:t xml:space="preserve"> и Н-</w:t>
      </w:r>
      <w:proofErr w:type="spellStart"/>
      <w:r w:rsidRPr="00152537">
        <w:t>диагностикум</w:t>
      </w:r>
      <w:proofErr w:type="spellEnd"/>
      <w:r w:rsidRPr="00152537">
        <w:t>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 готовят поливалентные и </w:t>
      </w:r>
      <w:proofErr w:type="spellStart"/>
      <w:r w:rsidRPr="00152537">
        <w:t>моновалентные</w:t>
      </w:r>
      <w:proofErr w:type="spellEnd"/>
      <w:r w:rsidRPr="00152537">
        <w:t xml:space="preserve"> диагностические сыворотки?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ингредиенты необходимы для постановки РПГА, РОНГА, РТПГА? Что представляет собой </w:t>
      </w:r>
      <w:proofErr w:type="spellStart"/>
      <w:r w:rsidRPr="00152537">
        <w:t>эритроцитарный</w:t>
      </w:r>
      <w:proofErr w:type="spellEnd"/>
      <w:r w:rsidRPr="00152537">
        <w:t xml:space="preserve"> </w:t>
      </w:r>
      <w:proofErr w:type="spellStart"/>
      <w:r w:rsidRPr="00152537">
        <w:t>диагностикум</w:t>
      </w:r>
      <w:proofErr w:type="spellEnd"/>
      <w:r w:rsidRPr="00152537">
        <w:t>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</w:t>
      </w:r>
      <w:proofErr w:type="spellStart"/>
      <w:r w:rsidRPr="00152537">
        <w:t>Кумбса</w:t>
      </w:r>
      <w:proofErr w:type="spellEnd"/>
      <w:r w:rsidRPr="00152537">
        <w:t>, ее практическое применение.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Ко-агглютинации, реакция латекс агглютинации.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преципитации. Варианты постановки реакции (</w:t>
      </w:r>
      <w:proofErr w:type="spellStart"/>
      <w:r w:rsidRPr="00152537">
        <w:t>кольцепреципитация</w:t>
      </w:r>
      <w:proofErr w:type="spellEnd"/>
      <w:r w:rsidRPr="00152537">
        <w:t xml:space="preserve">, преципитация  в геле, </w:t>
      </w:r>
      <w:proofErr w:type="spellStart"/>
      <w:r w:rsidRPr="00152537">
        <w:t>иммуноэлектрофорез</w:t>
      </w:r>
      <w:proofErr w:type="spellEnd"/>
      <w:r w:rsidRPr="00152537">
        <w:t xml:space="preserve">).     Количественное  определение </w:t>
      </w:r>
      <w:proofErr w:type="spellStart"/>
      <w:r w:rsidRPr="00152537">
        <w:t>Ig</w:t>
      </w:r>
      <w:proofErr w:type="spellEnd"/>
      <w:r w:rsidRPr="00152537">
        <w:t xml:space="preserve"> по </w:t>
      </w:r>
      <w:proofErr w:type="spellStart"/>
      <w:r w:rsidRPr="00152537">
        <w:t>Манчини</w:t>
      </w:r>
      <w:proofErr w:type="spellEnd"/>
      <w:r w:rsidRPr="00152537">
        <w:t>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Антитоксины. Реакция нейтрализации токсина антитоксином “</w:t>
      </w:r>
      <w:proofErr w:type="spellStart"/>
      <w:r w:rsidRPr="00152537">
        <w:t>in</w:t>
      </w:r>
      <w:proofErr w:type="spellEnd"/>
      <w:r w:rsidRPr="00152537">
        <w:t xml:space="preserve"> </w:t>
      </w:r>
      <w:proofErr w:type="spellStart"/>
      <w:r w:rsidRPr="00152537">
        <w:t>vivo</w:t>
      </w:r>
      <w:proofErr w:type="spellEnd"/>
      <w:r w:rsidRPr="00152537">
        <w:t>” и “</w:t>
      </w:r>
      <w:proofErr w:type="spellStart"/>
      <w:r w:rsidRPr="00152537">
        <w:t>in</w:t>
      </w:r>
      <w:proofErr w:type="spellEnd"/>
      <w:r w:rsidRPr="00152537">
        <w:t xml:space="preserve"> </w:t>
      </w:r>
      <w:proofErr w:type="spellStart"/>
      <w:r w:rsidRPr="00152537">
        <w:t>vitro</w:t>
      </w:r>
      <w:proofErr w:type="spellEnd"/>
      <w:r w:rsidRPr="00152537">
        <w:t>”.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Получение  антитоксических сывороток.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нейтрализации токсина антитоксином </w:t>
      </w:r>
      <w:proofErr w:type="spellStart"/>
      <w:r w:rsidRPr="00152537">
        <w:t>in</w:t>
      </w:r>
      <w:proofErr w:type="spellEnd"/>
      <w:r w:rsidRPr="00152537">
        <w:t xml:space="preserve"> </w:t>
      </w:r>
      <w:proofErr w:type="spellStart"/>
      <w:r w:rsidRPr="00152537">
        <w:t>vitro</w:t>
      </w:r>
      <w:proofErr w:type="spellEnd"/>
      <w:r w:rsidRPr="00152537">
        <w:t xml:space="preserve"> (реакции Шика, Дика).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бактериолиза. Сущность. Практическое применение. Реакция гемолиза.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связывания комплемента. Практическое применение.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Реакции с участием меченых антигенов или антител.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РИФ. Прямой и непрямой методы.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Какие ферменты используют в качестве метки в ИФА (РЭМА)?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Расшифровать аббревиатуру слова «РЭМА».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красители используют в реакции </w:t>
      </w:r>
      <w:proofErr w:type="spellStart"/>
      <w:r w:rsidRPr="00152537">
        <w:t>иммунофлюоресценции</w:t>
      </w:r>
      <w:proofErr w:type="spellEnd"/>
      <w:r w:rsidRPr="00152537">
        <w:t>?  Варианты постановки РИФ.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из серологических реакций отличаются: а) наиболее высокой чувствительностью, б) доступностью и простотой, в) универсальностью, г) применяются </w:t>
      </w:r>
      <w:proofErr w:type="gramStart"/>
      <w:r w:rsidRPr="00152537">
        <w:t>для экспресс</w:t>
      </w:r>
      <w:proofErr w:type="gramEnd"/>
      <w:r w:rsidRPr="00152537">
        <w:t xml:space="preserve"> – диагностики?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иммунологическая память. Первичный, вторичный иммунный ответ.</w:t>
      </w:r>
      <w:r w:rsidRPr="00152537">
        <w:tab/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антибактериального иммунитета при инфекциях, вызванных грамположительными и грамотрицательными микроорганизмами.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иммунитета при бактериальных инфекциях с внутриклеточным паразитизмом.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противовирусного иммунитета.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Интерфероны, их роль в противовирусном иммунитете.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инфекции, при которых преобладают клеточные и гуморальные факторы иммунитета.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иммунитета при грибковых инфекциях.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иммунитета при протозойных инфекциях.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Аллергия. Взаимоотношение аллергии и иммунитета. Основные понятия.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Аллергены: классификация и свойства. </w:t>
      </w:r>
      <w:proofErr w:type="spellStart"/>
      <w:r w:rsidRPr="00152537">
        <w:t>Экзоаллергены</w:t>
      </w:r>
      <w:proofErr w:type="spellEnd"/>
      <w:r w:rsidRPr="00152537">
        <w:t xml:space="preserve"> и </w:t>
      </w:r>
      <w:proofErr w:type="spellStart"/>
      <w:r w:rsidRPr="00152537">
        <w:t>эндоаллергены</w:t>
      </w:r>
      <w:proofErr w:type="spellEnd"/>
      <w:r w:rsidRPr="00152537">
        <w:t xml:space="preserve">. Аллергические и псевдоаллергические реакции.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Типы иммунологической гиперчувствительности по </w:t>
      </w:r>
      <w:proofErr w:type="spellStart"/>
      <w:r w:rsidRPr="00152537">
        <w:t>Gell&amp;Coombs</w:t>
      </w:r>
      <w:proofErr w:type="spellEnd"/>
      <w:r w:rsidRPr="00152537">
        <w:t xml:space="preserve">. Механизмы и факторы В - и Т- зависимых аллергий.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Реагиновый</w:t>
      </w:r>
      <w:proofErr w:type="spellEnd"/>
      <w:r w:rsidRPr="00152537">
        <w:t xml:space="preserve"> тип аллергических реакций.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Цитотоксический тип аллергических реакций.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Иммунокомплексный</w:t>
      </w:r>
      <w:proofErr w:type="spellEnd"/>
      <w:r w:rsidRPr="00152537">
        <w:t xml:space="preserve"> тип (тип </w:t>
      </w:r>
      <w:proofErr w:type="spellStart"/>
      <w:r w:rsidRPr="00152537">
        <w:t>Артюса</w:t>
      </w:r>
      <w:proofErr w:type="spellEnd"/>
      <w:r w:rsidRPr="00152537">
        <w:t>) аллергических реакций.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Клеточно-опосредованный тип аллергических реакций.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Механизм развития аллергического процесса.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Гиперчувствительность замедленного типа.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Стадии развития и клинические проявления иммунологической гиперчувствительности. Роль </w:t>
      </w:r>
      <w:proofErr w:type="spellStart"/>
      <w:r w:rsidRPr="00152537">
        <w:t>IgE</w:t>
      </w:r>
      <w:proofErr w:type="spellEnd"/>
      <w:r w:rsidRPr="00152537">
        <w:t>, цитотоксических Т- лимфоцитов, гуморальных медиаторов воспаления и биологически активных аминов, комплемента, фагоцитов, эозинофилов.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Классификация аллергических (иммунопатологических) реакций. Стадии развития аллергических реакций.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Принципы диагностики, лечения и профилактики аллергий.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Иммунологическая толерантность, ее виды: центральная, периферическая и </w:t>
      </w:r>
      <w:proofErr w:type="spellStart"/>
      <w:r w:rsidRPr="00152537">
        <w:t>псевдотолерантность</w:t>
      </w:r>
      <w:proofErr w:type="spellEnd"/>
      <w:r w:rsidRPr="00152537">
        <w:t>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существуют пути кооперации и взаимодействия между макрофагами, Т- и В- лимфоцитами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Иммунные механизмы отторжения. Трансплантационный иммунитет.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Аутоиммунные заболевания. Природа </w:t>
      </w:r>
      <w:proofErr w:type="spellStart"/>
      <w:r w:rsidRPr="00152537">
        <w:t>аутоантигенов</w:t>
      </w:r>
      <w:proofErr w:type="spellEnd"/>
      <w:r w:rsidRPr="00152537">
        <w:t xml:space="preserve">,  </w:t>
      </w:r>
      <w:proofErr w:type="spellStart"/>
      <w:r w:rsidRPr="00152537">
        <w:t>аутоантител</w:t>
      </w:r>
      <w:proofErr w:type="spellEnd"/>
      <w:r w:rsidRPr="00152537">
        <w:t xml:space="preserve"> и сенсибилизированных лимфоцитов, методы их выявления.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Аутоиммунитет</w:t>
      </w:r>
      <w:proofErr w:type="spellEnd"/>
      <w:r w:rsidRPr="00152537">
        <w:t xml:space="preserve">, цитокины, воспаление. CD5 В-клетки и </w:t>
      </w:r>
      <w:proofErr w:type="spellStart"/>
      <w:r w:rsidRPr="00152537">
        <w:t>аутоиммунитет</w:t>
      </w:r>
      <w:proofErr w:type="spellEnd"/>
      <w:r w:rsidRPr="00152537">
        <w:t xml:space="preserve">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Виды тканевых повреждений при аутоиммунной патологии.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Иммунологический надзор и механизмы противоопухолевого иммунитета.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"</w:t>
      </w:r>
      <w:proofErr w:type="spellStart"/>
      <w:r w:rsidRPr="00152537">
        <w:t>онкоантиген</w:t>
      </w:r>
      <w:proofErr w:type="spellEnd"/>
      <w:r w:rsidRPr="00152537">
        <w:t>"? Охарактеризуйте группы опухолевых антигенов.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вещества, относящиеся к химическим канцерогенам.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понимают под гетерогенными антигенами и какова их роль в развитии опухолей?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Профилактика злокачественных опухолей (3- этапа профилактических мер).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Иммунологические методы диагностики злокачественных опухолей.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Особенности изменений в иммунной  системе у онкологических больных. Современные подходы к иммунотерапии опухолей.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иммунный статус? Сформулируйте основные подходы к оценке иммунной системы человека.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Тесты 1-го и 2-го уровня для оценки иммунного статуса. В чем их отличие?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Тесты 1-го уровня (перечислить). Что такое </w:t>
      </w:r>
      <w:proofErr w:type="spellStart"/>
      <w:r w:rsidRPr="00152537">
        <w:t>иммунограмма</w:t>
      </w:r>
      <w:proofErr w:type="spellEnd"/>
      <w:r w:rsidRPr="00152537">
        <w:t>?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Иммунодефициты, Классификация первичных иммунодефицитов по механизму развития.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Вторичные иммунодефициты, основные факторы этиологии.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Принципы диагностики иммунодефицитов. Принципы коррекции иммунодефицитов - первичных и вторичных иммунодефицитов. 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Иммунотропная</w:t>
      </w:r>
      <w:proofErr w:type="spellEnd"/>
      <w:r w:rsidRPr="00152537">
        <w:t xml:space="preserve"> терапия. Принципы специфической терапии. 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Иммунопрофилактика. Критерии и основы специфической профилактики.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Специфические методы профилактики и терапии инфекционных заболеваний. 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Вакцины: живые, убитые, химические, анатоксин. Принципы получения. Разработка вакцин нового типа.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Вакцинопрофилактика. Календарь прививок у детей. Критерии оценки поствакцинального иммунитета.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Вакцинотерапия. Аутовакцина.</w:t>
      </w:r>
      <w:r w:rsidRPr="00152537">
        <w:tab/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>Иммунные сыворотки: лечебно-профилактические сыворотки и γ - глобулины (получение, применение, осложнения).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Иммунные сыворотки: диагностические сыворотки: получение и их применение для </w:t>
      </w:r>
      <w:proofErr w:type="spellStart"/>
      <w:r w:rsidRPr="00152537">
        <w:t>сероидентификации</w:t>
      </w:r>
      <w:proofErr w:type="spellEnd"/>
      <w:r w:rsidRPr="00152537">
        <w:t xml:space="preserve"> микроорганизмов (агглютинирующие, </w:t>
      </w:r>
      <w:proofErr w:type="spellStart"/>
      <w:r w:rsidRPr="00152537">
        <w:t>преципитирующие</w:t>
      </w:r>
      <w:proofErr w:type="spellEnd"/>
      <w:r w:rsidRPr="00152537">
        <w:t>, антитоксические, гемолитические, противовирусные, люминесцирующие).</w:t>
      </w:r>
    </w:p>
    <w:p w:rsidR="00112851" w:rsidRPr="00152537" w:rsidRDefault="00112851" w:rsidP="00112851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Диагностикумы</w:t>
      </w:r>
      <w:proofErr w:type="spellEnd"/>
      <w:r w:rsidRPr="00152537">
        <w:t xml:space="preserve">: получение и применение для серодиагностики инфекционных заболеваний.                       </w:t>
      </w: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851" w:rsidRDefault="00112851" w:rsidP="0011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Вопросы к зачету утверждены на заседании кафедры микробиологии, вирусологии и иммуноло</w:t>
      </w:r>
      <w:r>
        <w:rPr>
          <w:rFonts w:ascii="Times New Roman" w:hAnsi="Times New Roman"/>
          <w:sz w:val="24"/>
          <w:szCs w:val="24"/>
        </w:rPr>
        <w:t xml:space="preserve">гии 27 августа 2019г. </w:t>
      </w:r>
      <w:r w:rsidRPr="0052288E">
        <w:rPr>
          <w:rFonts w:ascii="Times New Roman" w:hAnsi="Times New Roman"/>
          <w:sz w:val="24"/>
          <w:szCs w:val="24"/>
        </w:rPr>
        <w:t xml:space="preserve"> протокол совещаний кафедры № </w:t>
      </w:r>
      <w:r>
        <w:rPr>
          <w:rFonts w:ascii="Times New Roman" w:hAnsi="Times New Roman"/>
          <w:sz w:val="24"/>
          <w:szCs w:val="24"/>
        </w:rPr>
        <w:t>1</w:t>
      </w:r>
      <w:r w:rsidRPr="0052288E">
        <w:rPr>
          <w:rFonts w:ascii="Times New Roman" w:hAnsi="Times New Roman"/>
          <w:sz w:val="24"/>
          <w:szCs w:val="24"/>
        </w:rPr>
        <w:t>.</w:t>
      </w:r>
    </w:p>
    <w:p w:rsidR="004F5CF6" w:rsidRDefault="004F5CF6"/>
    <w:sectPr w:rsidR="004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DCE"/>
    <w:multiLevelType w:val="hybridMultilevel"/>
    <w:tmpl w:val="4DDAF756"/>
    <w:lvl w:ilvl="0" w:tplc="AD4E387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1694D"/>
    <w:multiLevelType w:val="hybridMultilevel"/>
    <w:tmpl w:val="F9A8499E"/>
    <w:lvl w:ilvl="0" w:tplc="AD4E387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7F6E617B"/>
    <w:multiLevelType w:val="hybridMultilevel"/>
    <w:tmpl w:val="98463598"/>
    <w:lvl w:ilvl="0" w:tplc="7848E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A"/>
    <w:rsid w:val="00112851"/>
    <w:rsid w:val="004F5CF6"/>
    <w:rsid w:val="007A2462"/>
    <w:rsid w:val="00963B70"/>
    <w:rsid w:val="00C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ED0C8-5BA7-4CF7-A25E-2BFE158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285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Indent 2"/>
    <w:basedOn w:val="a"/>
    <w:link w:val="20"/>
    <w:rsid w:val="00112851"/>
    <w:pPr>
      <w:spacing w:after="0" w:line="240" w:lineRule="auto"/>
      <w:ind w:left="72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128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28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link w:val="4"/>
    <w:rsid w:val="00112851"/>
    <w:rPr>
      <w:rFonts w:ascii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1128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1">
    <w:name w:val="Основной текст1"/>
    <w:rsid w:val="00112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112851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128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1285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 w:cstheme="minorBidi"/>
      <w:spacing w:val="8"/>
      <w:sz w:val="19"/>
      <w:szCs w:val="19"/>
      <w:lang w:eastAsia="en-US"/>
    </w:rPr>
  </w:style>
  <w:style w:type="character" w:customStyle="1" w:styleId="3">
    <w:name w:val="Заголовок №3_"/>
    <w:link w:val="30"/>
    <w:rsid w:val="00112851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11285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 w:cstheme="minorBidi"/>
      <w:b/>
      <w:bCs/>
      <w:spacing w:val="-1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Абдулжаппар Мирзаев</cp:lastModifiedBy>
  <cp:revision>5</cp:revision>
  <dcterms:created xsi:type="dcterms:W3CDTF">2019-11-17T16:57:00Z</dcterms:created>
  <dcterms:modified xsi:type="dcterms:W3CDTF">2019-12-06T07:53:00Z</dcterms:modified>
</cp:coreProperties>
</file>