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56B" w:rsidRPr="000C6B88" w:rsidRDefault="00A7156B" w:rsidP="00A7156B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Темы  </w:t>
      </w:r>
      <w:r w:rsidRPr="000C6B88">
        <w:rPr>
          <w:rFonts w:ascii="Times New Roman" w:hAnsi="Times New Roman" w:cs="Times New Roman"/>
          <w:b/>
        </w:rPr>
        <w:t>лекций</w:t>
      </w:r>
      <w:proofErr w:type="gramEnd"/>
      <w:r w:rsidRPr="000C6B88">
        <w:rPr>
          <w:rFonts w:ascii="Times New Roman" w:hAnsi="Times New Roman" w:cs="Times New Roman"/>
          <w:b/>
        </w:rPr>
        <w:t xml:space="preserve"> и практических занятий  по клинической фармакологии</w:t>
      </w:r>
      <w:r>
        <w:rPr>
          <w:rFonts w:ascii="Times New Roman" w:hAnsi="Times New Roman" w:cs="Times New Roman"/>
          <w:b/>
        </w:rPr>
        <w:t xml:space="preserve"> </w:t>
      </w:r>
      <w:r w:rsidR="000F0952">
        <w:rPr>
          <w:rFonts w:ascii="Times New Roman" w:hAnsi="Times New Roman" w:cs="Times New Roman"/>
          <w:b/>
        </w:rPr>
        <w:t>201</w:t>
      </w:r>
      <w:r w:rsidR="0083122C">
        <w:rPr>
          <w:rFonts w:ascii="Times New Roman" w:hAnsi="Times New Roman" w:cs="Times New Roman"/>
          <w:b/>
        </w:rPr>
        <w:t>9</w:t>
      </w:r>
      <w:r w:rsidR="000F0952">
        <w:rPr>
          <w:rFonts w:ascii="Times New Roman" w:hAnsi="Times New Roman" w:cs="Times New Roman"/>
          <w:b/>
        </w:rPr>
        <w:t>/</w:t>
      </w:r>
      <w:r w:rsidR="0083122C">
        <w:rPr>
          <w:rFonts w:ascii="Times New Roman" w:hAnsi="Times New Roman" w:cs="Times New Roman"/>
          <w:b/>
        </w:rPr>
        <w:t>20</w:t>
      </w:r>
      <w:r w:rsidR="000F0952">
        <w:rPr>
          <w:rFonts w:ascii="Times New Roman" w:hAnsi="Times New Roman" w:cs="Times New Roman"/>
          <w:b/>
        </w:rPr>
        <w:t xml:space="preserve"> </w:t>
      </w:r>
      <w:proofErr w:type="spellStart"/>
      <w:r w:rsidR="000F0952">
        <w:rPr>
          <w:rFonts w:ascii="Times New Roman" w:hAnsi="Times New Roman" w:cs="Times New Roman"/>
          <w:b/>
        </w:rPr>
        <w:t>уч.год</w:t>
      </w:r>
      <w:proofErr w:type="spellEnd"/>
      <w:r w:rsidR="000F095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en-US"/>
        </w:rPr>
        <w:t>VIII</w:t>
      </w:r>
      <w:r w:rsidRPr="000C6B88">
        <w:rPr>
          <w:rFonts w:ascii="Times New Roman" w:hAnsi="Times New Roman" w:cs="Times New Roman"/>
          <w:b/>
        </w:rPr>
        <w:t xml:space="preserve"> 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IX</w:t>
      </w:r>
      <w:r w:rsidRPr="000C6B88">
        <w:rPr>
          <w:rFonts w:ascii="Times New Roman" w:hAnsi="Times New Roman" w:cs="Times New Roman"/>
          <w:b/>
        </w:rPr>
        <w:t xml:space="preserve"> семестры.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11"/>
        <w:gridCol w:w="4261"/>
        <w:gridCol w:w="7088"/>
        <w:gridCol w:w="1558"/>
        <w:gridCol w:w="1068"/>
      </w:tblGrid>
      <w:tr w:rsidR="00A7156B" w:rsidRPr="00093FF1" w:rsidTr="00173733">
        <w:tc>
          <w:tcPr>
            <w:tcW w:w="274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1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2397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Содержание раздела(темы) в дидактических единицах</w:t>
            </w:r>
          </w:p>
        </w:tc>
        <w:tc>
          <w:tcPr>
            <w:tcW w:w="527" w:type="pct"/>
          </w:tcPr>
          <w:p w:rsidR="00A7156B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Лекции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361" w:type="pct"/>
          </w:tcPr>
          <w:p w:rsidR="00A7156B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 xml:space="preserve">Пр. </w:t>
            </w:r>
            <w:proofErr w:type="spellStart"/>
            <w:r w:rsidRPr="00093FF1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</w:t>
            </w:r>
          </w:p>
        </w:tc>
      </w:tr>
    </w:tbl>
    <w:p w:rsidR="00A7156B" w:rsidRPr="00093FF1" w:rsidRDefault="00A7156B" w:rsidP="00A7156B">
      <w:pPr>
        <w:pStyle w:val="a6"/>
        <w:numPr>
          <w:ilvl w:val="0"/>
          <w:numId w:val="1"/>
        </w:numPr>
      </w:pPr>
      <w:r w:rsidRPr="000C6B88">
        <w:rPr>
          <w:rFonts w:ascii="Times New Roman" w:hAnsi="Times New Roman" w:cs="Times New Roman"/>
          <w:b/>
        </w:rPr>
        <w:t>1.Общие вопросы клинической фармакологии / 8 семестр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27"/>
        <w:gridCol w:w="4318"/>
        <w:gridCol w:w="7012"/>
        <w:gridCol w:w="1558"/>
        <w:gridCol w:w="1071"/>
      </w:tblGrid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  <w:bCs/>
                <w:iCs/>
              </w:rPr>
              <w:t xml:space="preserve">Основы клинической фармакологии.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фармакология, определение, Предмет и задачи.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ЛС, основные закономерности, показатели. Понятие 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Методы оценки ФК и ФД лекарственных средств. 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рациональной фармакотерапии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рациональной фармакотерапии, основанные на учете диагноза, возраста, пола,  знании ФК, ФД, побочных эффектов ЛС.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Неблагоприятные побочные реакции ЛС, классификация по ВОЗ. Предупреждение, лечение, информирование служб </w:t>
            </w:r>
            <w:proofErr w:type="spellStart"/>
            <w:r w:rsidRPr="00093FF1">
              <w:rPr>
                <w:b w:val="0"/>
                <w:i w:val="0"/>
                <w:sz w:val="22"/>
              </w:rPr>
              <w:t>фармаконадзора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Классификация нежелательного действия лекарств (НДЛ). Основные понятия нежелательных эффектов лекарственных средств (передозировка лекарств, непосредственное негативное фармакологическое действие, вторичные побочные эффекты, идиосинкразия, лекарственная аллергия, тератогенное действие). Механизмы развития, патогенез и клиника, вопросы предупреждения развития и </w:t>
            </w:r>
            <w:proofErr w:type="gramStart"/>
            <w:r w:rsidRPr="00093FF1">
              <w:rPr>
                <w:rFonts w:ascii="Times New Roman" w:hAnsi="Times New Roman" w:cs="Times New Roman"/>
              </w:rPr>
              <w:t>лечения  клинических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проявлений  (анафилактический шок и др.). 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</w:p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 Особенности взаимодействия ЛС с системой мать-плацента-плод. Категории ЛС по риску для плода и кормящей матери. Возрастные аспекты клинической фармакологии.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Особенности фармакотерапии в детском, пожилом старческом возрасте, при заболеваниях печени и почек. Особенности фармакотерапии в период беременности и лактации. Категории  безопасности ЛС по системе </w:t>
            </w:r>
            <w:r w:rsidRPr="00093FF1">
              <w:rPr>
                <w:rFonts w:ascii="Times New Roman" w:hAnsi="Times New Roman" w:cs="Times New Roman"/>
                <w:lang w:val="en-US"/>
              </w:rPr>
              <w:t>FDA</w:t>
            </w:r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Взаимодействие лекарственных средств.  Проблемы комбинированной фармакотерапии. Фармакогенетика.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Типы взаимодействия ЛС: фармакохимическое, фармакокинетическое  </w:t>
            </w:r>
            <w:proofErr w:type="gramStart"/>
            <w:r w:rsidRPr="00093FF1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93FF1">
              <w:rPr>
                <w:rFonts w:ascii="Times New Roman" w:hAnsi="Times New Roman" w:cs="Times New Roman"/>
              </w:rPr>
              <w:t>взаимодействие ЛС на этапах всасывания, распределения, элиминации, экскреции), фармакодинамическое. Проблемы комбинированной фармакотерапии.  Фармакогенетика.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Доказательная медицина. Формулярная система. Разработка формулярного списка </w:t>
            </w:r>
            <w:proofErr w:type="gramStart"/>
            <w:r w:rsidRPr="00093FF1">
              <w:rPr>
                <w:rFonts w:ascii="Times New Roman" w:hAnsi="Times New Roman" w:cs="Times New Roman"/>
              </w:rPr>
              <w:t>ЛС  лечебного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учреждения. Основы фармацевтического консультирования больных.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Доказательная медицина. Определение понятия. Формулярная система лекарственного обеспечения, ее цели.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Формулярно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-терапевтический комитет. Понятие 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фармакоэкономике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фармакоэпидемиологии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Методы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фармакоэкономического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анализа. Принципы планирования клинических исследований. Цели и задачи информационной и консультативной деятельности провизора.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2.Частные вопросы клинической фармакологии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Физиологические механизмы регуляции </w:t>
            </w:r>
            <w:r w:rsidRPr="00093FF1">
              <w:rPr>
                <w:b w:val="0"/>
                <w:i w:val="0"/>
                <w:sz w:val="22"/>
              </w:rPr>
              <w:lastRenderedPageBreak/>
              <w:t xml:space="preserve">системного артериального давления. Основные клинические проявления нарушений регуляции артериального давления. Принципы современной фармакотерапии АГ. КФ </w:t>
            </w:r>
            <w:proofErr w:type="spellStart"/>
            <w:r w:rsidRPr="00093FF1">
              <w:rPr>
                <w:b w:val="0"/>
                <w:i w:val="0"/>
                <w:sz w:val="22"/>
              </w:rPr>
              <w:t>антигипертензивных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 xml:space="preserve">Физиологические механизмы регуляции артериального давления.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Критерии оценки (диагностики) АГ. Понятие о симптоматической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эсенциальной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гипертонии.  Артериальная гипотония и артериальная гипертония. </w:t>
            </w:r>
          </w:p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Основные классы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антигипертензивных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 и их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Подходы к применению, показания и противопоказания к назначению гипотензивных ЛС различных групп: бета-адреноблокаторов, диуретиков, блокаторов кальциевых каналов, ингибиторов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ангиотензинпревращающего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фермента, антагонистов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ангиотензиновых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рецепторов, агонистов центральных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имидозолиновых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рецепторов, альфа-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адреноблокаторов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ингибиторов ренина. Рациональная комбинация гипотензивных средств. Тактика применения гипотензивных средств при гипертоническом кризе. 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Факторы риска развития сердечно-сосудистых заболеваний. Атеросклероз. Клиническая фармакология </w:t>
            </w:r>
            <w:proofErr w:type="spellStart"/>
            <w:r w:rsidRPr="00093FF1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pStyle w:val="a4"/>
              <w:spacing w:line="240" w:lineRule="auto"/>
              <w:ind w:firstLine="0"/>
              <w:rPr>
                <w:sz w:val="22"/>
              </w:rPr>
            </w:pPr>
            <w:r w:rsidRPr="00093FF1">
              <w:rPr>
                <w:b w:val="0"/>
                <w:i w:val="0"/>
                <w:sz w:val="22"/>
              </w:rPr>
              <w:t xml:space="preserve">Факторы риска развития сердечно-сосудистых заболеваний. Атеросклероз. Современные теории атеросклероза. Осложнения атеросклероза. Клиническая фармакология </w:t>
            </w:r>
            <w:proofErr w:type="spellStart"/>
            <w:r w:rsidRPr="00093FF1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093FF1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антиангинальных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93FF1">
              <w:rPr>
                <w:rFonts w:ascii="Times New Roman" w:hAnsi="Times New Roman" w:cs="Times New Roman"/>
              </w:rPr>
              <w:t>средств.Фармакотерапия</w:t>
            </w:r>
            <w:proofErr w:type="spellEnd"/>
            <w:proofErr w:type="gramEnd"/>
            <w:r w:rsidRPr="00093FF1">
              <w:rPr>
                <w:rFonts w:ascii="Times New Roman" w:hAnsi="Times New Roman" w:cs="Times New Roman"/>
              </w:rPr>
              <w:t xml:space="preserve"> ишемической болезни сердца. Принципы клинико-фармакологического подхода к выбору ЛС для лечения стенокардии. Критерии эффективности и безопасности терапии. 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препаратов, применяемых при ИБС: нитратов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сиднониминов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бета-адреноблокаторов; блокаторов кальциевых каналов; ингибиторов </w:t>
            </w:r>
            <w:r w:rsidRPr="00093FF1">
              <w:rPr>
                <w:rFonts w:ascii="Times New Roman" w:hAnsi="Times New Roman" w:cs="Times New Roman"/>
                <w:lang w:val="en-US"/>
              </w:rPr>
              <w:t>If</w:t>
            </w:r>
            <w:r w:rsidRPr="00093FF1">
              <w:rPr>
                <w:rFonts w:ascii="Times New Roman" w:hAnsi="Times New Roman" w:cs="Times New Roman"/>
              </w:rPr>
              <w:t xml:space="preserve">-каналов; активаторов калиевых каналов;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миокардиальныхцитопротекторов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Рациональная комбинированная терапия. Тактика применения (показания, побочные эффекты)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гиполипидемических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препаратов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tabs>
                <w:tab w:val="left" w:pos="2996"/>
              </w:tabs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фармакотерапии недостаточности кровообращения. Клиническая фармакология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кардиотонических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диуретических ЛС и вазодилататоров.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препаратов, применяемых при ХСН: ингибиторов АПФ, диуретиков, сердечных гликозидов, бета-блокаторов,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сартанов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. Рациональная комбинированная терапия. Алгоритм лечения больных ХСН.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4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>Фармакотерапия аритмий. Виды и механизмы аритмий. Классы антиаритмических ЛС. Показания и противопоказания к их применению.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lang w:val="en-US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Классификация антиаритмических средств.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антиаритмических препаратов: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мембраностабилизирующие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бета-адреноблокаторы,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препараты, блокаторы кальциевых каналов. Алгоритмы лечения основных видов нарушения ритма</w:t>
            </w:r>
            <w:r w:rsidRPr="00093F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острых вирусных респираторных вирусных инфекций. </w:t>
            </w:r>
            <w:r w:rsidRPr="00093FF1">
              <w:rPr>
                <w:rFonts w:ascii="Times New Roman" w:hAnsi="Times New Roman" w:cs="Times New Roman"/>
              </w:rPr>
              <w:lastRenderedPageBreak/>
              <w:t xml:space="preserve">Клиническая фармакология противовирусных средств.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 xml:space="preserve">Понятие о вирусах. Типы вирусов. Возбудители острых респираторных вирусных инфекций. ЛС для </w:t>
            </w:r>
            <w:proofErr w:type="gramStart"/>
            <w:r w:rsidRPr="00093FF1">
              <w:rPr>
                <w:rFonts w:ascii="Times New Roman" w:hAnsi="Times New Roman" w:cs="Times New Roman"/>
              </w:rPr>
              <w:t>противовирусной  химиотерапии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lastRenderedPageBreak/>
              <w:t>Противогерпетические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протвоцитомегаловирусные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противогриппозные и средства для лечения вирусных гепатитов. ФД.ФК. Доказательная база противовирусных ЛС. Показания и противопоказания для их применения.   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лекарственных средств, улучшающих бронхиальную проходимость.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Подходы к фармакотерапии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бронхообструктивного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синдрома. Понятие о симптоматической и базисной терапии БОС.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бронхолитиков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( бета-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метилксантины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холино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-тики) и препаратов для противовоспалительной фармакотерапии ( стабилизаторы мембран тучных клеток,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антилейкотриеновые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препараты,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>, антитела к иммуноглобулину Е. Алгоритм лечения больных бронхиальной астмой.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антиаллергических средств (антигистаминные, стероидные, стабилизаторы мембран). Принципы современной фармакотерапии аллергических заболеваний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оказывающих противоаллергическое действие (стабилизаторы мембран тучных клеток, антигистаминные препараты,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). Рациональный выбор противоаллергических препаратов при аллергическом рините,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конъюктивите</w:t>
            </w:r>
            <w:proofErr w:type="spellEnd"/>
            <w:r w:rsidRPr="00093FF1">
              <w:rPr>
                <w:rFonts w:ascii="Times New Roman" w:hAnsi="Times New Roman" w:cs="Times New Roman"/>
              </w:rPr>
              <w:t>, дерматите, анафилактическом шоке.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Клиническая фармакология </w:t>
            </w:r>
            <w:proofErr w:type="gramStart"/>
            <w:r w:rsidRPr="00093FF1">
              <w:rPr>
                <w:rFonts w:ascii="Times New Roman" w:hAnsi="Times New Roman" w:cs="Times New Roman"/>
              </w:rPr>
              <w:t>стероидных  и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нестероидных противовоспалительных препаратов. Принципы современной фармакотерапии системных и иммунных воспалительных заболеваний. </w:t>
            </w:r>
          </w:p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иммунодепрессантов и иммуномодуляторов.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глюкокортикостероидных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гормонов. Классификация НПВС по химическому строению, (</w:t>
            </w:r>
            <w:proofErr w:type="gramStart"/>
            <w:r w:rsidRPr="00093FF1">
              <w:rPr>
                <w:rFonts w:ascii="Times New Roman" w:hAnsi="Times New Roman" w:cs="Times New Roman"/>
              </w:rPr>
              <w:t>производные  салициловой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кислоты, пиразолона, индола, фенилуксусной кислоты;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алкановых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кислот,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оксикамы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коксибы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), по противовоспалительному, анальгетическому и жаропонижающему эффекту, селективности  по отношению  к изоферментам ЦОГ.  КФ иммунодепрессантов и иммуномодуляторов  Алгоритм фармакотерапии ревматоидного артрита, деформирующего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остеоартроза</w:t>
            </w:r>
            <w:proofErr w:type="spellEnd"/>
            <w:r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 КФ лекарственных средств, влияющих на </w:t>
            </w:r>
            <w:proofErr w:type="gramStart"/>
            <w:r w:rsidRPr="00093FF1">
              <w:rPr>
                <w:rFonts w:ascii="Times New Roman" w:hAnsi="Times New Roman" w:cs="Times New Roman"/>
              </w:rPr>
              <w:t>секреторную,  моторную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функцию органов пищеварения.  Фармакотерапия  гастритов, язвенной болезни желудка и двенадцатиперстной кишки.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влияющих на секреторную функцию ЖКТ; противомикробных;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антацидных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 стимуляторов регенерации тканей;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гастропротекторов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;  спазмолитиков,  ферментных препаратов.;  Выбор вышеперечисленных лекарственных средств  для лечения язвенной болезни, гастритов и других заболеваний ЖКТ.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83122C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7156B" w:rsidRPr="00295545" w:rsidRDefault="0083122C" w:rsidP="00E66FE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545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362" w:type="pct"/>
          </w:tcPr>
          <w:p w:rsidR="00A7156B" w:rsidRPr="00295545" w:rsidRDefault="0083122C" w:rsidP="00E66F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95545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9 семестр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A7156B" w:rsidRPr="00093FF1" w:rsidRDefault="00A7156B" w:rsidP="00E66F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Фармакотерапия заболеваний органов пищеварения. Фармакотерапия   хронического энтероколита. 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tabs>
                <w:tab w:val="left" w:pos="1390"/>
              </w:tabs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влияющих </w:t>
            </w:r>
            <w:proofErr w:type="gramStart"/>
            <w:r w:rsidRPr="00093FF1">
              <w:rPr>
                <w:rFonts w:ascii="Times New Roman" w:hAnsi="Times New Roman" w:cs="Times New Roman"/>
              </w:rPr>
              <w:t>на  функцию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кишечника, противомикробных; спазмолитиков,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прокинетиков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; ферментных;; слабительных средств; препаратов, применяемых при диарее. Выбор вышеперечисленных лекарственных средств лечения  заболеваний кишечника.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>Фармакотерапия заболеваний органов пищеварения. Болезни печени, поджелудочной железы, желчного пузыря и желчевыводящих путей.</w:t>
            </w:r>
          </w:p>
        </w:tc>
        <w:tc>
          <w:tcPr>
            <w:tcW w:w="2371" w:type="pct"/>
          </w:tcPr>
          <w:p w:rsidR="00A7156B" w:rsidRPr="00093FF1" w:rsidRDefault="00A7156B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средств, влияющих на  функцию печени и желчевыводящей системы: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гепатопротекторов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; </w:t>
            </w:r>
            <w:r w:rsidR="00FB2FF7" w:rsidRPr="00093FF1">
              <w:rPr>
                <w:rFonts w:ascii="Times New Roman" w:hAnsi="Times New Roman" w:cs="Times New Roman"/>
              </w:rPr>
              <w:t xml:space="preserve"> Выбор вышеперечисленных лекарственных средств лечения  заболеваний ЖКТ: гепатитов</w:t>
            </w:r>
            <w:r w:rsidR="00AA55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Фармакотерапия заболеваний органов пищеварения. Болезни поджелудочной железы, желчного пузыря и желчевыводящих путей.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 желчегонных; спазмолитиков,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прокинетиков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; ферментных; противорвотных;  Выбор вышеперечисленных лекарственных средств лечения  заболеваний ЖКТ: панкреатита, заболеваний желчного пузыря и желчевыводящих путей.</w:t>
            </w:r>
          </w:p>
        </w:tc>
        <w:tc>
          <w:tcPr>
            <w:tcW w:w="527" w:type="pct"/>
          </w:tcPr>
          <w:p w:rsidR="00FB2FF7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3FF1">
              <w:rPr>
                <w:rFonts w:ascii="Times New Roman" w:hAnsi="Times New Roman" w:cs="Times New Roman"/>
              </w:rPr>
              <w:t>Фармакотерапия  заболеваний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системы крови. Анемии. Клиническая фармакология средств для лечения анемий.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 препаратов железа, фолиевой кислоты, витамина В12. Выбор препаратов при железодефицитной, В</w:t>
            </w:r>
            <w:r w:rsidRPr="00093FF1">
              <w:rPr>
                <w:rFonts w:ascii="Times New Roman" w:hAnsi="Times New Roman" w:cs="Times New Roman"/>
                <w:vertAlign w:val="subscript"/>
              </w:rPr>
              <w:t>12</w:t>
            </w:r>
            <w:r w:rsidRPr="00093FF1">
              <w:rPr>
                <w:rFonts w:ascii="Times New Roman" w:hAnsi="Times New Roman" w:cs="Times New Roman"/>
              </w:rPr>
              <w:t xml:space="preserve"> дефицитной, гемолитической и гипопластической анемиях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0" w:type="pct"/>
          </w:tcPr>
          <w:p w:rsidR="00A7156B" w:rsidRPr="00093FF1" w:rsidRDefault="00A7156B" w:rsidP="00AA557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93FF1">
              <w:rPr>
                <w:rFonts w:ascii="Times New Roman" w:hAnsi="Times New Roman" w:cs="Times New Roman"/>
              </w:rPr>
              <w:t>КФ  антибактериальных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ЛС. КФ Бета-</w:t>
            </w:r>
            <w:proofErr w:type="spellStart"/>
            <w:r w:rsidRPr="00093FF1">
              <w:rPr>
                <w:rFonts w:ascii="Times New Roman" w:hAnsi="Times New Roman" w:cs="Times New Roman"/>
              </w:rPr>
              <w:t>лактамных</w:t>
            </w:r>
            <w:proofErr w:type="spellEnd"/>
            <w:r w:rsidR="00AA5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антибакт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Защищенные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полусинт</w:t>
            </w:r>
            <w:proofErr w:type="spellEnd"/>
            <w:r w:rsidRPr="00093FF1">
              <w:rPr>
                <w:rFonts w:ascii="Times New Roman" w:hAnsi="Times New Roman" w:cs="Times New Roman"/>
              </w:rPr>
              <w:t>. пенициллины и цефалоспорины</w:t>
            </w:r>
            <w:r w:rsidR="00FB2FF7">
              <w:rPr>
                <w:rFonts w:ascii="Times New Roman" w:hAnsi="Times New Roman" w:cs="Times New Roman"/>
              </w:rPr>
              <w:t xml:space="preserve">, </w:t>
            </w:r>
            <w:r w:rsidRPr="00093FF1">
              <w:rPr>
                <w:rFonts w:ascii="Times New Roman" w:hAnsi="Times New Roman" w:cs="Times New Roman"/>
              </w:rPr>
              <w:t xml:space="preserve"> </w:t>
            </w:r>
            <w:r w:rsidR="00FB2FF7" w:rsidRPr="00093F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1" w:type="pct"/>
          </w:tcPr>
          <w:p w:rsidR="00A7156B" w:rsidRPr="00093FF1" w:rsidRDefault="00A7156B" w:rsidP="00AA5578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 природных и полусинтетических пенициллинов, цефалоспоринов</w:t>
            </w:r>
            <w:r w:rsidR="00FB2FF7" w:rsidRPr="00093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5578" w:rsidRPr="00093FF1" w:rsidTr="00AA5578">
        <w:tc>
          <w:tcPr>
            <w:tcW w:w="280" w:type="pct"/>
          </w:tcPr>
          <w:p w:rsidR="00AA5578" w:rsidRPr="00093FF1" w:rsidRDefault="00D658F5" w:rsidP="00AA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60" w:type="pct"/>
          </w:tcPr>
          <w:p w:rsidR="00AA5578" w:rsidRPr="00093FF1" w:rsidRDefault="00AA5578" w:rsidP="00AA5578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93FF1">
              <w:rPr>
                <w:rFonts w:ascii="Times New Roman" w:hAnsi="Times New Roman" w:cs="Times New Roman"/>
              </w:rPr>
              <w:t>КФ  антибактериальных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ЛС. КФ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F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93FF1">
              <w:rPr>
                <w:rFonts w:ascii="Times New Roman" w:hAnsi="Times New Roman" w:cs="Times New Roman"/>
              </w:rPr>
              <w:t>арбопенем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макролид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r w:rsidRPr="00093FF1">
              <w:rPr>
                <w:rFonts w:ascii="Times New Roman" w:hAnsi="Times New Roman" w:cs="Times New Roman"/>
              </w:rPr>
              <w:t xml:space="preserve"> тетрациклин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2371" w:type="pct"/>
          </w:tcPr>
          <w:p w:rsidR="00AA5578" w:rsidRPr="00093FF1" w:rsidRDefault="00AA5578" w:rsidP="00AA5578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093FF1">
              <w:rPr>
                <w:rFonts w:ascii="Times New Roman" w:hAnsi="Times New Roman" w:cs="Times New Roman"/>
              </w:rPr>
              <w:t>арбапенемов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макролидов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,  тетрациклинов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27" w:type="pct"/>
          </w:tcPr>
          <w:p w:rsidR="00AA5578" w:rsidRPr="00093FF1" w:rsidRDefault="00AA5578" w:rsidP="00AA5578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A5578" w:rsidRPr="00093FF1" w:rsidRDefault="00AA5578" w:rsidP="00AA5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антибактериальных средств. 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аминогликозидов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фторхинолонов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Pr="00093FF1">
              <w:rPr>
                <w:rFonts w:ascii="Times New Roman" w:hAnsi="Times New Roman" w:cs="Times New Roman"/>
              </w:rPr>
              <w:t>инкозаминов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гликопептидов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  <w:r w:rsidR="00FB2FF7">
              <w:rPr>
                <w:rFonts w:ascii="Times New Roman" w:hAnsi="Times New Roman" w:cs="Times New Roman"/>
              </w:rPr>
              <w:t>Принципы рациональной фармакотерапии.</w:t>
            </w:r>
          </w:p>
        </w:tc>
        <w:tc>
          <w:tcPr>
            <w:tcW w:w="2371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</w:t>
            </w:r>
            <w:r w:rsidR="00AA5578">
              <w:rPr>
                <w:rFonts w:ascii="Times New Roman" w:hAnsi="Times New Roman" w:cs="Times New Roman"/>
              </w:rPr>
              <w:t xml:space="preserve"> противопоказания к назначению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аминогликозидов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гликопептидов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фторхинолонов.</w:t>
            </w:r>
            <w:r w:rsidR="00FB2FF7">
              <w:rPr>
                <w:rFonts w:ascii="Times New Roman" w:hAnsi="Times New Roman" w:cs="Times New Roman"/>
              </w:rPr>
              <w:t>Принципы</w:t>
            </w:r>
            <w:proofErr w:type="spellEnd"/>
            <w:r w:rsidR="00FB2FF7">
              <w:rPr>
                <w:rFonts w:ascii="Times New Roman" w:hAnsi="Times New Roman" w:cs="Times New Roman"/>
              </w:rPr>
              <w:t xml:space="preserve"> рациональной фармакотерапии внебольничной и госпитальной </w:t>
            </w:r>
            <w:proofErr w:type="spellStart"/>
            <w:r w:rsidR="00FB2FF7">
              <w:rPr>
                <w:rFonts w:ascii="Times New Roman" w:hAnsi="Times New Roman" w:cs="Times New Roman"/>
              </w:rPr>
              <w:t>инефекций</w:t>
            </w:r>
            <w:proofErr w:type="spellEnd"/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156B" w:rsidRPr="00093FF1" w:rsidTr="00AA5578">
        <w:tc>
          <w:tcPr>
            <w:tcW w:w="280" w:type="pct"/>
          </w:tcPr>
          <w:p w:rsidR="00A7156B" w:rsidRPr="00093FF1" w:rsidRDefault="00D658F5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60" w:type="pct"/>
          </w:tcPr>
          <w:p w:rsidR="00A7156B" w:rsidRPr="00093FF1" w:rsidRDefault="00A7156B" w:rsidP="00E66FE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93FF1">
              <w:rPr>
                <w:rFonts w:ascii="Times New Roman" w:hAnsi="Times New Roman" w:cs="Times New Roman"/>
              </w:rPr>
              <w:t xml:space="preserve"> Принципы современной фармакотерапии аутоиммунных и бактериальных заболеваний почек.  </w:t>
            </w:r>
          </w:p>
        </w:tc>
        <w:tc>
          <w:tcPr>
            <w:tcW w:w="2371" w:type="pct"/>
          </w:tcPr>
          <w:p w:rsidR="00A7156B" w:rsidRPr="00093FF1" w:rsidRDefault="00A7156B" w:rsidP="00D658F5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Клиническая фармакология ЛС для лечения аутоиммунных заболеваний почек (</w:t>
            </w:r>
            <w:proofErr w:type="spellStart"/>
            <w:proofErr w:type="gramStart"/>
            <w:r w:rsidRPr="00093FF1">
              <w:rPr>
                <w:rFonts w:ascii="Times New Roman" w:hAnsi="Times New Roman" w:cs="Times New Roman"/>
              </w:rPr>
              <w:t>см.тему</w:t>
            </w:r>
            <w:proofErr w:type="spellEnd"/>
            <w:proofErr w:type="gramEnd"/>
            <w:r w:rsidRPr="00093FF1">
              <w:rPr>
                <w:rFonts w:ascii="Times New Roman" w:hAnsi="Times New Roman" w:cs="Times New Roman"/>
              </w:rPr>
              <w:t xml:space="preserve"> 15). Фармакотерапия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гломерулонефрита</w:t>
            </w:r>
            <w:proofErr w:type="spellEnd"/>
            <w:r w:rsidRPr="00093FF1">
              <w:rPr>
                <w:rFonts w:ascii="Times New Roman" w:hAnsi="Times New Roman" w:cs="Times New Roman"/>
              </w:rPr>
              <w:t>. Клиническая фармакология антимикробных средств (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см.темы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2</w:t>
            </w:r>
            <w:r w:rsidR="00D658F5">
              <w:rPr>
                <w:rFonts w:ascii="Times New Roman" w:hAnsi="Times New Roman" w:cs="Times New Roman"/>
              </w:rPr>
              <w:t>1-23</w:t>
            </w:r>
            <w:r w:rsidRPr="00093FF1">
              <w:rPr>
                <w:rFonts w:ascii="Times New Roman" w:hAnsi="Times New Roman" w:cs="Times New Roman"/>
              </w:rPr>
              <w:t xml:space="preserve">), </w:t>
            </w:r>
            <w:r w:rsidRPr="00093FF1">
              <w:rPr>
                <w:rFonts w:ascii="Times New Roman" w:hAnsi="Times New Roman" w:cs="Times New Roman"/>
              </w:rPr>
              <w:lastRenderedPageBreak/>
              <w:t>используемых для лечения пиелонефрита.</w:t>
            </w:r>
          </w:p>
        </w:tc>
        <w:tc>
          <w:tcPr>
            <w:tcW w:w="527" w:type="pct"/>
          </w:tcPr>
          <w:p w:rsidR="00A7156B" w:rsidRPr="00093FF1" w:rsidRDefault="00A7156B" w:rsidP="00E66FEB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" w:type="pct"/>
          </w:tcPr>
          <w:p w:rsidR="00A7156B" w:rsidRPr="00093FF1" w:rsidRDefault="00FB2FF7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5578" w:rsidRPr="00093FF1" w:rsidTr="00AA5578">
        <w:tc>
          <w:tcPr>
            <w:tcW w:w="280" w:type="pct"/>
          </w:tcPr>
          <w:p w:rsidR="00AA5578" w:rsidRDefault="00D658F5" w:rsidP="00E66F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0" w:type="pct"/>
          </w:tcPr>
          <w:p w:rsidR="00AA5578" w:rsidRPr="00093FF1" w:rsidRDefault="00AA5578" w:rsidP="00E66FEB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антигрибковых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ЛС.</w:t>
            </w:r>
          </w:p>
        </w:tc>
        <w:tc>
          <w:tcPr>
            <w:tcW w:w="2371" w:type="pct"/>
          </w:tcPr>
          <w:p w:rsidR="00AA5578" w:rsidRPr="00093FF1" w:rsidRDefault="00AA5578" w:rsidP="00D658F5">
            <w:pPr>
              <w:rPr>
                <w:rFonts w:ascii="Times New Roman" w:hAnsi="Times New Roman" w:cs="Times New Roman"/>
              </w:rPr>
            </w:pPr>
            <w:proofErr w:type="gramStart"/>
            <w:r w:rsidRPr="00093FF1">
              <w:rPr>
                <w:rFonts w:ascii="Times New Roman" w:hAnsi="Times New Roman" w:cs="Times New Roman"/>
              </w:rPr>
              <w:t xml:space="preserve">Классификация </w:t>
            </w:r>
            <w:r w:rsidR="00D65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8F5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proofErr w:type="gramEnd"/>
            <w:r w:rsidR="00D658F5">
              <w:rPr>
                <w:rFonts w:ascii="Times New Roman" w:hAnsi="Times New Roman" w:cs="Times New Roman"/>
              </w:rPr>
              <w:t xml:space="preserve"> средств.</w:t>
            </w:r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</w:t>
            </w:r>
            <w:proofErr w:type="gramStart"/>
            <w:r w:rsidRPr="00093FF1">
              <w:rPr>
                <w:rFonts w:ascii="Times New Roman" w:hAnsi="Times New Roman" w:cs="Times New Roman"/>
              </w:rPr>
              <w:t>назначению  и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противопротозойных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ЛС. Спектр активности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протозойных </w:t>
            </w:r>
            <w:r w:rsidRPr="00093FF1">
              <w:rPr>
                <w:rFonts w:ascii="Times New Roman" w:hAnsi="Times New Roman" w:cs="Times New Roman"/>
              </w:rPr>
              <w:t xml:space="preserve"> средств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Взамодействие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при комбинированной терапии. Основные побочные эффекты и меры их профилактики.</w:t>
            </w:r>
          </w:p>
        </w:tc>
        <w:tc>
          <w:tcPr>
            <w:tcW w:w="527" w:type="pct"/>
          </w:tcPr>
          <w:p w:rsidR="00AA5578" w:rsidRPr="00093FF1" w:rsidRDefault="00AA5578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AA5578" w:rsidRDefault="00AA5578" w:rsidP="00E6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Pr="00093FF1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фармакотерапии заболеваний эндокринных желе</w:t>
            </w:r>
            <w:r>
              <w:rPr>
                <w:rFonts w:ascii="Times New Roman" w:hAnsi="Times New Roman" w:cs="Times New Roman"/>
              </w:rPr>
              <w:t>з. КФ гипогликемических средств</w:t>
            </w:r>
            <w:r w:rsidRPr="00093FF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препаратов инсулина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сахароснижающих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3FF1">
              <w:rPr>
                <w:rFonts w:ascii="Times New Roman" w:hAnsi="Times New Roman" w:cs="Times New Roman"/>
              </w:rPr>
              <w:t>средств.(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бигуаниды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тиазолидиндионы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глиниды</w:t>
            </w:r>
            <w:proofErr w:type="spellEnd"/>
            <w:r w:rsidRPr="00093FF1">
              <w:rPr>
                <w:rFonts w:ascii="Times New Roman" w:hAnsi="Times New Roman" w:cs="Times New Roman"/>
              </w:rPr>
              <w:t>, ингибиторы альфа-</w:t>
            </w:r>
            <w:proofErr w:type="spellStart"/>
            <w:r w:rsidRPr="00093FF1">
              <w:rPr>
                <w:rFonts w:ascii="Times New Roman" w:hAnsi="Times New Roman" w:cs="Times New Roman"/>
              </w:rPr>
              <w:t>гликозидаз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инкретиномиметики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). Алгоритм лечения больных сахарным диабетом. </w:t>
            </w:r>
          </w:p>
        </w:tc>
        <w:tc>
          <w:tcPr>
            <w:tcW w:w="527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Pr="00093FF1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93FF1">
              <w:rPr>
                <w:rFonts w:ascii="Times New Roman" w:hAnsi="Times New Roman" w:cs="Times New Roman"/>
              </w:rPr>
              <w:t xml:space="preserve">Принципы современной фармакотерапии заболеваний эндокринных желез. </w:t>
            </w:r>
            <w:proofErr w:type="gramStart"/>
            <w:r w:rsidRPr="00093FF1">
              <w:rPr>
                <w:rFonts w:ascii="Times New Roman" w:hAnsi="Times New Roman" w:cs="Times New Roman"/>
              </w:rPr>
              <w:t>КФ  средств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для лечения заболеваний щитовидной железы. 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 препаратов, блокирующих функцию щитовидной железы (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тиреоцитостатиков</w:t>
            </w:r>
            <w:proofErr w:type="spellEnd"/>
            <w:r w:rsidRPr="00093FF1">
              <w:rPr>
                <w:rFonts w:ascii="Times New Roman" w:hAnsi="Times New Roman" w:cs="Times New Roman"/>
              </w:rPr>
              <w:t>), препаратов гормонов щитовидной железы.</w:t>
            </w:r>
          </w:p>
        </w:tc>
        <w:tc>
          <w:tcPr>
            <w:tcW w:w="527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Pr="00093FF1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 xml:space="preserve">КФ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антикоагулянтов,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тромболитических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назначению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антиагрегантов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прямых и непрямых антикоагулянтов,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тромболитических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средств. </w:t>
            </w:r>
          </w:p>
        </w:tc>
        <w:tc>
          <w:tcPr>
            <w:tcW w:w="527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фармакотерапии нарушений гемостаза.</w:t>
            </w:r>
          </w:p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Выбор препаратов в зависимости от формы, тяжести течения заболеваний: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FF1">
              <w:rPr>
                <w:rFonts w:ascii="Times New Roman" w:hAnsi="Times New Roman" w:cs="Times New Roman"/>
              </w:rPr>
              <w:t xml:space="preserve"> острый коронарный синдром, вторичная профилактика после инфаркта миокарда, тромбозы глубоких вен нижних конечностей, тромбоэмболия легочной артерии.</w:t>
            </w:r>
          </w:p>
        </w:tc>
        <w:tc>
          <w:tcPr>
            <w:tcW w:w="527" w:type="pct"/>
          </w:tcPr>
          <w:p w:rsidR="00FB2FF7" w:rsidRPr="00093FF1" w:rsidRDefault="00AA5578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Pr="00093FF1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Клиническая фармакология психотропных ЛС.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, подходы к применению, показания и противопоказания к </w:t>
            </w:r>
            <w:proofErr w:type="gramStart"/>
            <w:r w:rsidRPr="00093FF1">
              <w:rPr>
                <w:rFonts w:ascii="Times New Roman" w:hAnsi="Times New Roman" w:cs="Times New Roman"/>
              </w:rPr>
              <w:t>назначению  седативных</w:t>
            </w:r>
            <w:proofErr w:type="gramEnd"/>
            <w:r w:rsidRPr="00093FF1">
              <w:rPr>
                <w:rFonts w:ascii="Times New Roman" w:hAnsi="Times New Roman" w:cs="Times New Roman"/>
              </w:rPr>
              <w:t xml:space="preserve"> средств, антидепрессантов, </w:t>
            </w:r>
            <w:proofErr w:type="spellStart"/>
            <w:r w:rsidRPr="00093FF1">
              <w:rPr>
                <w:rFonts w:ascii="Times New Roman" w:hAnsi="Times New Roman" w:cs="Times New Roman"/>
              </w:rPr>
              <w:t>ноотропных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моторных стимуляторов, снотворных средств. Выбор препаратов при </w:t>
            </w:r>
            <w:r>
              <w:rPr>
                <w:rFonts w:ascii="Times New Roman" w:hAnsi="Times New Roman" w:cs="Times New Roman"/>
              </w:rPr>
              <w:t xml:space="preserve">нарушениях сна, </w:t>
            </w:r>
            <w:r w:rsidRPr="00093FF1">
              <w:rPr>
                <w:rFonts w:ascii="Times New Roman" w:hAnsi="Times New Roman" w:cs="Times New Roman"/>
              </w:rPr>
              <w:t>неврозах, депрессиях.</w:t>
            </w:r>
          </w:p>
        </w:tc>
        <w:tc>
          <w:tcPr>
            <w:tcW w:w="527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FF7" w:rsidRPr="00093FF1" w:rsidTr="00AA5578">
        <w:tc>
          <w:tcPr>
            <w:tcW w:w="280" w:type="pct"/>
          </w:tcPr>
          <w:p w:rsidR="00FB2FF7" w:rsidRDefault="00D658F5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60" w:type="pct"/>
          </w:tcPr>
          <w:p w:rsidR="00FB2FF7" w:rsidRPr="00093FF1" w:rsidRDefault="00FB2FF7" w:rsidP="00FB2FF7">
            <w:pPr>
              <w:jc w:val="both"/>
              <w:rPr>
                <w:rFonts w:ascii="Times New Roman" w:hAnsi="Times New Roman" w:cs="Times New Roman"/>
              </w:rPr>
            </w:pPr>
            <w:r w:rsidRPr="00093FF1">
              <w:rPr>
                <w:rFonts w:ascii="Times New Roman" w:hAnsi="Times New Roman" w:cs="Times New Roman"/>
              </w:rPr>
              <w:t>Принципы современной фармакотерапии заболеваний ЦНС (неврозы, депрессии).</w:t>
            </w:r>
          </w:p>
        </w:tc>
        <w:tc>
          <w:tcPr>
            <w:tcW w:w="2371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proofErr w:type="spellStart"/>
            <w:r w:rsidRPr="00093FF1">
              <w:rPr>
                <w:rFonts w:ascii="Times New Roman" w:hAnsi="Times New Roman" w:cs="Times New Roman"/>
              </w:rPr>
              <w:t>Фармакокинетика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3FF1">
              <w:rPr>
                <w:rFonts w:ascii="Times New Roman" w:hAnsi="Times New Roman" w:cs="Times New Roman"/>
              </w:rPr>
              <w:t>фармакодинамика</w:t>
            </w:r>
            <w:proofErr w:type="spellEnd"/>
            <w:r w:rsidRPr="00093FF1">
              <w:rPr>
                <w:rFonts w:ascii="Times New Roman" w:hAnsi="Times New Roman" w:cs="Times New Roman"/>
              </w:rPr>
              <w:t>, подходы к применению, показания и противопоказания к назначению нейролептиков, транквилизаторов,  антидепрессантов, Выбор препаратов при неврозах, депрессиях</w:t>
            </w:r>
            <w:r>
              <w:rPr>
                <w:rFonts w:ascii="Times New Roman" w:hAnsi="Times New Roman" w:cs="Times New Roman"/>
              </w:rPr>
              <w:t>, психозах.</w:t>
            </w:r>
          </w:p>
        </w:tc>
        <w:tc>
          <w:tcPr>
            <w:tcW w:w="527" w:type="pct"/>
          </w:tcPr>
          <w:p w:rsidR="00FB2FF7" w:rsidRPr="00093FF1" w:rsidRDefault="00AA5578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" w:type="pct"/>
          </w:tcPr>
          <w:p w:rsidR="00FB2FF7" w:rsidRPr="00093FF1" w:rsidRDefault="00FB2FF7" w:rsidP="00FB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A5578" w:rsidRPr="00AA5578" w:rsidTr="00AA5578">
        <w:tc>
          <w:tcPr>
            <w:tcW w:w="280" w:type="pct"/>
          </w:tcPr>
          <w:p w:rsidR="00AA5578" w:rsidRPr="00AA5578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pct"/>
          </w:tcPr>
          <w:p w:rsidR="00AA5578" w:rsidRPr="00093FF1" w:rsidRDefault="00AA5578" w:rsidP="00FB2F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pct"/>
          </w:tcPr>
          <w:p w:rsidR="00AA5578" w:rsidRPr="00AA5578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A5578" w:rsidRPr="00AA5578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" w:type="pct"/>
          </w:tcPr>
          <w:p w:rsidR="00AA5578" w:rsidRPr="00AA5578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578" w:rsidRPr="00093FF1" w:rsidTr="00AA5578">
        <w:tc>
          <w:tcPr>
            <w:tcW w:w="280" w:type="pct"/>
          </w:tcPr>
          <w:p w:rsidR="00AA5578" w:rsidRPr="00093FF1" w:rsidRDefault="00AA5578" w:rsidP="00FB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AA5578" w:rsidRPr="00093FF1" w:rsidRDefault="00AA5578" w:rsidP="00FB2F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371" w:type="pct"/>
          </w:tcPr>
          <w:p w:rsidR="00AA5578" w:rsidRPr="00093FF1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A5578" w:rsidRPr="00093FF1" w:rsidRDefault="0083122C" w:rsidP="00FB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62" w:type="pct"/>
          </w:tcPr>
          <w:p w:rsidR="00AA5578" w:rsidRPr="00093FF1" w:rsidRDefault="00AA5578" w:rsidP="00FB2FF7">
            <w:pPr>
              <w:rPr>
                <w:rFonts w:ascii="Times New Roman" w:hAnsi="Times New Roman" w:cs="Times New Roman"/>
                <w:b/>
              </w:rPr>
            </w:pPr>
            <w:r w:rsidRPr="00093FF1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A5578" w:rsidRPr="00093FF1" w:rsidTr="00AA5578">
        <w:tc>
          <w:tcPr>
            <w:tcW w:w="280" w:type="pct"/>
          </w:tcPr>
          <w:p w:rsidR="00AA5578" w:rsidRPr="00093FF1" w:rsidRDefault="00AA5578" w:rsidP="00FB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pct"/>
          </w:tcPr>
          <w:p w:rsidR="00AA5578" w:rsidRPr="00093FF1" w:rsidRDefault="0083122C" w:rsidP="00FB2F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за год </w:t>
            </w:r>
          </w:p>
        </w:tc>
        <w:tc>
          <w:tcPr>
            <w:tcW w:w="2371" w:type="pct"/>
          </w:tcPr>
          <w:p w:rsidR="00AA5578" w:rsidRPr="00093FF1" w:rsidRDefault="00AA5578" w:rsidP="00FB2F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:rsidR="00AA5578" w:rsidRPr="00093FF1" w:rsidRDefault="0083122C" w:rsidP="00FB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62" w:type="pct"/>
          </w:tcPr>
          <w:p w:rsidR="00AA5578" w:rsidRPr="00093FF1" w:rsidRDefault="0083122C" w:rsidP="00FB2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98407B" w:rsidRDefault="0098407B"/>
    <w:sectPr w:rsidR="0098407B" w:rsidSect="00173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676D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156B"/>
    <w:rsid w:val="000F0952"/>
    <w:rsid w:val="00173733"/>
    <w:rsid w:val="00295545"/>
    <w:rsid w:val="003972A7"/>
    <w:rsid w:val="0083122C"/>
    <w:rsid w:val="0098407B"/>
    <w:rsid w:val="00A7156B"/>
    <w:rsid w:val="00AA5578"/>
    <w:rsid w:val="00D5247F"/>
    <w:rsid w:val="00D658F5"/>
    <w:rsid w:val="00FB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2CF3"/>
  <w15:docId w15:val="{19A3C3CE-B9C4-445C-8222-602C128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A715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7156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List Paragraph"/>
    <w:basedOn w:val="a"/>
    <w:uiPriority w:val="34"/>
    <w:qFormat/>
    <w:rsid w:val="00A7156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1973</Words>
  <Characters>11251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Абакаров Магомед</cp:lastModifiedBy>
  <cp:revision>10</cp:revision>
  <dcterms:created xsi:type="dcterms:W3CDTF">2016-08-30T07:13:00Z</dcterms:created>
  <dcterms:modified xsi:type="dcterms:W3CDTF">2019-12-18T07:47:00Z</dcterms:modified>
</cp:coreProperties>
</file>