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25" w:rsidRPr="001B6F44" w:rsidRDefault="00ED6325" w:rsidP="00ED632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ED6325" w:rsidRPr="001B6F44" w:rsidRDefault="00ED6325" w:rsidP="00ED632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"Дагестанский государственный медицинский университет" </w:t>
      </w:r>
    </w:p>
    <w:p w:rsidR="00ED6325" w:rsidRPr="001B6F44" w:rsidRDefault="00ED6325" w:rsidP="00ED632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 МИНИСТЕРСТВа ЗДРАВООХРАНЕНИЯ РОССИЙСКОЙ ФЕДЕРАЦИИ</w:t>
      </w:r>
    </w:p>
    <w:p w:rsidR="00ED6325" w:rsidRPr="001B6F44" w:rsidRDefault="00ED6325" w:rsidP="00ED6325">
      <w:pPr>
        <w:spacing w:after="0" w:line="480" w:lineRule="auto"/>
        <w:jc w:val="right"/>
        <w:rPr>
          <w:rFonts w:ascii="Times New Roman" w:hAnsi="Times New Roman"/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ED6325" w:rsidRPr="001B6F44" w:rsidTr="00ED6325">
        <w:tc>
          <w:tcPr>
            <w:tcW w:w="4219" w:type="dxa"/>
          </w:tcPr>
          <w:p w:rsidR="00ED6325" w:rsidRPr="003B62AB" w:rsidRDefault="00ED6325" w:rsidP="00ED63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ED6325" w:rsidRPr="001B6F44" w:rsidRDefault="00ED6325" w:rsidP="00ED632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6F4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ED6325" w:rsidRPr="00CF7DEF" w:rsidTr="00ED6325">
        <w:tc>
          <w:tcPr>
            <w:tcW w:w="4219" w:type="dxa"/>
          </w:tcPr>
          <w:p w:rsidR="00ED6325" w:rsidRPr="00B006AF" w:rsidRDefault="00ED6325" w:rsidP="00ED632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ED6325" w:rsidRPr="000738B0" w:rsidRDefault="00780A59" w:rsidP="00780A5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8B0">
              <w:rPr>
                <w:rFonts w:ascii="Times New Roman" w:hAnsi="Times New Roman"/>
                <w:sz w:val="24"/>
                <w:szCs w:val="24"/>
              </w:rPr>
              <w:t>Проректор по научной</w:t>
            </w:r>
            <w:r w:rsidR="00ED6325" w:rsidRPr="000738B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ED6325" w:rsidRPr="001B6F44" w:rsidTr="00ED6325">
        <w:tc>
          <w:tcPr>
            <w:tcW w:w="4219" w:type="dxa"/>
          </w:tcPr>
          <w:p w:rsidR="00ED6325" w:rsidRPr="00B006AF" w:rsidRDefault="00ED6325" w:rsidP="00ED632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ED6325" w:rsidRPr="000738B0" w:rsidRDefault="00780A59" w:rsidP="00ED63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8B0">
              <w:rPr>
                <w:rFonts w:ascii="Times New Roman" w:hAnsi="Times New Roman"/>
                <w:sz w:val="24"/>
                <w:szCs w:val="24"/>
              </w:rPr>
              <w:t xml:space="preserve">Н. Р. </w:t>
            </w:r>
            <w:proofErr w:type="spellStart"/>
            <w:r w:rsidRPr="000738B0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</w:p>
        </w:tc>
      </w:tr>
      <w:tr w:rsidR="00ED6325" w:rsidRPr="001B6F44" w:rsidTr="00ED6325">
        <w:tc>
          <w:tcPr>
            <w:tcW w:w="4219" w:type="dxa"/>
          </w:tcPr>
          <w:p w:rsidR="00ED6325" w:rsidRPr="00B006AF" w:rsidRDefault="00ED6325" w:rsidP="00ED632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ED6325" w:rsidRPr="000738B0" w:rsidRDefault="00ED6325" w:rsidP="00ED63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8B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ED6325" w:rsidRPr="001B6F44" w:rsidTr="00ED6325">
        <w:tc>
          <w:tcPr>
            <w:tcW w:w="4219" w:type="dxa"/>
          </w:tcPr>
          <w:p w:rsidR="00ED6325" w:rsidRPr="00B006AF" w:rsidRDefault="00ED6325" w:rsidP="00ED632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ED6325" w:rsidRPr="000738B0" w:rsidRDefault="00ED6325" w:rsidP="00ED63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8B0">
              <w:rPr>
                <w:rFonts w:ascii="Times New Roman" w:hAnsi="Times New Roman"/>
                <w:sz w:val="24"/>
                <w:szCs w:val="24"/>
              </w:rPr>
              <w:t>«_____»  _____________________20</w:t>
            </w:r>
            <w:r w:rsidR="000738B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738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D6325" w:rsidRPr="000738B0" w:rsidRDefault="00ED6325" w:rsidP="00ED63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325" w:rsidRDefault="00ED6325" w:rsidP="00ED6325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6325" w:rsidRDefault="00ED6325" w:rsidP="00ED6325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6325" w:rsidRDefault="00ED6325" w:rsidP="00ED6325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6325" w:rsidRDefault="00ED6325" w:rsidP="00ED6325">
      <w:pPr>
        <w:tabs>
          <w:tab w:val="left" w:pos="1870"/>
          <w:tab w:val="center" w:pos="470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РАБОЧАЯ ПРОГРАММА  ДИСЦИПЛИНЫ</w:t>
      </w:r>
    </w:p>
    <w:p w:rsidR="00ED6325" w:rsidRPr="001B6F44" w:rsidRDefault="00ED6325" w:rsidP="00ED6325">
      <w:pPr>
        <w:tabs>
          <w:tab w:val="left" w:pos="1870"/>
          <w:tab w:val="center" w:pos="470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ПАТОЛОГИЧЕСКАЯ ФИЗИОЛОГИЯ СИСТЕМЫ КРОВИ</w:t>
      </w:r>
    </w:p>
    <w:p w:rsidR="00ED6325" w:rsidRDefault="00ED6325" w:rsidP="00ED6325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  <w:r w:rsidRPr="001B6F44">
        <w:rPr>
          <w:rFonts w:ascii="Times New Roman" w:hAnsi="Times New Roman"/>
          <w:bCs/>
          <w:sz w:val="28"/>
        </w:rPr>
        <w:t>Б</w:t>
      </w:r>
      <w:proofErr w:type="gramStart"/>
      <w:r w:rsidRPr="001B6F44">
        <w:rPr>
          <w:rFonts w:ascii="Times New Roman" w:hAnsi="Times New Roman"/>
          <w:bCs/>
          <w:sz w:val="28"/>
        </w:rPr>
        <w:t>1</w:t>
      </w:r>
      <w:proofErr w:type="gramEnd"/>
      <w:r w:rsidRPr="001B6F44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В.</w:t>
      </w:r>
      <w:r w:rsidRPr="001B6F4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ДВ.1.2. Вариативная часть. Дисциплина по выбору</w:t>
      </w:r>
    </w:p>
    <w:p w:rsidR="00ED6325" w:rsidRPr="001B6F44" w:rsidRDefault="00ED6325" w:rsidP="00ED6325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</w:p>
    <w:p w:rsidR="00ED6325" w:rsidRPr="001B6F44" w:rsidRDefault="00ED6325" w:rsidP="00ED63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B6F44">
        <w:rPr>
          <w:rFonts w:ascii="Times New Roman" w:hAnsi="Times New Roman"/>
          <w:b/>
          <w:sz w:val="28"/>
        </w:rPr>
        <w:t>Напр</w:t>
      </w:r>
      <w:r>
        <w:rPr>
          <w:rFonts w:ascii="Times New Roman" w:hAnsi="Times New Roman"/>
          <w:b/>
          <w:sz w:val="28"/>
        </w:rPr>
        <w:t>авление подготовки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</w:t>
      </w:r>
      <w:r w:rsidRPr="001B6F44">
        <w:rPr>
          <w:rFonts w:ascii="Times New Roman" w:hAnsi="Times New Roman"/>
          <w:color w:val="000000"/>
          <w:sz w:val="26"/>
          <w:szCs w:val="26"/>
        </w:rPr>
        <w:t>30.06.01 – «Фундаментальная медицина»</w:t>
      </w:r>
    </w:p>
    <w:p w:rsidR="00ED6325" w:rsidRDefault="00ED6325" w:rsidP="00ED63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6325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Патологическая физиология</w:t>
      </w:r>
    </w:p>
    <w:p w:rsidR="00ED6325" w:rsidRPr="001B6F44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6325" w:rsidRDefault="00ED6325" w:rsidP="00ED632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ED6325" w:rsidRDefault="00ED6325" w:rsidP="00ED6325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Квалификация </w:t>
      </w:r>
      <w:r w:rsidRPr="001B6F44">
        <w:rPr>
          <w:rFonts w:ascii="Times New Roman" w:hAnsi="Times New Roman"/>
          <w:b/>
          <w:sz w:val="28"/>
          <w:szCs w:val="28"/>
        </w:rPr>
        <w:t>выпускника:</w:t>
      </w: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1B6F44">
        <w:rPr>
          <w:rFonts w:ascii="Times New Roman" w:hAnsi="Times New Roman"/>
          <w:sz w:val="26"/>
          <w:szCs w:val="26"/>
        </w:rPr>
        <w:t xml:space="preserve">Исследователь. </w:t>
      </w:r>
      <w:r w:rsidR="000738B0">
        <w:rPr>
          <w:rFonts w:ascii="Times New Roman" w:hAnsi="Times New Roman"/>
          <w:sz w:val="26"/>
          <w:szCs w:val="26"/>
        </w:rPr>
        <w:t xml:space="preserve"> </w:t>
      </w:r>
      <w:r w:rsidRPr="001B6F44">
        <w:rPr>
          <w:rFonts w:ascii="Times New Roman" w:hAnsi="Times New Roman"/>
          <w:sz w:val="26"/>
          <w:szCs w:val="26"/>
        </w:rPr>
        <w:t>Преподаватель-исследователь</w:t>
      </w:r>
      <w:r w:rsidRPr="001B6F44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ED6325" w:rsidRPr="001B6F44" w:rsidRDefault="00ED6325" w:rsidP="00ED6325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</w:p>
    <w:p w:rsidR="00ED6325" w:rsidRDefault="00ED6325" w:rsidP="00ED63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6325" w:rsidRPr="001B6F44" w:rsidRDefault="00ED6325" w:rsidP="00ED632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1B6F44">
        <w:rPr>
          <w:rFonts w:ascii="Times New Roman" w:hAnsi="Times New Roman"/>
          <w:sz w:val="26"/>
          <w:szCs w:val="26"/>
        </w:rPr>
        <w:t xml:space="preserve">очная                                </w:t>
      </w:r>
    </w:p>
    <w:p w:rsidR="00ED6325" w:rsidRDefault="00ED6325" w:rsidP="00ED63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6325" w:rsidRPr="001B6F44" w:rsidRDefault="00ED6325" w:rsidP="00ED6325">
      <w:pPr>
        <w:spacing w:after="0" w:line="360" w:lineRule="auto"/>
        <w:rPr>
          <w:rFonts w:ascii="Times New Roman" w:eastAsia="Arial Unicode MS" w:hAnsi="Times New Roman"/>
          <w:b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Трудоемкость (в зачетных единицах/часах): </w:t>
      </w:r>
      <w:r>
        <w:rPr>
          <w:rFonts w:ascii="Times New Roman" w:hAnsi="Times New Roman"/>
          <w:b/>
          <w:sz w:val="28"/>
          <w:szCs w:val="28"/>
        </w:rPr>
        <w:t>4ЗЕ/</w:t>
      </w:r>
      <w:r w:rsidRPr="001B6F4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44</w:t>
      </w:r>
      <w:r w:rsidRPr="001B6F44">
        <w:rPr>
          <w:rFonts w:ascii="Times New Roman" w:hAnsi="Times New Roman"/>
          <w:b/>
          <w:sz w:val="28"/>
          <w:szCs w:val="28"/>
        </w:rPr>
        <w:t xml:space="preserve"> ч</w:t>
      </w:r>
    </w:p>
    <w:p w:rsidR="00ED6325" w:rsidRPr="001B6F44" w:rsidRDefault="00ED6325" w:rsidP="00ED6325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:rsidR="00ED6325" w:rsidRDefault="00ED6325" w:rsidP="00ED63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6325" w:rsidRDefault="00ED6325" w:rsidP="00ED63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6325" w:rsidRDefault="00ED6325" w:rsidP="00ED63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228B" w:rsidRDefault="004E228B" w:rsidP="00ED63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6325" w:rsidRDefault="00ED6325" w:rsidP="00ED63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Махачкала 20</w:t>
      </w:r>
      <w:r w:rsidR="000738B0">
        <w:rPr>
          <w:rFonts w:ascii="Times New Roman" w:hAnsi="Times New Roman"/>
          <w:sz w:val="28"/>
          <w:szCs w:val="28"/>
        </w:rPr>
        <w:t>20</w:t>
      </w:r>
    </w:p>
    <w:p w:rsidR="004E228B" w:rsidRPr="004E228B" w:rsidRDefault="004E228B" w:rsidP="004E2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13CA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="000738B0">
        <w:rPr>
          <w:rFonts w:ascii="Times New Roman" w:hAnsi="Times New Roman"/>
          <w:sz w:val="24"/>
          <w:szCs w:val="24"/>
        </w:rPr>
        <w:t xml:space="preserve">и фонд оценочных средств </w:t>
      </w:r>
      <w:r w:rsidRPr="003013CA">
        <w:rPr>
          <w:rFonts w:ascii="Times New Roman" w:hAnsi="Times New Roman"/>
          <w:sz w:val="24"/>
          <w:szCs w:val="24"/>
        </w:rPr>
        <w:t>по дисциплине «</w:t>
      </w:r>
      <w:r>
        <w:rPr>
          <w:rStyle w:val="31"/>
          <w:rFonts w:eastAsia="Calibri"/>
          <w:sz w:val="24"/>
          <w:szCs w:val="24"/>
        </w:rPr>
        <w:t>Патологическая физиология системы крови</w:t>
      </w:r>
      <w:r w:rsidRPr="003013CA">
        <w:rPr>
          <w:rFonts w:ascii="Times New Roman" w:hAnsi="Times New Roman"/>
          <w:sz w:val="24"/>
          <w:szCs w:val="24"/>
        </w:rPr>
        <w:t xml:space="preserve">» основной образовательной программы высшего образования — программы подготовки научно-педагогических кадров в аспирантуре разработана в соответствии </w:t>
      </w:r>
      <w:proofErr w:type="gramStart"/>
      <w:r w:rsidRPr="003013CA">
        <w:rPr>
          <w:rFonts w:ascii="Times New Roman" w:hAnsi="Times New Roman"/>
          <w:sz w:val="24"/>
          <w:szCs w:val="24"/>
        </w:rPr>
        <w:t>с</w:t>
      </w:r>
      <w:proofErr w:type="gramEnd"/>
      <w:r w:rsidRPr="003013CA">
        <w:rPr>
          <w:rFonts w:ascii="Times New Roman" w:hAnsi="Times New Roman"/>
          <w:sz w:val="24"/>
          <w:szCs w:val="24"/>
        </w:rPr>
        <w:t>:</w:t>
      </w:r>
      <w:r w:rsidR="000738B0">
        <w:rPr>
          <w:rFonts w:ascii="Times New Roman" w:hAnsi="Times New Roman"/>
          <w:sz w:val="24"/>
          <w:szCs w:val="24"/>
        </w:rPr>
        <w:t xml:space="preserve"> </w:t>
      </w:r>
    </w:p>
    <w:p w:rsidR="004E228B" w:rsidRPr="003013CA" w:rsidRDefault="004E228B" w:rsidP="004E228B">
      <w:pPr>
        <w:pStyle w:val="a7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высшего образования по направлениям подготовки </w:t>
      </w:r>
      <w:r w:rsidRPr="003013CA">
        <w:rPr>
          <w:rFonts w:ascii="Times New Roman" w:hAnsi="Times New Roman"/>
          <w:bCs/>
          <w:color w:val="000000"/>
          <w:sz w:val="24"/>
          <w:szCs w:val="24"/>
        </w:rPr>
        <w:t>32.06.01 - «Медико-профилактическое дело», утвержденного приказом Министерства образования и науки РФ от 03.09.2014 г. № 1</w:t>
      </w:r>
      <w:r w:rsidR="000738B0">
        <w:rPr>
          <w:rFonts w:ascii="Times New Roman" w:hAnsi="Times New Roman"/>
          <w:bCs/>
          <w:color w:val="000000"/>
          <w:sz w:val="24"/>
          <w:szCs w:val="24"/>
        </w:rPr>
        <w:t>200</w:t>
      </w:r>
      <w:r w:rsidRPr="003013CA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4E228B" w:rsidRPr="003013CA" w:rsidRDefault="004E228B" w:rsidP="004E228B">
      <w:pPr>
        <w:pStyle w:val="a7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  <w:lang w:eastAsia="ar-SA"/>
        </w:rPr>
        <w:t>Федеральным законом «Об образовании в Российской Федерации» от 29.12.2012 г. № 273-ФЗ;</w:t>
      </w:r>
      <w:r w:rsidRPr="003013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E228B" w:rsidRPr="003013CA" w:rsidRDefault="004E228B" w:rsidP="004E228B">
      <w:pPr>
        <w:pStyle w:val="a7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>Приказом Министерства образования и науки РФ от 19.11.2013 №1259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(адъюнктуре);</w:t>
      </w:r>
    </w:p>
    <w:p w:rsidR="004E228B" w:rsidRPr="003013CA" w:rsidRDefault="004E228B" w:rsidP="004E228B">
      <w:pPr>
        <w:pStyle w:val="a7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>Локальными нормативными актами:</w:t>
      </w:r>
    </w:p>
    <w:p w:rsidR="004E228B" w:rsidRPr="003013CA" w:rsidRDefault="004E228B" w:rsidP="004E228B">
      <w:pPr>
        <w:pStyle w:val="a7"/>
        <w:numPr>
          <w:ilvl w:val="1"/>
          <w:numId w:val="4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 xml:space="preserve">Порядком </w:t>
      </w:r>
      <w:r w:rsidRPr="003013CA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proofErr w:type="gramStart"/>
      <w:r w:rsidRPr="003013CA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Pr="003013CA">
        <w:rPr>
          <w:rFonts w:ascii="Times New Roman" w:hAnsi="Times New Roman"/>
          <w:color w:val="000000"/>
          <w:sz w:val="24"/>
          <w:szCs w:val="24"/>
        </w:rPr>
        <w:t xml:space="preserve"> высшего образования - программам подготовки научно-педагогических кадров в аспирантуре (принят на  заседании  ученого совета от 31.08.2016 г., протокол №1).</w:t>
      </w:r>
    </w:p>
    <w:p w:rsidR="004E228B" w:rsidRPr="003013CA" w:rsidRDefault="004E228B" w:rsidP="004E228B">
      <w:pPr>
        <w:pStyle w:val="a7"/>
        <w:numPr>
          <w:ilvl w:val="1"/>
          <w:numId w:val="4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 xml:space="preserve">Порядком разработки и утверждения программ подготовки научно-педагогических кадров в аспирантуре </w:t>
      </w:r>
      <w:r w:rsidRPr="003013CA">
        <w:rPr>
          <w:rFonts w:ascii="Times New Roman" w:hAnsi="Times New Roman"/>
          <w:color w:val="000000"/>
          <w:sz w:val="24"/>
          <w:szCs w:val="24"/>
        </w:rPr>
        <w:t>(принят на  заседании  ученого совета от 31.08.2016 г., протокол №1).</w:t>
      </w:r>
    </w:p>
    <w:p w:rsidR="004E228B" w:rsidRPr="003013CA" w:rsidRDefault="004E228B" w:rsidP="004E228B">
      <w:pPr>
        <w:pStyle w:val="a7"/>
        <w:numPr>
          <w:ilvl w:val="1"/>
          <w:numId w:val="4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 xml:space="preserve">Порядком организации и проведения текущего контроля успеваемости и промежуточной аттестации аспирантов </w:t>
      </w:r>
      <w:r w:rsidRPr="003013CA">
        <w:rPr>
          <w:rFonts w:ascii="Times New Roman" w:hAnsi="Times New Roman"/>
          <w:color w:val="000000"/>
          <w:sz w:val="24"/>
          <w:szCs w:val="24"/>
        </w:rPr>
        <w:t xml:space="preserve"> (принят на  заседании  ученого совета от 31.08.2016 г., протокол №1).</w:t>
      </w:r>
    </w:p>
    <w:p w:rsidR="004E228B" w:rsidRPr="008E55A0" w:rsidRDefault="004E228B" w:rsidP="004E22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6325" w:rsidRPr="00F80E05" w:rsidRDefault="00ED6325" w:rsidP="00ED6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325" w:rsidRPr="008E55A0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Программу разработали:</w:t>
      </w:r>
    </w:p>
    <w:p w:rsidR="00216FD1" w:rsidRDefault="00216FD1" w:rsidP="00216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Саидов М.З., д.м.н., профессор, заведующий</w:t>
      </w:r>
      <w:r w:rsidRPr="008E55A0">
        <w:rPr>
          <w:rFonts w:ascii="Times New Roman" w:hAnsi="Times New Roman"/>
          <w:sz w:val="26"/>
          <w:szCs w:val="26"/>
        </w:rPr>
        <w:t xml:space="preserve"> кафедрой </w:t>
      </w:r>
      <w:r>
        <w:rPr>
          <w:rFonts w:ascii="Times New Roman" w:hAnsi="Times New Roman"/>
          <w:sz w:val="26"/>
          <w:szCs w:val="26"/>
        </w:rPr>
        <w:t>патологической физиологии</w:t>
      </w:r>
    </w:p>
    <w:p w:rsidR="003A7240" w:rsidRDefault="003A7240" w:rsidP="00216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6FD1" w:rsidRDefault="00216FD1" w:rsidP="00216F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_____________</w:t>
      </w:r>
    </w:p>
    <w:p w:rsidR="00216FD1" w:rsidRDefault="00216FD1" w:rsidP="00216F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6FD1" w:rsidRPr="008E55A0" w:rsidRDefault="00216FD1" w:rsidP="00216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Горелова В.Г., </w:t>
      </w:r>
      <w:r w:rsidRPr="008E55A0">
        <w:rPr>
          <w:rFonts w:ascii="Times New Roman" w:hAnsi="Times New Roman"/>
          <w:sz w:val="26"/>
          <w:szCs w:val="26"/>
        </w:rPr>
        <w:t xml:space="preserve">к.м.н., доцент кафедры </w:t>
      </w:r>
      <w:r>
        <w:rPr>
          <w:rFonts w:ascii="Times New Roman" w:hAnsi="Times New Roman"/>
          <w:sz w:val="26"/>
          <w:szCs w:val="26"/>
        </w:rPr>
        <w:t>патологической физиологии</w:t>
      </w:r>
    </w:p>
    <w:p w:rsidR="00216FD1" w:rsidRPr="008E55A0" w:rsidRDefault="00216FD1" w:rsidP="00216FD1">
      <w:pPr>
        <w:jc w:val="right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_____________</w:t>
      </w:r>
    </w:p>
    <w:p w:rsidR="00ED6325" w:rsidRPr="008E55A0" w:rsidRDefault="00ED6325" w:rsidP="00ED6325">
      <w:pPr>
        <w:jc w:val="right"/>
        <w:rPr>
          <w:rFonts w:ascii="Times New Roman" w:hAnsi="Times New Roman"/>
          <w:sz w:val="26"/>
          <w:szCs w:val="26"/>
        </w:rPr>
      </w:pPr>
    </w:p>
    <w:p w:rsidR="00ED6325" w:rsidRPr="008E55A0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6325" w:rsidRPr="008E55A0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6325" w:rsidRPr="008E55A0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 xml:space="preserve">Рабочая программа обсуждена на заседании кафедры  </w:t>
      </w:r>
      <w:r>
        <w:rPr>
          <w:rFonts w:ascii="Times New Roman" w:hAnsi="Times New Roman"/>
          <w:sz w:val="26"/>
          <w:szCs w:val="26"/>
        </w:rPr>
        <w:t>патологической физиологии</w:t>
      </w:r>
    </w:p>
    <w:p w:rsidR="00ED6325" w:rsidRPr="008E55A0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6325" w:rsidRPr="008E55A0" w:rsidRDefault="00ED6325" w:rsidP="00ED632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«____» ______________ 20___ г. протокол № ________</w:t>
      </w:r>
    </w:p>
    <w:p w:rsidR="00ED6325" w:rsidRPr="008E55A0" w:rsidRDefault="00ED6325" w:rsidP="00ED6325">
      <w:pPr>
        <w:rPr>
          <w:rFonts w:ascii="Times New Roman" w:hAnsi="Times New Roman"/>
          <w:sz w:val="26"/>
          <w:szCs w:val="26"/>
        </w:rPr>
      </w:pPr>
    </w:p>
    <w:p w:rsidR="00ED6325" w:rsidRPr="008E55A0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6325" w:rsidRPr="008E55A0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6325" w:rsidRPr="008E55A0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Заведующий кафедрой</w:t>
      </w:r>
    </w:p>
    <w:p w:rsidR="00ED6325" w:rsidRPr="008E55A0" w:rsidRDefault="00ED6325" w:rsidP="00ED63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д.м.н., профессор</w:t>
      </w:r>
      <w:r w:rsidRPr="008E55A0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E55A0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Саидов М.З.</w:t>
      </w:r>
    </w:p>
    <w:p w:rsidR="00ED6325" w:rsidRDefault="00ED6325" w:rsidP="004E228B">
      <w:pPr>
        <w:rPr>
          <w:rFonts w:ascii="Times New Roman" w:hAnsi="Times New Roman"/>
          <w:b/>
          <w:sz w:val="24"/>
          <w:szCs w:val="24"/>
        </w:rPr>
      </w:pPr>
    </w:p>
    <w:p w:rsidR="00ED6325" w:rsidRPr="00756187" w:rsidRDefault="00ED6325" w:rsidP="0075618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56187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ED6325" w:rsidRPr="00756187" w:rsidRDefault="00ED6325" w:rsidP="0075618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ЦЕЛИ И ЗАДАЧИ ОСВОЕНИЯ ДИСЦИПЛИНЫ</w:t>
      </w:r>
    </w:p>
    <w:p w:rsidR="00ED6325" w:rsidRPr="00756187" w:rsidRDefault="00ED6325" w:rsidP="0075618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МЕСТО ДИСЦИПЛИНЫ В СТРУКТУРЕ ОПОП</w:t>
      </w:r>
    </w:p>
    <w:p w:rsidR="00ED6325" w:rsidRPr="00756187" w:rsidRDefault="00ED6325" w:rsidP="0075618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ТРЕБОВАНИЯ К РЕЗУЛЬТАТАМ ОСВОЕНИЯ ДИСЦИПЛИНЫ (компетенции обучающегося, формируемые в результате освоения дисциплины)</w:t>
      </w:r>
    </w:p>
    <w:p w:rsidR="00ED6325" w:rsidRPr="00756187" w:rsidRDefault="00ED6325" w:rsidP="0075618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СТРУКТУРА И СОДЕРЖАНИЕ ДИСЦИПЛИНЫ</w:t>
      </w:r>
    </w:p>
    <w:p w:rsidR="00ED6325" w:rsidRPr="00756187" w:rsidRDefault="00ED6325" w:rsidP="00756187">
      <w:pPr>
        <w:numPr>
          <w:ilvl w:val="1"/>
          <w:numId w:val="2"/>
        </w:numPr>
        <w:spacing w:line="360" w:lineRule="auto"/>
        <w:ind w:hanging="371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Объем дисциплины и виды учебной работы</w:t>
      </w:r>
    </w:p>
    <w:p w:rsidR="00ED6325" w:rsidRPr="00756187" w:rsidRDefault="00ED6325" w:rsidP="00756187">
      <w:pPr>
        <w:numPr>
          <w:ilvl w:val="1"/>
          <w:numId w:val="2"/>
        </w:numPr>
        <w:spacing w:line="360" w:lineRule="auto"/>
        <w:ind w:hanging="371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Тематический план дисциплины</w:t>
      </w:r>
    </w:p>
    <w:p w:rsidR="00ED6325" w:rsidRPr="00756187" w:rsidRDefault="00ED6325" w:rsidP="00756187">
      <w:pPr>
        <w:numPr>
          <w:ilvl w:val="1"/>
          <w:numId w:val="2"/>
        </w:numPr>
        <w:spacing w:line="360" w:lineRule="auto"/>
        <w:ind w:hanging="371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 xml:space="preserve">Содержание разделов дисциплины </w:t>
      </w:r>
    </w:p>
    <w:p w:rsidR="00ED6325" w:rsidRPr="00756187" w:rsidRDefault="00ED6325" w:rsidP="00756187">
      <w:pPr>
        <w:numPr>
          <w:ilvl w:val="1"/>
          <w:numId w:val="2"/>
        </w:numPr>
        <w:spacing w:line="360" w:lineRule="auto"/>
        <w:ind w:hanging="371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Лекции</w:t>
      </w:r>
    </w:p>
    <w:p w:rsidR="00ED6325" w:rsidRPr="00756187" w:rsidRDefault="00ED6325" w:rsidP="00756187">
      <w:pPr>
        <w:numPr>
          <w:ilvl w:val="1"/>
          <w:numId w:val="2"/>
        </w:numPr>
        <w:spacing w:line="360" w:lineRule="auto"/>
        <w:ind w:hanging="371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Семинары</w:t>
      </w:r>
    </w:p>
    <w:p w:rsidR="00ED6325" w:rsidRPr="00756187" w:rsidRDefault="00ED6325" w:rsidP="00756187">
      <w:pPr>
        <w:numPr>
          <w:ilvl w:val="1"/>
          <w:numId w:val="2"/>
        </w:numPr>
        <w:spacing w:line="360" w:lineRule="auto"/>
        <w:ind w:hanging="371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Самостоятельная работа</w:t>
      </w:r>
    </w:p>
    <w:p w:rsidR="00ED6325" w:rsidRPr="00756187" w:rsidRDefault="00ED6325" w:rsidP="00756187">
      <w:pPr>
        <w:numPr>
          <w:ilvl w:val="1"/>
          <w:numId w:val="2"/>
        </w:numPr>
        <w:spacing w:line="360" w:lineRule="auto"/>
        <w:ind w:left="1418" w:hanging="709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Текущий контроль успеваемости и промежуточная аттестация по результатам освоения дисциплины</w:t>
      </w:r>
    </w:p>
    <w:p w:rsidR="00ED6325" w:rsidRPr="00756187" w:rsidRDefault="00ED6325" w:rsidP="0075618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vanish/>
          <w:sz w:val="26"/>
          <w:szCs w:val="26"/>
        </w:rPr>
      </w:pPr>
    </w:p>
    <w:p w:rsidR="00ED6325" w:rsidRPr="00756187" w:rsidRDefault="00ED6325" w:rsidP="0075618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vanish/>
          <w:sz w:val="26"/>
          <w:szCs w:val="26"/>
        </w:rPr>
      </w:pPr>
    </w:p>
    <w:p w:rsidR="00ED6325" w:rsidRPr="00756187" w:rsidRDefault="00ED6325" w:rsidP="00756187">
      <w:pPr>
        <w:numPr>
          <w:ilvl w:val="2"/>
          <w:numId w:val="3"/>
        </w:numPr>
        <w:spacing w:line="360" w:lineRule="auto"/>
        <w:ind w:left="2138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Система и формы контроля</w:t>
      </w:r>
    </w:p>
    <w:p w:rsidR="00ED6325" w:rsidRPr="00756187" w:rsidRDefault="00ED6325" w:rsidP="00756187">
      <w:pPr>
        <w:numPr>
          <w:ilvl w:val="2"/>
          <w:numId w:val="3"/>
        </w:numPr>
        <w:spacing w:line="360" w:lineRule="auto"/>
        <w:ind w:left="2138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Критерии оценки качества знаний аспирантов</w:t>
      </w:r>
    </w:p>
    <w:p w:rsidR="00ED6325" w:rsidRPr="00756187" w:rsidRDefault="00ED6325" w:rsidP="0075618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УСЛОВИЯ РЕАЛИЗАЦИИ ДИСЦИПЛИНЫ</w:t>
      </w:r>
    </w:p>
    <w:p w:rsidR="00ED6325" w:rsidRPr="00756187" w:rsidRDefault="00ED6325" w:rsidP="00756187">
      <w:pPr>
        <w:numPr>
          <w:ilvl w:val="1"/>
          <w:numId w:val="4"/>
        </w:numPr>
        <w:spacing w:line="360" w:lineRule="auto"/>
        <w:ind w:hanging="371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Кадровое обеспечение.</w:t>
      </w:r>
    </w:p>
    <w:p w:rsidR="00ED6325" w:rsidRPr="00756187" w:rsidRDefault="00ED6325" w:rsidP="00756187">
      <w:pPr>
        <w:numPr>
          <w:ilvl w:val="1"/>
          <w:numId w:val="4"/>
        </w:numPr>
        <w:spacing w:line="360" w:lineRule="auto"/>
        <w:ind w:hanging="371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Материально-техническое обеспечение.</w:t>
      </w:r>
    </w:p>
    <w:p w:rsidR="00ED6325" w:rsidRPr="00756187" w:rsidRDefault="00ED6325" w:rsidP="00756187">
      <w:pPr>
        <w:numPr>
          <w:ilvl w:val="1"/>
          <w:numId w:val="4"/>
        </w:numPr>
        <w:spacing w:line="360" w:lineRule="auto"/>
        <w:ind w:hanging="371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 xml:space="preserve">Информационное обеспечение обучения </w:t>
      </w:r>
    </w:p>
    <w:p w:rsidR="00ED6325" w:rsidRPr="003A7240" w:rsidRDefault="00ED6325" w:rsidP="0075618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56187">
        <w:rPr>
          <w:rFonts w:ascii="Times New Roman" w:hAnsi="Times New Roman"/>
          <w:sz w:val="26"/>
          <w:szCs w:val="26"/>
        </w:rPr>
        <w:t>ПРИЛОЖЕНИЕ</w:t>
      </w:r>
      <w:r w:rsidR="00756187">
        <w:rPr>
          <w:rFonts w:ascii="Times New Roman" w:hAnsi="Times New Roman"/>
          <w:sz w:val="26"/>
          <w:szCs w:val="26"/>
        </w:rPr>
        <w:t xml:space="preserve"> </w:t>
      </w:r>
      <w:r w:rsidRPr="00756187">
        <w:rPr>
          <w:rFonts w:ascii="Times New Roman" w:hAnsi="Times New Roman"/>
          <w:sz w:val="26"/>
          <w:szCs w:val="26"/>
        </w:rPr>
        <w:t>Фонд оценочных средств</w:t>
      </w:r>
    </w:p>
    <w:p w:rsidR="00320104" w:rsidRPr="00ED6325" w:rsidRDefault="00320104" w:rsidP="00216FD1">
      <w:pPr>
        <w:pStyle w:val="a7"/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6325">
        <w:rPr>
          <w:rFonts w:ascii="Times New Roman" w:hAnsi="Times New Roman"/>
          <w:b/>
          <w:sz w:val="26"/>
          <w:szCs w:val="26"/>
        </w:rPr>
        <w:lastRenderedPageBreak/>
        <w:t>ЦЕЛИ И ЗАДАЧИ ОСВОЕНИЯ ДИСЦИПЛИНЫ</w:t>
      </w:r>
    </w:p>
    <w:p w:rsidR="00320104" w:rsidRPr="00ED6325" w:rsidRDefault="00320104" w:rsidP="00ED632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6325">
        <w:rPr>
          <w:rFonts w:ascii="Times New Roman" w:hAnsi="Times New Roman"/>
          <w:b/>
          <w:sz w:val="26"/>
          <w:szCs w:val="26"/>
        </w:rPr>
        <w:t>Целью</w:t>
      </w:r>
      <w:r w:rsidR="003A7240">
        <w:rPr>
          <w:rFonts w:ascii="Times New Roman" w:hAnsi="Times New Roman"/>
          <w:b/>
          <w:sz w:val="26"/>
          <w:szCs w:val="26"/>
        </w:rPr>
        <w:t xml:space="preserve"> </w:t>
      </w:r>
      <w:r w:rsidRPr="00ED6325">
        <w:rPr>
          <w:rFonts w:ascii="Times New Roman" w:hAnsi="Times New Roman"/>
          <w:sz w:val="26"/>
          <w:szCs w:val="26"/>
        </w:rPr>
        <w:t>изучения является получение аспирантами комплекса фундаментальных знаний и практических навыков в области патологической физиологии системы крови, которые позволят им квалифицированно разрабатывать и реализовывать мероприятия по моделирования типовых патологических процесс системы крови и интерпретации клинических  данных по заболеваниям крови,  углубление знаний по патогенезу заболеваний крови у человека,  базовых представлений об этиологии, патогенезу заболеваний крови, формированию навыков проведения научного исследования с</w:t>
      </w:r>
      <w:proofErr w:type="gramEnd"/>
      <w:r w:rsidRPr="00ED6325">
        <w:rPr>
          <w:rFonts w:ascii="Times New Roman" w:hAnsi="Times New Roman"/>
          <w:sz w:val="26"/>
          <w:szCs w:val="26"/>
        </w:rPr>
        <w:t xml:space="preserve"> целью повышения    профессиональной  подготовки в области патологической физиологии заболеваний крови. </w:t>
      </w:r>
    </w:p>
    <w:p w:rsidR="00320104" w:rsidRPr="00ED6325" w:rsidRDefault="00320104" w:rsidP="00ED632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104" w:rsidRPr="00ED6325" w:rsidRDefault="00320104" w:rsidP="00ED6325">
      <w:pPr>
        <w:pStyle w:val="a8"/>
        <w:tabs>
          <w:tab w:val="num" w:pos="5103"/>
          <w:tab w:val="left" w:pos="7938"/>
        </w:tabs>
        <w:spacing w:line="276" w:lineRule="auto"/>
        <w:ind w:firstLine="709"/>
        <w:rPr>
          <w:sz w:val="26"/>
          <w:szCs w:val="26"/>
        </w:rPr>
      </w:pPr>
      <w:r w:rsidRPr="00ED6325">
        <w:rPr>
          <w:b/>
          <w:sz w:val="26"/>
          <w:szCs w:val="26"/>
        </w:rPr>
        <w:t>Задачи</w:t>
      </w:r>
      <w:r w:rsidRPr="00ED6325">
        <w:rPr>
          <w:sz w:val="26"/>
          <w:szCs w:val="26"/>
        </w:rPr>
        <w:t xml:space="preserve"> освоения дисциплины заключаются в изучении: </w:t>
      </w:r>
    </w:p>
    <w:p w:rsidR="00320104" w:rsidRPr="00ED6325" w:rsidRDefault="00320104" w:rsidP="00ED6325">
      <w:pPr>
        <w:pStyle w:val="a8"/>
        <w:numPr>
          <w:ilvl w:val="0"/>
          <w:numId w:val="21"/>
        </w:numPr>
        <w:tabs>
          <w:tab w:val="left" w:pos="7938"/>
        </w:tabs>
        <w:spacing w:line="276" w:lineRule="auto"/>
        <w:ind w:hanging="720"/>
        <w:rPr>
          <w:sz w:val="26"/>
          <w:szCs w:val="26"/>
        </w:rPr>
      </w:pPr>
      <w:r w:rsidRPr="00ED6325">
        <w:rPr>
          <w:sz w:val="26"/>
          <w:szCs w:val="26"/>
        </w:rPr>
        <w:t xml:space="preserve">основ  патологической физиологии  системы крови; </w:t>
      </w:r>
    </w:p>
    <w:p w:rsidR="00320104" w:rsidRPr="00ED6325" w:rsidRDefault="00320104" w:rsidP="00ED6325">
      <w:pPr>
        <w:pStyle w:val="a8"/>
        <w:numPr>
          <w:ilvl w:val="0"/>
          <w:numId w:val="21"/>
        </w:numPr>
        <w:tabs>
          <w:tab w:val="left" w:pos="7938"/>
        </w:tabs>
        <w:spacing w:line="276" w:lineRule="auto"/>
        <w:ind w:hanging="720"/>
        <w:rPr>
          <w:sz w:val="26"/>
          <w:szCs w:val="26"/>
        </w:rPr>
      </w:pPr>
      <w:r w:rsidRPr="00ED6325">
        <w:rPr>
          <w:sz w:val="26"/>
          <w:szCs w:val="26"/>
        </w:rPr>
        <w:t>основных  направлений патологической физиологии системы крови;</w:t>
      </w:r>
    </w:p>
    <w:p w:rsidR="00320104" w:rsidRPr="00ED6325" w:rsidRDefault="00320104" w:rsidP="00ED6325">
      <w:pPr>
        <w:pStyle w:val="a8"/>
        <w:numPr>
          <w:ilvl w:val="0"/>
          <w:numId w:val="21"/>
        </w:numPr>
        <w:tabs>
          <w:tab w:val="left" w:pos="7938"/>
        </w:tabs>
        <w:spacing w:line="276" w:lineRule="auto"/>
        <w:ind w:hanging="720"/>
        <w:rPr>
          <w:sz w:val="26"/>
          <w:szCs w:val="26"/>
        </w:rPr>
      </w:pPr>
      <w:r w:rsidRPr="00ED6325">
        <w:rPr>
          <w:sz w:val="26"/>
          <w:szCs w:val="26"/>
        </w:rPr>
        <w:t xml:space="preserve">научных  подходов  к  исследованию заболеваний системы крови; </w:t>
      </w:r>
    </w:p>
    <w:p w:rsidR="00320104" w:rsidRPr="00ED6325" w:rsidRDefault="00320104" w:rsidP="00ED6325">
      <w:pPr>
        <w:pStyle w:val="a8"/>
        <w:numPr>
          <w:ilvl w:val="0"/>
          <w:numId w:val="21"/>
        </w:numPr>
        <w:tabs>
          <w:tab w:val="left" w:pos="7938"/>
        </w:tabs>
        <w:spacing w:line="276" w:lineRule="auto"/>
        <w:ind w:hanging="720"/>
        <w:rPr>
          <w:sz w:val="26"/>
          <w:szCs w:val="26"/>
        </w:rPr>
      </w:pPr>
      <w:r w:rsidRPr="00ED6325">
        <w:rPr>
          <w:sz w:val="26"/>
          <w:szCs w:val="26"/>
        </w:rPr>
        <w:t xml:space="preserve">современных  подходов к интерпретации экспериментальных и клинических данных с точки зрения патогенеза и </w:t>
      </w:r>
      <w:proofErr w:type="spellStart"/>
      <w:r w:rsidRPr="00ED6325">
        <w:rPr>
          <w:sz w:val="26"/>
          <w:szCs w:val="26"/>
        </w:rPr>
        <w:t>саногенеза</w:t>
      </w:r>
      <w:proofErr w:type="spellEnd"/>
      <w:r w:rsidRPr="00ED6325">
        <w:rPr>
          <w:sz w:val="26"/>
          <w:szCs w:val="26"/>
        </w:rPr>
        <w:t xml:space="preserve">  заболеваний системы крови; </w:t>
      </w:r>
    </w:p>
    <w:p w:rsidR="00320104" w:rsidRPr="00ED6325" w:rsidRDefault="00320104" w:rsidP="00ED6325">
      <w:pPr>
        <w:pStyle w:val="a8"/>
        <w:numPr>
          <w:ilvl w:val="0"/>
          <w:numId w:val="21"/>
        </w:numPr>
        <w:tabs>
          <w:tab w:val="left" w:pos="7938"/>
        </w:tabs>
        <w:spacing w:line="276" w:lineRule="auto"/>
        <w:ind w:hanging="720"/>
        <w:rPr>
          <w:sz w:val="26"/>
          <w:szCs w:val="26"/>
        </w:rPr>
      </w:pPr>
      <w:r w:rsidRPr="00ED6325">
        <w:rPr>
          <w:sz w:val="26"/>
          <w:szCs w:val="26"/>
        </w:rPr>
        <w:t>методов исследования  в области экспериментального моделирования  заболеваний системы крови.</w:t>
      </w:r>
    </w:p>
    <w:p w:rsidR="002544BE" w:rsidRPr="00ED6325" w:rsidRDefault="002544BE" w:rsidP="00ED6325">
      <w:pPr>
        <w:spacing w:after="0"/>
        <w:ind w:firstLine="709"/>
        <w:rPr>
          <w:sz w:val="26"/>
          <w:szCs w:val="26"/>
        </w:rPr>
      </w:pPr>
    </w:p>
    <w:p w:rsidR="00320104" w:rsidRPr="004E228B" w:rsidRDefault="00216FD1" w:rsidP="004E22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E228B">
        <w:rPr>
          <w:rFonts w:ascii="Times New Roman" w:hAnsi="Times New Roman"/>
          <w:b/>
          <w:sz w:val="26"/>
          <w:szCs w:val="26"/>
        </w:rPr>
        <w:t>2</w:t>
      </w:r>
      <w:r w:rsidR="00320104" w:rsidRPr="004E228B">
        <w:rPr>
          <w:rFonts w:ascii="Times New Roman" w:hAnsi="Times New Roman"/>
          <w:b/>
          <w:sz w:val="26"/>
          <w:szCs w:val="26"/>
        </w:rPr>
        <w:t>.</w:t>
      </w:r>
      <w:r w:rsidR="00ED6325" w:rsidRPr="004E228B">
        <w:rPr>
          <w:rFonts w:ascii="Times New Roman" w:hAnsi="Times New Roman"/>
          <w:b/>
          <w:sz w:val="26"/>
          <w:szCs w:val="26"/>
        </w:rPr>
        <w:t xml:space="preserve"> </w:t>
      </w:r>
      <w:r w:rsidR="00320104" w:rsidRPr="004E228B">
        <w:rPr>
          <w:rFonts w:ascii="Times New Roman" w:hAnsi="Times New Roman"/>
          <w:b/>
          <w:sz w:val="26"/>
          <w:szCs w:val="26"/>
        </w:rPr>
        <w:t>МЕСТО ДИСЦИПЛИНЫ В СТРУКТУРЕ ОПОП</w:t>
      </w:r>
    </w:p>
    <w:p w:rsidR="004E228B" w:rsidRPr="004E228B" w:rsidRDefault="004E228B" w:rsidP="004E228B">
      <w:pPr>
        <w:tabs>
          <w:tab w:val="left" w:pos="1870"/>
          <w:tab w:val="center" w:pos="47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228B">
        <w:rPr>
          <w:rFonts w:ascii="Times New Roman" w:hAnsi="Times New Roman"/>
          <w:sz w:val="26"/>
          <w:szCs w:val="26"/>
        </w:rPr>
        <w:t>Дисциплина «Патологическая физиология системы крови» относится к вариативной части Блока 1</w:t>
      </w:r>
      <w:r w:rsidRPr="004E228B">
        <w:rPr>
          <w:rFonts w:ascii="Times New Roman" w:hAnsi="Times New Roman"/>
          <w:color w:val="000000"/>
          <w:sz w:val="26"/>
          <w:szCs w:val="26"/>
        </w:rPr>
        <w:t xml:space="preserve"> «дисциплины (модули)» ОПОП</w:t>
      </w:r>
      <w:r w:rsidRPr="004E228B">
        <w:rPr>
          <w:rFonts w:ascii="Times New Roman" w:hAnsi="Times New Roman"/>
          <w:sz w:val="26"/>
          <w:szCs w:val="26"/>
        </w:rPr>
        <w:t>, дисциплина по выбору (Б</w:t>
      </w:r>
      <w:proofErr w:type="gramStart"/>
      <w:r w:rsidRPr="004E228B">
        <w:rPr>
          <w:rFonts w:ascii="Times New Roman" w:hAnsi="Times New Roman"/>
          <w:sz w:val="26"/>
          <w:szCs w:val="26"/>
        </w:rPr>
        <w:t>1</w:t>
      </w:r>
      <w:proofErr w:type="gramEnd"/>
      <w:r w:rsidRPr="004E228B">
        <w:rPr>
          <w:rFonts w:ascii="Times New Roman" w:hAnsi="Times New Roman"/>
          <w:sz w:val="26"/>
          <w:szCs w:val="26"/>
        </w:rPr>
        <w:t>.В.ДВ.1.2) по направлению подготовки: 30.06.01  Фундаментальная медицина и направленности Патологическая физиология</w:t>
      </w:r>
    </w:p>
    <w:p w:rsidR="00320104" w:rsidRPr="004E228B" w:rsidRDefault="00320104" w:rsidP="004E228B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320104" w:rsidRPr="004E228B" w:rsidRDefault="00216FD1" w:rsidP="004E228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E228B">
        <w:rPr>
          <w:rFonts w:ascii="Times New Roman" w:hAnsi="Times New Roman"/>
          <w:b/>
          <w:sz w:val="26"/>
          <w:szCs w:val="26"/>
        </w:rPr>
        <w:t xml:space="preserve">3. </w:t>
      </w:r>
      <w:r w:rsidR="00320104" w:rsidRPr="004E228B">
        <w:rPr>
          <w:rFonts w:ascii="Times New Roman" w:hAnsi="Times New Roman"/>
          <w:b/>
          <w:sz w:val="26"/>
          <w:szCs w:val="26"/>
        </w:rPr>
        <w:t>ТРЕБОВАНИЯ К РЕЗУЛЬТАТАМ ОСВОЕНИЯ ДИСЦИПЛИНЫ</w:t>
      </w:r>
    </w:p>
    <w:p w:rsidR="00ED6325" w:rsidRPr="004E228B" w:rsidRDefault="00ED6325" w:rsidP="004E228B">
      <w:pPr>
        <w:pStyle w:val="af"/>
        <w:spacing w:after="0" w:line="276" w:lineRule="auto"/>
        <w:ind w:firstLine="709"/>
        <w:rPr>
          <w:b/>
          <w:sz w:val="26"/>
          <w:szCs w:val="26"/>
        </w:rPr>
      </w:pPr>
      <w:proofErr w:type="gramStart"/>
      <w:r w:rsidRPr="004E228B">
        <w:rPr>
          <w:b/>
          <w:sz w:val="26"/>
          <w:szCs w:val="26"/>
        </w:rPr>
        <w:t>Компетенции обучающегося, формируемые в результате освоения дисциплины</w:t>
      </w:r>
      <w:proofErr w:type="gramEnd"/>
    </w:p>
    <w:p w:rsidR="000738B0" w:rsidRDefault="00ED6325" w:rsidP="000738B0">
      <w:pPr>
        <w:pStyle w:val="af"/>
        <w:spacing w:after="0" w:line="276" w:lineRule="auto"/>
        <w:ind w:firstLine="0"/>
        <w:rPr>
          <w:sz w:val="26"/>
          <w:szCs w:val="26"/>
        </w:rPr>
      </w:pPr>
      <w:r w:rsidRPr="004E228B">
        <w:rPr>
          <w:sz w:val="26"/>
          <w:szCs w:val="26"/>
        </w:rPr>
        <w:t>Процесс изучения дисциплины направлен на формирование элементов следующих компетенций</w:t>
      </w:r>
      <w:r w:rsidRPr="00E02081">
        <w:rPr>
          <w:sz w:val="26"/>
          <w:szCs w:val="26"/>
        </w:rPr>
        <w:t xml:space="preserve"> в соответствии с ФГОС по данному направлению: </w:t>
      </w:r>
      <w:r w:rsidR="000738B0">
        <w:rPr>
          <w:sz w:val="26"/>
          <w:szCs w:val="26"/>
        </w:rPr>
        <w:t>ОПК-5; ОПК-6; ПК-1; ПК-4</w:t>
      </w:r>
    </w:p>
    <w:p w:rsidR="000738B0" w:rsidRDefault="000738B0" w:rsidP="000738B0">
      <w:pPr>
        <w:pStyle w:val="af"/>
        <w:spacing w:after="0" w:line="276" w:lineRule="auto"/>
        <w:ind w:firstLine="0"/>
        <w:rPr>
          <w:sz w:val="26"/>
          <w:szCs w:val="26"/>
        </w:rPr>
      </w:pPr>
    </w:p>
    <w:p w:rsidR="000738B0" w:rsidRDefault="000738B0" w:rsidP="000738B0">
      <w:pPr>
        <w:pStyle w:val="af"/>
        <w:spacing w:after="0" w:line="276" w:lineRule="auto"/>
        <w:ind w:firstLine="709"/>
        <w:rPr>
          <w:b/>
          <w:sz w:val="26"/>
          <w:szCs w:val="26"/>
        </w:rPr>
      </w:pPr>
      <w:r w:rsidRPr="00E02081">
        <w:rPr>
          <w:b/>
          <w:sz w:val="26"/>
          <w:szCs w:val="26"/>
        </w:rPr>
        <w:t>Требования к результатам освоения учебной дисциплины</w:t>
      </w:r>
    </w:p>
    <w:p w:rsidR="003A7240" w:rsidRPr="003B62AB" w:rsidRDefault="003A7240" w:rsidP="00ED632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764"/>
        <w:gridCol w:w="3205"/>
        <w:gridCol w:w="1732"/>
        <w:gridCol w:w="1733"/>
        <w:gridCol w:w="1733"/>
      </w:tblGrid>
      <w:tr w:rsidR="008F6AAB" w:rsidRPr="00FF4800" w:rsidTr="00780A59">
        <w:trPr>
          <w:trHeight w:val="340"/>
        </w:trPr>
        <w:tc>
          <w:tcPr>
            <w:tcW w:w="437" w:type="dxa"/>
            <w:vMerge w:val="restart"/>
            <w:vAlign w:val="center"/>
          </w:tcPr>
          <w:p w:rsidR="008F6AAB" w:rsidRPr="00FF4800" w:rsidRDefault="008F6AAB" w:rsidP="00780A5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F4800">
              <w:rPr>
                <w:rFonts w:ascii="Times New Roman" w:hAnsi="Times New Roman"/>
                <w:b/>
              </w:rPr>
              <w:t>п</w:t>
            </w:r>
            <w:proofErr w:type="gramEnd"/>
            <w:r w:rsidRPr="00FF4800">
              <w:rPr>
                <w:rFonts w:ascii="Times New Roman" w:hAnsi="Times New Roman"/>
                <w:b/>
              </w:rPr>
              <w:t>/№</w:t>
            </w:r>
          </w:p>
        </w:tc>
        <w:tc>
          <w:tcPr>
            <w:tcW w:w="764" w:type="dxa"/>
            <w:vMerge w:val="restart"/>
            <w:vAlign w:val="center"/>
          </w:tcPr>
          <w:p w:rsidR="008F6AAB" w:rsidRPr="00FF4800" w:rsidRDefault="008F6AAB" w:rsidP="00780A5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800">
              <w:rPr>
                <w:rFonts w:ascii="Times New Roman" w:hAnsi="Times New Roman"/>
                <w:b/>
              </w:rPr>
              <w:t xml:space="preserve">Номер/ индекс </w:t>
            </w:r>
            <w:r w:rsidRPr="00FF4800">
              <w:rPr>
                <w:rFonts w:ascii="Times New Roman" w:hAnsi="Times New Roman"/>
                <w:b/>
              </w:rPr>
              <w:lastRenderedPageBreak/>
              <w:t>компетенции</w:t>
            </w:r>
          </w:p>
        </w:tc>
        <w:tc>
          <w:tcPr>
            <w:tcW w:w="3205" w:type="dxa"/>
            <w:vMerge w:val="restart"/>
            <w:vAlign w:val="center"/>
          </w:tcPr>
          <w:p w:rsidR="008F6AAB" w:rsidRPr="00FF4800" w:rsidRDefault="008F6AAB" w:rsidP="00780A5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800">
              <w:rPr>
                <w:rFonts w:ascii="Times New Roman" w:hAnsi="Times New Roman"/>
                <w:b/>
                <w:color w:val="000000"/>
              </w:rPr>
              <w:lastRenderedPageBreak/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5198" w:type="dxa"/>
            <w:gridSpan w:val="3"/>
            <w:vAlign w:val="center"/>
          </w:tcPr>
          <w:p w:rsidR="008F6AAB" w:rsidRPr="00FF4800" w:rsidRDefault="008F6AAB" w:rsidP="00780A5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800">
              <w:rPr>
                <w:rFonts w:ascii="Times New Roman" w:hAnsi="Times New Roman"/>
                <w:b/>
              </w:rPr>
              <w:t>В результате изучения учебной дисциплины обучающиеся должны:</w:t>
            </w:r>
          </w:p>
        </w:tc>
      </w:tr>
      <w:tr w:rsidR="008F6AAB" w:rsidRPr="00FF4800" w:rsidTr="00780A59">
        <w:trPr>
          <w:trHeight w:val="340"/>
        </w:trPr>
        <w:tc>
          <w:tcPr>
            <w:tcW w:w="437" w:type="dxa"/>
            <w:vMerge/>
            <w:vAlign w:val="center"/>
          </w:tcPr>
          <w:p w:rsidR="008F6AAB" w:rsidRPr="00FF4800" w:rsidRDefault="008F6AAB" w:rsidP="00780A5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4" w:type="dxa"/>
            <w:vMerge/>
            <w:vAlign w:val="center"/>
          </w:tcPr>
          <w:p w:rsidR="008F6AAB" w:rsidRPr="00FF4800" w:rsidRDefault="008F6AAB" w:rsidP="00780A5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5" w:type="dxa"/>
            <w:vMerge/>
            <w:vAlign w:val="center"/>
          </w:tcPr>
          <w:p w:rsidR="008F6AAB" w:rsidRPr="00FF4800" w:rsidRDefault="008F6AAB" w:rsidP="00780A5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:rsidR="008F6AAB" w:rsidRPr="00FF4800" w:rsidRDefault="008F6AAB" w:rsidP="00780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00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1733" w:type="dxa"/>
            <w:vAlign w:val="center"/>
          </w:tcPr>
          <w:p w:rsidR="008F6AAB" w:rsidRPr="00FF4800" w:rsidRDefault="008F6AAB" w:rsidP="00780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00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1733" w:type="dxa"/>
            <w:vAlign w:val="center"/>
          </w:tcPr>
          <w:p w:rsidR="008F6AAB" w:rsidRPr="00FF4800" w:rsidRDefault="008F6AAB" w:rsidP="00780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00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8F6AAB" w:rsidRPr="00FF4800" w:rsidTr="00780A59">
        <w:trPr>
          <w:trHeight w:val="340"/>
        </w:trPr>
        <w:tc>
          <w:tcPr>
            <w:tcW w:w="437" w:type="dxa"/>
            <w:vAlign w:val="center"/>
          </w:tcPr>
          <w:p w:rsidR="008F6AAB" w:rsidRPr="00FF4800" w:rsidRDefault="008F6AAB" w:rsidP="00780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4" w:type="dxa"/>
            <w:vAlign w:val="center"/>
          </w:tcPr>
          <w:p w:rsidR="008F6AAB" w:rsidRPr="00FF4800" w:rsidRDefault="008F6AAB" w:rsidP="00780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2</w:t>
            </w:r>
          </w:p>
        </w:tc>
        <w:tc>
          <w:tcPr>
            <w:tcW w:w="3205" w:type="dxa"/>
            <w:vAlign w:val="center"/>
          </w:tcPr>
          <w:p w:rsidR="008F6AAB" w:rsidRPr="00FF4800" w:rsidRDefault="008F6AAB" w:rsidP="00780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3</w:t>
            </w:r>
          </w:p>
        </w:tc>
        <w:tc>
          <w:tcPr>
            <w:tcW w:w="1732" w:type="dxa"/>
            <w:vAlign w:val="center"/>
          </w:tcPr>
          <w:p w:rsidR="008F6AAB" w:rsidRPr="00FF4800" w:rsidRDefault="008F6AAB" w:rsidP="00780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4</w:t>
            </w:r>
          </w:p>
        </w:tc>
        <w:tc>
          <w:tcPr>
            <w:tcW w:w="1733" w:type="dxa"/>
            <w:vAlign w:val="center"/>
          </w:tcPr>
          <w:p w:rsidR="008F6AAB" w:rsidRPr="00FF4800" w:rsidRDefault="008F6AAB" w:rsidP="00780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5</w:t>
            </w:r>
          </w:p>
        </w:tc>
        <w:tc>
          <w:tcPr>
            <w:tcW w:w="1733" w:type="dxa"/>
            <w:vAlign w:val="center"/>
          </w:tcPr>
          <w:p w:rsidR="008F6AAB" w:rsidRPr="00FF4800" w:rsidRDefault="008F6AAB" w:rsidP="00780A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6</w:t>
            </w:r>
          </w:p>
        </w:tc>
      </w:tr>
      <w:tr w:rsidR="008F6AAB" w:rsidRPr="00FF4800" w:rsidTr="00780A59">
        <w:trPr>
          <w:trHeight w:val="340"/>
        </w:trPr>
        <w:tc>
          <w:tcPr>
            <w:tcW w:w="9604" w:type="dxa"/>
            <w:gridSpan w:val="6"/>
          </w:tcPr>
          <w:p w:rsidR="008F6AAB" w:rsidRPr="00FF4800" w:rsidRDefault="008F6AAB" w:rsidP="00780A5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800">
              <w:rPr>
                <w:rFonts w:ascii="Times New Roman" w:hAnsi="Times New Roman"/>
                <w:b/>
                <w:bCs/>
              </w:rPr>
              <w:t>Общепрофессиональные компетенции</w:t>
            </w:r>
          </w:p>
        </w:tc>
      </w:tr>
      <w:tr w:rsidR="008F6AAB" w:rsidRPr="00FF4800" w:rsidTr="00780A59">
        <w:trPr>
          <w:trHeight w:val="340"/>
        </w:trPr>
        <w:tc>
          <w:tcPr>
            <w:tcW w:w="437" w:type="dxa"/>
          </w:tcPr>
          <w:p w:rsidR="008F6AAB" w:rsidRPr="00FF4800" w:rsidRDefault="008F6AAB" w:rsidP="008F6AAB">
            <w:pPr>
              <w:widowControl w:val="0"/>
              <w:numPr>
                <w:ilvl w:val="0"/>
                <w:numId w:val="3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</w:tcPr>
          <w:p w:rsidR="008F6AAB" w:rsidRPr="00FF4800" w:rsidRDefault="008F6AAB" w:rsidP="00780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ОПК-5</w:t>
            </w:r>
          </w:p>
        </w:tc>
        <w:tc>
          <w:tcPr>
            <w:tcW w:w="3205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Способность и готовность к использованию лабораторной и инструментальной базы для получения научных данных</w:t>
            </w:r>
          </w:p>
        </w:tc>
        <w:tc>
          <w:tcPr>
            <w:tcW w:w="1732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>современные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>информативные методы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>лабораторной и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>инструментальной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 xml:space="preserve">диагностики по </w:t>
            </w:r>
            <w:proofErr w:type="gramStart"/>
            <w:r w:rsidRPr="00FF4800">
              <w:rPr>
                <w:rFonts w:ascii="Times New Roman" w:hAnsi="Times New Roman"/>
                <w:lang w:eastAsia="ru-RU"/>
              </w:rPr>
              <w:t>изучаемому</w:t>
            </w:r>
            <w:proofErr w:type="gramEnd"/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  <w:lang w:eastAsia="ru-RU"/>
              </w:rPr>
              <w:t>разделу медицины и смежным дисциплинам</w:t>
            </w:r>
          </w:p>
        </w:tc>
        <w:tc>
          <w:tcPr>
            <w:tcW w:w="1733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оценить методы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лабораторной и инструментальной диагностики,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оптимальные для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 xml:space="preserve">решения </w:t>
            </w:r>
            <w:proofErr w:type="gramStart"/>
            <w:r w:rsidRPr="00FF4800">
              <w:rPr>
                <w:rFonts w:ascii="Times New Roman" w:eastAsiaTheme="minorHAnsi" w:hAnsi="Times New Roman"/>
              </w:rPr>
              <w:t>поставленных</w:t>
            </w:r>
            <w:proofErr w:type="gramEnd"/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научных задач</w:t>
            </w:r>
          </w:p>
        </w:tc>
        <w:tc>
          <w:tcPr>
            <w:tcW w:w="1733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навыками выбора и обоснования оптимальных методов лабораторной и инструментальной диагностики, адекватных задачам исследования</w:t>
            </w:r>
          </w:p>
        </w:tc>
      </w:tr>
      <w:tr w:rsidR="008F6AAB" w:rsidRPr="00FF4800" w:rsidTr="00780A59">
        <w:trPr>
          <w:trHeight w:val="340"/>
        </w:trPr>
        <w:tc>
          <w:tcPr>
            <w:tcW w:w="437" w:type="dxa"/>
          </w:tcPr>
          <w:p w:rsidR="008F6AAB" w:rsidRPr="00FF4800" w:rsidRDefault="008F6AAB" w:rsidP="008F6AAB">
            <w:pPr>
              <w:widowControl w:val="0"/>
              <w:numPr>
                <w:ilvl w:val="0"/>
                <w:numId w:val="3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</w:tcPr>
          <w:p w:rsidR="008F6AAB" w:rsidRPr="00FF4800" w:rsidRDefault="008F6AAB" w:rsidP="00780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ОПК-6</w:t>
            </w:r>
          </w:p>
        </w:tc>
        <w:tc>
          <w:tcPr>
            <w:tcW w:w="3205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 xml:space="preserve">Готовность  к </w:t>
            </w:r>
            <w:proofErr w:type="gramStart"/>
            <w:r w:rsidRPr="00FF4800">
              <w:rPr>
                <w:rFonts w:ascii="Times New Roman" w:eastAsiaTheme="minorHAnsi" w:hAnsi="Times New Roman"/>
              </w:rPr>
              <w:t>преподавательской</w:t>
            </w:r>
            <w:proofErr w:type="gramEnd"/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 xml:space="preserve">деятельности по образовательным программам 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высшего образования</w:t>
            </w:r>
          </w:p>
        </w:tc>
        <w:tc>
          <w:tcPr>
            <w:tcW w:w="1732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Нормативно-правовые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основы преподавательской</w:t>
            </w:r>
          </w:p>
          <w:p w:rsidR="008F6AAB" w:rsidRPr="00FF4800" w:rsidRDefault="008F6AAB" w:rsidP="00780A59">
            <w:pPr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деятельности</w:t>
            </w:r>
          </w:p>
        </w:tc>
        <w:tc>
          <w:tcPr>
            <w:tcW w:w="1733" w:type="dxa"/>
          </w:tcPr>
          <w:p w:rsidR="008F6AAB" w:rsidRPr="00FF4800" w:rsidRDefault="008F6AAB" w:rsidP="00780A59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FF4800">
              <w:rPr>
                <w:sz w:val="22"/>
                <w:szCs w:val="22"/>
              </w:rPr>
              <w:t xml:space="preserve">применять нормативно-правовые основы </w:t>
            </w:r>
            <w:proofErr w:type="gramStart"/>
            <w:r w:rsidRPr="00FF4800">
              <w:rPr>
                <w:sz w:val="22"/>
                <w:szCs w:val="22"/>
              </w:rPr>
              <w:t>в</w:t>
            </w:r>
            <w:proofErr w:type="gramEnd"/>
            <w:r w:rsidRPr="00FF4800">
              <w:rPr>
                <w:sz w:val="22"/>
                <w:szCs w:val="22"/>
              </w:rPr>
              <w:t xml:space="preserve"> преподавательской</w:t>
            </w:r>
          </w:p>
          <w:p w:rsidR="008F6AAB" w:rsidRPr="00FF4800" w:rsidRDefault="008F6AAB" w:rsidP="00780A59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FF4800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733" w:type="dxa"/>
          </w:tcPr>
          <w:p w:rsidR="008F6AAB" w:rsidRPr="00FF4800" w:rsidRDefault="008F6AAB" w:rsidP="00780A59">
            <w:pPr>
              <w:pStyle w:val="1"/>
              <w:ind w:firstLine="0"/>
              <w:rPr>
                <w:sz w:val="22"/>
                <w:szCs w:val="22"/>
              </w:rPr>
            </w:pPr>
            <w:r w:rsidRPr="00FF4800">
              <w:rPr>
                <w:sz w:val="22"/>
                <w:szCs w:val="22"/>
              </w:rPr>
              <w:t>основными методами и методологиями и использовать их в преподавательской деятельности</w:t>
            </w:r>
          </w:p>
        </w:tc>
      </w:tr>
      <w:tr w:rsidR="008F6AAB" w:rsidRPr="00FF4800" w:rsidTr="00780A59">
        <w:trPr>
          <w:trHeight w:val="340"/>
        </w:trPr>
        <w:tc>
          <w:tcPr>
            <w:tcW w:w="9604" w:type="dxa"/>
            <w:gridSpan w:val="6"/>
          </w:tcPr>
          <w:p w:rsidR="008F6AAB" w:rsidRPr="00FF4800" w:rsidRDefault="008F6AAB" w:rsidP="00780A59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  <w:r w:rsidRPr="00FF4800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8F6AAB" w:rsidRPr="00FF4800" w:rsidTr="00780A59">
        <w:trPr>
          <w:trHeight w:val="736"/>
        </w:trPr>
        <w:tc>
          <w:tcPr>
            <w:tcW w:w="437" w:type="dxa"/>
          </w:tcPr>
          <w:p w:rsidR="008F6AAB" w:rsidRPr="00FF4800" w:rsidRDefault="000738B0" w:rsidP="00780A5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4" w:type="dxa"/>
          </w:tcPr>
          <w:p w:rsidR="008F6AAB" w:rsidRPr="00FF4800" w:rsidRDefault="008F6AAB" w:rsidP="00780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ПК-1</w:t>
            </w:r>
          </w:p>
        </w:tc>
        <w:tc>
          <w:tcPr>
            <w:tcW w:w="3205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Способность и готовность анализировать закономерности функционирования отдельных органов и систем, использовать основные методики клиник</w:t>
            </w:r>
            <w:proofErr w:type="gramStart"/>
            <w:r w:rsidRPr="00FF4800">
              <w:rPr>
                <w:rFonts w:ascii="Times New Roman" w:hAnsi="Times New Roman"/>
              </w:rPr>
              <w:t>о-</w:t>
            </w:r>
            <w:proofErr w:type="gramEnd"/>
            <w:r w:rsidRPr="00FF4800">
              <w:rPr>
                <w:rFonts w:ascii="Times New Roman" w:hAnsi="Times New Roman"/>
              </w:rPr>
              <w:t xml:space="preserve"> лабораторного обследования и оценки функционального</w:t>
            </w:r>
            <w:r w:rsidRPr="00FF4800">
              <w:rPr>
                <w:rFonts w:ascii="Times New Roman" w:hAnsi="Times New Roman"/>
                <w:lang w:val="en-US"/>
              </w:rPr>
              <w:t>o</w:t>
            </w:r>
            <w:r w:rsidRPr="00FF4800">
              <w:rPr>
                <w:rFonts w:ascii="Times New Roman" w:hAnsi="Times New Roman"/>
              </w:rPr>
              <w:t xml:space="preserve"> состояния организма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32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(1) современные,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FF4800">
              <w:rPr>
                <w:rFonts w:ascii="Times New Roman" w:eastAsiaTheme="minorHAnsi" w:hAnsi="Times New Roman"/>
              </w:rPr>
              <w:t>адекватные</w:t>
            </w:r>
            <w:proofErr w:type="gramEnd"/>
            <w:r w:rsidRPr="00FF4800">
              <w:rPr>
                <w:rFonts w:ascii="Times New Roman" w:eastAsiaTheme="minorHAnsi" w:hAnsi="Times New Roman"/>
              </w:rPr>
              <w:t xml:space="preserve"> задачам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FF4800">
              <w:rPr>
                <w:rFonts w:ascii="Times New Roman" w:eastAsiaTheme="minorHAnsi" w:hAnsi="Times New Roman"/>
              </w:rPr>
              <w:t>исследования методы сбора и обработки информации в изучаемой (патологическая</w:t>
            </w:r>
            <w:proofErr w:type="gramEnd"/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 xml:space="preserve">физиология) и смежных </w:t>
            </w:r>
            <w:proofErr w:type="gramStart"/>
            <w:r w:rsidRPr="00FF4800">
              <w:rPr>
                <w:rFonts w:ascii="Times New Roman" w:eastAsiaTheme="minorHAnsi" w:hAnsi="Times New Roman"/>
              </w:rPr>
              <w:t>областях</w:t>
            </w:r>
            <w:proofErr w:type="gramEnd"/>
            <w:r w:rsidRPr="00FF4800">
              <w:rPr>
                <w:rFonts w:ascii="Times New Roman" w:eastAsiaTheme="minorHAnsi" w:hAnsi="Times New Roman"/>
              </w:rPr>
              <w:t>;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(2) методы оценки качества полученных результатов</w:t>
            </w:r>
          </w:p>
        </w:tc>
        <w:tc>
          <w:tcPr>
            <w:tcW w:w="1733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критически оценить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научную информацию о методах исследования,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отвечающих поставленным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задачам по профилю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исследования</w:t>
            </w:r>
          </w:p>
        </w:tc>
        <w:tc>
          <w:tcPr>
            <w:tcW w:w="1733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8F6AAB" w:rsidRPr="00FF4800" w:rsidTr="00780A59">
        <w:trPr>
          <w:trHeight w:val="736"/>
        </w:trPr>
        <w:tc>
          <w:tcPr>
            <w:tcW w:w="437" w:type="dxa"/>
          </w:tcPr>
          <w:p w:rsidR="008F6AAB" w:rsidRPr="00FF4800" w:rsidRDefault="000738B0" w:rsidP="00780A5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64" w:type="dxa"/>
          </w:tcPr>
          <w:p w:rsidR="008F6AAB" w:rsidRPr="00FF4800" w:rsidRDefault="008F6AAB" w:rsidP="00780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ПК-4</w:t>
            </w:r>
          </w:p>
        </w:tc>
        <w:tc>
          <w:tcPr>
            <w:tcW w:w="3205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Способность к обработке и интерпретации полученных данных, их обобщения по научной специальности</w:t>
            </w:r>
          </w:p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32" w:type="dxa"/>
          </w:tcPr>
          <w:p w:rsidR="008F6AAB" w:rsidRPr="00FF4800" w:rsidRDefault="008F6AAB" w:rsidP="00780A59">
            <w:pPr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 xml:space="preserve">методы статистической обработки экспериментального материала, компьютерные программы по </w:t>
            </w:r>
            <w:r w:rsidRPr="00FF4800">
              <w:rPr>
                <w:rFonts w:ascii="Times New Roman" w:hAnsi="Times New Roman"/>
              </w:rPr>
              <w:lastRenderedPageBreak/>
              <w:t xml:space="preserve">статистической обработке </w:t>
            </w:r>
          </w:p>
        </w:tc>
        <w:tc>
          <w:tcPr>
            <w:tcW w:w="1733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lastRenderedPageBreak/>
              <w:t>формулировать обоснованные выводы на основании полученного материала</w:t>
            </w:r>
          </w:p>
        </w:tc>
        <w:tc>
          <w:tcPr>
            <w:tcW w:w="1733" w:type="dxa"/>
          </w:tcPr>
          <w:p w:rsidR="008F6AAB" w:rsidRPr="00FF4800" w:rsidRDefault="008F6AAB" w:rsidP="0078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методологией планирования эксперимента и способов минимизации ошибок исследования</w:t>
            </w:r>
          </w:p>
        </w:tc>
      </w:tr>
    </w:tbl>
    <w:p w:rsidR="00ED6325" w:rsidRPr="00216FD1" w:rsidRDefault="00ED6325" w:rsidP="008F6AAB">
      <w:pPr>
        <w:spacing w:after="0"/>
        <w:rPr>
          <w:rFonts w:ascii="Times New Roman" w:hAnsi="Times New Roman"/>
          <w:b/>
          <w:bCs/>
          <w:caps/>
          <w:sz w:val="26"/>
          <w:szCs w:val="26"/>
        </w:rPr>
      </w:pPr>
    </w:p>
    <w:p w:rsidR="00ED6325" w:rsidRPr="00B006AF" w:rsidRDefault="00216FD1" w:rsidP="00ED6325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4</w:t>
      </w:r>
      <w:r w:rsidR="00ED6325" w:rsidRPr="00B006AF">
        <w:rPr>
          <w:rFonts w:ascii="Times New Roman" w:hAnsi="Times New Roman"/>
          <w:b/>
          <w:bCs/>
          <w:caps/>
          <w:sz w:val="26"/>
          <w:szCs w:val="26"/>
        </w:rPr>
        <w:t>. Структура и содержание дисциплины</w:t>
      </w:r>
    </w:p>
    <w:p w:rsidR="00ED6325" w:rsidRPr="00B006AF" w:rsidRDefault="00ED6325" w:rsidP="00ED6325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6325" w:rsidRPr="00B006AF" w:rsidRDefault="00ED6325" w:rsidP="00634B0C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006AF">
        <w:rPr>
          <w:rFonts w:ascii="Times New Roman" w:hAnsi="Times New Roman"/>
          <w:b/>
          <w:bCs/>
          <w:sz w:val="26"/>
          <w:szCs w:val="26"/>
        </w:rPr>
        <w:t>4.1 Объем дисциплины и виды учебной работы</w:t>
      </w:r>
    </w:p>
    <w:p w:rsidR="00ED6325" w:rsidRPr="00B006AF" w:rsidRDefault="00ED6325" w:rsidP="00ED63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06AF">
        <w:rPr>
          <w:rFonts w:ascii="Times New Roman" w:hAnsi="Times New Roman"/>
          <w:sz w:val="26"/>
          <w:szCs w:val="26"/>
        </w:rPr>
        <w:t xml:space="preserve">По учебному плану подготовки аспирантов трудоёмкость учебной нагрузки </w:t>
      </w:r>
      <w:proofErr w:type="gramStart"/>
      <w:r w:rsidRPr="00B006AF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B006AF">
        <w:rPr>
          <w:rFonts w:ascii="Times New Roman" w:hAnsi="Times New Roman"/>
          <w:sz w:val="26"/>
          <w:szCs w:val="26"/>
        </w:rPr>
        <w:t xml:space="preserve"> при освоении данной дисциплины составляет:</w:t>
      </w:r>
    </w:p>
    <w:p w:rsidR="00ED6325" w:rsidRPr="00B006AF" w:rsidRDefault="00ED6325" w:rsidP="00ED63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06AF">
        <w:rPr>
          <w:rFonts w:ascii="Times New Roman" w:hAnsi="Times New Roman"/>
          <w:sz w:val="26"/>
          <w:szCs w:val="26"/>
        </w:rPr>
        <w:t>Всего - 4 зет/144 часа, в том числе:</w:t>
      </w:r>
    </w:p>
    <w:p w:rsidR="00ED6325" w:rsidRPr="00B006AF" w:rsidRDefault="00ED6325" w:rsidP="00ED63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6005"/>
        <w:gridCol w:w="1984"/>
      </w:tblGrid>
      <w:tr w:rsidR="00780A59" w:rsidRPr="001A24B3" w:rsidTr="00780A59">
        <w:trPr>
          <w:trHeight w:val="728"/>
        </w:trPr>
        <w:tc>
          <w:tcPr>
            <w:tcW w:w="1333" w:type="dxa"/>
          </w:tcPr>
          <w:p w:rsidR="00780A59" w:rsidRPr="001A24B3" w:rsidRDefault="00780A59" w:rsidP="00ED632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A24B3">
              <w:rPr>
                <w:rFonts w:ascii="Times New Roman" w:hAnsi="Times New Roman"/>
                <w:b/>
                <w:i/>
                <w:sz w:val="26"/>
                <w:szCs w:val="26"/>
              </w:rPr>
              <w:t>Семестр</w:t>
            </w:r>
          </w:p>
        </w:tc>
        <w:tc>
          <w:tcPr>
            <w:tcW w:w="6005" w:type="dxa"/>
            <w:shd w:val="clear" w:color="auto" w:fill="auto"/>
          </w:tcPr>
          <w:p w:rsidR="00780A59" w:rsidRPr="001A24B3" w:rsidRDefault="00780A59" w:rsidP="00ED632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A24B3">
              <w:rPr>
                <w:rFonts w:ascii="Times New Roman" w:hAnsi="Times New Roman"/>
                <w:b/>
                <w:i/>
                <w:sz w:val="26"/>
                <w:szCs w:val="26"/>
              </w:rPr>
              <w:t>Вид учебной работы</w:t>
            </w:r>
          </w:p>
        </w:tc>
        <w:tc>
          <w:tcPr>
            <w:tcW w:w="1984" w:type="dxa"/>
            <w:shd w:val="clear" w:color="auto" w:fill="auto"/>
          </w:tcPr>
          <w:p w:rsidR="00780A59" w:rsidRPr="001A24B3" w:rsidRDefault="00780A59" w:rsidP="00780A59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A24B3">
              <w:rPr>
                <w:rFonts w:ascii="Times New Roman" w:hAnsi="Times New Roman"/>
                <w:b/>
                <w:i/>
                <w:sz w:val="26"/>
                <w:szCs w:val="26"/>
              </w:rPr>
              <w:t>Трудоемкость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</w:p>
          <w:p w:rsidR="00780A59" w:rsidRPr="001A24B3" w:rsidRDefault="00780A59" w:rsidP="00ED6325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A24B3">
              <w:rPr>
                <w:rFonts w:ascii="Times New Roman" w:hAnsi="Times New Roman"/>
                <w:b/>
                <w:i/>
                <w:sz w:val="26"/>
                <w:szCs w:val="26"/>
              </w:rPr>
              <w:t>часов</w:t>
            </w:r>
          </w:p>
        </w:tc>
      </w:tr>
      <w:tr w:rsidR="00780A59" w:rsidRPr="004E228B" w:rsidTr="00780A59">
        <w:trPr>
          <w:trHeight w:val="374"/>
        </w:trPr>
        <w:tc>
          <w:tcPr>
            <w:tcW w:w="1333" w:type="dxa"/>
            <w:vMerge w:val="restart"/>
          </w:tcPr>
          <w:p w:rsidR="00780A59" w:rsidRPr="004E228B" w:rsidRDefault="00780A59" w:rsidP="00ED63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228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6005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28B">
              <w:rPr>
                <w:rFonts w:ascii="Times New Roman" w:hAnsi="Times New Roman"/>
                <w:sz w:val="26"/>
                <w:szCs w:val="26"/>
              </w:rPr>
              <w:t>Аудиторная учебная нагрузка (</w:t>
            </w:r>
            <w:proofErr w:type="spellStart"/>
            <w:proofErr w:type="gramStart"/>
            <w:r w:rsidRPr="004E228B">
              <w:rPr>
                <w:rFonts w:ascii="Times New Roman" w:hAnsi="Times New Roman"/>
                <w:sz w:val="26"/>
                <w:szCs w:val="26"/>
              </w:rPr>
              <w:t>Ауд</w:t>
            </w:r>
            <w:proofErr w:type="spellEnd"/>
            <w:proofErr w:type="gramEnd"/>
            <w:r w:rsidRPr="004E228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228B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</w:tr>
      <w:tr w:rsidR="00780A59" w:rsidRPr="004E228B" w:rsidTr="00780A59">
        <w:trPr>
          <w:trHeight w:val="374"/>
        </w:trPr>
        <w:tc>
          <w:tcPr>
            <w:tcW w:w="1333" w:type="dxa"/>
            <w:vMerge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5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28B">
              <w:rPr>
                <w:rFonts w:ascii="Times New Roman" w:hAnsi="Times New Roman"/>
                <w:sz w:val="26"/>
                <w:szCs w:val="26"/>
              </w:rPr>
              <w:t>Лекции (Л)</w:t>
            </w:r>
          </w:p>
        </w:tc>
        <w:tc>
          <w:tcPr>
            <w:tcW w:w="1984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28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80A59" w:rsidRPr="004E228B" w:rsidTr="00780A59">
        <w:trPr>
          <w:trHeight w:val="395"/>
        </w:trPr>
        <w:tc>
          <w:tcPr>
            <w:tcW w:w="1333" w:type="dxa"/>
            <w:vMerge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5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28B">
              <w:rPr>
                <w:rFonts w:ascii="Times New Roman" w:hAnsi="Times New Roman"/>
                <w:sz w:val="26"/>
                <w:szCs w:val="26"/>
              </w:rPr>
              <w:t>Практические занятия (ПЗ)</w:t>
            </w:r>
          </w:p>
        </w:tc>
        <w:tc>
          <w:tcPr>
            <w:tcW w:w="1984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228B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</w:tr>
      <w:tr w:rsidR="00780A59" w:rsidRPr="004E228B" w:rsidTr="00780A59">
        <w:trPr>
          <w:trHeight w:val="352"/>
        </w:trPr>
        <w:tc>
          <w:tcPr>
            <w:tcW w:w="1333" w:type="dxa"/>
            <w:vMerge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5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28B">
              <w:rPr>
                <w:rFonts w:ascii="Times New Roman" w:hAnsi="Times New Roman"/>
                <w:sz w:val="26"/>
                <w:szCs w:val="26"/>
              </w:rPr>
              <w:t>Внеаудиторная самостоятельная работа (</w:t>
            </w:r>
            <w:proofErr w:type="gramStart"/>
            <w:r w:rsidRPr="004E228B">
              <w:rPr>
                <w:rFonts w:ascii="Times New Roman" w:hAnsi="Times New Roman"/>
                <w:sz w:val="26"/>
                <w:szCs w:val="26"/>
              </w:rPr>
              <w:t>СР</w:t>
            </w:r>
            <w:proofErr w:type="gramEnd"/>
            <w:r w:rsidRPr="004E228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228B">
              <w:rPr>
                <w:rFonts w:ascii="Times New Roman" w:hAnsi="Times New Roman"/>
                <w:sz w:val="26"/>
                <w:szCs w:val="26"/>
                <w:lang w:val="en-US"/>
              </w:rPr>
              <w:t>108</w:t>
            </w:r>
          </w:p>
        </w:tc>
      </w:tr>
      <w:tr w:rsidR="00780A59" w:rsidRPr="004E228B" w:rsidTr="00780A59">
        <w:trPr>
          <w:trHeight w:val="397"/>
        </w:trPr>
        <w:tc>
          <w:tcPr>
            <w:tcW w:w="1333" w:type="dxa"/>
            <w:vMerge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5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28B">
              <w:rPr>
                <w:rFonts w:ascii="Times New Roman" w:hAnsi="Times New Roman"/>
                <w:sz w:val="26"/>
                <w:szCs w:val="26"/>
              </w:rPr>
              <w:t xml:space="preserve">Форма контроля – зачет </w:t>
            </w:r>
          </w:p>
        </w:tc>
        <w:tc>
          <w:tcPr>
            <w:tcW w:w="1984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80A59" w:rsidRPr="004E228B" w:rsidTr="00780A59">
        <w:trPr>
          <w:trHeight w:val="397"/>
        </w:trPr>
        <w:tc>
          <w:tcPr>
            <w:tcW w:w="1333" w:type="dxa"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5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28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780A59" w:rsidRPr="004E228B" w:rsidRDefault="00780A59" w:rsidP="00ED63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28B">
              <w:rPr>
                <w:rFonts w:ascii="Times New Roman" w:hAnsi="Times New Roman"/>
                <w:sz w:val="26"/>
                <w:szCs w:val="26"/>
              </w:rPr>
              <w:t>144 (4 ЗЕ)</w:t>
            </w:r>
          </w:p>
        </w:tc>
      </w:tr>
    </w:tbl>
    <w:p w:rsidR="00780A59" w:rsidRPr="004E228B" w:rsidRDefault="004E228B" w:rsidP="003A7240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Форма обучения: очная</w:t>
      </w:r>
      <w:r w:rsidR="00780A59" w:rsidRPr="004E228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3A7240" w:rsidRPr="004E228B" w:rsidRDefault="003A7240" w:rsidP="003A7240">
      <w:pPr>
        <w:spacing w:after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E228B">
        <w:rPr>
          <w:rFonts w:ascii="Times New Roman" w:hAnsi="Times New Roman"/>
          <w:bCs/>
          <w:sz w:val="26"/>
          <w:szCs w:val="26"/>
          <w:lang w:eastAsia="ru-RU"/>
        </w:rPr>
        <w:t xml:space="preserve">Сроки обучения: </w:t>
      </w:r>
      <w:r w:rsidRPr="004E228B">
        <w:rPr>
          <w:rFonts w:ascii="Times New Roman" w:hAnsi="Times New Roman"/>
          <w:bCs/>
          <w:sz w:val="26"/>
          <w:szCs w:val="26"/>
          <w:lang w:val="en-US" w:eastAsia="ru-RU"/>
        </w:rPr>
        <w:t xml:space="preserve">III </w:t>
      </w:r>
      <w:r w:rsidRPr="004E228B">
        <w:rPr>
          <w:rFonts w:ascii="Times New Roman" w:hAnsi="Times New Roman"/>
          <w:bCs/>
          <w:sz w:val="26"/>
          <w:szCs w:val="26"/>
          <w:lang w:eastAsia="ru-RU"/>
        </w:rPr>
        <w:t>семестр</w:t>
      </w:r>
    </w:p>
    <w:p w:rsidR="00ED6325" w:rsidRDefault="00ED6325" w:rsidP="00ED6325">
      <w:pPr>
        <w:spacing w:after="0"/>
        <w:ind w:firstLine="700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ED6325" w:rsidRDefault="00ED6325" w:rsidP="00634B0C">
      <w:pPr>
        <w:spacing w:after="0"/>
        <w:ind w:firstLine="70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A24B3">
        <w:rPr>
          <w:rFonts w:ascii="Times New Roman" w:hAnsi="Times New Roman"/>
          <w:b/>
          <w:bCs/>
          <w:sz w:val="26"/>
          <w:szCs w:val="26"/>
          <w:lang w:eastAsia="ru-RU"/>
        </w:rPr>
        <w:t>4.2. Тематический план дисциплины</w:t>
      </w:r>
    </w:p>
    <w:p w:rsidR="00634B0C" w:rsidRPr="001A24B3" w:rsidRDefault="00634B0C" w:rsidP="00ED6325">
      <w:pPr>
        <w:spacing w:after="0"/>
        <w:ind w:firstLine="700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2409"/>
        <w:gridCol w:w="993"/>
        <w:gridCol w:w="992"/>
        <w:gridCol w:w="992"/>
      </w:tblGrid>
      <w:tr w:rsidR="00B53C00" w:rsidRPr="001A24B3" w:rsidTr="00B53C00">
        <w:trPr>
          <w:trHeight w:val="1231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1A24B3" w:rsidRDefault="00B53C00" w:rsidP="00ED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780A59" w:rsidRDefault="00B53C00" w:rsidP="00ED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0A59">
              <w:rPr>
                <w:rFonts w:ascii="Times New Roman" w:eastAsia="Times New Roman" w:hAnsi="Times New Roman"/>
                <w:sz w:val="26"/>
                <w:szCs w:val="26"/>
              </w:rPr>
              <w:t>Разделы и 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780A59" w:rsidRDefault="00B53C00" w:rsidP="00ED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0A59">
              <w:rPr>
                <w:rFonts w:ascii="Times New Roman" w:eastAsia="Times New Roman" w:hAnsi="Times New Roman"/>
                <w:sz w:val="26"/>
                <w:szCs w:val="26"/>
              </w:rPr>
              <w:t>Формируемые компетенции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C00" w:rsidRPr="00780A59" w:rsidRDefault="00B53C00" w:rsidP="00ED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0A59">
              <w:rPr>
                <w:rFonts w:ascii="Times New Roman" w:eastAsia="Times New Roman" w:hAnsi="Times New Roman"/>
                <w:sz w:val="26"/>
                <w:szCs w:val="26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C00" w:rsidRPr="001A24B3" w:rsidRDefault="00B53C00" w:rsidP="00ED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>ПЗ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C00" w:rsidRPr="001A24B3" w:rsidRDefault="00B53C00" w:rsidP="00ED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>СР</w:t>
            </w:r>
          </w:p>
        </w:tc>
      </w:tr>
      <w:tr w:rsidR="00B53C00" w:rsidRPr="001A24B3" w:rsidTr="00B53C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006AF" w:rsidRDefault="00B53C00" w:rsidP="00ED6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320104" w:rsidRDefault="00B53C00" w:rsidP="00ED63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320104">
              <w:rPr>
                <w:rFonts w:ascii="Times New Roman" w:eastAsia="Arial,Bold" w:hAnsi="Times New Roman"/>
                <w:bCs/>
                <w:sz w:val="24"/>
                <w:szCs w:val="24"/>
              </w:rPr>
              <w:t>Заболевания красной крови. Патогенез и виды анемий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F50193" w:rsidRDefault="000738B0" w:rsidP="0078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ОПК-6; ПК-1,  ПК-4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3C00" w:rsidRPr="001A24B3" w:rsidTr="00B53C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006AF" w:rsidRDefault="00B53C00" w:rsidP="00ED63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320104" w:rsidRDefault="00B53C00" w:rsidP="00ED63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04">
              <w:rPr>
                <w:rFonts w:ascii="Times New Roman" w:hAnsi="Times New Roman"/>
                <w:sz w:val="24"/>
                <w:szCs w:val="24"/>
              </w:rPr>
              <w:t>Заболевания белой крови. Механизмы развития лейкоцитов и лейкопений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BE16CB" w:rsidRDefault="000738B0" w:rsidP="0078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ОПК-6; ПК-1,  ПК-4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3C00" w:rsidRPr="001A24B3" w:rsidTr="00B53C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006AF" w:rsidRDefault="00B53C00" w:rsidP="00ED6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320104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04">
              <w:rPr>
                <w:rFonts w:ascii="Times New Roman" w:hAnsi="Times New Roman"/>
                <w:sz w:val="24"/>
                <w:szCs w:val="24"/>
              </w:rPr>
              <w:t>Определение лейкозов. Общая этиология и патогенез. Виды лейкозов.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BE16CB" w:rsidRDefault="000738B0" w:rsidP="0078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ОПК-6; ПК-1,  ПК-4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53C00" w:rsidRPr="001A24B3" w:rsidTr="00B53C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E02081" w:rsidRDefault="00B53C00" w:rsidP="00ED6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320104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04">
              <w:rPr>
                <w:rFonts w:ascii="Times New Roman" w:hAnsi="Times New Roman"/>
                <w:sz w:val="24"/>
                <w:szCs w:val="24"/>
              </w:rPr>
              <w:t>Патофизиология системы гемостаза. Значение в клинической практике.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BE16CB" w:rsidRDefault="000738B0" w:rsidP="0078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ОПК-6; ПК-1,  ПК-4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00" w:rsidRPr="001A24B3" w:rsidTr="00B53C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006AF" w:rsidRDefault="00B53C00" w:rsidP="00ED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320104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04">
              <w:rPr>
                <w:rFonts w:ascii="Times New Roman" w:hAnsi="Times New Roman"/>
                <w:sz w:val="24"/>
                <w:szCs w:val="24"/>
              </w:rPr>
              <w:t xml:space="preserve">Принципы диагностики и лечения заболеваний системы крови. Принципы назначения </w:t>
            </w:r>
            <w:r w:rsidRPr="00320104">
              <w:rPr>
                <w:rFonts w:ascii="Times New Roman" w:hAnsi="Times New Roman"/>
                <w:sz w:val="24"/>
                <w:szCs w:val="24"/>
              </w:rPr>
              <w:lastRenderedPageBreak/>
              <w:t>медикаментозных препаратов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BE16CB" w:rsidRDefault="000738B0" w:rsidP="0078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ОПК-5, ОПК-6; ПК-1,  ПК-4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E16CB" w:rsidRDefault="00B53C00" w:rsidP="00ED6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3C00" w:rsidRPr="001A24B3" w:rsidTr="00B53C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006AF" w:rsidRDefault="00B53C00" w:rsidP="00ED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E02081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E02081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E02081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8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E02081" w:rsidRDefault="00B53C00" w:rsidP="00ED6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E02081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8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B53C00" w:rsidRPr="001A24B3" w:rsidTr="00B53C0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B006AF" w:rsidRDefault="00B53C00" w:rsidP="00ED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E02081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E0208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00" w:rsidRPr="00E02081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00" w:rsidRPr="00E02081" w:rsidRDefault="00B53C00" w:rsidP="00ED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</w:tc>
      </w:tr>
    </w:tbl>
    <w:p w:rsidR="00ED6325" w:rsidRPr="007D37C0" w:rsidRDefault="00ED6325" w:rsidP="00ED6325">
      <w:pPr>
        <w:spacing w:after="0"/>
        <w:ind w:firstLine="709"/>
        <w:jc w:val="right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634B0C" w:rsidRPr="007D37C0" w:rsidRDefault="00ED6325" w:rsidP="00634B0C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D37C0">
        <w:rPr>
          <w:rFonts w:ascii="Times New Roman" w:hAnsi="Times New Roman"/>
          <w:b/>
          <w:bCs/>
          <w:sz w:val="26"/>
          <w:szCs w:val="26"/>
          <w:lang w:eastAsia="ru-RU"/>
        </w:rPr>
        <w:t>4.3 Содержание разделов дисциплины</w:t>
      </w: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646"/>
        <w:gridCol w:w="286"/>
        <w:gridCol w:w="81"/>
        <w:gridCol w:w="30"/>
        <w:gridCol w:w="10"/>
        <w:gridCol w:w="39"/>
        <w:gridCol w:w="3532"/>
        <w:gridCol w:w="1796"/>
        <w:gridCol w:w="1637"/>
        <w:gridCol w:w="19"/>
        <w:gridCol w:w="80"/>
        <w:gridCol w:w="20"/>
        <w:gridCol w:w="275"/>
      </w:tblGrid>
      <w:tr w:rsidR="004E228B" w:rsidRPr="000F441C" w:rsidTr="004E228B">
        <w:trPr>
          <w:gridAfter w:val="1"/>
          <w:wAfter w:w="275" w:type="dxa"/>
          <w:trHeight w:val="172"/>
        </w:trPr>
        <w:tc>
          <w:tcPr>
            <w:tcW w:w="280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4E228B" w:rsidRPr="000F441C" w:rsidRDefault="004E228B" w:rsidP="00073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раздела/темы</w:t>
            </w:r>
          </w:p>
          <w:p w:rsidR="004E228B" w:rsidRPr="000F441C" w:rsidRDefault="004E228B" w:rsidP="00073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дисциплины</w:t>
            </w:r>
          </w:p>
        </w:tc>
        <w:tc>
          <w:tcPr>
            <w:tcW w:w="39" w:type="dxa"/>
            <w:tcBorders>
              <w:top w:val="single" w:sz="4" w:space="0" w:color="auto"/>
              <w:lef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4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274"/>
        </w:trPr>
        <w:tc>
          <w:tcPr>
            <w:tcW w:w="280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03"/>
        </w:trPr>
        <w:tc>
          <w:tcPr>
            <w:tcW w:w="280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07"/>
        </w:trPr>
        <w:tc>
          <w:tcPr>
            <w:tcW w:w="98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Общая часть</w:t>
            </w:r>
          </w:p>
        </w:tc>
        <w:tc>
          <w:tcPr>
            <w:tcW w:w="8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285"/>
        </w:trPr>
        <w:tc>
          <w:tcPr>
            <w:tcW w:w="2809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</w:t>
            </w:r>
            <w:r w:rsidRPr="004E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патофизиологию.</w:t>
            </w:r>
          </w:p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Патологические процессы, реакции и состояния.</w:t>
            </w:r>
          </w:p>
        </w:tc>
        <w:tc>
          <w:tcPr>
            <w:tcW w:w="702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Введение в патофизиологию. История патофизиологии. Методы</w:t>
            </w:r>
          </w:p>
          <w:p w:rsidR="004E228B" w:rsidRPr="000F441C" w:rsidRDefault="004E228B" w:rsidP="000738B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исследования. Общая нозология. Адаптивные и компенсаторные</w:t>
            </w:r>
          </w:p>
          <w:p w:rsidR="004E228B" w:rsidRPr="000F441C" w:rsidRDefault="004E228B" w:rsidP="000738B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процессы. Типовые патологические процессы. Функционально-</w:t>
            </w:r>
          </w:p>
          <w:p w:rsidR="004E228B" w:rsidRPr="000F441C" w:rsidRDefault="004E228B" w:rsidP="000738B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метаболические  и  информационные  аспекты.  Реактивность, резистентность и конституция организма. Роль пола и возраста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4E228B" w:rsidRPr="000F441C" w:rsidRDefault="004E228B" w:rsidP="000738B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реактивности.  Роль  наследственности  и  изменчивости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4E228B" w:rsidRPr="000F441C" w:rsidRDefault="004E228B" w:rsidP="000738B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14"/>
        </w:trPr>
        <w:tc>
          <w:tcPr>
            <w:tcW w:w="280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19"/>
        </w:trPr>
        <w:tc>
          <w:tcPr>
            <w:tcW w:w="280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453"/>
        </w:trPr>
        <w:tc>
          <w:tcPr>
            <w:tcW w:w="280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3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29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283"/>
        </w:trPr>
        <w:tc>
          <w:tcPr>
            <w:tcW w:w="2688" w:type="dxa"/>
            <w:gridSpan w:val="3"/>
            <w:vMerge w:val="restart"/>
            <w:tcBorders>
              <w:lef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Повреждение и</w:t>
            </w:r>
          </w:p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гибель клеток и</w:t>
            </w:r>
          </w:p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тканей.</w:t>
            </w:r>
          </w:p>
        </w:tc>
        <w:tc>
          <w:tcPr>
            <w:tcW w:w="111" w:type="dxa"/>
            <w:gridSpan w:val="2"/>
            <w:tcBorders>
              <w:righ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 w:val="restart"/>
            <w:tcBorders>
              <w:righ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Повреждение и гибель клеток и тканей. Основы молекулярной и</w:t>
            </w:r>
          </w:p>
          <w:p w:rsidR="004E228B" w:rsidRPr="000F441C" w:rsidRDefault="004E228B" w:rsidP="000738B0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субклеточной  патологии.  Типовые  последствия  повреждения</w:t>
            </w:r>
          </w:p>
          <w:p w:rsidR="004E228B" w:rsidRPr="000F441C" w:rsidRDefault="004E228B" w:rsidP="000738B0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органоидов. Интегральные механизмы и паттерны некробиоза и</w:t>
            </w:r>
          </w:p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апоптоза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Некроз.</w:t>
            </w:r>
          </w:p>
        </w:tc>
        <w:tc>
          <w:tcPr>
            <w:tcW w:w="80" w:type="dxa"/>
            <w:vMerge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14"/>
        </w:trPr>
        <w:tc>
          <w:tcPr>
            <w:tcW w:w="2688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dxa"/>
            <w:gridSpan w:val="2"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17"/>
        </w:trPr>
        <w:tc>
          <w:tcPr>
            <w:tcW w:w="2688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dxa"/>
            <w:gridSpan w:val="2"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19"/>
        </w:trPr>
        <w:tc>
          <w:tcPr>
            <w:tcW w:w="2688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gridSpan w:val="2"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26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2" w:type="dxa"/>
            <w:tcBorders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96" w:type="dxa"/>
            <w:tcBorders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283"/>
        </w:trPr>
        <w:tc>
          <w:tcPr>
            <w:tcW w:w="2769" w:type="dxa"/>
            <w:gridSpan w:val="4"/>
            <w:vMerge w:val="restart"/>
            <w:tcBorders>
              <w:left w:val="single" w:sz="8" w:space="0" w:color="auto"/>
            </w:tcBorders>
          </w:tcPr>
          <w:p w:rsidR="004E228B" w:rsidRPr="009518E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518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1.3</w:t>
            </w:r>
            <w:r w:rsidRPr="00951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8EC">
              <w:rPr>
                <w:rFonts w:ascii="Times New Roman" w:eastAsia="Times New Roman" w:hAnsi="Times New Roman"/>
                <w:sz w:val="24"/>
                <w:szCs w:val="24"/>
              </w:rPr>
              <w:t>Типовые</w:t>
            </w:r>
          </w:p>
          <w:p w:rsidR="004E228B" w:rsidRPr="009518E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518EC">
              <w:rPr>
                <w:rFonts w:ascii="Times New Roman" w:eastAsia="Times New Roman" w:hAnsi="Times New Roman"/>
                <w:sz w:val="24"/>
                <w:szCs w:val="24"/>
              </w:rPr>
              <w:t>патологические</w:t>
            </w:r>
          </w:p>
          <w:p w:rsidR="004E228B" w:rsidRPr="009518E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518E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процессы в системе</w:t>
            </w:r>
          </w:p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518EC">
              <w:rPr>
                <w:rFonts w:ascii="Times New Roman" w:eastAsia="Times New Roman" w:hAnsi="Times New Roman"/>
                <w:sz w:val="24"/>
                <w:szCs w:val="24"/>
              </w:rPr>
              <w:t>микроциркуляции.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 w:val="restart"/>
            <w:tcBorders>
              <w:righ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Расстройства  кровообращения: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классификация.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Полнокровие</w:t>
            </w:r>
          </w:p>
          <w:p w:rsidR="004E228B" w:rsidRPr="000F441C" w:rsidRDefault="004E228B" w:rsidP="000738B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(гиперемия). Ишемия. Стаз. Нарушения реологических свойств</w:t>
            </w:r>
          </w:p>
          <w:p w:rsidR="004E228B" w:rsidRPr="000F441C" w:rsidRDefault="004E228B" w:rsidP="000738B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крови.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Кровотечение.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Гемостаз.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Антигемостаз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Тромбофилический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и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геморрагический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синдромы.  Тромбоз.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Эмболия. Патология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лимфообращения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Merge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14"/>
        </w:trPr>
        <w:tc>
          <w:tcPr>
            <w:tcW w:w="276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17"/>
        </w:trPr>
        <w:tc>
          <w:tcPr>
            <w:tcW w:w="276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19"/>
        </w:trPr>
        <w:tc>
          <w:tcPr>
            <w:tcW w:w="276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1"/>
          <w:wAfter w:w="275" w:type="dxa"/>
          <w:trHeight w:val="317"/>
        </w:trPr>
        <w:tc>
          <w:tcPr>
            <w:tcW w:w="2769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  <w:gridSpan w:val="2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4E228B" w:rsidRPr="000F441C" w:rsidTr="004E228B">
        <w:trPr>
          <w:gridAfter w:val="4"/>
          <w:wAfter w:w="394" w:type="dxa"/>
          <w:trHeight w:val="26"/>
        </w:trPr>
        <w:tc>
          <w:tcPr>
            <w:tcW w:w="280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4" w:type="dxa"/>
            <w:gridSpan w:val="4"/>
            <w:tcBorders>
              <w:bottom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228B" w:rsidRPr="000F441C" w:rsidTr="004E228B">
        <w:trPr>
          <w:gridAfter w:val="4"/>
          <w:wAfter w:w="394" w:type="dxa"/>
          <w:trHeight w:val="355"/>
        </w:trPr>
        <w:tc>
          <w:tcPr>
            <w:tcW w:w="981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E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часть</w:t>
            </w:r>
          </w:p>
        </w:tc>
      </w:tr>
      <w:tr w:rsidR="004E228B" w:rsidRPr="000F441C" w:rsidTr="004E228B">
        <w:trPr>
          <w:gridAfter w:val="4"/>
          <w:wAfter w:w="394" w:type="dxa"/>
          <w:trHeight w:val="3514"/>
        </w:trPr>
        <w:tc>
          <w:tcPr>
            <w:tcW w:w="279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Болезни системы</w:t>
            </w:r>
          </w:p>
          <w:p w:rsidR="004E228B" w:rsidRPr="000F441C" w:rsidRDefault="004E228B" w:rsidP="000738B0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крови.</w:t>
            </w:r>
          </w:p>
        </w:tc>
        <w:tc>
          <w:tcPr>
            <w:tcW w:w="7014" w:type="dxa"/>
            <w:gridSpan w:val="5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228B" w:rsidRPr="000F441C" w:rsidRDefault="004E228B" w:rsidP="000738B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Нарушения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эритрона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27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Анемии. Определение и классификация.</w:t>
            </w:r>
          </w:p>
          <w:p w:rsidR="004E228B" w:rsidRPr="00C27E23" w:rsidRDefault="004E228B" w:rsidP="000738B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Нарушения системы лейкоцитов.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Неопластические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гемопоэтических  тканей  (</w:t>
            </w:r>
            <w:proofErr w:type="spell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 xml:space="preserve">  Лейкозы  (лейкемии).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Миелопролиферативные</w:t>
            </w:r>
            <w:proofErr w:type="spellEnd"/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заболевания.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Миелодиспластические</w:t>
            </w:r>
            <w:proofErr w:type="spellEnd"/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синдромы. Опухоли из плазматических клеток.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органов лимфоретикулярной системы. Опухолевые заболевания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 xml:space="preserve">лимфатических узлов. Болезнь </w:t>
            </w:r>
            <w:proofErr w:type="spell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Ходжкина</w:t>
            </w:r>
            <w:proofErr w:type="spellEnd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 xml:space="preserve"> (лимфогранулематоз).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Неходжкинские</w:t>
            </w:r>
            <w:proofErr w:type="spellEnd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лимфомы</w:t>
            </w:r>
            <w:proofErr w:type="spellEnd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. Заболевания лимфатических узлов.</w:t>
            </w:r>
            <w:r w:rsidRPr="00642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Заболевания  смешанного  генеза.  </w:t>
            </w:r>
            <w:proofErr w:type="spell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Гистиоцитозы</w:t>
            </w:r>
            <w:proofErr w:type="spellEnd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.  Заболевания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тимуса. Оппортунистические инфекции и СПИД.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  <w:r w:rsidRPr="00642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селезенки.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Тромбоцитарные</w:t>
            </w:r>
            <w:proofErr w:type="spellEnd"/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заболевания.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E2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Коагулопатии</w:t>
            </w:r>
            <w:proofErr w:type="spellEnd"/>
            <w:r w:rsidRPr="00C27E2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.</w:t>
            </w:r>
            <w:r w:rsidRPr="00C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Вазопатии</w:t>
            </w:r>
            <w:proofErr w:type="spellEnd"/>
            <w:r w:rsidRPr="00C27E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E228B" w:rsidRPr="000F441C" w:rsidTr="004E228B">
        <w:trPr>
          <w:trHeight w:val="70"/>
        </w:trPr>
        <w:tc>
          <w:tcPr>
            <w:tcW w:w="27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left w:val="single" w:sz="4" w:space="0" w:color="auto"/>
            </w:tcBorders>
            <w:vAlign w:val="bottom"/>
          </w:tcPr>
          <w:p w:rsidR="004E228B" w:rsidRPr="000F441C" w:rsidRDefault="004E228B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325" w:rsidRPr="004E228B" w:rsidRDefault="00ED6325" w:rsidP="004E228B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6325" w:rsidRPr="00231EB4" w:rsidRDefault="00ED6325" w:rsidP="00634B0C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b/>
          <w:sz w:val="26"/>
          <w:szCs w:val="26"/>
        </w:rPr>
        <w:lastRenderedPageBreak/>
        <w:t>4.4 Лекции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6379"/>
        <w:gridCol w:w="1957"/>
      </w:tblGrid>
      <w:tr w:rsidR="005F60F8" w:rsidRPr="007C4594" w:rsidTr="004E228B">
        <w:trPr>
          <w:trHeight w:val="562"/>
          <w:jc w:val="center"/>
        </w:trPr>
        <w:tc>
          <w:tcPr>
            <w:tcW w:w="684" w:type="dxa"/>
            <w:vAlign w:val="center"/>
          </w:tcPr>
          <w:p w:rsidR="005F60F8" w:rsidRPr="007C4594" w:rsidRDefault="004E228B" w:rsidP="00ED6325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1957" w:type="dxa"/>
            <w:vAlign w:val="center"/>
          </w:tcPr>
          <w:p w:rsidR="005F60F8" w:rsidRPr="007C4594" w:rsidRDefault="005F60F8" w:rsidP="005F60F8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Трудоемкость, </w:t>
            </w:r>
            <w:r w:rsidRPr="007C4594">
              <w:rPr>
                <w:szCs w:val="24"/>
              </w:rPr>
              <w:t>час.</w:t>
            </w:r>
          </w:p>
        </w:tc>
      </w:tr>
      <w:tr w:rsidR="005F60F8" w:rsidRPr="007C4594" w:rsidTr="004E228B">
        <w:trPr>
          <w:jc w:val="center"/>
        </w:trPr>
        <w:tc>
          <w:tcPr>
            <w:tcW w:w="68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5F60F8" w:rsidRPr="00FF6973" w:rsidRDefault="005F60F8" w:rsidP="00ED6325">
            <w:pPr>
              <w:spacing w:after="0" w:line="240" w:lineRule="auto"/>
              <w:ind w:left="213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FF6973"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Патофизиология заболеваний красной крови, определение анемий, виды анемий, </w:t>
            </w:r>
            <w:proofErr w:type="spellStart"/>
            <w:r w:rsidRPr="00FF6973">
              <w:rPr>
                <w:rFonts w:ascii="Times New Roman" w:eastAsia="Arial,Bold" w:hAnsi="Times New Roman"/>
                <w:bCs/>
                <w:sz w:val="24"/>
                <w:szCs w:val="24"/>
              </w:rPr>
              <w:t>гемическая</w:t>
            </w:r>
            <w:proofErr w:type="spellEnd"/>
            <w:r w:rsidRPr="00FF6973"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гипоксия. </w:t>
            </w:r>
          </w:p>
          <w:p w:rsidR="005F60F8" w:rsidRPr="00216FD1" w:rsidRDefault="005F60F8" w:rsidP="00ED6325">
            <w:pPr>
              <w:spacing w:after="0" w:line="240" w:lineRule="auto"/>
              <w:ind w:left="213"/>
              <w:rPr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F60F8" w:rsidRPr="007C4594" w:rsidTr="004E228B">
        <w:trPr>
          <w:jc w:val="center"/>
        </w:trPr>
        <w:tc>
          <w:tcPr>
            <w:tcW w:w="68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5F60F8" w:rsidRPr="00FF6973" w:rsidRDefault="005F60F8" w:rsidP="00ED6325">
            <w:pPr>
              <w:spacing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FF6973">
              <w:rPr>
                <w:rFonts w:ascii="Times New Roman" w:hAnsi="Times New Roman"/>
                <w:sz w:val="24"/>
                <w:szCs w:val="24"/>
              </w:rPr>
              <w:t>Патофизиология заболеваний белой крови, механизмы лейкоцитозов и лейкопений, значение в клинической практике.</w:t>
            </w:r>
          </w:p>
          <w:p w:rsidR="005F60F8" w:rsidRPr="007C4594" w:rsidRDefault="005F60F8" w:rsidP="00ED6325">
            <w:pPr>
              <w:pStyle w:val="a8"/>
              <w:tabs>
                <w:tab w:val="num" w:pos="0"/>
                <w:tab w:val="left" w:pos="63"/>
              </w:tabs>
              <w:rPr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F60F8" w:rsidRPr="007C4594" w:rsidTr="004E228B">
        <w:trPr>
          <w:jc w:val="center"/>
        </w:trPr>
        <w:tc>
          <w:tcPr>
            <w:tcW w:w="68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5F60F8" w:rsidRPr="00FF6973" w:rsidRDefault="005F60F8" w:rsidP="00ED6325">
            <w:pPr>
              <w:spacing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FF6973">
              <w:rPr>
                <w:rFonts w:ascii="Times New Roman" w:hAnsi="Times New Roman"/>
                <w:sz w:val="24"/>
                <w:szCs w:val="24"/>
              </w:rPr>
              <w:t>Патофизиология системы гемостаза, ДВС синдром, общая этиология и патогенез</w:t>
            </w:r>
          </w:p>
          <w:p w:rsidR="005F60F8" w:rsidRPr="007C4594" w:rsidRDefault="005F60F8" w:rsidP="00ED6325">
            <w:pPr>
              <w:spacing w:after="0" w:line="240" w:lineRule="auto"/>
              <w:ind w:left="213"/>
              <w:rPr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F60F8" w:rsidRPr="007C4594" w:rsidTr="004E228B">
        <w:trPr>
          <w:jc w:val="center"/>
        </w:trPr>
        <w:tc>
          <w:tcPr>
            <w:tcW w:w="68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5F60F8" w:rsidRPr="00FF6973" w:rsidRDefault="005F60F8" w:rsidP="00ED6325">
            <w:pPr>
              <w:spacing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FF6973">
              <w:rPr>
                <w:rFonts w:ascii="Times New Roman" w:hAnsi="Times New Roman"/>
                <w:sz w:val="24"/>
                <w:szCs w:val="24"/>
              </w:rPr>
              <w:t xml:space="preserve">Лейкозы и </w:t>
            </w:r>
            <w:proofErr w:type="spellStart"/>
            <w:r w:rsidRPr="00FF6973">
              <w:rPr>
                <w:rFonts w:ascii="Times New Roman" w:hAnsi="Times New Roman"/>
                <w:sz w:val="24"/>
                <w:szCs w:val="24"/>
              </w:rPr>
              <w:t>лейкемоидные</w:t>
            </w:r>
            <w:proofErr w:type="spellEnd"/>
            <w:r w:rsidRPr="00FF6973">
              <w:rPr>
                <w:rFonts w:ascii="Times New Roman" w:hAnsi="Times New Roman"/>
                <w:sz w:val="24"/>
                <w:szCs w:val="24"/>
              </w:rPr>
              <w:t xml:space="preserve"> реакции, патофизиологические механизмы, значение в клинике.</w:t>
            </w:r>
          </w:p>
          <w:p w:rsidR="005F60F8" w:rsidRPr="007C4594" w:rsidRDefault="005F60F8" w:rsidP="00ED6325">
            <w:pPr>
              <w:pStyle w:val="a8"/>
              <w:tabs>
                <w:tab w:val="num" w:pos="0"/>
                <w:tab w:val="left" w:pos="63"/>
              </w:tabs>
              <w:rPr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F60F8" w:rsidRPr="007C4594" w:rsidTr="004E228B">
        <w:trPr>
          <w:jc w:val="center"/>
        </w:trPr>
        <w:tc>
          <w:tcPr>
            <w:tcW w:w="68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F60F8" w:rsidRPr="007C4594" w:rsidRDefault="005F60F8" w:rsidP="00ED63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Итого (часов)</w:t>
            </w:r>
          </w:p>
        </w:tc>
        <w:tc>
          <w:tcPr>
            <w:tcW w:w="1957" w:type="dxa"/>
            <w:vAlign w:val="center"/>
          </w:tcPr>
          <w:p w:rsidR="005F60F8" w:rsidRPr="007C4594" w:rsidRDefault="005F60F8" w:rsidP="00ED63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</w:tbl>
    <w:p w:rsidR="00ED6325" w:rsidRPr="00231EB4" w:rsidRDefault="00ED6325" w:rsidP="00ED6325">
      <w:pPr>
        <w:spacing w:after="0"/>
        <w:ind w:left="-113"/>
        <w:rPr>
          <w:rFonts w:ascii="Times New Roman" w:hAnsi="Times New Roman"/>
          <w:b/>
          <w:sz w:val="26"/>
          <w:szCs w:val="26"/>
          <w:lang w:val="en-US"/>
        </w:rPr>
      </w:pPr>
    </w:p>
    <w:p w:rsidR="00ED6325" w:rsidRDefault="00B53C00" w:rsidP="00634B0C">
      <w:pPr>
        <w:pStyle w:val="a7"/>
        <w:numPr>
          <w:ilvl w:val="1"/>
          <w:numId w:val="12"/>
        </w:numPr>
        <w:spacing w:after="0"/>
        <w:ind w:left="-113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Практические занятия</w:t>
      </w:r>
    </w:p>
    <w:p w:rsidR="00634B0C" w:rsidRPr="00231EB4" w:rsidRDefault="00634B0C" w:rsidP="00634B0C">
      <w:pPr>
        <w:pStyle w:val="a7"/>
        <w:spacing w:after="0"/>
        <w:ind w:left="596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6096"/>
        <w:gridCol w:w="1847"/>
      </w:tblGrid>
      <w:tr w:rsidR="005F60F8" w:rsidRPr="007C4594" w:rsidTr="004E228B">
        <w:trPr>
          <w:trHeight w:val="838"/>
          <w:jc w:val="center"/>
        </w:trPr>
        <w:tc>
          <w:tcPr>
            <w:tcW w:w="856" w:type="dxa"/>
            <w:vAlign w:val="center"/>
          </w:tcPr>
          <w:p w:rsidR="005F60F8" w:rsidRPr="004E228B" w:rsidRDefault="004E228B" w:rsidP="00ED6325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Тема учебного курса, содержание практического занятия</w:t>
            </w:r>
          </w:p>
        </w:tc>
        <w:tc>
          <w:tcPr>
            <w:tcW w:w="1847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Трудоемкость</w:t>
            </w:r>
            <w:r>
              <w:rPr>
                <w:szCs w:val="24"/>
              </w:rPr>
              <w:t>,</w:t>
            </w:r>
          </w:p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час.</w:t>
            </w:r>
          </w:p>
        </w:tc>
      </w:tr>
      <w:tr w:rsidR="005F60F8" w:rsidRPr="007C4594" w:rsidTr="004E228B">
        <w:trPr>
          <w:jc w:val="center"/>
        </w:trPr>
        <w:tc>
          <w:tcPr>
            <w:tcW w:w="856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5F60F8" w:rsidRPr="00FF6973" w:rsidRDefault="005F60F8" w:rsidP="00ED6325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F6973">
              <w:rPr>
                <w:rFonts w:ascii="Times New Roman" w:hAnsi="Times New Roman"/>
                <w:sz w:val="24"/>
                <w:szCs w:val="24"/>
              </w:rPr>
              <w:t xml:space="preserve">Анемии, классификация, этиология, патогенез, </w:t>
            </w:r>
            <w:proofErr w:type="spellStart"/>
            <w:r w:rsidRPr="00FF6973">
              <w:rPr>
                <w:rFonts w:ascii="Times New Roman" w:hAnsi="Times New Roman"/>
                <w:sz w:val="24"/>
                <w:szCs w:val="24"/>
              </w:rPr>
              <w:t>медоды</w:t>
            </w:r>
            <w:proofErr w:type="spellEnd"/>
            <w:r w:rsidRPr="00FF6973">
              <w:rPr>
                <w:rFonts w:ascii="Times New Roman" w:hAnsi="Times New Roman"/>
                <w:sz w:val="24"/>
                <w:szCs w:val="24"/>
              </w:rPr>
              <w:t xml:space="preserve"> диагностики и лечения</w:t>
            </w:r>
          </w:p>
        </w:tc>
        <w:tc>
          <w:tcPr>
            <w:tcW w:w="1847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0F8" w:rsidRPr="007C4594" w:rsidTr="004E228B">
        <w:trPr>
          <w:jc w:val="center"/>
        </w:trPr>
        <w:tc>
          <w:tcPr>
            <w:tcW w:w="856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5F60F8" w:rsidRPr="00FF6973" w:rsidRDefault="005F60F8" w:rsidP="00ED6325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F6973">
              <w:rPr>
                <w:rFonts w:ascii="Times New Roman" w:hAnsi="Times New Roman"/>
                <w:sz w:val="24"/>
                <w:szCs w:val="24"/>
              </w:rPr>
              <w:t>Лейкоцитозы и лейкопении, патофизиологические механизмы, виды, значение в клинической практике.</w:t>
            </w:r>
          </w:p>
        </w:tc>
        <w:tc>
          <w:tcPr>
            <w:tcW w:w="1847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0F8" w:rsidRPr="007C4594" w:rsidTr="004E228B">
        <w:trPr>
          <w:jc w:val="center"/>
        </w:trPr>
        <w:tc>
          <w:tcPr>
            <w:tcW w:w="856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5F60F8" w:rsidRPr="00FF6973" w:rsidRDefault="005F60F8" w:rsidP="00ED6325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F6973">
              <w:rPr>
                <w:rFonts w:ascii="Times New Roman" w:hAnsi="Times New Roman"/>
                <w:sz w:val="24"/>
                <w:szCs w:val="24"/>
              </w:rPr>
              <w:t>Лейкозы, классификация, этиология, патогенез, принципы диагностики и лечения.</w:t>
            </w:r>
          </w:p>
        </w:tc>
        <w:tc>
          <w:tcPr>
            <w:tcW w:w="1847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0F8" w:rsidRPr="007C4594" w:rsidTr="004E228B">
        <w:trPr>
          <w:jc w:val="center"/>
        </w:trPr>
        <w:tc>
          <w:tcPr>
            <w:tcW w:w="856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5F60F8" w:rsidRPr="00FF6973" w:rsidRDefault="005F60F8" w:rsidP="00ED6325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F6973">
              <w:rPr>
                <w:rFonts w:ascii="Times New Roman" w:hAnsi="Times New Roman"/>
                <w:sz w:val="24"/>
                <w:szCs w:val="24"/>
              </w:rPr>
              <w:t>Патофизиология системы гемостаза, патогенез ДВС-синдрома</w:t>
            </w:r>
          </w:p>
        </w:tc>
        <w:tc>
          <w:tcPr>
            <w:tcW w:w="1847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0F8" w:rsidRPr="007C4594" w:rsidTr="004E228B">
        <w:trPr>
          <w:jc w:val="center"/>
        </w:trPr>
        <w:tc>
          <w:tcPr>
            <w:tcW w:w="856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5F60F8" w:rsidRPr="00FF6973" w:rsidRDefault="005F60F8" w:rsidP="00ED6325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FF6973">
              <w:rPr>
                <w:rFonts w:ascii="Times New Roman" w:hAnsi="Times New Roman"/>
                <w:sz w:val="24"/>
                <w:szCs w:val="24"/>
              </w:rPr>
              <w:t>Значение иммунопатологических механизмов в развитии заболеваний крови</w:t>
            </w:r>
          </w:p>
        </w:tc>
        <w:tc>
          <w:tcPr>
            <w:tcW w:w="1847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0F8" w:rsidRPr="007C4594" w:rsidTr="004E228B">
        <w:trPr>
          <w:jc w:val="center"/>
        </w:trPr>
        <w:tc>
          <w:tcPr>
            <w:tcW w:w="856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7" w:type="dxa"/>
            <w:vAlign w:val="center"/>
          </w:tcPr>
          <w:p w:rsidR="005F60F8" w:rsidRPr="007C4594" w:rsidRDefault="005F60F8" w:rsidP="00ED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</w:tbl>
    <w:p w:rsidR="00ED6325" w:rsidRDefault="00ED6325" w:rsidP="00ED632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3A7240" w:rsidRPr="00231EB4" w:rsidRDefault="003A7240" w:rsidP="00ED632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ED6325" w:rsidRPr="00634B0C" w:rsidRDefault="00ED6325" w:rsidP="00634B0C">
      <w:pPr>
        <w:numPr>
          <w:ilvl w:val="1"/>
          <w:numId w:val="12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31EB4">
        <w:rPr>
          <w:rFonts w:ascii="Times New Roman" w:hAnsi="Times New Roman"/>
          <w:b/>
          <w:sz w:val="26"/>
          <w:szCs w:val="26"/>
        </w:rPr>
        <w:t>Самостоятельная работа</w:t>
      </w:r>
    </w:p>
    <w:p w:rsidR="00634B0C" w:rsidRDefault="00634B0C" w:rsidP="00634B0C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8291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399"/>
        <w:gridCol w:w="2148"/>
      </w:tblGrid>
      <w:tr w:rsidR="005F60F8" w:rsidRPr="007C4594" w:rsidTr="004E228B">
        <w:trPr>
          <w:trHeight w:val="1380"/>
          <w:jc w:val="center"/>
        </w:trPr>
        <w:tc>
          <w:tcPr>
            <w:tcW w:w="744" w:type="dxa"/>
            <w:vAlign w:val="center"/>
          </w:tcPr>
          <w:p w:rsidR="005F60F8" w:rsidRPr="007C4594" w:rsidRDefault="004E228B" w:rsidP="00ED6325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5399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7C4594">
              <w:rPr>
                <w:b/>
                <w:bCs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2148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7C4594">
              <w:rPr>
                <w:b/>
                <w:szCs w:val="24"/>
              </w:rPr>
              <w:t>Трудоемкость</w:t>
            </w:r>
            <w:r>
              <w:rPr>
                <w:b/>
                <w:szCs w:val="24"/>
              </w:rPr>
              <w:t>,</w:t>
            </w:r>
          </w:p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7C4594">
              <w:rPr>
                <w:b/>
                <w:szCs w:val="24"/>
              </w:rPr>
              <w:t>час</w:t>
            </w:r>
          </w:p>
        </w:tc>
      </w:tr>
      <w:tr w:rsidR="005F60F8" w:rsidRPr="007C4594" w:rsidTr="004E228B">
        <w:trPr>
          <w:jc w:val="center"/>
        </w:trPr>
        <w:tc>
          <w:tcPr>
            <w:tcW w:w="74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1.</w:t>
            </w:r>
          </w:p>
        </w:tc>
        <w:tc>
          <w:tcPr>
            <w:tcW w:w="5399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rPr>
                <w:szCs w:val="24"/>
              </w:rPr>
            </w:pPr>
            <w:proofErr w:type="spellStart"/>
            <w:r w:rsidRPr="007C4594">
              <w:rPr>
                <w:szCs w:val="24"/>
              </w:rPr>
              <w:t>Конспектиров</w:t>
            </w:r>
            <w:proofErr w:type="spellEnd"/>
            <w:r w:rsidRPr="007C4594">
              <w:rPr>
                <w:szCs w:val="24"/>
              </w:rPr>
              <w:t>.  реферирование первоисточников</w:t>
            </w:r>
          </w:p>
        </w:tc>
        <w:tc>
          <w:tcPr>
            <w:tcW w:w="2148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20</w:t>
            </w:r>
          </w:p>
        </w:tc>
      </w:tr>
      <w:tr w:rsidR="005F60F8" w:rsidRPr="007C4594" w:rsidTr="004E228B">
        <w:trPr>
          <w:jc w:val="center"/>
        </w:trPr>
        <w:tc>
          <w:tcPr>
            <w:tcW w:w="74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2.</w:t>
            </w:r>
          </w:p>
        </w:tc>
        <w:tc>
          <w:tcPr>
            <w:tcW w:w="5399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7C4594">
              <w:rPr>
                <w:szCs w:val="24"/>
              </w:rPr>
              <w:t>Проработка лекции, учебного материала</w:t>
            </w:r>
          </w:p>
        </w:tc>
        <w:tc>
          <w:tcPr>
            <w:tcW w:w="2148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20</w:t>
            </w:r>
          </w:p>
        </w:tc>
      </w:tr>
      <w:tr w:rsidR="005F60F8" w:rsidRPr="007C4594" w:rsidTr="004E228B">
        <w:trPr>
          <w:jc w:val="center"/>
        </w:trPr>
        <w:tc>
          <w:tcPr>
            <w:tcW w:w="74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lastRenderedPageBreak/>
              <w:t>3.</w:t>
            </w:r>
          </w:p>
        </w:tc>
        <w:tc>
          <w:tcPr>
            <w:tcW w:w="5399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7C4594">
              <w:rPr>
                <w:szCs w:val="24"/>
              </w:rPr>
              <w:t>Подготовка докладов</w:t>
            </w:r>
          </w:p>
        </w:tc>
        <w:tc>
          <w:tcPr>
            <w:tcW w:w="2148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20</w:t>
            </w:r>
          </w:p>
        </w:tc>
      </w:tr>
      <w:tr w:rsidR="005F60F8" w:rsidRPr="007C4594" w:rsidTr="004E228B">
        <w:trPr>
          <w:jc w:val="center"/>
        </w:trPr>
        <w:tc>
          <w:tcPr>
            <w:tcW w:w="74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4.</w:t>
            </w:r>
          </w:p>
        </w:tc>
        <w:tc>
          <w:tcPr>
            <w:tcW w:w="5399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7C4594">
              <w:rPr>
                <w:szCs w:val="24"/>
              </w:rPr>
              <w:t>Написание реферата, проработка научных статей по проблеме воспаления</w:t>
            </w:r>
          </w:p>
        </w:tc>
        <w:tc>
          <w:tcPr>
            <w:tcW w:w="2148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20</w:t>
            </w:r>
          </w:p>
        </w:tc>
      </w:tr>
      <w:tr w:rsidR="005F60F8" w:rsidRPr="007C4594" w:rsidTr="004E228B">
        <w:trPr>
          <w:jc w:val="center"/>
        </w:trPr>
        <w:tc>
          <w:tcPr>
            <w:tcW w:w="74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5.</w:t>
            </w:r>
          </w:p>
        </w:tc>
        <w:tc>
          <w:tcPr>
            <w:tcW w:w="5399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7C4594">
              <w:rPr>
                <w:szCs w:val="24"/>
              </w:rPr>
              <w:t xml:space="preserve">Выполнение перевода науч. статей </w:t>
            </w:r>
            <w:proofErr w:type="spellStart"/>
            <w:r w:rsidRPr="007C4594">
              <w:rPr>
                <w:szCs w:val="24"/>
              </w:rPr>
              <w:t>иностр</w:t>
            </w:r>
            <w:proofErr w:type="spellEnd"/>
            <w:r w:rsidRPr="007C4594">
              <w:rPr>
                <w:szCs w:val="24"/>
              </w:rPr>
              <w:t>. журналов</w:t>
            </w:r>
          </w:p>
        </w:tc>
        <w:tc>
          <w:tcPr>
            <w:tcW w:w="2148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10</w:t>
            </w:r>
          </w:p>
        </w:tc>
      </w:tr>
      <w:tr w:rsidR="005F60F8" w:rsidRPr="007C4594" w:rsidTr="004E228B">
        <w:trPr>
          <w:jc w:val="center"/>
        </w:trPr>
        <w:tc>
          <w:tcPr>
            <w:tcW w:w="74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6.</w:t>
            </w:r>
          </w:p>
        </w:tc>
        <w:tc>
          <w:tcPr>
            <w:tcW w:w="5399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7C4594">
              <w:rPr>
                <w:szCs w:val="24"/>
              </w:rPr>
              <w:t>Участие и выступление на семинарах</w:t>
            </w:r>
          </w:p>
        </w:tc>
        <w:tc>
          <w:tcPr>
            <w:tcW w:w="2148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</w:tr>
      <w:tr w:rsidR="005F60F8" w:rsidRPr="007C4594" w:rsidTr="004E228B">
        <w:trPr>
          <w:jc w:val="center"/>
        </w:trPr>
        <w:tc>
          <w:tcPr>
            <w:tcW w:w="744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5399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7C4594">
              <w:rPr>
                <w:szCs w:val="24"/>
              </w:rPr>
              <w:t>Итого</w:t>
            </w:r>
          </w:p>
        </w:tc>
        <w:tc>
          <w:tcPr>
            <w:tcW w:w="2148" w:type="dxa"/>
            <w:vAlign w:val="center"/>
          </w:tcPr>
          <w:p w:rsidR="005F60F8" w:rsidRPr="007C4594" w:rsidRDefault="005F60F8" w:rsidP="00ED6325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10</w:t>
            </w:r>
            <w:r>
              <w:rPr>
                <w:szCs w:val="24"/>
              </w:rPr>
              <w:t>8</w:t>
            </w:r>
          </w:p>
        </w:tc>
      </w:tr>
    </w:tbl>
    <w:p w:rsidR="00ED6325" w:rsidRPr="00231EB4" w:rsidRDefault="00ED6325" w:rsidP="00ED632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ED6325" w:rsidRDefault="00ED6325" w:rsidP="00ED6325">
      <w:pPr>
        <w:numPr>
          <w:ilvl w:val="1"/>
          <w:numId w:val="12"/>
        </w:numPr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b/>
          <w:sz w:val="26"/>
          <w:szCs w:val="26"/>
        </w:rPr>
        <w:t>Текущий контроль успеваемости и промежуточная аттестация по результатам освоения дисциплины</w:t>
      </w:r>
    </w:p>
    <w:p w:rsidR="00634B0C" w:rsidRDefault="00634B0C" w:rsidP="00ED6325">
      <w:pPr>
        <w:numPr>
          <w:ilvl w:val="1"/>
          <w:numId w:val="12"/>
        </w:numPr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E228B" w:rsidRPr="00231EB4" w:rsidRDefault="004E228B" w:rsidP="004E228B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b/>
          <w:sz w:val="26"/>
          <w:szCs w:val="26"/>
        </w:rPr>
        <w:t>4.7.1 Система и формы контроля</w:t>
      </w:r>
    </w:p>
    <w:p w:rsidR="004E228B" w:rsidRPr="00231EB4" w:rsidRDefault="004E228B" w:rsidP="004E228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sz w:val="26"/>
          <w:szCs w:val="26"/>
        </w:rPr>
        <w:t>Текущий  контроль  успеваемости  осуществляется   преподават</w:t>
      </w:r>
      <w:r>
        <w:rPr>
          <w:rFonts w:ascii="Times New Roman" w:hAnsi="Times New Roman"/>
          <w:sz w:val="26"/>
          <w:szCs w:val="26"/>
        </w:rPr>
        <w:t>елем  при  проведении семинаров с помощью тестового контроля.</w:t>
      </w:r>
    </w:p>
    <w:p w:rsidR="004E228B" w:rsidRDefault="004E228B" w:rsidP="004E228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sz w:val="26"/>
          <w:szCs w:val="26"/>
        </w:rPr>
        <w:t xml:space="preserve">По мере освоения программы дисциплины «Патологическая физиология воспаления» </w:t>
      </w:r>
      <w:r>
        <w:rPr>
          <w:rFonts w:ascii="Times New Roman" w:hAnsi="Times New Roman"/>
          <w:sz w:val="26"/>
          <w:szCs w:val="26"/>
        </w:rPr>
        <w:t xml:space="preserve">аспирант должен  сдать  зачет. </w:t>
      </w:r>
      <w:r w:rsidRPr="00231EB4">
        <w:rPr>
          <w:rFonts w:ascii="Times New Roman" w:hAnsi="Times New Roman"/>
          <w:sz w:val="26"/>
          <w:szCs w:val="26"/>
        </w:rPr>
        <w:t>Зачет  по  освоенным  разделам  дисциплины  входит  в  содержание  промежуточной аттестации по итогам II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семестра. </w:t>
      </w:r>
      <w:r w:rsidRPr="00231EB4">
        <w:rPr>
          <w:rFonts w:ascii="Times New Roman" w:hAnsi="Times New Roman"/>
          <w:sz w:val="26"/>
          <w:szCs w:val="26"/>
        </w:rPr>
        <w:t>Зачет  состоит  из  представления  реферата  по  патологической физиологии воспаления,  после  чего  проводится собеседование по разделам программы (по определенному перечню вопросов)</w:t>
      </w:r>
    </w:p>
    <w:p w:rsidR="004E228B" w:rsidRPr="00A225AF" w:rsidRDefault="004E228B" w:rsidP="004E228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28B" w:rsidRPr="00A225AF" w:rsidRDefault="004E228B" w:rsidP="004E228B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b/>
          <w:sz w:val="26"/>
          <w:szCs w:val="26"/>
        </w:rPr>
        <w:t>4.7.2. Критерии оценки качества знаний аспирантов</w:t>
      </w:r>
    </w:p>
    <w:p w:rsidR="004E228B" w:rsidRPr="00A225AF" w:rsidRDefault="004E228B" w:rsidP="004E228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E228B" w:rsidRDefault="004E228B" w:rsidP="004E228B">
      <w:pPr>
        <w:pStyle w:val="1"/>
        <w:spacing w:line="276" w:lineRule="auto"/>
        <w:rPr>
          <w:sz w:val="26"/>
          <w:szCs w:val="26"/>
        </w:rPr>
      </w:pPr>
      <w:r w:rsidRPr="001A24B3">
        <w:rPr>
          <w:b/>
          <w:sz w:val="26"/>
          <w:szCs w:val="26"/>
        </w:rPr>
        <w:t>Тестовый контроль:</w:t>
      </w:r>
      <w:r>
        <w:rPr>
          <w:sz w:val="26"/>
          <w:szCs w:val="26"/>
        </w:rPr>
        <w:t xml:space="preserve">  зачет при 7</w:t>
      </w:r>
      <w:r w:rsidRPr="001A24B3">
        <w:rPr>
          <w:sz w:val="26"/>
          <w:szCs w:val="26"/>
        </w:rPr>
        <w:t>0% правильных ответов</w:t>
      </w:r>
    </w:p>
    <w:p w:rsidR="004E228B" w:rsidRPr="00855F45" w:rsidRDefault="004E228B" w:rsidP="004E228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 xml:space="preserve">Реферат </w:t>
      </w:r>
      <w:r w:rsidRPr="00855F45">
        <w:rPr>
          <w:rFonts w:ascii="Times New Roman" w:hAnsi="Times New Roman"/>
          <w:sz w:val="26"/>
          <w:szCs w:val="26"/>
        </w:rPr>
        <w:t>оценивается по системе «зачет /незачет»</w:t>
      </w:r>
    </w:p>
    <w:p w:rsidR="004E228B" w:rsidRPr="00855F45" w:rsidRDefault="004E228B" w:rsidP="004E228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>«Зачет»</w:t>
      </w:r>
      <w:r w:rsidRPr="00855F45">
        <w:rPr>
          <w:rFonts w:ascii="Times New Roman" w:hAnsi="Times New Roman"/>
          <w:sz w:val="26"/>
          <w:szCs w:val="26"/>
        </w:rPr>
        <w:t xml:space="preserve"> - в реферате  представлен  анализ  достаточного  количества  публикаций  по выбранной  теме,  логично,  последовательно  проанализированы  литературные  источники, отражена  позиция  автора  к  теме  исследования.  Оформление  реферата  соответствует установленным требованиям.</w:t>
      </w:r>
    </w:p>
    <w:p w:rsidR="004E228B" w:rsidRPr="004E228B" w:rsidRDefault="004E228B" w:rsidP="004E228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>«Незачет</w:t>
      </w:r>
      <w:r w:rsidRPr="00855F45">
        <w:rPr>
          <w:rFonts w:ascii="Times New Roman" w:hAnsi="Times New Roman"/>
          <w:sz w:val="26"/>
          <w:szCs w:val="26"/>
        </w:rPr>
        <w:t>» - приведены фрагментарные данные по теме реферата, отсутствует логика изложения,  не  отражена  позиция  автора.  Оформление  реферата  не  соответствует установленным требованиям</w:t>
      </w:r>
    </w:p>
    <w:p w:rsidR="004E228B" w:rsidRPr="00F56677" w:rsidRDefault="004E228B" w:rsidP="004E228B">
      <w:pPr>
        <w:pStyle w:val="1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Собеседование:</w:t>
      </w:r>
    </w:p>
    <w:p w:rsidR="004E228B" w:rsidRPr="00F56677" w:rsidRDefault="004E228B" w:rsidP="004E22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b/>
          <w:i/>
          <w:sz w:val="26"/>
          <w:szCs w:val="26"/>
        </w:rPr>
        <w:t>зачет</w:t>
      </w:r>
      <w:r w:rsidRPr="00231EB4">
        <w:rPr>
          <w:rFonts w:ascii="Times New Roman" w:hAnsi="Times New Roman"/>
          <w:sz w:val="26"/>
          <w:szCs w:val="26"/>
        </w:rPr>
        <w:t xml:space="preserve"> – наличие  положительной оценки за реферат по патологической физиологии воспаления</w:t>
      </w:r>
    </w:p>
    <w:p w:rsidR="004E228B" w:rsidRPr="00F56677" w:rsidRDefault="004E228B" w:rsidP="004E228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sz w:val="26"/>
          <w:szCs w:val="26"/>
        </w:rPr>
        <w:t xml:space="preserve">Во время собеседования  аспирант должен </w:t>
      </w:r>
      <w:r>
        <w:rPr>
          <w:rFonts w:ascii="Times New Roman" w:hAnsi="Times New Roman"/>
          <w:sz w:val="26"/>
          <w:szCs w:val="26"/>
        </w:rPr>
        <w:t>продемонстрировать</w:t>
      </w:r>
    </w:p>
    <w:p w:rsidR="004E228B" w:rsidRPr="00F56677" w:rsidRDefault="004E228B" w:rsidP="004E228B">
      <w:pPr>
        <w:pStyle w:val="a7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F56677">
        <w:rPr>
          <w:rFonts w:ascii="Times New Roman" w:hAnsi="Times New Roman"/>
          <w:sz w:val="26"/>
          <w:szCs w:val="26"/>
        </w:rPr>
        <w:t>Знания ключевых понятий дисциплины; основных источников литературы (понимать, адекватно интерпретировать);</w:t>
      </w:r>
    </w:p>
    <w:p w:rsidR="004E228B" w:rsidRPr="00F56677" w:rsidRDefault="004E228B" w:rsidP="004E228B">
      <w:pPr>
        <w:pStyle w:val="a7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56677">
        <w:rPr>
          <w:rFonts w:ascii="Times New Roman" w:hAnsi="Times New Roman"/>
          <w:sz w:val="26"/>
          <w:szCs w:val="26"/>
        </w:rPr>
        <w:t>авыки  синтетического  целостного  видения  объекта естественнонаучного познания.</w:t>
      </w:r>
    </w:p>
    <w:p w:rsidR="004E228B" w:rsidRPr="00231EB4" w:rsidRDefault="004E228B" w:rsidP="004E22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b/>
          <w:i/>
          <w:sz w:val="26"/>
          <w:szCs w:val="26"/>
        </w:rPr>
        <w:lastRenderedPageBreak/>
        <w:t xml:space="preserve">незачет </w:t>
      </w:r>
      <w:r w:rsidRPr="00231EB4">
        <w:rPr>
          <w:rFonts w:ascii="Times New Roman" w:hAnsi="Times New Roman"/>
          <w:sz w:val="26"/>
          <w:szCs w:val="26"/>
        </w:rPr>
        <w:t>- фрагментарные знания, нет целостного видения объекта познания.</w:t>
      </w:r>
    </w:p>
    <w:p w:rsidR="004E228B" w:rsidRPr="00A225AF" w:rsidRDefault="004E228B" w:rsidP="004E228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56187" w:rsidRPr="00ED6325" w:rsidRDefault="00756187" w:rsidP="00756187">
      <w:pPr>
        <w:spacing w:after="0"/>
        <w:ind w:left="709"/>
        <w:rPr>
          <w:rFonts w:ascii="Times New Roman" w:hAnsi="Times New Roman"/>
          <w:b/>
          <w:sz w:val="26"/>
          <w:szCs w:val="26"/>
        </w:rPr>
      </w:pPr>
    </w:p>
    <w:p w:rsidR="00ED6325" w:rsidRPr="00216FD1" w:rsidRDefault="00ED6325" w:rsidP="00216FD1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6FD1">
        <w:rPr>
          <w:rFonts w:ascii="Times New Roman" w:hAnsi="Times New Roman"/>
          <w:b/>
          <w:sz w:val="26"/>
          <w:szCs w:val="26"/>
        </w:rPr>
        <w:t>УСЛОВИЯ РЕАЛИЗАЦИИ ДИСЦИПЛИНЫ</w:t>
      </w:r>
    </w:p>
    <w:p w:rsidR="004E228B" w:rsidRPr="00B623D4" w:rsidRDefault="004E228B" w:rsidP="004E228B">
      <w:pPr>
        <w:pStyle w:val="Style23"/>
        <w:widowControl/>
        <w:spacing w:before="62" w:line="276" w:lineRule="auto"/>
        <w:ind w:right="2208" w:firstLine="708"/>
        <w:rPr>
          <w:rStyle w:val="FontStyle38"/>
          <w:sz w:val="26"/>
          <w:szCs w:val="26"/>
        </w:rPr>
      </w:pPr>
      <w:r w:rsidRPr="00B623D4">
        <w:rPr>
          <w:rStyle w:val="FontStyle38"/>
          <w:sz w:val="26"/>
          <w:szCs w:val="26"/>
        </w:rPr>
        <w:t>5.1. Кадровое обеспечение</w:t>
      </w:r>
    </w:p>
    <w:p w:rsidR="004E228B" w:rsidRDefault="004E228B" w:rsidP="004E22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623D4">
        <w:rPr>
          <w:rFonts w:ascii="Times New Roman" w:eastAsiaTheme="minorHAnsi" w:hAnsi="Times New Roman"/>
          <w:sz w:val="26"/>
          <w:szCs w:val="26"/>
        </w:rPr>
        <w:t>Профессорско-преподавательский состав, обеспечивающий реализацию программы - сотрудники, входящие в штат кафедры патофизиологии с курсом клинической патофизиологии и иммунологии: зав. кафедрой д.м.н., проф. М.З. Саидов, к.м.н., доцент В.Г.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623D4">
        <w:rPr>
          <w:rFonts w:ascii="Times New Roman" w:eastAsiaTheme="minorHAnsi" w:hAnsi="Times New Roman"/>
          <w:sz w:val="26"/>
          <w:szCs w:val="26"/>
        </w:rPr>
        <w:t xml:space="preserve">Горелова, к.м.н. доцент М. А. </w:t>
      </w:r>
      <w:proofErr w:type="spellStart"/>
      <w:r w:rsidRPr="00B623D4">
        <w:rPr>
          <w:rFonts w:ascii="Times New Roman" w:eastAsiaTheme="minorHAnsi" w:hAnsi="Times New Roman"/>
          <w:sz w:val="26"/>
          <w:szCs w:val="26"/>
        </w:rPr>
        <w:t>Касумов</w:t>
      </w:r>
      <w:proofErr w:type="spellEnd"/>
      <w:r w:rsidRPr="00B623D4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4E228B" w:rsidRDefault="004E228B" w:rsidP="004E22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10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2126"/>
        <w:gridCol w:w="1276"/>
        <w:gridCol w:w="1276"/>
        <w:gridCol w:w="1855"/>
      </w:tblGrid>
      <w:tr w:rsidR="004E228B" w:rsidRPr="009C03A3" w:rsidTr="000738B0">
        <w:tc>
          <w:tcPr>
            <w:tcW w:w="1276" w:type="dxa"/>
          </w:tcPr>
          <w:p w:rsidR="004E228B" w:rsidRPr="00B4249E" w:rsidRDefault="004E228B" w:rsidP="000738B0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Ф.И.О. преподавателя, реализующего программу</w:t>
            </w:r>
          </w:p>
        </w:tc>
        <w:tc>
          <w:tcPr>
            <w:tcW w:w="1418" w:type="dxa"/>
          </w:tcPr>
          <w:p w:rsidR="004E228B" w:rsidRPr="00B4249E" w:rsidRDefault="004E228B" w:rsidP="000738B0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559" w:type="dxa"/>
          </w:tcPr>
          <w:p w:rsidR="004E228B" w:rsidRPr="00B4249E" w:rsidRDefault="004E228B" w:rsidP="000738B0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Должность, ученая степень, ученое звание (</w:t>
            </w:r>
            <w:proofErr w:type="gramStart"/>
            <w:r w:rsidRPr="00B4249E">
              <w:rPr>
                <w:rStyle w:val="11pt"/>
                <w:rFonts w:eastAsia="Calibri"/>
              </w:rPr>
              <w:t>соответствующего</w:t>
            </w:r>
            <w:proofErr w:type="gramEnd"/>
            <w:r w:rsidRPr="00B4249E">
              <w:rPr>
                <w:rStyle w:val="11pt"/>
                <w:rFonts w:eastAsia="Calibri"/>
              </w:rPr>
              <w:t xml:space="preserve"> профилю преподаваемых дисциплин)</w:t>
            </w:r>
          </w:p>
        </w:tc>
        <w:tc>
          <w:tcPr>
            <w:tcW w:w="2126" w:type="dxa"/>
          </w:tcPr>
          <w:p w:rsidR="004E228B" w:rsidRPr="00B4249E" w:rsidRDefault="004E228B" w:rsidP="000738B0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Уровень образования, наименование специальности, направления подготовки, наименование присвоенной квалификации (соответствующего профилю преподаваемых дисциплин)</w:t>
            </w:r>
          </w:p>
        </w:tc>
        <w:tc>
          <w:tcPr>
            <w:tcW w:w="1276" w:type="dxa"/>
          </w:tcPr>
          <w:p w:rsidR="004E228B" w:rsidRPr="00B4249E" w:rsidRDefault="004E228B" w:rsidP="000738B0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Сведения о дополнительном профессиональном образовании</w:t>
            </w:r>
          </w:p>
        </w:tc>
        <w:tc>
          <w:tcPr>
            <w:tcW w:w="1276" w:type="dxa"/>
          </w:tcPr>
          <w:p w:rsidR="004E228B" w:rsidRPr="00B4249E" w:rsidRDefault="004E228B" w:rsidP="000738B0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Наличие сертификата специалиста, соответствующего профилю преподаваемых дисциплин</w:t>
            </w:r>
          </w:p>
        </w:tc>
        <w:tc>
          <w:tcPr>
            <w:tcW w:w="1855" w:type="dxa"/>
          </w:tcPr>
          <w:p w:rsidR="004E228B" w:rsidRPr="00B4249E" w:rsidRDefault="004E228B" w:rsidP="000738B0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Стаж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4E228B" w:rsidRPr="00B4249E" w:rsidTr="000738B0">
        <w:tc>
          <w:tcPr>
            <w:tcW w:w="1276" w:type="dxa"/>
          </w:tcPr>
          <w:p w:rsidR="004E228B" w:rsidRPr="00B4249E" w:rsidRDefault="004E228B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Саидов Марат </w:t>
            </w:r>
            <w:proofErr w:type="spellStart"/>
            <w:r w:rsidRPr="00B4249E">
              <w:rPr>
                <w:rFonts w:ascii="Times New Roman" w:hAnsi="Times New Roman"/>
              </w:rPr>
              <w:t>Зиявдинович</w:t>
            </w:r>
            <w:proofErr w:type="spellEnd"/>
          </w:p>
        </w:tc>
        <w:tc>
          <w:tcPr>
            <w:tcW w:w="1418" w:type="dxa"/>
          </w:tcPr>
          <w:p w:rsidR="004E228B" w:rsidRPr="00B4249E" w:rsidRDefault="004E228B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559" w:type="dxa"/>
          </w:tcPr>
          <w:p w:rsidR="004E228B" w:rsidRPr="00B4249E" w:rsidRDefault="004E228B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Заведующий кафедрой</w:t>
            </w:r>
            <w:proofErr w:type="gramStart"/>
            <w:r w:rsidRPr="00B4249E">
              <w:rPr>
                <w:rFonts w:ascii="Times New Roman" w:hAnsi="Times New Roman"/>
              </w:rPr>
              <w:t>.</w:t>
            </w:r>
            <w:proofErr w:type="gramEnd"/>
            <w:r w:rsidRPr="00B4249E">
              <w:rPr>
                <w:rFonts w:ascii="Times New Roman" w:hAnsi="Times New Roman"/>
              </w:rPr>
              <w:t xml:space="preserve">  </w:t>
            </w:r>
            <w:proofErr w:type="gramStart"/>
            <w:r w:rsidRPr="00B4249E">
              <w:rPr>
                <w:rFonts w:ascii="Times New Roman" w:hAnsi="Times New Roman"/>
              </w:rPr>
              <w:t>д</w:t>
            </w:r>
            <w:proofErr w:type="gramEnd"/>
            <w:r w:rsidRPr="00B4249E">
              <w:rPr>
                <w:rFonts w:ascii="Times New Roman" w:hAnsi="Times New Roman"/>
              </w:rPr>
              <w:t>октор медицинских наук</w:t>
            </w:r>
            <w:r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br/>
              <w:t>профессор</w:t>
            </w:r>
          </w:p>
          <w:p w:rsidR="004E228B" w:rsidRPr="00B4249E" w:rsidRDefault="004E228B" w:rsidP="000738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E228B" w:rsidRPr="00B4249E" w:rsidRDefault="004E228B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B4249E">
              <w:rPr>
                <w:rFonts w:ascii="Times New Roman" w:hAnsi="Times New Roman"/>
              </w:rPr>
              <w:t>Даггосмединститут</w:t>
            </w:r>
            <w:proofErr w:type="spellEnd"/>
            <w:r w:rsidRPr="00B4249E"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br/>
              <w:t>1977,лечебное дело, врач-лечебник</w:t>
            </w:r>
          </w:p>
          <w:p w:rsidR="004E228B" w:rsidRPr="00B4249E" w:rsidRDefault="004E228B" w:rsidP="000738B0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</w:tcPr>
          <w:p w:rsidR="004E228B" w:rsidRPr="00B4249E" w:rsidRDefault="004E228B" w:rsidP="000738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E228B" w:rsidRPr="00B4249E" w:rsidRDefault="004E228B" w:rsidP="000738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55" w:type="dxa"/>
          </w:tcPr>
          <w:p w:rsidR="004E228B" w:rsidRPr="00B4249E" w:rsidRDefault="004E228B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32 года</w:t>
            </w:r>
            <w:r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с ноября</w:t>
            </w:r>
            <w:r w:rsidRPr="00B4249E">
              <w:rPr>
                <w:rFonts w:ascii="Times New Roman" w:hAnsi="Times New Roman"/>
              </w:rPr>
              <w:t xml:space="preserve"> 1984 г. по 1995 г. младший научный сотрудник, старший научный сотрудник, ведущий научный сотрудник </w:t>
            </w:r>
            <w:proofErr w:type="spellStart"/>
            <w:r w:rsidRPr="00B4249E">
              <w:rPr>
                <w:rFonts w:ascii="Times New Roman" w:hAnsi="Times New Roman"/>
              </w:rPr>
              <w:t>инститат</w:t>
            </w:r>
            <w:proofErr w:type="spellEnd"/>
            <w:r w:rsidRPr="00B4249E">
              <w:rPr>
                <w:rFonts w:ascii="Times New Roman" w:hAnsi="Times New Roman"/>
              </w:rPr>
              <w:t xml:space="preserve"> иммунологии МЗ СССР, сентябр</w:t>
            </w:r>
            <w:r>
              <w:rPr>
                <w:rFonts w:ascii="Times New Roman" w:hAnsi="Times New Roman"/>
              </w:rPr>
              <w:t xml:space="preserve">ь 1995 г. по 2003 г. профессор </w:t>
            </w:r>
            <w:r w:rsidRPr="00B4249E">
              <w:rPr>
                <w:rFonts w:ascii="Times New Roman" w:hAnsi="Times New Roman"/>
              </w:rPr>
              <w:t xml:space="preserve">кафедры внутренних болезней № 3 с курсом клинической </w:t>
            </w:r>
            <w:r w:rsidRPr="00B4249E">
              <w:rPr>
                <w:rFonts w:ascii="Times New Roman" w:hAnsi="Times New Roman"/>
              </w:rPr>
              <w:lastRenderedPageBreak/>
              <w:t xml:space="preserve">иммунологии и аллергологии, июнь 2003 г. по настоящее время   </w:t>
            </w:r>
            <w:r w:rsidRPr="00B4249E">
              <w:rPr>
                <w:rFonts w:ascii="Times New Roman" w:hAnsi="Times New Roman"/>
              </w:rPr>
              <w:br/>
              <w:t>заведующий кафедрой  патологической физиологии</w:t>
            </w:r>
            <w:r>
              <w:rPr>
                <w:rFonts w:ascii="Times New Roman" w:hAnsi="Times New Roman"/>
              </w:rPr>
              <w:t xml:space="preserve"> ДГМУ</w:t>
            </w:r>
          </w:p>
        </w:tc>
      </w:tr>
      <w:tr w:rsidR="004E228B" w:rsidRPr="00B4249E" w:rsidTr="004E228B">
        <w:tc>
          <w:tcPr>
            <w:tcW w:w="1276" w:type="dxa"/>
          </w:tcPr>
          <w:p w:rsidR="004E228B" w:rsidRPr="004E228B" w:rsidRDefault="004E228B" w:rsidP="00073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28B">
              <w:rPr>
                <w:rFonts w:ascii="Times New Roman" w:hAnsi="Times New Roman"/>
                <w:sz w:val="24"/>
                <w:szCs w:val="24"/>
              </w:rPr>
              <w:lastRenderedPageBreak/>
              <w:t>Горелова Виктория Геннадьевна</w:t>
            </w:r>
          </w:p>
        </w:tc>
        <w:tc>
          <w:tcPr>
            <w:tcW w:w="1418" w:type="dxa"/>
          </w:tcPr>
          <w:p w:rsidR="004E228B" w:rsidRPr="004E228B" w:rsidRDefault="004E228B" w:rsidP="00073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28B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559" w:type="dxa"/>
          </w:tcPr>
          <w:p w:rsidR="004E228B" w:rsidRPr="00B4249E" w:rsidRDefault="004E228B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Доцент, кандидат медицинских наук</w:t>
            </w:r>
            <w:r w:rsidRPr="00B4249E">
              <w:rPr>
                <w:rFonts w:ascii="Times New Roman" w:hAnsi="Times New Roman"/>
              </w:rPr>
              <w:br/>
              <w:t>доцент</w:t>
            </w:r>
          </w:p>
          <w:p w:rsidR="004E228B" w:rsidRPr="00B4249E" w:rsidRDefault="004E228B" w:rsidP="000738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E228B" w:rsidRPr="00B4249E" w:rsidRDefault="004E228B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B4249E">
              <w:rPr>
                <w:rFonts w:ascii="Times New Roman" w:hAnsi="Times New Roman"/>
              </w:rPr>
              <w:t>Даггосмединститут</w:t>
            </w:r>
            <w:proofErr w:type="spellEnd"/>
            <w:r w:rsidRPr="00B4249E"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br/>
              <w:t>1986, лечебное дело, врач-лечебник</w:t>
            </w:r>
          </w:p>
          <w:p w:rsidR="004E228B" w:rsidRPr="00B4249E" w:rsidRDefault="004E228B" w:rsidP="000738B0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</w:tcPr>
          <w:p w:rsidR="004E228B" w:rsidRPr="00B4249E" w:rsidRDefault="004E228B" w:rsidP="000738B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4249E">
              <w:rPr>
                <w:rFonts w:ascii="Times New Roman" w:hAnsi="Times New Roman"/>
              </w:rPr>
              <w:t>Даггосуниверситет</w:t>
            </w:r>
            <w:proofErr w:type="spellEnd"/>
            <w:r w:rsidRPr="00B4249E">
              <w:rPr>
                <w:rFonts w:ascii="Times New Roman" w:hAnsi="Times New Roman"/>
              </w:rPr>
              <w:t xml:space="preserve"> </w:t>
            </w:r>
            <w:proofErr w:type="spellStart"/>
            <w:r w:rsidRPr="00B4249E">
              <w:rPr>
                <w:rFonts w:ascii="Times New Roman" w:hAnsi="Times New Roman"/>
              </w:rPr>
              <w:t>иновационная</w:t>
            </w:r>
            <w:proofErr w:type="spellEnd"/>
            <w:r w:rsidRPr="00B4249E">
              <w:rPr>
                <w:rFonts w:ascii="Times New Roman" w:hAnsi="Times New Roman"/>
              </w:rPr>
              <w:t xml:space="preserve"> технология  психолого-педагогической квалификации преподавателей 2014 г.</w:t>
            </w:r>
          </w:p>
          <w:p w:rsidR="004E228B" w:rsidRPr="00B4249E" w:rsidRDefault="004E228B" w:rsidP="000738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E228B" w:rsidRPr="00B4249E" w:rsidRDefault="004E228B" w:rsidP="000738B0">
            <w:pPr>
              <w:jc w:val="both"/>
              <w:rPr>
                <w:b/>
              </w:rPr>
            </w:pPr>
          </w:p>
        </w:tc>
        <w:tc>
          <w:tcPr>
            <w:tcW w:w="1855" w:type="dxa"/>
          </w:tcPr>
          <w:p w:rsidR="004E228B" w:rsidRPr="00B4249E" w:rsidRDefault="004E228B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23 года</w:t>
            </w:r>
            <w:r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с сентября</w:t>
            </w:r>
            <w:r w:rsidRPr="00B4249E">
              <w:rPr>
                <w:rFonts w:ascii="Times New Roman" w:hAnsi="Times New Roman"/>
              </w:rPr>
              <w:t xml:space="preserve"> 1992 г. по 2008 г. ассистент, декабрь 2008 г. по настоящее время  </w:t>
            </w:r>
            <w:r w:rsidRPr="00B4249E">
              <w:rPr>
                <w:rFonts w:ascii="Times New Roman" w:hAnsi="Times New Roman"/>
              </w:rPr>
              <w:br/>
              <w:t>доцент кафедры патологической физиологии</w:t>
            </w:r>
            <w:r>
              <w:rPr>
                <w:rFonts w:ascii="Times New Roman" w:hAnsi="Times New Roman"/>
              </w:rPr>
              <w:t xml:space="preserve"> ДГМУ</w:t>
            </w:r>
          </w:p>
        </w:tc>
      </w:tr>
      <w:tr w:rsidR="00634B0C" w:rsidRPr="00B4249E" w:rsidTr="004E228B">
        <w:tc>
          <w:tcPr>
            <w:tcW w:w="1276" w:type="dxa"/>
          </w:tcPr>
          <w:p w:rsidR="00634B0C" w:rsidRPr="00F415BB" w:rsidRDefault="00634B0C" w:rsidP="00CF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BB">
              <w:rPr>
                <w:rFonts w:ascii="Times New Roman" w:hAnsi="Times New Roman"/>
                <w:sz w:val="24"/>
                <w:szCs w:val="24"/>
              </w:rPr>
              <w:t>Магомед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418" w:type="dxa"/>
          </w:tcPr>
          <w:p w:rsidR="00634B0C" w:rsidRPr="004E228B" w:rsidRDefault="00634B0C" w:rsidP="00073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28B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559" w:type="dxa"/>
          </w:tcPr>
          <w:p w:rsidR="00634B0C" w:rsidRPr="00B4249E" w:rsidRDefault="00634B0C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доцент, кандидат медицинских наук</w:t>
            </w:r>
            <w:r w:rsidRPr="00B4249E">
              <w:rPr>
                <w:rFonts w:ascii="Times New Roman" w:hAnsi="Times New Roman"/>
              </w:rPr>
              <w:br/>
              <w:t>доцент</w:t>
            </w:r>
          </w:p>
          <w:p w:rsidR="00634B0C" w:rsidRPr="00B4249E" w:rsidRDefault="00634B0C" w:rsidP="000738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34B0C" w:rsidRPr="00B4249E" w:rsidRDefault="00634B0C" w:rsidP="000738B0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B4249E">
              <w:rPr>
                <w:rFonts w:ascii="Times New Roman" w:hAnsi="Times New Roman"/>
              </w:rPr>
              <w:t>Даггосмединститут</w:t>
            </w:r>
            <w:proofErr w:type="spellEnd"/>
            <w:r w:rsidRPr="00B4249E"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br/>
              <w:t>1963, лечебное дело, врач-лечебник</w:t>
            </w:r>
          </w:p>
          <w:p w:rsidR="00634B0C" w:rsidRPr="00B4249E" w:rsidRDefault="00634B0C" w:rsidP="000738B0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</w:tcPr>
          <w:p w:rsidR="00634B0C" w:rsidRPr="00B4249E" w:rsidRDefault="00634B0C" w:rsidP="000738B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4249E">
              <w:rPr>
                <w:rFonts w:ascii="Times New Roman" w:hAnsi="Times New Roman"/>
              </w:rPr>
              <w:t>Даггосуниверситет</w:t>
            </w:r>
            <w:proofErr w:type="spellEnd"/>
            <w:r w:rsidRPr="00B4249E">
              <w:rPr>
                <w:rFonts w:ascii="Times New Roman" w:hAnsi="Times New Roman"/>
              </w:rPr>
              <w:t xml:space="preserve"> </w:t>
            </w:r>
            <w:proofErr w:type="spellStart"/>
            <w:r w:rsidRPr="00B4249E">
              <w:rPr>
                <w:rFonts w:ascii="Times New Roman" w:hAnsi="Times New Roman"/>
              </w:rPr>
              <w:t>иновационная</w:t>
            </w:r>
            <w:proofErr w:type="spellEnd"/>
            <w:r w:rsidRPr="00B4249E">
              <w:rPr>
                <w:rFonts w:ascii="Times New Roman" w:hAnsi="Times New Roman"/>
              </w:rPr>
              <w:t xml:space="preserve"> технология  психолого-педагогической квалификации преподавателей 2013 г.</w:t>
            </w:r>
          </w:p>
          <w:p w:rsidR="00634B0C" w:rsidRPr="00B4249E" w:rsidRDefault="00634B0C" w:rsidP="000738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34B0C" w:rsidRPr="00B4249E" w:rsidRDefault="00634B0C" w:rsidP="000738B0">
            <w:pPr>
              <w:jc w:val="both"/>
              <w:rPr>
                <w:b/>
              </w:rPr>
            </w:pPr>
          </w:p>
        </w:tc>
        <w:tc>
          <w:tcPr>
            <w:tcW w:w="1855" w:type="dxa"/>
          </w:tcPr>
          <w:p w:rsidR="00634B0C" w:rsidRPr="00B4249E" w:rsidRDefault="00634B0C" w:rsidP="00634B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4249E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с октября 1999</w:t>
            </w:r>
            <w:r w:rsidRPr="00B4249E">
              <w:rPr>
                <w:rFonts w:ascii="Times New Roman" w:hAnsi="Times New Roman"/>
              </w:rPr>
              <w:t xml:space="preserve"> г. по </w:t>
            </w:r>
            <w:r>
              <w:rPr>
                <w:rFonts w:ascii="Times New Roman" w:hAnsi="Times New Roman"/>
              </w:rPr>
              <w:t xml:space="preserve">2016 </w:t>
            </w:r>
            <w:r w:rsidRPr="00B4249E">
              <w:rPr>
                <w:rFonts w:ascii="Times New Roman" w:hAnsi="Times New Roman"/>
              </w:rPr>
              <w:t xml:space="preserve">г. ассистент, май </w:t>
            </w:r>
            <w:r>
              <w:rPr>
                <w:rFonts w:ascii="Times New Roman" w:hAnsi="Times New Roman"/>
              </w:rPr>
              <w:t>2016</w:t>
            </w:r>
            <w:r w:rsidRPr="00B4249E">
              <w:rPr>
                <w:rFonts w:ascii="Times New Roman" w:hAnsi="Times New Roman"/>
              </w:rPr>
              <w:t xml:space="preserve"> г. по настоящее время</w:t>
            </w:r>
            <w:r>
              <w:rPr>
                <w:rFonts w:ascii="Times New Roman" w:hAnsi="Times New Roman"/>
              </w:rPr>
              <w:t xml:space="preserve"> </w:t>
            </w:r>
            <w:r w:rsidRPr="00B4249E">
              <w:rPr>
                <w:rFonts w:ascii="Times New Roman" w:hAnsi="Times New Roman"/>
              </w:rPr>
              <w:t>доцент кафедры патологической физиологии</w:t>
            </w:r>
          </w:p>
        </w:tc>
      </w:tr>
    </w:tbl>
    <w:p w:rsidR="004E228B" w:rsidRDefault="004E228B" w:rsidP="004E22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4E228B" w:rsidRDefault="004E228B" w:rsidP="004E228B">
      <w:pPr>
        <w:autoSpaceDE w:val="0"/>
        <w:autoSpaceDN w:val="0"/>
        <w:adjustRightInd w:val="0"/>
        <w:spacing w:after="0"/>
        <w:ind w:firstLine="709"/>
        <w:jc w:val="both"/>
        <w:rPr>
          <w:rStyle w:val="FontStyle38"/>
          <w:sz w:val="26"/>
          <w:szCs w:val="26"/>
        </w:rPr>
      </w:pPr>
      <w:r w:rsidRPr="00372C49">
        <w:rPr>
          <w:rFonts w:ascii="Times New Roman" w:eastAsiaTheme="minorHAnsi" w:hAnsi="Times New Roman"/>
          <w:b/>
          <w:sz w:val="26"/>
          <w:szCs w:val="26"/>
        </w:rPr>
        <w:t>5.2.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623D4">
        <w:rPr>
          <w:rStyle w:val="FontStyle38"/>
          <w:sz w:val="26"/>
          <w:szCs w:val="26"/>
        </w:rPr>
        <w:t>Материально-техническое обеспечение</w:t>
      </w:r>
    </w:p>
    <w:p w:rsidR="00634B0C" w:rsidRPr="00B623D4" w:rsidRDefault="00634B0C" w:rsidP="004E228B">
      <w:pPr>
        <w:autoSpaceDE w:val="0"/>
        <w:autoSpaceDN w:val="0"/>
        <w:adjustRightInd w:val="0"/>
        <w:spacing w:after="0"/>
        <w:ind w:firstLine="709"/>
        <w:jc w:val="both"/>
        <w:rPr>
          <w:rStyle w:val="FontStyle38"/>
          <w:sz w:val="26"/>
          <w:szCs w:val="26"/>
        </w:rPr>
      </w:pPr>
    </w:p>
    <w:p w:rsidR="004E228B" w:rsidRPr="00B623D4" w:rsidRDefault="004E228B" w:rsidP="004E228B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Кафедра патологической физиологии ДГМУ</w:t>
      </w:r>
      <w:r>
        <w:rPr>
          <w:rFonts w:ascii="Times New Roman" w:hAnsi="Times New Roman"/>
          <w:bCs/>
          <w:sz w:val="26"/>
          <w:szCs w:val="26"/>
        </w:rPr>
        <w:t xml:space="preserve"> располагает 7 учебными комна</w:t>
      </w:r>
      <w:r w:rsidRPr="00B623D4">
        <w:rPr>
          <w:rFonts w:ascii="Times New Roman" w:hAnsi="Times New Roman"/>
          <w:bCs/>
          <w:sz w:val="26"/>
          <w:szCs w:val="26"/>
        </w:rPr>
        <w:t xml:space="preserve">тами площадью более 120 м².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71"/>
        <w:gridCol w:w="2315"/>
      </w:tblGrid>
      <w:tr w:rsidR="004D2894" w:rsidRPr="00E83C1F" w:rsidTr="000738B0">
        <w:tc>
          <w:tcPr>
            <w:tcW w:w="3085" w:type="dxa"/>
          </w:tcPr>
          <w:p w:rsidR="004D2894" w:rsidRPr="00E83C1F" w:rsidRDefault="004D2894" w:rsidP="0007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C1F">
              <w:rPr>
                <w:rStyle w:val="af0"/>
                <w:rFonts w:eastAsia="Calibri"/>
                <w:sz w:val="24"/>
                <w:szCs w:val="24"/>
                <w:lang w:eastAsia="ru-RU"/>
              </w:rPr>
              <w:lastRenderedPageBreak/>
              <w:t>Наименование специальных помещений и помещений для самостоятельной работы</w:t>
            </w:r>
          </w:p>
        </w:tc>
        <w:tc>
          <w:tcPr>
            <w:tcW w:w="4171" w:type="dxa"/>
          </w:tcPr>
          <w:p w:rsidR="004D2894" w:rsidRPr="00EA3460" w:rsidRDefault="004D2894" w:rsidP="0007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60">
              <w:rPr>
                <w:rStyle w:val="af0"/>
                <w:rFonts w:eastAsia="Calibri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15" w:type="dxa"/>
          </w:tcPr>
          <w:p w:rsidR="004D2894" w:rsidRPr="00EA3460" w:rsidRDefault="004D2894" w:rsidP="0007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60">
              <w:rPr>
                <w:rStyle w:val="af0"/>
                <w:rFonts w:eastAsia="Calibri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4D2894" w:rsidRPr="004D2894" w:rsidTr="000738B0">
        <w:tc>
          <w:tcPr>
            <w:tcW w:w="3085" w:type="dxa"/>
          </w:tcPr>
          <w:p w:rsidR="004D2894" w:rsidRPr="00E83C1F" w:rsidRDefault="004D2894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0"/>
                <w:rFonts w:eastAsia="Courier New"/>
                <w:sz w:val="24"/>
                <w:szCs w:val="24"/>
              </w:rPr>
              <w:t xml:space="preserve">Кафедра патологической физиологии </w:t>
            </w:r>
            <w:r w:rsidRPr="00E83C1F">
              <w:rPr>
                <w:rFonts w:ascii="Times New Roman" w:hAnsi="Times New Roman"/>
                <w:sz w:val="24"/>
                <w:szCs w:val="24"/>
              </w:rPr>
              <w:t>ФГБОУ ВО ДГМУ Минздрава России</w:t>
            </w:r>
          </w:p>
          <w:p w:rsidR="004D2894" w:rsidRPr="00E83C1F" w:rsidRDefault="004D2894" w:rsidP="000738B0">
            <w:pPr>
              <w:spacing w:after="0" w:line="240" w:lineRule="auto"/>
              <w:rPr>
                <w:rStyle w:val="10"/>
                <w:rFonts w:eastAsia="Courier New"/>
                <w:sz w:val="24"/>
                <w:szCs w:val="24"/>
                <w:lang w:eastAsia="ru-RU"/>
              </w:rPr>
            </w:pPr>
            <w:r w:rsidRPr="00E83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Махачкала, </w:t>
            </w:r>
            <w:r w:rsidRPr="00E83C1F">
              <w:rPr>
                <w:rStyle w:val="10"/>
                <w:rFonts w:eastAsia="Calibri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83C1F">
              <w:rPr>
                <w:rStyle w:val="10"/>
                <w:rFonts w:eastAsia="Calibri"/>
                <w:sz w:val="24"/>
                <w:szCs w:val="24"/>
                <w:lang w:eastAsia="ru-RU"/>
              </w:rPr>
              <w:t>Ш</w:t>
            </w:r>
            <w:proofErr w:type="gramEnd"/>
            <w:r w:rsidRPr="00E83C1F">
              <w:rPr>
                <w:rStyle w:val="10"/>
                <w:rFonts w:eastAsia="Calibri"/>
                <w:sz w:val="24"/>
                <w:szCs w:val="24"/>
                <w:lang w:eastAsia="ru-RU"/>
              </w:rPr>
              <w:t xml:space="preserve">, Алиева 4, </w:t>
            </w:r>
          </w:p>
          <w:p w:rsidR="004D2894" w:rsidRPr="00E83C1F" w:rsidRDefault="004D2894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0"/>
                <w:rFonts w:eastAsia="Courier New"/>
                <w:sz w:val="24"/>
                <w:szCs w:val="24"/>
              </w:rPr>
              <w:t>учебные аудитории для лекционных и практических занятий, комната для самостоятельной работы</w:t>
            </w:r>
          </w:p>
        </w:tc>
        <w:tc>
          <w:tcPr>
            <w:tcW w:w="4171" w:type="dxa"/>
          </w:tcPr>
          <w:p w:rsidR="004D2894" w:rsidRPr="00EA3460" w:rsidRDefault="004D2894" w:rsidP="000738B0">
            <w:pPr>
              <w:spacing w:after="0" w:line="240" w:lineRule="auto"/>
              <w:rPr>
                <w:rStyle w:val="10"/>
                <w:rFonts w:eastAsia="Calibri"/>
                <w:sz w:val="24"/>
                <w:szCs w:val="24"/>
              </w:rPr>
            </w:pP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Компьютер на базе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P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1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V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Celeron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1700 -1;</w:t>
            </w:r>
          </w:p>
          <w:p w:rsidR="004D2894" w:rsidRPr="00EA3460" w:rsidRDefault="004D2894" w:rsidP="000738B0">
            <w:pPr>
              <w:spacing w:after="0" w:line="240" w:lineRule="auto"/>
              <w:rPr>
                <w:sz w:val="24"/>
                <w:szCs w:val="24"/>
              </w:rPr>
            </w:pP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Ноутбук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ASUS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Eee</w:t>
            </w:r>
            <w:proofErr w:type="spellEnd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PC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100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SHA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(90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OA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1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B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-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BB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1123-937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80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AQ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) -1.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Микроскопы, 4-6;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Шкаф для хранения оборудования,  3 шт.;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 xml:space="preserve"> домики для экспериментальных животных,  5 шт.;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Кимографы,  3 шт.;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 xml:space="preserve">Насосы </w:t>
            </w:r>
            <w:proofErr w:type="spellStart"/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Камовского</w:t>
            </w:r>
            <w:proofErr w:type="spellEnd"/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, 5 шт.;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Термостаты,   2 шт.;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Холодильники,  2 шт.;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Центрифуги, 2 шт.;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Предметные стёкла, штативы для пробирок, пробирки различного объёма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химические реактивы, необходимые для проведения учебного эксперимента;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Гемометр  Сали,5 шт.;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Хирургический инструментарий для проведения операций на экспериментальных животных;</w:t>
            </w:r>
          </w:p>
          <w:p w:rsidR="004D2894" w:rsidRPr="00EA3460" w:rsidRDefault="004D2894" w:rsidP="000738B0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Лабораторное стекло и пластик.</w:t>
            </w:r>
          </w:p>
          <w:p w:rsidR="004D2894" w:rsidRPr="00EA3460" w:rsidRDefault="004D2894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D2894" w:rsidRPr="00EA3460" w:rsidRDefault="004D2894" w:rsidP="000738B0">
            <w:pPr>
              <w:spacing w:after="0" w:line="240" w:lineRule="auto"/>
              <w:rPr>
                <w:rStyle w:val="10"/>
                <w:rFonts w:eastAsia="Calibri"/>
                <w:sz w:val="24"/>
                <w:szCs w:val="24"/>
              </w:rPr>
            </w:pP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Win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HOME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10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Russian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OLP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EA3460">
              <w:rPr>
                <w:rStyle w:val="10"/>
                <w:rFonts w:eastAsia="Calibri"/>
                <w:sz w:val="24"/>
                <w:szCs w:val="24"/>
              </w:rPr>
              <w:t>Сублицензионный</w:t>
            </w:r>
            <w:proofErr w:type="spellEnd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договор </w:t>
            </w:r>
            <w:proofErr w:type="spellStart"/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Tr</w:t>
            </w:r>
            <w:proofErr w:type="spellEnd"/>
            <w:r w:rsidRPr="00EA3460">
              <w:rPr>
                <w:rStyle w:val="10"/>
                <w:rFonts w:eastAsia="Calibri"/>
                <w:sz w:val="24"/>
                <w:szCs w:val="24"/>
              </w:rPr>
              <w:t>000044429 от 08.12.15г.)</w:t>
            </w:r>
            <w:proofErr w:type="gramStart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; 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Kaspersky</w:t>
            </w:r>
            <w:proofErr w:type="gramEnd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Edition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Security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для бизнеса – Стандартный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Russian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Edition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. 100-149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Node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(Лицензионный договор № 1081-2015 от 14.10.2015г);</w:t>
            </w:r>
          </w:p>
          <w:p w:rsidR="004D2894" w:rsidRPr="004D2894" w:rsidRDefault="004D2894" w:rsidP="000738B0">
            <w:pPr>
              <w:spacing w:after="0" w:line="240" w:lineRule="auto"/>
              <w:rPr>
                <w:rStyle w:val="10"/>
                <w:rFonts w:eastAsia="Calibri"/>
                <w:sz w:val="24"/>
                <w:szCs w:val="24"/>
                <w:lang w:eastAsia="ru-RU"/>
              </w:rPr>
            </w:pP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Office</w:t>
            </w:r>
            <w:r w:rsidRPr="004D2894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ProPlus</w:t>
            </w:r>
            <w:proofErr w:type="spellEnd"/>
            <w:r w:rsidRPr="004D2894">
              <w:rPr>
                <w:rStyle w:val="10"/>
                <w:rFonts w:eastAsia="Courier New"/>
                <w:sz w:val="24"/>
                <w:szCs w:val="24"/>
              </w:rPr>
              <w:t xml:space="preserve"> 2013 </w:t>
            </w: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RUS</w:t>
            </w:r>
            <w:r w:rsidRPr="004D2894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OLP</w:t>
            </w:r>
            <w:r w:rsidRPr="004D2894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NL</w:t>
            </w:r>
            <w:r w:rsidRPr="004D2894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Acdmc</w:t>
            </w:r>
            <w:proofErr w:type="spellEnd"/>
            <w:r w:rsidRPr="004D2894">
              <w:rPr>
                <w:rStyle w:val="10"/>
                <w:rFonts w:eastAsia="Courier New"/>
                <w:sz w:val="24"/>
                <w:szCs w:val="24"/>
              </w:rPr>
              <w:t xml:space="preserve"> (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договор</w:t>
            </w:r>
            <w:r w:rsidRPr="004D2894">
              <w:rPr>
                <w:rStyle w:val="10"/>
                <w:rFonts w:eastAsia="Courier New"/>
                <w:sz w:val="24"/>
                <w:szCs w:val="24"/>
              </w:rPr>
              <w:t xml:space="preserve"> №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ДП</w:t>
            </w:r>
            <w:r w:rsidRPr="004D2894">
              <w:rPr>
                <w:rStyle w:val="10"/>
                <w:rFonts w:eastAsia="Courier New"/>
                <w:sz w:val="24"/>
                <w:szCs w:val="24"/>
              </w:rPr>
              <w:t xml:space="preserve">-026 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от</w:t>
            </w:r>
            <w:r w:rsidRPr="004D2894">
              <w:rPr>
                <w:rStyle w:val="10"/>
                <w:rFonts w:eastAsia="Courier New"/>
                <w:sz w:val="24"/>
                <w:szCs w:val="24"/>
              </w:rPr>
              <w:t xml:space="preserve"> 16.10.13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г</w:t>
            </w:r>
            <w:r w:rsidRPr="004D2894">
              <w:rPr>
                <w:rStyle w:val="10"/>
                <w:rFonts w:eastAsia="Courier New"/>
                <w:sz w:val="24"/>
                <w:szCs w:val="24"/>
              </w:rPr>
              <w:t>)</w:t>
            </w:r>
          </w:p>
        </w:tc>
      </w:tr>
    </w:tbl>
    <w:p w:rsidR="004E228B" w:rsidRPr="00D0561F" w:rsidRDefault="004E228B" w:rsidP="004E228B">
      <w:pPr>
        <w:widowControl w:val="0"/>
        <w:tabs>
          <w:tab w:val="left" w:pos="643"/>
        </w:tabs>
        <w:spacing w:after="0"/>
        <w:rPr>
          <w:rFonts w:ascii="Times New Roman" w:hAnsi="Times New Roman"/>
          <w:bCs/>
          <w:i/>
          <w:sz w:val="26"/>
          <w:szCs w:val="26"/>
        </w:rPr>
      </w:pPr>
    </w:p>
    <w:p w:rsidR="004E228B" w:rsidRPr="00D0561F" w:rsidRDefault="004E228B" w:rsidP="004E228B">
      <w:pPr>
        <w:widowControl w:val="0"/>
        <w:tabs>
          <w:tab w:val="left" w:pos="643"/>
        </w:tabs>
        <w:spacing w:after="0"/>
        <w:ind w:firstLine="709"/>
        <w:rPr>
          <w:rFonts w:ascii="Times New Roman" w:hAnsi="Times New Roman"/>
          <w:bCs/>
          <w:i/>
          <w:sz w:val="26"/>
          <w:szCs w:val="26"/>
        </w:rPr>
      </w:pPr>
      <w:r w:rsidRPr="00D0561F">
        <w:rPr>
          <w:rFonts w:ascii="Times New Roman" w:hAnsi="Times New Roman"/>
          <w:bCs/>
          <w:i/>
          <w:sz w:val="26"/>
          <w:szCs w:val="26"/>
        </w:rPr>
        <w:t>Слайды по темам</w:t>
      </w:r>
      <w:r w:rsidRPr="00D0561F">
        <w:rPr>
          <w:rFonts w:ascii="Times New Roman" w:hAnsi="Times New Roman"/>
          <w:bCs/>
          <w:i/>
          <w:sz w:val="26"/>
          <w:szCs w:val="26"/>
          <w:lang w:val="en-US"/>
        </w:rPr>
        <w:t>: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Введение в предмет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Общая нозология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Наследственность и патология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Патология клетки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Воспаление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теплового баланса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Инфекционный процесс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углеводного обмена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обмена белков и нуклеиновых кислот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липидного обмена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lastRenderedPageBreak/>
        <w:t>Нарушение баланса воды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ионного баланса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кислотно-</w:t>
      </w:r>
      <w:proofErr w:type="spellStart"/>
      <w:r w:rsidRPr="00B623D4">
        <w:rPr>
          <w:rFonts w:ascii="Times New Roman" w:hAnsi="Times New Roman"/>
          <w:bCs/>
          <w:sz w:val="26"/>
          <w:szCs w:val="26"/>
        </w:rPr>
        <w:t>щёлочного</w:t>
      </w:r>
      <w:proofErr w:type="spellEnd"/>
      <w:r w:rsidRPr="00B623D4">
        <w:rPr>
          <w:rFonts w:ascii="Times New Roman" w:hAnsi="Times New Roman"/>
          <w:bCs/>
          <w:sz w:val="26"/>
          <w:szCs w:val="26"/>
        </w:rPr>
        <w:t xml:space="preserve"> равновесия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Нарушения обмена витаминов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Гипоксия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Иммунопатология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Опухолевый рост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Наркомании и токсикомании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Адаптация и стресс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Экстремальные состояния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системы эритроцитов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системы лейкоцитов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тромбоцитов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B623D4">
        <w:rPr>
          <w:rFonts w:ascii="Times New Roman" w:hAnsi="Times New Roman"/>
          <w:bCs/>
          <w:sz w:val="26"/>
          <w:szCs w:val="26"/>
        </w:rPr>
        <w:t>Гемобластозы</w:t>
      </w:r>
      <w:proofErr w:type="spellEnd"/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Нарушения гемостаза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Нарушения объёма крови и гематокрита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 xml:space="preserve">Патофизиология сердца и сосудов (коронарная недостаточность, аритмии, сердечная недостаточность, артериальные </w:t>
      </w:r>
      <w:proofErr w:type="spellStart"/>
      <w:r w:rsidRPr="00B623D4">
        <w:rPr>
          <w:rFonts w:ascii="Times New Roman" w:hAnsi="Times New Roman"/>
          <w:bCs/>
          <w:sz w:val="26"/>
          <w:szCs w:val="26"/>
        </w:rPr>
        <w:t>гипер</w:t>
      </w:r>
      <w:proofErr w:type="spellEnd"/>
      <w:r w:rsidRPr="00B623D4">
        <w:rPr>
          <w:rFonts w:ascii="Times New Roman" w:hAnsi="Times New Roman"/>
          <w:bCs/>
          <w:sz w:val="26"/>
          <w:szCs w:val="26"/>
        </w:rPr>
        <w:t>- и гипотензии, нарушения регионального кровотока и микроциркуляции)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внешнего дыхания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пищеварения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печени</w:t>
      </w:r>
    </w:p>
    <w:p w:rsidR="004E228B" w:rsidRPr="00B623D4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экскреторной функции почек</w:t>
      </w:r>
    </w:p>
    <w:p w:rsidR="004E228B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Эндокринопатии (гипофиза, надпочечников, щитовидной  и гонад)</w:t>
      </w:r>
    </w:p>
    <w:p w:rsidR="004E228B" w:rsidRPr="00D0561F" w:rsidRDefault="004E228B" w:rsidP="004E228B">
      <w:pPr>
        <w:pStyle w:val="a7"/>
        <w:widowControl w:val="0"/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Н</w:t>
      </w:r>
      <w:r w:rsidRPr="00D0561F">
        <w:rPr>
          <w:rFonts w:ascii="Times New Roman" w:hAnsi="Times New Roman"/>
          <w:bCs/>
          <w:sz w:val="26"/>
          <w:szCs w:val="26"/>
        </w:rPr>
        <w:t>ейропатология</w:t>
      </w:r>
      <w:proofErr w:type="spellEnd"/>
      <w:r w:rsidRPr="00D0561F">
        <w:rPr>
          <w:rFonts w:ascii="Times New Roman" w:hAnsi="Times New Roman"/>
          <w:bCs/>
          <w:sz w:val="26"/>
          <w:szCs w:val="26"/>
        </w:rPr>
        <w:t xml:space="preserve"> (нейрогенные расстройства движения, чувствительности, боль, неврозы).</w:t>
      </w:r>
    </w:p>
    <w:p w:rsidR="00ED6325" w:rsidRPr="00231EB4" w:rsidRDefault="00ED6325" w:rsidP="00ED632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ED6325" w:rsidRPr="004E228B" w:rsidRDefault="00ED6325" w:rsidP="004E228B">
      <w:pPr>
        <w:pStyle w:val="a7"/>
        <w:numPr>
          <w:ilvl w:val="1"/>
          <w:numId w:val="41"/>
        </w:numPr>
        <w:spacing w:after="0"/>
        <w:rPr>
          <w:rFonts w:ascii="Times New Roman" w:hAnsi="Times New Roman"/>
          <w:b/>
          <w:sz w:val="26"/>
          <w:szCs w:val="26"/>
        </w:rPr>
      </w:pPr>
      <w:r w:rsidRPr="004E228B">
        <w:rPr>
          <w:rFonts w:ascii="Times New Roman" w:hAnsi="Times New Roman"/>
          <w:b/>
          <w:sz w:val="26"/>
          <w:szCs w:val="26"/>
        </w:rPr>
        <w:t>Информационное обеспечение обучения</w:t>
      </w:r>
    </w:p>
    <w:p w:rsidR="004E228B" w:rsidRPr="00C54506" w:rsidRDefault="004E228B" w:rsidP="004E228B">
      <w:pPr>
        <w:tabs>
          <w:tab w:val="left" w:pos="709"/>
        </w:tabs>
        <w:spacing w:after="0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C54506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а) основная литература </w:t>
      </w:r>
    </w:p>
    <w:p w:rsidR="004E228B" w:rsidRPr="004E228B" w:rsidRDefault="004E228B" w:rsidP="004E228B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E228B">
        <w:rPr>
          <w:rFonts w:ascii="Times New Roman" w:hAnsi="Times New Roman"/>
          <w:sz w:val="26"/>
          <w:szCs w:val="26"/>
        </w:rPr>
        <w:t xml:space="preserve">Леонова Е.В. Патофизиология системы крови [Электронный ресурс]: учебное пособие/ Леонова Е.В., </w:t>
      </w:r>
      <w:proofErr w:type="spellStart"/>
      <w:r w:rsidRPr="004E228B">
        <w:rPr>
          <w:rFonts w:ascii="Times New Roman" w:hAnsi="Times New Roman"/>
          <w:sz w:val="26"/>
          <w:szCs w:val="26"/>
        </w:rPr>
        <w:t>Чантурия</w:t>
      </w:r>
      <w:proofErr w:type="spellEnd"/>
      <w:r w:rsidRPr="004E228B">
        <w:rPr>
          <w:rFonts w:ascii="Times New Roman" w:hAnsi="Times New Roman"/>
          <w:sz w:val="26"/>
          <w:szCs w:val="26"/>
        </w:rPr>
        <w:t xml:space="preserve"> А.В., Висмонт Ф.И.— Электрон</w:t>
      </w:r>
      <w:proofErr w:type="gramStart"/>
      <w:r w:rsidRPr="004E228B">
        <w:rPr>
          <w:rFonts w:ascii="Times New Roman" w:hAnsi="Times New Roman"/>
          <w:sz w:val="26"/>
          <w:szCs w:val="26"/>
        </w:rPr>
        <w:t>.</w:t>
      </w:r>
      <w:proofErr w:type="gramEnd"/>
      <w:r w:rsidRPr="004E228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E228B">
        <w:rPr>
          <w:rFonts w:ascii="Times New Roman" w:hAnsi="Times New Roman"/>
          <w:sz w:val="26"/>
          <w:szCs w:val="26"/>
        </w:rPr>
        <w:t>т</w:t>
      </w:r>
      <w:proofErr w:type="gramEnd"/>
      <w:r w:rsidRPr="004E228B">
        <w:rPr>
          <w:rFonts w:ascii="Times New Roman" w:hAnsi="Times New Roman"/>
          <w:sz w:val="26"/>
          <w:szCs w:val="26"/>
        </w:rPr>
        <w:t xml:space="preserve">екстовые данные.— Минск: </w:t>
      </w:r>
      <w:proofErr w:type="spellStart"/>
      <w:r w:rsidRPr="004E228B">
        <w:rPr>
          <w:rFonts w:ascii="Times New Roman" w:hAnsi="Times New Roman"/>
          <w:sz w:val="26"/>
          <w:szCs w:val="26"/>
        </w:rPr>
        <w:t>Вышэйшая</w:t>
      </w:r>
      <w:proofErr w:type="spellEnd"/>
      <w:r w:rsidRPr="004E228B">
        <w:rPr>
          <w:rFonts w:ascii="Times New Roman" w:hAnsi="Times New Roman"/>
          <w:sz w:val="26"/>
          <w:szCs w:val="26"/>
        </w:rPr>
        <w:t xml:space="preserve"> школа, 2013.— 144 c.— Режим доступа: http://www.iprbookshop.ru/20252.— ЭБС «</w:t>
      </w:r>
      <w:proofErr w:type="spellStart"/>
      <w:r w:rsidRPr="004E228B">
        <w:rPr>
          <w:rFonts w:ascii="Times New Roman" w:hAnsi="Times New Roman"/>
          <w:sz w:val="26"/>
          <w:szCs w:val="26"/>
        </w:rPr>
        <w:t>IPRbooks</w:t>
      </w:r>
      <w:proofErr w:type="spellEnd"/>
      <w:r w:rsidRPr="004E228B">
        <w:rPr>
          <w:rFonts w:ascii="Times New Roman" w:hAnsi="Times New Roman"/>
          <w:sz w:val="26"/>
          <w:szCs w:val="26"/>
        </w:rPr>
        <w:t>»</w:t>
      </w:r>
    </w:p>
    <w:p w:rsidR="004E228B" w:rsidRDefault="004E228B" w:rsidP="004E228B">
      <w:pPr>
        <w:widowControl w:val="0"/>
        <w:tabs>
          <w:tab w:val="left" w:pos="643"/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4E228B" w:rsidRPr="00C54506" w:rsidRDefault="004E228B" w:rsidP="004E228B">
      <w:pPr>
        <w:widowControl w:val="0"/>
        <w:tabs>
          <w:tab w:val="left" w:pos="643"/>
          <w:tab w:val="left" w:pos="709"/>
        </w:tabs>
        <w:spacing w:after="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C54506">
        <w:rPr>
          <w:rFonts w:ascii="Times New Roman" w:hAnsi="Times New Roman"/>
          <w:bCs/>
          <w:sz w:val="26"/>
          <w:szCs w:val="26"/>
        </w:rPr>
        <w:t xml:space="preserve">б) </w:t>
      </w:r>
      <w:r w:rsidRPr="00C54506">
        <w:rPr>
          <w:rFonts w:ascii="Times New Roman" w:hAnsi="Times New Roman"/>
          <w:bCs/>
          <w:i/>
          <w:iCs/>
          <w:sz w:val="26"/>
          <w:szCs w:val="26"/>
        </w:rPr>
        <w:t xml:space="preserve">дополнительная литература:   </w:t>
      </w:r>
    </w:p>
    <w:p w:rsidR="004E228B" w:rsidRPr="00C54506" w:rsidRDefault="004E228B" w:rsidP="004E228B">
      <w:pPr>
        <w:pStyle w:val="a7"/>
        <w:widowControl w:val="0"/>
        <w:numPr>
          <w:ilvl w:val="0"/>
          <w:numId w:val="43"/>
        </w:numPr>
        <w:tabs>
          <w:tab w:val="left" w:pos="643"/>
          <w:tab w:val="left" w:pos="709"/>
        </w:tabs>
        <w:spacing w:after="0"/>
        <w:ind w:hanging="72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C54506">
        <w:rPr>
          <w:rFonts w:ascii="Times New Roman" w:hAnsi="Times New Roman"/>
          <w:sz w:val="26"/>
          <w:szCs w:val="26"/>
        </w:rPr>
        <w:t>Черешнев</w:t>
      </w:r>
      <w:proofErr w:type="spellEnd"/>
      <w:r w:rsidRPr="00C54506">
        <w:rPr>
          <w:rFonts w:ascii="Times New Roman" w:hAnsi="Times New Roman"/>
          <w:sz w:val="26"/>
          <w:szCs w:val="26"/>
        </w:rPr>
        <w:t xml:space="preserve"> В.А. Клиническая патофизиология [Электронный ресурс]/ </w:t>
      </w:r>
      <w:proofErr w:type="spellStart"/>
      <w:r w:rsidRPr="00C54506">
        <w:rPr>
          <w:rFonts w:ascii="Times New Roman" w:hAnsi="Times New Roman"/>
          <w:sz w:val="26"/>
          <w:szCs w:val="26"/>
        </w:rPr>
        <w:t>Черешнев</w:t>
      </w:r>
      <w:proofErr w:type="spellEnd"/>
      <w:r w:rsidRPr="00C54506">
        <w:rPr>
          <w:rFonts w:ascii="Times New Roman" w:hAnsi="Times New Roman"/>
          <w:sz w:val="26"/>
          <w:szCs w:val="26"/>
        </w:rPr>
        <w:t xml:space="preserve"> В.А., </w:t>
      </w:r>
      <w:proofErr w:type="spellStart"/>
      <w:r w:rsidRPr="00C54506">
        <w:rPr>
          <w:rFonts w:ascii="Times New Roman" w:hAnsi="Times New Roman"/>
          <w:sz w:val="26"/>
          <w:szCs w:val="26"/>
        </w:rPr>
        <w:t>Литвицкий</w:t>
      </w:r>
      <w:proofErr w:type="spellEnd"/>
      <w:r w:rsidRPr="00C54506">
        <w:rPr>
          <w:rFonts w:ascii="Times New Roman" w:hAnsi="Times New Roman"/>
          <w:sz w:val="26"/>
          <w:szCs w:val="26"/>
        </w:rPr>
        <w:t xml:space="preserve"> П.Ф., Цыган В.Н.— Электрон</w:t>
      </w:r>
      <w:proofErr w:type="gramStart"/>
      <w:r w:rsidRPr="00C54506">
        <w:rPr>
          <w:rFonts w:ascii="Times New Roman" w:hAnsi="Times New Roman"/>
          <w:sz w:val="26"/>
          <w:szCs w:val="26"/>
        </w:rPr>
        <w:t>.</w:t>
      </w:r>
      <w:proofErr w:type="gramEnd"/>
      <w:r w:rsidRPr="00C545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4506">
        <w:rPr>
          <w:rFonts w:ascii="Times New Roman" w:hAnsi="Times New Roman"/>
          <w:sz w:val="26"/>
          <w:szCs w:val="26"/>
        </w:rPr>
        <w:t>т</w:t>
      </w:r>
      <w:proofErr w:type="gramEnd"/>
      <w:r w:rsidRPr="00C54506">
        <w:rPr>
          <w:rFonts w:ascii="Times New Roman" w:hAnsi="Times New Roman"/>
          <w:sz w:val="26"/>
          <w:szCs w:val="26"/>
        </w:rPr>
        <w:t>екстовые данные.— СПб</w:t>
      </w:r>
      <w:proofErr w:type="gramStart"/>
      <w:r w:rsidRPr="00C54506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C54506">
        <w:rPr>
          <w:rFonts w:ascii="Times New Roman" w:hAnsi="Times New Roman"/>
          <w:sz w:val="26"/>
          <w:szCs w:val="26"/>
        </w:rPr>
        <w:t>СпецЛит</w:t>
      </w:r>
      <w:proofErr w:type="spellEnd"/>
      <w:r w:rsidRPr="00C54506">
        <w:rPr>
          <w:rFonts w:ascii="Times New Roman" w:hAnsi="Times New Roman"/>
          <w:sz w:val="26"/>
          <w:szCs w:val="26"/>
        </w:rPr>
        <w:t>, 2012.— 432 c.— Режим доступа: http://www.iprbookshop.ru/47781.— ЭБС «</w:t>
      </w:r>
      <w:proofErr w:type="spellStart"/>
      <w:r w:rsidRPr="00C54506">
        <w:rPr>
          <w:rFonts w:ascii="Times New Roman" w:hAnsi="Times New Roman"/>
          <w:sz w:val="26"/>
          <w:szCs w:val="26"/>
        </w:rPr>
        <w:t>IPRbooks</w:t>
      </w:r>
      <w:proofErr w:type="spellEnd"/>
      <w:r w:rsidRPr="00C54506">
        <w:rPr>
          <w:rFonts w:ascii="Times New Roman" w:hAnsi="Times New Roman"/>
          <w:sz w:val="26"/>
          <w:szCs w:val="26"/>
        </w:rPr>
        <w:t>»</w:t>
      </w:r>
    </w:p>
    <w:p w:rsidR="004E228B" w:rsidRPr="00C54506" w:rsidRDefault="004E228B" w:rsidP="004E228B">
      <w:pPr>
        <w:pStyle w:val="a7"/>
        <w:widowControl w:val="0"/>
        <w:tabs>
          <w:tab w:val="left" w:pos="643"/>
          <w:tab w:val="left" w:pos="709"/>
        </w:tabs>
        <w:spacing w:after="0"/>
        <w:ind w:left="720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4E228B" w:rsidRPr="00C54506" w:rsidRDefault="004E228B" w:rsidP="004E228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6"/>
          <w:szCs w:val="26"/>
        </w:rPr>
      </w:pPr>
      <w:r w:rsidRPr="00C54506">
        <w:rPr>
          <w:rFonts w:ascii="Times New Roman" w:hAnsi="Times New Roman"/>
          <w:b/>
          <w:i/>
          <w:sz w:val="26"/>
          <w:szCs w:val="26"/>
        </w:rPr>
        <w:tab/>
        <w:t>Периодическая печать</w:t>
      </w:r>
    </w:p>
    <w:p w:rsidR="004E228B" w:rsidRPr="00C54506" w:rsidRDefault="004E228B" w:rsidP="004E228B">
      <w:pPr>
        <w:pStyle w:val="Style10"/>
        <w:widowControl/>
        <w:numPr>
          <w:ilvl w:val="0"/>
          <w:numId w:val="32"/>
        </w:numPr>
        <w:tabs>
          <w:tab w:val="left" w:pos="709"/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C54506">
        <w:rPr>
          <w:rStyle w:val="FontStyle36"/>
          <w:sz w:val="26"/>
          <w:szCs w:val="26"/>
        </w:rPr>
        <w:t>Аллергология и иммунология</w:t>
      </w:r>
    </w:p>
    <w:p w:rsidR="004E228B" w:rsidRPr="00C54506" w:rsidRDefault="004E228B" w:rsidP="004E228B">
      <w:pPr>
        <w:pStyle w:val="Style10"/>
        <w:widowControl/>
        <w:numPr>
          <w:ilvl w:val="0"/>
          <w:numId w:val="32"/>
        </w:numPr>
        <w:tabs>
          <w:tab w:val="left" w:pos="709"/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C54506">
        <w:rPr>
          <w:rStyle w:val="FontStyle36"/>
          <w:sz w:val="26"/>
          <w:szCs w:val="26"/>
        </w:rPr>
        <w:t>Биохимия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Бюллетень экспериментальной биологии и медицины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Вестник РАМН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Журнал микробиологии, эпидемиологии и иммунобиологии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Журнал неврологии и психиатрии им. С.С. Корсакова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Иммунология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Клиническая патофизиология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Нефрология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Патология кровообращения и кардиохирургия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Патофизиология и экспериментальная терапия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Проблемы эндокринологии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Регионарное кровообращение и микроциркуляция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 xml:space="preserve">Российский журнал гастроэнтерологии, </w:t>
      </w:r>
      <w:proofErr w:type="spellStart"/>
      <w:r w:rsidRPr="00B623D4">
        <w:rPr>
          <w:rStyle w:val="FontStyle36"/>
          <w:sz w:val="26"/>
          <w:szCs w:val="26"/>
        </w:rPr>
        <w:t>гепатологии</w:t>
      </w:r>
      <w:proofErr w:type="spellEnd"/>
      <w:r w:rsidRPr="00B623D4">
        <w:rPr>
          <w:rStyle w:val="FontStyle36"/>
          <w:sz w:val="26"/>
          <w:szCs w:val="26"/>
        </w:rPr>
        <w:t xml:space="preserve"> и </w:t>
      </w:r>
      <w:proofErr w:type="spellStart"/>
      <w:r w:rsidRPr="00B623D4">
        <w:rPr>
          <w:rStyle w:val="FontStyle36"/>
          <w:sz w:val="26"/>
          <w:szCs w:val="26"/>
        </w:rPr>
        <w:t>колопроктологии</w:t>
      </w:r>
      <w:proofErr w:type="spellEnd"/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Российский физиологический журнал им. И.М. Сеченова</w:t>
      </w:r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 xml:space="preserve">Учёные записки </w:t>
      </w:r>
      <w:proofErr w:type="spellStart"/>
      <w:r w:rsidRPr="00B623D4">
        <w:rPr>
          <w:rStyle w:val="FontStyle36"/>
          <w:sz w:val="26"/>
          <w:szCs w:val="26"/>
        </w:rPr>
        <w:t>ПСПбГМУ</w:t>
      </w:r>
      <w:proofErr w:type="spellEnd"/>
      <w:r w:rsidRPr="00B623D4">
        <w:rPr>
          <w:rStyle w:val="FontStyle36"/>
          <w:sz w:val="26"/>
          <w:szCs w:val="26"/>
        </w:rPr>
        <w:t xml:space="preserve"> им. акад. </w:t>
      </w:r>
      <w:proofErr w:type="spellStart"/>
      <w:r w:rsidRPr="00B623D4">
        <w:rPr>
          <w:rStyle w:val="FontStyle36"/>
          <w:sz w:val="26"/>
          <w:szCs w:val="26"/>
        </w:rPr>
        <w:t>И.П.Павлова</w:t>
      </w:r>
      <w:proofErr w:type="spellEnd"/>
    </w:p>
    <w:p w:rsidR="004E228B" w:rsidRPr="00B623D4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Цитокины и воспаление</w:t>
      </w:r>
    </w:p>
    <w:p w:rsidR="004E228B" w:rsidRDefault="004E228B" w:rsidP="004E228B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Экспериментальная и клиническая гастроэнтерология</w:t>
      </w:r>
    </w:p>
    <w:p w:rsidR="00634B0C" w:rsidRPr="00B623D4" w:rsidRDefault="00634B0C" w:rsidP="00634B0C">
      <w:pPr>
        <w:pStyle w:val="Style10"/>
        <w:widowControl/>
        <w:tabs>
          <w:tab w:val="left" w:pos="998"/>
        </w:tabs>
        <w:spacing w:line="276" w:lineRule="auto"/>
        <w:jc w:val="left"/>
        <w:rPr>
          <w:rStyle w:val="FontStyle36"/>
          <w:sz w:val="26"/>
          <w:szCs w:val="26"/>
        </w:rPr>
      </w:pPr>
    </w:p>
    <w:p w:rsidR="00634B0C" w:rsidRPr="0045639E" w:rsidRDefault="00634B0C" w:rsidP="00634B0C">
      <w:pPr>
        <w:spacing w:after="0"/>
        <w:jc w:val="center"/>
        <w:rPr>
          <w:rFonts w:ascii="Times New Roman" w:hAnsi="Times New Roman"/>
          <w:b/>
          <w:bCs/>
          <w:spacing w:val="-7"/>
          <w:sz w:val="26"/>
          <w:szCs w:val="26"/>
        </w:rPr>
      </w:pPr>
      <w:r w:rsidRPr="0045639E">
        <w:rPr>
          <w:rFonts w:ascii="Times New Roman" w:hAnsi="Times New Roman"/>
          <w:b/>
          <w:bCs/>
          <w:spacing w:val="-7"/>
          <w:sz w:val="26"/>
          <w:szCs w:val="26"/>
        </w:rPr>
        <w:t>Программное обеспечение и Интернет-ресурсы:</w:t>
      </w:r>
    </w:p>
    <w:p w:rsidR="00ED6325" w:rsidRDefault="00ED6325" w:rsidP="00ED6325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36"/>
        <w:gridCol w:w="3875"/>
      </w:tblGrid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PubMed MEDLINE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//www.pubmed.com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Google scholar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//scholar.google.com</w:t>
            </w:r>
          </w:p>
        </w:tc>
      </w:tr>
      <w:tr w:rsidR="00634B0C" w:rsidRPr="00041B5C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proofErr w:type="spellStart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Scirus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http://www.scirus.com/srapp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Новости медицины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info@univadis.ru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Вопросы здравоохранения. Информация о ВОЗ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://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www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who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  <w:proofErr w:type="spellStart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/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en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/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Российское </w:t>
            </w:r>
            <w:r w:rsidRPr="0045639E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общество</w:t>
            </w: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45639E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 </w:t>
            </w:r>
            <w:r w:rsidRPr="0045639E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и</w:t>
            </w: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 </w:t>
            </w:r>
            <w:r w:rsidRPr="0045639E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косметологов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http://www.rodv.ru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</w:t>
            </w:r>
            <w:proofErr w:type="spellStart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минобрнауки.рф</w:t>
            </w:r>
            <w:proofErr w:type="spellEnd"/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//www.rosminzdrav.ru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Министерство здравоохранения РД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http://minzdravrd.ru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 xml:space="preserve">Научная электронная библиотека </w:t>
            </w:r>
            <w:proofErr w:type="spellStart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КиберЛенинка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//cyberleninka.ru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Электронная научная библиотека</w:t>
            </w:r>
          </w:p>
        </w:tc>
        <w:tc>
          <w:tcPr>
            <w:tcW w:w="387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https://elibrary.ru/defaultx.asp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Федеральная электронная медицинская библиотека (ФЭМБ)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http://feml.scsml.rssi.ru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Univadis</w:t>
            </w:r>
            <w:proofErr w:type="spellEnd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®: международный информационно-образовательный портал, помогающий врачам всего мира оставаться на передовом рубеже в своих специальностях.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http://www.medlinks.ru/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Медицинская поисковая система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http://www.medinfo.ru/</w:t>
            </w:r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5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Факультет фундаментальной медицины МГУ им. М. В. Ломоносова (публикации).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8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http://www.fbm.msu.ru/sci/publications/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16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Справочник лекарств.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9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http://www.rlnet.ru/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lastRenderedPageBreak/>
              <w:t>17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Электронная библиотека РФФИ.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0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http://www.rfbr.ru/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18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Государственная центральная научная медицинская библиотека.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1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http://www.scsml.ru//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19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Недуг</w:t>
            </w:r>
            <w:proofErr w:type="gramStart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.р</w:t>
            </w:r>
            <w:proofErr w:type="gramEnd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proofErr w:type="spellEnd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(медицинская информационная служба).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2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http://www.nedug.ru/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20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Библиотеки в интернет.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3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http://guide.aonb.ru/libraries1.htm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21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Наука и образование в интернет.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4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http://guide.aonb.ru/nauka.htm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22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Электронная библиотека учебников.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5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http://studentam.net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23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Библиотека.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6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www.MedBook.net.ru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24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Электронные медицинские книги.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7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http://www.med.book.net.ru/21shtm</w:t>
              </w:r>
            </w:hyperlink>
          </w:p>
        </w:tc>
      </w:tr>
      <w:tr w:rsidR="00634B0C" w:rsidRPr="0045639E" w:rsidTr="00CF3DF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25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Портал учебники 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–</w:t>
            </w: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бесплатно РФ.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34B0C" w:rsidRPr="0045639E" w:rsidRDefault="00634B0C" w:rsidP="00CF3DF9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8" w:history="1">
              <w:r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http://учебники-бесплатно.рф/http://sci-book.com/</w:t>
              </w:r>
            </w:hyperlink>
          </w:p>
        </w:tc>
      </w:tr>
    </w:tbl>
    <w:p w:rsidR="00634B0C" w:rsidRDefault="00634B0C" w:rsidP="00ED632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D6325" w:rsidRPr="00ED5FF9" w:rsidRDefault="00ED6325" w:rsidP="00ED6325">
      <w:pPr>
        <w:pStyle w:val="1"/>
        <w:spacing w:line="276" w:lineRule="auto"/>
        <w:ind w:firstLine="709"/>
        <w:jc w:val="right"/>
        <w:rPr>
          <w:caps/>
          <w:sz w:val="26"/>
          <w:szCs w:val="26"/>
        </w:rPr>
      </w:pPr>
      <w:r w:rsidRPr="00231EB4">
        <w:rPr>
          <w:rFonts w:eastAsiaTheme="minorHAnsi"/>
          <w:bCs/>
          <w:i/>
          <w:iCs/>
          <w:sz w:val="26"/>
          <w:szCs w:val="26"/>
        </w:rPr>
        <w:t xml:space="preserve">    </w:t>
      </w:r>
      <w:r w:rsidRPr="00ED5FF9">
        <w:rPr>
          <w:caps/>
          <w:sz w:val="26"/>
          <w:szCs w:val="26"/>
        </w:rPr>
        <w:t>приложение</w:t>
      </w:r>
    </w:p>
    <w:p w:rsidR="00ED6325" w:rsidRPr="00D4573E" w:rsidRDefault="00ED6325" w:rsidP="00ED6325">
      <w:pPr>
        <w:pStyle w:val="1"/>
        <w:spacing w:line="276" w:lineRule="auto"/>
        <w:rPr>
          <w:b/>
          <w:sz w:val="26"/>
          <w:szCs w:val="26"/>
        </w:rPr>
      </w:pPr>
      <w:r w:rsidRPr="00D4573E">
        <w:rPr>
          <w:b/>
          <w:sz w:val="26"/>
          <w:szCs w:val="26"/>
        </w:rPr>
        <w:t xml:space="preserve"> </w:t>
      </w:r>
    </w:p>
    <w:p w:rsidR="00ED6325" w:rsidRPr="00D4573E" w:rsidRDefault="00ED6325" w:rsidP="00ED6325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D4573E">
        <w:rPr>
          <w:b/>
          <w:sz w:val="26"/>
          <w:szCs w:val="26"/>
        </w:rPr>
        <w:t>ФОНД ОЦЕНОЧНЫХ СРЕДСТВ</w:t>
      </w:r>
    </w:p>
    <w:p w:rsidR="00ED6325" w:rsidRPr="00D4573E" w:rsidRDefault="00ED6325" w:rsidP="00ED6325">
      <w:pPr>
        <w:pStyle w:val="1"/>
        <w:spacing w:line="276" w:lineRule="auto"/>
        <w:ind w:firstLine="0"/>
        <w:rPr>
          <w:b/>
          <w:sz w:val="26"/>
          <w:szCs w:val="26"/>
        </w:rPr>
      </w:pPr>
    </w:p>
    <w:p w:rsidR="00ED6325" w:rsidRDefault="00ED6325" w:rsidP="00ED6325">
      <w:pPr>
        <w:spacing w:after="0"/>
        <w:ind w:firstLine="567"/>
        <w:jc w:val="both"/>
        <w:rPr>
          <w:rStyle w:val="FontStyle13"/>
          <w:b w:val="0"/>
          <w:bCs/>
          <w:sz w:val="26"/>
          <w:szCs w:val="26"/>
          <w:lang w:eastAsia="ru-RU"/>
        </w:rPr>
      </w:pPr>
      <w:r w:rsidRPr="00F6450A">
        <w:rPr>
          <w:rStyle w:val="FontStyle13"/>
          <w:b w:val="0"/>
          <w:bCs/>
          <w:sz w:val="26"/>
          <w:szCs w:val="26"/>
          <w:lang w:eastAsia="ru-RU"/>
        </w:rPr>
        <w:t xml:space="preserve">В структуру ФОС включены </w:t>
      </w:r>
      <w:r>
        <w:rPr>
          <w:rStyle w:val="FontStyle13"/>
          <w:b w:val="0"/>
          <w:bCs/>
          <w:sz w:val="26"/>
          <w:szCs w:val="26"/>
          <w:lang w:eastAsia="ru-RU"/>
        </w:rPr>
        <w:t>оценочные средства и к</w:t>
      </w:r>
      <w:r w:rsidRPr="00F6450A">
        <w:rPr>
          <w:rStyle w:val="FontStyle13"/>
          <w:b w:val="0"/>
          <w:bCs/>
          <w:sz w:val="26"/>
          <w:szCs w:val="26"/>
          <w:lang w:eastAsia="ru-RU"/>
        </w:rPr>
        <w:t>ритерии оценки знаний, умени</w:t>
      </w:r>
      <w:r>
        <w:rPr>
          <w:rStyle w:val="FontStyle13"/>
          <w:b w:val="0"/>
          <w:bCs/>
          <w:sz w:val="26"/>
          <w:szCs w:val="26"/>
          <w:lang w:eastAsia="ru-RU"/>
        </w:rPr>
        <w:t xml:space="preserve">й и навыков при проведении </w:t>
      </w:r>
      <w:r w:rsidRPr="00F6450A">
        <w:rPr>
          <w:rStyle w:val="FontStyle13"/>
          <w:b w:val="0"/>
          <w:bCs/>
          <w:sz w:val="26"/>
          <w:szCs w:val="26"/>
          <w:lang w:eastAsia="ru-RU"/>
        </w:rPr>
        <w:t xml:space="preserve">текущего и промежуточного контроля </w:t>
      </w:r>
      <w:r>
        <w:rPr>
          <w:rStyle w:val="FontStyle13"/>
          <w:b w:val="0"/>
          <w:bCs/>
          <w:sz w:val="26"/>
          <w:szCs w:val="26"/>
          <w:lang w:eastAsia="ru-RU"/>
        </w:rPr>
        <w:t>(</w:t>
      </w:r>
      <w:r w:rsidR="006B2E26">
        <w:rPr>
          <w:rStyle w:val="FontStyle13"/>
          <w:b w:val="0"/>
          <w:bCs/>
          <w:sz w:val="26"/>
          <w:szCs w:val="26"/>
          <w:lang w:eastAsia="ru-RU"/>
        </w:rPr>
        <w:t>зачет</w:t>
      </w:r>
      <w:r>
        <w:rPr>
          <w:rStyle w:val="FontStyle13"/>
          <w:b w:val="0"/>
          <w:bCs/>
          <w:sz w:val="26"/>
          <w:szCs w:val="26"/>
          <w:lang w:eastAsia="ru-RU"/>
        </w:rPr>
        <w:t xml:space="preserve">) </w:t>
      </w:r>
      <w:r w:rsidR="006B2E26">
        <w:rPr>
          <w:rStyle w:val="FontStyle13"/>
          <w:b w:val="0"/>
          <w:bCs/>
          <w:sz w:val="26"/>
          <w:szCs w:val="26"/>
          <w:lang w:eastAsia="ru-RU"/>
        </w:rPr>
        <w:t>по дисциплине «Патологическая физиология системы крови»</w:t>
      </w:r>
      <w:r>
        <w:rPr>
          <w:rStyle w:val="FontStyle13"/>
          <w:b w:val="0"/>
          <w:bCs/>
          <w:sz w:val="26"/>
          <w:szCs w:val="26"/>
          <w:lang w:eastAsia="ru-RU"/>
        </w:rPr>
        <w:t>.</w:t>
      </w:r>
    </w:p>
    <w:p w:rsidR="00ED6325" w:rsidRDefault="00ED6325" w:rsidP="00ED6325">
      <w:pPr>
        <w:spacing w:after="0"/>
        <w:ind w:firstLine="567"/>
        <w:jc w:val="both"/>
        <w:rPr>
          <w:rStyle w:val="FontStyle13"/>
          <w:b w:val="0"/>
          <w:bCs/>
          <w:sz w:val="26"/>
          <w:szCs w:val="26"/>
          <w:lang w:eastAsia="ru-RU"/>
        </w:rPr>
      </w:pPr>
    </w:p>
    <w:p w:rsidR="00ED6325" w:rsidRDefault="00ED6325" w:rsidP="00ED6325">
      <w:pPr>
        <w:pStyle w:val="Style10"/>
        <w:widowControl/>
        <w:tabs>
          <w:tab w:val="left" w:pos="998"/>
        </w:tabs>
        <w:spacing w:line="276" w:lineRule="auto"/>
        <w:jc w:val="left"/>
        <w:rPr>
          <w:rStyle w:val="FontStyle36"/>
          <w:sz w:val="26"/>
          <w:szCs w:val="26"/>
        </w:rPr>
      </w:pPr>
    </w:p>
    <w:p w:rsidR="00ED6325" w:rsidRPr="00554214" w:rsidRDefault="00ED6325" w:rsidP="00ED63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4214">
        <w:rPr>
          <w:rFonts w:ascii="Times New Roman" w:hAnsi="Times New Roman"/>
          <w:b/>
          <w:sz w:val="26"/>
          <w:szCs w:val="26"/>
        </w:rPr>
        <w:t>ПАСПОРТ</w:t>
      </w:r>
    </w:p>
    <w:p w:rsidR="00ED6325" w:rsidRDefault="00ED6325" w:rsidP="00ED63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4214">
        <w:rPr>
          <w:rFonts w:ascii="Times New Roman" w:hAnsi="Times New Roman"/>
          <w:b/>
          <w:sz w:val="26"/>
          <w:szCs w:val="26"/>
        </w:rPr>
        <w:t xml:space="preserve">фонда оценочных средств по дисциплине </w:t>
      </w:r>
      <w:r w:rsidR="00216FD1">
        <w:rPr>
          <w:rFonts w:ascii="Times New Roman" w:hAnsi="Times New Roman"/>
          <w:b/>
          <w:sz w:val="26"/>
          <w:szCs w:val="26"/>
        </w:rPr>
        <w:t>Б</w:t>
      </w:r>
      <w:proofErr w:type="gramStart"/>
      <w:r w:rsidR="00216FD1">
        <w:rPr>
          <w:rFonts w:ascii="Times New Roman" w:hAnsi="Times New Roman"/>
          <w:b/>
          <w:sz w:val="26"/>
          <w:szCs w:val="26"/>
        </w:rPr>
        <w:t>1</w:t>
      </w:r>
      <w:proofErr w:type="gramEnd"/>
      <w:r w:rsidR="00216FD1">
        <w:rPr>
          <w:rFonts w:ascii="Times New Roman" w:hAnsi="Times New Roman"/>
          <w:b/>
          <w:sz w:val="26"/>
          <w:szCs w:val="26"/>
        </w:rPr>
        <w:t>.В.ДВ.1.2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54214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Пато</w:t>
      </w:r>
      <w:r w:rsidR="00216FD1">
        <w:rPr>
          <w:rFonts w:ascii="Times New Roman" w:hAnsi="Times New Roman"/>
          <w:b/>
          <w:sz w:val="26"/>
          <w:szCs w:val="26"/>
        </w:rPr>
        <w:t>логическая физиология системы крови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634B0C" w:rsidRDefault="00634B0C" w:rsidP="00ED63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2118"/>
        <w:gridCol w:w="1675"/>
      </w:tblGrid>
      <w:tr w:rsidR="00ED6325" w:rsidTr="00ED6325">
        <w:tc>
          <w:tcPr>
            <w:tcW w:w="567" w:type="dxa"/>
          </w:tcPr>
          <w:p w:rsidR="00ED6325" w:rsidRPr="0053491A" w:rsidRDefault="00ED6325" w:rsidP="00ED6325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 w:rsidRPr="0053491A">
              <w:rPr>
                <w:b/>
                <w:sz w:val="22"/>
                <w:szCs w:val="22"/>
              </w:rPr>
              <w:t xml:space="preserve">№ </w:t>
            </w:r>
          </w:p>
          <w:p w:rsidR="00ED6325" w:rsidRPr="0053491A" w:rsidRDefault="00ED6325" w:rsidP="00ED6325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proofErr w:type="gramStart"/>
            <w:r w:rsidRPr="0053491A">
              <w:rPr>
                <w:b/>
                <w:sz w:val="22"/>
                <w:szCs w:val="22"/>
              </w:rPr>
              <w:t>п</w:t>
            </w:r>
            <w:proofErr w:type="gramEnd"/>
            <w:r w:rsidRPr="0053491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ED6325" w:rsidRPr="0053491A" w:rsidRDefault="00ED6325" w:rsidP="00ED6325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827" w:type="dxa"/>
          </w:tcPr>
          <w:p w:rsidR="00ED6325" w:rsidRPr="0053491A" w:rsidRDefault="00ED6325" w:rsidP="00ED6325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proofErr w:type="gramStart"/>
            <w:r w:rsidRPr="0053491A">
              <w:rPr>
                <w:b/>
                <w:sz w:val="22"/>
                <w:szCs w:val="22"/>
              </w:rPr>
              <w:t>Контролируемые разделы (темы) дисциплины)</w:t>
            </w:r>
            <w:proofErr w:type="gramEnd"/>
          </w:p>
        </w:tc>
        <w:tc>
          <w:tcPr>
            <w:tcW w:w="2118" w:type="dxa"/>
          </w:tcPr>
          <w:p w:rsidR="00ED6325" w:rsidRPr="0053491A" w:rsidRDefault="00ED6325" w:rsidP="00ED6325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proofErr w:type="gramStart"/>
            <w:r w:rsidRPr="0053491A">
              <w:rPr>
                <w:b/>
                <w:sz w:val="22"/>
                <w:szCs w:val="22"/>
              </w:rPr>
              <w:t>Код и содержание контролируемой компетенции (или её части</w:t>
            </w:r>
            <w:proofErr w:type="gramEnd"/>
          </w:p>
        </w:tc>
        <w:tc>
          <w:tcPr>
            <w:tcW w:w="1675" w:type="dxa"/>
          </w:tcPr>
          <w:p w:rsidR="00ED6325" w:rsidRPr="0053491A" w:rsidRDefault="00ED6325" w:rsidP="00ED6325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 w:rsidRPr="0053491A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</w:tr>
      <w:tr w:rsidR="00ED025B" w:rsidRPr="00756187" w:rsidTr="00780A59">
        <w:tc>
          <w:tcPr>
            <w:tcW w:w="567" w:type="dxa"/>
          </w:tcPr>
          <w:p w:rsidR="00ED025B" w:rsidRPr="00756187" w:rsidRDefault="00ED025B" w:rsidP="00ED6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1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025B" w:rsidRPr="00756187" w:rsidRDefault="00ED025B" w:rsidP="00ED6325">
            <w:pPr>
              <w:pStyle w:val="TableParagraph"/>
              <w:ind w:left="-108" w:right="-108" w:hanging="53"/>
              <w:rPr>
                <w:sz w:val="24"/>
              </w:rPr>
            </w:pPr>
            <w:r w:rsidRPr="00756187">
              <w:t>III</w:t>
            </w:r>
          </w:p>
        </w:tc>
        <w:tc>
          <w:tcPr>
            <w:tcW w:w="3827" w:type="dxa"/>
          </w:tcPr>
          <w:p w:rsidR="00ED025B" w:rsidRPr="00756187" w:rsidRDefault="00ED025B" w:rsidP="006B2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756187">
              <w:rPr>
                <w:rFonts w:ascii="Times New Roman" w:eastAsia="Arial,Bold" w:hAnsi="Times New Roman"/>
                <w:bCs/>
                <w:sz w:val="24"/>
                <w:szCs w:val="24"/>
              </w:rPr>
              <w:t>Заболевания красной крови. Патогенез и виды анемий</w:t>
            </w:r>
          </w:p>
        </w:tc>
        <w:tc>
          <w:tcPr>
            <w:tcW w:w="2118" w:type="dxa"/>
            <w:vAlign w:val="center"/>
          </w:tcPr>
          <w:p w:rsidR="00ED025B" w:rsidRPr="00F50193" w:rsidRDefault="00634B0C" w:rsidP="000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756187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ED025B" w:rsidRPr="00756187" w:rsidTr="00780A59">
        <w:tc>
          <w:tcPr>
            <w:tcW w:w="567" w:type="dxa"/>
          </w:tcPr>
          <w:p w:rsidR="00ED025B" w:rsidRPr="00756187" w:rsidRDefault="00ED025B" w:rsidP="00ED63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1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025B" w:rsidRPr="00756187" w:rsidRDefault="00ED025B" w:rsidP="00ED6325">
            <w:pPr>
              <w:pStyle w:val="TableParagraph"/>
              <w:spacing w:line="237" w:lineRule="auto"/>
              <w:ind w:left="-108" w:right="-108"/>
              <w:rPr>
                <w:sz w:val="24"/>
                <w:lang w:val="ru-RU"/>
              </w:rPr>
            </w:pPr>
            <w:r w:rsidRPr="00756187">
              <w:t>III</w:t>
            </w:r>
          </w:p>
        </w:tc>
        <w:tc>
          <w:tcPr>
            <w:tcW w:w="3827" w:type="dxa"/>
          </w:tcPr>
          <w:p w:rsidR="00ED025B" w:rsidRPr="00756187" w:rsidRDefault="00ED025B" w:rsidP="006B2E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7">
              <w:rPr>
                <w:rFonts w:ascii="Times New Roman" w:hAnsi="Times New Roman"/>
                <w:sz w:val="24"/>
                <w:szCs w:val="24"/>
              </w:rPr>
              <w:t>Заболевания белой крови. Механизмы развития лейкоцитов и лейкопений</w:t>
            </w:r>
          </w:p>
        </w:tc>
        <w:tc>
          <w:tcPr>
            <w:tcW w:w="2118" w:type="dxa"/>
            <w:vAlign w:val="center"/>
          </w:tcPr>
          <w:p w:rsidR="00ED025B" w:rsidRPr="00BE16CB" w:rsidRDefault="00634B0C" w:rsidP="0007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756187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</w:p>
        </w:tc>
      </w:tr>
      <w:tr w:rsidR="00ED025B" w:rsidRPr="00756187" w:rsidTr="00780A59">
        <w:tc>
          <w:tcPr>
            <w:tcW w:w="567" w:type="dxa"/>
          </w:tcPr>
          <w:p w:rsidR="00ED025B" w:rsidRPr="00756187" w:rsidRDefault="00ED025B" w:rsidP="00ED63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1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025B" w:rsidRPr="00756187" w:rsidRDefault="00ED025B" w:rsidP="00ED6325">
            <w:pPr>
              <w:pStyle w:val="TableParagraph"/>
              <w:spacing w:line="270" w:lineRule="exact"/>
              <w:ind w:left="-108" w:right="-108"/>
              <w:rPr>
                <w:sz w:val="24"/>
              </w:rPr>
            </w:pPr>
            <w:r w:rsidRPr="00756187">
              <w:t>III</w:t>
            </w:r>
          </w:p>
        </w:tc>
        <w:tc>
          <w:tcPr>
            <w:tcW w:w="3827" w:type="dxa"/>
          </w:tcPr>
          <w:p w:rsidR="00ED025B" w:rsidRPr="00756187" w:rsidRDefault="00ED025B" w:rsidP="006B2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7">
              <w:rPr>
                <w:rFonts w:ascii="Times New Roman" w:hAnsi="Times New Roman"/>
                <w:sz w:val="24"/>
                <w:szCs w:val="24"/>
              </w:rPr>
              <w:t>Определение лейкозов. Общая этиология и патогенез. Виды лейкозов.</w:t>
            </w:r>
          </w:p>
        </w:tc>
        <w:tc>
          <w:tcPr>
            <w:tcW w:w="2118" w:type="dxa"/>
            <w:vAlign w:val="center"/>
          </w:tcPr>
          <w:p w:rsidR="00ED025B" w:rsidRPr="00BE16CB" w:rsidRDefault="00634B0C" w:rsidP="0007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756187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ED025B" w:rsidRPr="00756187" w:rsidTr="00780A59">
        <w:tc>
          <w:tcPr>
            <w:tcW w:w="567" w:type="dxa"/>
          </w:tcPr>
          <w:p w:rsidR="00ED025B" w:rsidRPr="00756187" w:rsidRDefault="00ED025B" w:rsidP="00ED63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1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025B" w:rsidRPr="00756187" w:rsidRDefault="00ED025B" w:rsidP="00ED6325">
            <w:pPr>
              <w:pStyle w:val="TableParagraph"/>
              <w:spacing w:line="268" w:lineRule="exact"/>
              <w:ind w:left="-108" w:right="-108"/>
              <w:rPr>
                <w:sz w:val="24"/>
              </w:rPr>
            </w:pPr>
            <w:r w:rsidRPr="00756187">
              <w:t>III</w:t>
            </w:r>
          </w:p>
        </w:tc>
        <w:tc>
          <w:tcPr>
            <w:tcW w:w="3827" w:type="dxa"/>
          </w:tcPr>
          <w:p w:rsidR="00ED025B" w:rsidRPr="00756187" w:rsidRDefault="00ED025B" w:rsidP="006B2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7">
              <w:rPr>
                <w:rFonts w:ascii="Times New Roman" w:hAnsi="Times New Roman"/>
                <w:sz w:val="24"/>
                <w:szCs w:val="24"/>
              </w:rPr>
              <w:t>Патофизиология системы гемостаза. Значение в клинической практике.</w:t>
            </w:r>
          </w:p>
        </w:tc>
        <w:tc>
          <w:tcPr>
            <w:tcW w:w="2118" w:type="dxa"/>
            <w:vAlign w:val="center"/>
          </w:tcPr>
          <w:p w:rsidR="00ED025B" w:rsidRPr="00BE16CB" w:rsidRDefault="00634B0C" w:rsidP="0007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756187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</w:p>
        </w:tc>
      </w:tr>
      <w:tr w:rsidR="00ED025B" w:rsidRPr="00756187" w:rsidTr="00780A59">
        <w:tc>
          <w:tcPr>
            <w:tcW w:w="567" w:type="dxa"/>
          </w:tcPr>
          <w:p w:rsidR="00ED025B" w:rsidRPr="00756187" w:rsidRDefault="00ED025B" w:rsidP="00ED6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1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ED025B" w:rsidRPr="00756187" w:rsidRDefault="00ED025B" w:rsidP="00ED6325">
            <w:pPr>
              <w:pStyle w:val="TableParagraph"/>
              <w:spacing w:line="268" w:lineRule="exact"/>
              <w:ind w:left="-108" w:right="-108"/>
              <w:rPr>
                <w:sz w:val="24"/>
                <w:lang w:val="ru-RU"/>
              </w:rPr>
            </w:pPr>
            <w:r w:rsidRPr="00756187">
              <w:t>III</w:t>
            </w:r>
          </w:p>
        </w:tc>
        <w:tc>
          <w:tcPr>
            <w:tcW w:w="3827" w:type="dxa"/>
          </w:tcPr>
          <w:p w:rsidR="00ED025B" w:rsidRPr="00756187" w:rsidRDefault="00ED025B" w:rsidP="006B2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7">
              <w:rPr>
                <w:rFonts w:ascii="Times New Roman" w:hAnsi="Times New Roman"/>
                <w:sz w:val="24"/>
                <w:szCs w:val="24"/>
              </w:rPr>
              <w:t>Принципы диагностики и лечения заболеваний системы крови. Принципы назначения медикаментозных препаратов</w:t>
            </w:r>
          </w:p>
        </w:tc>
        <w:tc>
          <w:tcPr>
            <w:tcW w:w="2118" w:type="dxa"/>
            <w:vAlign w:val="center"/>
          </w:tcPr>
          <w:p w:rsidR="00ED025B" w:rsidRPr="00BE16CB" w:rsidRDefault="00634B0C" w:rsidP="0007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756187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</w:p>
        </w:tc>
      </w:tr>
      <w:tr w:rsidR="00ED025B" w:rsidTr="00ED6325">
        <w:trPr>
          <w:trHeight w:val="546"/>
        </w:trPr>
        <w:tc>
          <w:tcPr>
            <w:tcW w:w="567" w:type="dxa"/>
          </w:tcPr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jc w:val="center"/>
            </w:pPr>
            <w:r w:rsidRPr="00756187">
              <w:t>6</w:t>
            </w:r>
          </w:p>
        </w:tc>
        <w:tc>
          <w:tcPr>
            <w:tcW w:w="1276" w:type="dxa"/>
          </w:tcPr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ind w:left="-108" w:right="-108"/>
              <w:jc w:val="center"/>
              <w:rPr>
                <w:lang w:val="en-US"/>
              </w:rPr>
            </w:pPr>
            <w:r w:rsidRPr="00756187">
              <w:rPr>
                <w:lang w:val="en-US"/>
              </w:rPr>
              <w:t>III</w:t>
            </w:r>
          </w:p>
        </w:tc>
        <w:tc>
          <w:tcPr>
            <w:tcW w:w="3827" w:type="dxa"/>
          </w:tcPr>
          <w:p w:rsidR="00ED025B" w:rsidRPr="00756187" w:rsidRDefault="00ED025B" w:rsidP="00ED6325">
            <w:pPr>
              <w:pStyle w:val="af"/>
              <w:spacing w:after="0"/>
              <w:ind w:firstLine="0"/>
              <w:rPr>
                <w:b/>
                <w:u w:val="single"/>
              </w:rPr>
            </w:pPr>
            <w:r w:rsidRPr="00756187">
              <w:rPr>
                <w:b/>
                <w:sz w:val="26"/>
                <w:szCs w:val="26"/>
              </w:rPr>
              <w:t>Промежуточная аттестация (Зачет)</w:t>
            </w:r>
          </w:p>
        </w:tc>
        <w:tc>
          <w:tcPr>
            <w:tcW w:w="2118" w:type="dxa"/>
          </w:tcPr>
          <w:p w:rsidR="00ED025B" w:rsidRPr="00756187" w:rsidRDefault="00634B0C" w:rsidP="00ED6325">
            <w:pPr>
              <w:pStyle w:val="af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ED025B" w:rsidRPr="00756187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756187">
              <w:rPr>
                <w:i/>
                <w:sz w:val="22"/>
                <w:szCs w:val="22"/>
              </w:rPr>
              <w:t>Темы рефератов</w:t>
            </w:r>
          </w:p>
          <w:p w:rsidR="00ED025B" w:rsidRPr="0053491A" w:rsidRDefault="00ED025B" w:rsidP="00ED6325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  <w:r w:rsidRPr="00756187">
              <w:rPr>
                <w:i/>
                <w:sz w:val="22"/>
                <w:szCs w:val="22"/>
              </w:rPr>
              <w:t>Контрольные вопросы для собеседования</w:t>
            </w:r>
          </w:p>
        </w:tc>
      </w:tr>
    </w:tbl>
    <w:p w:rsidR="00ED6325" w:rsidRPr="000F441C" w:rsidRDefault="00ED6325" w:rsidP="00ED6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187" w:rsidRDefault="00ED6325" w:rsidP="00ED6325">
      <w:pPr>
        <w:tabs>
          <w:tab w:val="center" w:pos="4677"/>
          <w:tab w:val="left" w:pos="5424"/>
        </w:tabs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ab/>
      </w:r>
    </w:p>
    <w:p w:rsidR="00756187" w:rsidRDefault="00756187" w:rsidP="00ED6325">
      <w:pPr>
        <w:tabs>
          <w:tab w:val="center" w:pos="4677"/>
          <w:tab w:val="left" w:pos="5424"/>
        </w:tabs>
        <w:rPr>
          <w:rFonts w:ascii="Times New Roman" w:hAnsi="Times New Roman"/>
          <w:b/>
          <w:sz w:val="24"/>
          <w:szCs w:val="24"/>
        </w:rPr>
      </w:pPr>
    </w:p>
    <w:p w:rsidR="00756187" w:rsidRPr="00756187" w:rsidRDefault="00756187" w:rsidP="00756187">
      <w:pPr>
        <w:tabs>
          <w:tab w:val="center" w:pos="4677"/>
          <w:tab w:val="left" w:pos="5424"/>
        </w:tabs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56187">
        <w:rPr>
          <w:rFonts w:ascii="Times New Roman" w:hAnsi="Times New Roman"/>
          <w:b/>
          <w:caps/>
          <w:sz w:val="24"/>
          <w:szCs w:val="24"/>
          <w:u w:val="single"/>
        </w:rPr>
        <w:t>Текущий контроль</w:t>
      </w:r>
    </w:p>
    <w:p w:rsidR="00ED6325" w:rsidRDefault="00ED6325" w:rsidP="00756187">
      <w:pPr>
        <w:tabs>
          <w:tab w:val="center" w:pos="4677"/>
          <w:tab w:val="left" w:pos="5424"/>
        </w:tabs>
        <w:jc w:val="center"/>
        <w:rPr>
          <w:rFonts w:ascii="Times New Roman" w:hAnsi="Times New Roman"/>
          <w:b/>
          <w:caps/>
          <w:sz w:val="26"/>
          <w:szCs w:val="26"/>
        </w:rPr>
      </w:pPr>
      <w:r w:rsidRPr="00EC77B4">
        <w:rPr>
          <w:rFonts w:ascii="Times New Roman" w:hAnsi="Times New Roman"/>
          <w:b/>
          <w:caps/>
          <w:sz w:val="26"/>
          <w:szCs w:val="26"/>
        </w:rPr>
        <w:t>Тестовые задания</w:t>
      </w:r>
    </w:p>
    <w:p w:rsidR="00634B0C" w:rsidRDefault="00634B0C" w:rsidP="00634B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ОПК-5, ОПК-6, ПК-1, ПК-4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1.Какие разделы включает нозология?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общий патогенез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2.Какие разделы включает нозология?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общее учение о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3.Какие разделы включает нозология?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общую этиологию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лихорадку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атеросклероз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отеки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 какой категории патологии относится врожденный вывих бедра?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патологическому процессу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патологическому состоянию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патологической реакции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 какой категории патологии относится отсутствие зубов?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патологическому процессу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патологическому состоянию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патологической реакции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воспаление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9.Выберите наиболее точную характеристику патологического процесса.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процесс, возникающий в организме при постоянном действии патогенного фактора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качественно своеобразное сочетание процессов повреждения и адаптации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совокупность защитно-приспособительных реакций, интенсивность   которых превышает норму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совокупность защитно-приспособительных реакций, интенсивность которых намного ниже нормы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 патологическим реакциям относится: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аллергия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травма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ожог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опухоль </w:t>
      </w:r>
    </w:p>
    <w:p w:rsidR="00634B0C" w:rsidRDefault="00634B0C" w:rsidP="00634B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ОПК-5, ОПК-6, ПК-1, ПК-4</w:t>
      </w:r>
    </w:p>
    <w:p w:rsidR="00634B0C" w:rsidRDefault="00634B0C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1.Патологическая реакция: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может возникнуть при действии обычного раздражителя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развивается при действии только чрезвычайного раздражителя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своеобразная форма приспособления организма к условиям существования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все перечисленное 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2.Этиологическим фактором болезни является: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влияющий на тяжесть и длительность болезни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фактор, определяющий специфичность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повышающий частоту возникновения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все перечисленное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3.Этиологическим фактором болезни является: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.  фактор, влияющий на тяжесть и длительность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фактор, необходимый для возникновения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повышающий частоту возникновения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все перечисленное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4.Выберите наиболее точное утверждение. Болезнь - результат: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действия на организм патогенного фактора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снижения адаптивных возможностей организма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резкое изменение условий существования организма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взаимодействие этиологического фактора и организма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5.Чем определяется специфичность болезни?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факторами внешней среды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факторами внутренней среды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причиной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измененной реактивностью организма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условиями, при которых действует причина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6.Какие положения характеризуют понятие "болезнь"?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механизмах возникновения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учение о механизмах возникновения, течения и исхода болезней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причинах и условиях возникновения болезней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7.Как вы понимаете понятие "патогенез"?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механизмах возникновения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конкретные механизмы патологических процессов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причинах и условиях возникновения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8.Порочный круг в патогенезе заболеваний: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переход первично возникшей острой патологии в хроническую форму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переход острой патологии в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хроническую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 периодами обострения и ремиссии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циклическое течение заболевания, при котором каждый цикл отличается от  предыдущего  прогрессированием расстройств,                                                                                  </w:t>
      </w:r>
      <w:r w:rsidRPr="000F441C">
        <w:rPr>
          <w:rFonts w:ascii="Times New Roman" w:eastAsia="MS Mincho" w:hAnsi="Times New Roman" w:cs="Times New Roman"/>
          <w:sz w:val="24"/>
          <w:szCs w:val="24"/>
        </w:rPr>
        <w:tab/>
      </w:r>
      <w:r w:rsidRPr="000F441C">
        <w:rPr>
          <w:rFonts w:ascii="Times New Roman" w:eastAsia="MS Mincho" w:hAnsi="Times New Roman" w:cs="Times New Roman"/>
          <w:sz w:val="24"/>
          <w:szCs w:val="24"/>
        </w:rPr>
        <w:tab/>
        <w:t xml:space="preserve">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@  превращение первично возникшего повреждения в этиологический фактор дальнейших нарушений,     которые усиливаются по механизму положительной обратной связи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9.Какие из перечисленных форм патологии можно считать осложнением основного заболевания?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ожирение печени при алкоголизме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деформация суставов при ревматоидном артрите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пневмония при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иммунодефицитном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состоянии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инсульт при атеросклерозе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10.Какие из перечисленных форм патологии можно считать осложнением основного заболевания?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ожирение печени при алкоголизме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деформация суставов при ревматоидном артрите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пневмония при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иммуннодефицитном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состоянии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хронический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гломерулонефрит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после перенесенной ангины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634B0C" w:rsidRDefault="00634B0C" w:rsidP="00634B0C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ОПК-5,  ПК-1, ПК-4</w:t>
      </w:r>
    </w:p>
    <w:p w:rsidR="00634B0C" w:rsidRDefault="00634B0C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1.Укажите неспецифические процессы в патогенезе различных заболеваний.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E при аллергии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антител на определенные антигены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активация СПОЛ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IgM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при инфекционных процессах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2.Укажите неспецифические процессы в патогенезе различных заболеваний.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E аллергии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антител на определенные антигены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лихорадка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генерация цитотоксических Т-лимфоцитов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3.Укажите специфические процессы в патогенезе различных заболеваний.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СПОЛ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лихорадка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.  воспаление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4.Укажите специфические процессы в патогенезе различных заболеваний.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СПОЛ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лихорадка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воспаление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выработка антител на определенные антигены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 называется первый период в течении болезни?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продромальный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период выраженных проявлений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завершающий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латентный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 называется первый период в течение инфекционных заболеваний?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продромальный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период выраженных проявлений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завершающий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инкубационный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7.Дайте понятие о здоровье, принятом Всемирной организацией здравоохранения.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нормальное состояние организма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просто отсутствие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состояние полного физического благополучия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состояние полного физического и психического благополучия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здоровье - это состояние полного физического, психического и социального благополучия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8.Клиническая смерть характеризуется: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необратимыми изменениями в организме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полным прекращением дыхания и кровообращения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продолжением на минимальном уровне обмена веществ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полным прекращением дыхания, кровообращения и продолжением на минимальном уровне обмена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веществ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9.Монокаузализм - это течение в медицине: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где признается, что болезнь имеет только одну причину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комплекс равнозначных факторов, вызывающих болезнь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не только этиологический фактор, но и комплекс условий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роль организма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 срочным защитно - компенсаторным реакциям относят: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реакции со стороны системы активной соединительной ткани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процессы нейтрализации ядов (окисление, восстановление,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метилирование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включение резервных возможностей или запасных сил повреждаемых и здоровых органов в условиях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выделение адреналина или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глюкокортикоидов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6B2E26" w:rsidRPr="00634B0C" w:rsidRDefault="00FA03C6" w:rsidP="006B2E26">
      <w:pPr>
        <w:pStyle w:val="ac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34B0C">
        <w:rPr>
          <w:rFonts w:ascii="Times New Roman" w:eastAsia="MS Mincho" w:hAnsi="Times New Roman" w:cs="Times New Roman"/>
          <w:sz w:val="24"/>
          <w:szCs w:val="24"/>
        </w:rPr>
        <w:t>ПК 4, ОПК-5</w:t>
      </w:r>
    </w:p>
    <w:p w:rsidR="006B2E26" w:rsidRPr="00634B0C" w:rsidRDefault="006B2E26" w:rsidP="006B2E26">
      <w:pPr>
        <w:pStyle w:val="ac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1.К срочным защитно - компенсаторным реакциям относят: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реакции со стороны системы активной соединительной ткани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процессы нейтрализации ядов (окисление, восстановление,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метилирование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)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включение резервных возможностей или запасных сил повреждаемых и здоровых органов в условиях  болезни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 это защитные рефлексы, с помощью которых  организм освобождается от вредных веществ (кашель,  чихание и т.д.)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2.К устойчивым защитно - компенсаторным реакциям относят: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защитные рефлексы типа (кашель, рвота)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переключение  на высокий уровень теплорегуляции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симпатоадреналовой системы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иммунные реакции (выработка АТ или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лимфоцитов)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 какой категории патологии относится врожденная косолапость?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патологический процесс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патологическое состояние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патологическая реакция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4.Какие из приведенных утверждений являются правильными?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- это качественно новый этап развития патологического процесса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болезнь - это качественно новое состояние организма, при котором формируются новые реакции,   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не создает в организме ничего качественного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возникает на фоне сохранения существующих функциональных взаимосвязей в организме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5.Порочный круг в патогенезе заболевания означает: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истощение компенсационных механизмов, ведущее к ухудшению состояния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возникновение    любой патологической реакции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постепенная смена стадий болезни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усугубление какого-либо звена патогенеза в результате возникающих реакций организма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последовательность терминальных состояний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6.Укажите примеры патологических реакций: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фурункулез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рубцовые изменения тканей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формирование культи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повышение АД после нервного напряжения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отек легких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7.Болезни, связанные с ошибками медицинского персонала, носят название: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халатные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непрофессиональные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ятрогенные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халатные 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непрофессиолальные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8.Специфические черты болезни зависят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причины болезни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/</w:t>
      </w: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условий, способствующих развитию болезни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реактивности организма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причины болезни и реактивности организма   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 устойчивым механизмам выздоровления относятся: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реактивный лейкоцитоз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нейтрализация ядов белками крови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компенсаторная гипертрофия органа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выброс депонированной крови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относительный эритроцитоз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10.Первичное звено патогенеза заболевания - это: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условия действия повреждающего фактора на организм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первоначальное повреждение, ведущее к дальнейшим патологическим изменениям в организме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звено патогенеза, с которого начинается порочный круг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первичная стадия терминальных состояний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первичная реакция организма на повреждение </w:t>
      </w:r>
    </w:p>
    <w:p w:rsidR="006B2E26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FA03C6" w:rsidRDefault="00FA03C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FA03C6" w:rsidRPr="000F441C" w:rsidRDefault="00FA03C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FA03C6" w:rsidRPr="00634B0C" w:rsidRDefault="00FA03C6" w:rsidP="00FA03C6">
      <w:pPr>
        <w:jc w:val="center"/>
        <w:rPr>
          <w:rFonts w:ascii="Times New Roman" w:eastAsia="MS Mincho" w:hAnsi="Times New Roman"/>
          <w:sz w:val="24"/>
          <w:szCs w:val="24"/>
        </w:rPr>
      </w:pPr>
      <w:r w:rsidRPr="00634B0C">
        <w:rPr>
          <w:rFonts w:ascii="Times New Roman" w:hAnsi="Times New Roman"/>
          <w:sz w:val="24"/>
          <w:szCs w:val="24"/>
        </w:rPr>
        <w:t>ПК 5, ОПК-5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1.Анемия. Определение понятия.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алокровие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уменьшение эритроцитов в единице объема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уменьшение гемоглобина в крови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@ уменьшение гемоглобина, эритроцитов и качественные изменения эритроцитов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нет правильных вариантов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2.Дегенеративные формы эритроцитов.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анизоцитоз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пойкилоцитоз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полихроматофилия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анизоцитоз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микроцитоз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ретикулоциты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нормобласт,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эритробласт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пронормобласт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ретикулоциты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3.Какой вид анемии относится к регенеративному типу?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хлороз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постгеморрагическая анемия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железодефицитная анемия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пернициозная анемия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белководефицитная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анемия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4.Укажите причину гипохромных  анемий.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недостаток витаминов В12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расстройство обмена белка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нарушение функции костного мозга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нарушение обмена железа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усиленный распад эритроцитов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5.Каково содержание гемоглобина при гипохромной анемии?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умеренно уменьшается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увеличивается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существенно не изменяется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резко уменьшается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умеренно увеличивается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6.Каков цвет кожных покровов при гипохромной анемии?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синюшный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желтушный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бледный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 изменен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7.Количество эритроцитов при гипохромной анемии: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увеличено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уменьшено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существенно не изменено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 уменьшается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 увеличивается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8.Каков ведущий механизм нарушений функций организма при анемиях?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полицитемическая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гемическая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гипоксия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циркуляторная гипоксия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олигоцитемическая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гиперволемия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олигоцитемическая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9.Какую из перечисленных анемий можно отнести к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гипорегенераторным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хроническую постгеморрагическую анемию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острую постгеморрагическую анемию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геморрагическую анемию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Минковского-Шоффара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аутоиммунную гемолитическую анемию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апластическую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анемию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10.При какой анемии наблюдается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мегалобластический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тип кроветворения?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железодефицитная анемия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острая постгеморрагическая анемия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гемолитическая анемия </w:t>
      </w:r>
    </w:p>
    <w:p w:rsidR="006B2E26" w:rsidRPr="000F441C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В12 (фолиево) - дефицитные анемии </w:t>
      </w:r>
    </w:p>
    <w:p w:rsidR="006B2E26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гипопластическая анемия </w:t>
      </w:r>
    </w:p>
    <w:p w:rsidR="006B2E26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550D0D" w:rsidRPr="00E16C80" w:rsidRDefault="00550D0D" w:rsidP="00550D0D">
      <w:pPr>
        <w:pStyle w:val="ac"/>
        <w:rPr>
          <w:rFonts w:ascii="Times New Roman" w:eastAsia="MS Mincho" w:hAnsi="Times New Roman" w:cs="Times New Roman"/>
          <w:b/>
          <w:i/>
          <w:sz w:val="26"/>
          <w:szCs w:val="26"/>
          <w:u w:val="single"/>
        </w:rPr>
      </w:pPr>
    </w:p>
    <w:p w:rsidR="00550D0D" w:rsidRPr="00E16C80" w:rsidRDefault="00550D0D" w:rsidP="00550D0D">
      <w:pPr>
        <w:pStyle w:val="1"/>
        <w:spacing w:line="276" w:lineRule="auto"/>
        <w:rPr>
          <w:b/>
          <w:i/>
          <w:sz w:val="26"/>
          <w:szCs w:val="26"/>
          <w:u w:val="single"/>
        </w:rPr>
      </w:pPr>
      <w:r w:rsidRPr="00E16C80">
        <w:rPr>
          <w:b/>
          <w:i/>
          <w:sz w:val="26"/>
          <w:szCs w:val="26"/>
          <w:u w:val="single"/>
        </w:rPr>
        <w:t xml:space="preserve">Критерии оценки тестового контроля:  </w:t>
      </w:r>
    </w:p>
    <w:p w:rsidR="006B2E26" w:rsidRPr="006B2E26" w:rsidRDefault="006B2E26" w:rsidP="006B2E2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B2E26" w:rsidRPr="001A24B3" w:rsidRDefault="006B2E26" w:rsidP="006B2E26">
      <w:pPr>
        <w:pStyle w:val="1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З</w:t>
      </w:r>
      <w:r w:rsidRPr="00C07E74">
        <w:rPr>
          <w:b/>
          <w:sz w:val="26"/>
          <w:szCs w:val="26"/>
        </w:rPr>
        <w:t>ачет</w:t>
      </w:r>
      <w:r w:rsidRPr="001A2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="00756187">
        <w:rPr>
          <w:sz w:val="26"/>
          <w:szCs w:val="26"/>
        </w:rPr>
        <w:t>при 7</w:t>
      </w:r>
      <w:r w:rsidRPr="001A24B3">
        <w:rPr>
          <w:sz w:val="26"/>
          <w:szCs w:val="26"/>
        </w:rPr>
        <w:t>0% правильных ответов</w:t>
      </w:r>
    </w:p>
    <w:p w:rsidR="006B2E26" w:rsidRDefault="006B2E26" w:rsidP="00756187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</w:p>
    <w:p w:rsidR="00756187" w:rsidRPr="00756187" w:rsidRDefault="00756187" w:rsidP="00756187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</w:p>
    <w:p w:rsidR="00550D0D" w:rsidRDefault="00550D0D" w:rsidP="00550D0D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</w:p>
    <w:p w:rsidR="00550D0D" w:rsidRDefault="00550D0D" w:rsidP="00550D0D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</w:p>
    <w:p w:rsidR="00550D0D" w:rsidRDefault="00550D0D" w:rsidP="00550D0D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</w:p>
    <w:p w:rsidR="00550D0D" w:rsidRDefault="00550D0D" w:rsidP="00550D0D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</w:p>
    <w:p w:rsidR="00550D0D" w:rsidRDefault="00550D0D" w:rsidP="00550D0D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</w:p>
    <w:p w:rsidR="006B2E26" w:rsidRPr="00622678" w:rsidRDefault="00756187" w:rsidP="00550D0D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u w:val="single"/>
        </w:rPr>
      </w:pPr>
      <w:r w:rsidRPr="00622678">
        <w:rPr>
          <w:rFonts w:ascii="Times New Roman" w:eastAsia="MS Mincho" w:hAnsi="Times New Roman" w:cs="Times New Roman"/>
          <w:b/>
          <w:caps/>
          <w:sz w:val="26"/>
          <w:szCs w:val="26"/>
          <w:u w:val="single"/>
        </w:rPr>
        <w:t>Промежуточный контроль</w:t>
      </w:r>
    </w:p>
    <w:p w:rsidR="00634B0C" w:rsidRPr="00A80D55" w:rsidRDefault="00634B0C" w:rsidP="00634B0C">
      <w:pPr>
        <w:pStyle w:val="ac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  <w:r w:rsidRPr="00A80D55">
        <w:rPr>
          <w:rFonts w:ascii="Times New Roman" w:hAnsi="Times New Roman"/>
          <w:b/>
          <w:sz w:val="24"/>
          <w:szCs w:val="24"/>
        </w:rPr>
        <w:t>ОПК-5, ОПК-6, ПК-1, ПК-4</w:t>
      </w:r>
    </w:p>
    <w:p w:rsidR="00550D0D" w:rsidRPr="00756187" w:rsidRDefault="00550D0D" w:rsidP="00756187">
      <w:pPr>
        <w:pStyle w:val="ac"/>
        <w:spacing w:after="200" w:line="276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</w:p>
    <w:p w:rsidR="00515C32" w:rsidRDefault="006B2E26" w:rsidP="00550D0D">
      <w:pPr>
        <w:shd w:val="clear" w:color="auto" w:fill="FFFFFF"/>
        <w:tabs>
          <w:tab w:val="left" w:pos="1177"/>
        </w:tabs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B1AB5">
        <w:rPr>
          <w:rFonts w:ascii="Times New Roman" w:hAnsi="Times New Roman"/>
          <w:b/>
          <w:bCs/>
          <w:caps/>
          <w:sz w:val="26"/>
          <w:szCs w:val="26"/>
        </w:rPr>
        <w:t>темы рефератов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Этиология, общие звенья патогенеза и клиническое значение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2E26">
        <w:rPr>
          <w:rFonts w:ascii="Times New Roman" w:hAnsi="Times New Roman"/>
          <w:sz w:val="26"/>
          <w:szCs w:val="26"/>
        </w:rPr>
        <w:t xml:space="preserve">различных видов анемий. 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Значение иммунных </w:t>
      </w:r>
      <w:proofErr w:type="spellStart"/>
      <w:r w:rsidRPr="006B2E26">
        <w:rPr>
          <w:rFonts w:ascii="Times New Roman" w:hAnsi="Times New Roman"/>
          <w:sz w:val="26"/>
          <w:szCs w:val="26"/>
        </w:rPr>
        <w:t>аутоагрессивных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 механизмов в развитии заболеваний  </w:t>
      </w:r>
    </w:p>
    <w:p w:rsidR="006B2E26" w:rsidRPr="006B2E26" w:rsidRDefault="006B2E26" w:rsidP="00756187">
      <w:pPr>
        <w:pStyle w:val="a7"/>
        <w:spacing w:after="0"/>
        <w:ind w:left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белой и красной крови. 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Характеристика факторов, вызывающих аутоиммунные реакции в системе </w:t>
      </w:r>
    </w:p>
    <w:p w:rsidR="006B2E26" w:rsidRPr="006B2E26" w:rsidRDefault="006B2E26" w:rsidP="00756187">
      <w:pPr>
        <w:pStyle w:val="a7"/>
        <w:spacing w:after="0"/>
        <w:ind w:left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крови и условий, предрасполагающих к их возникновению. 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Характеристика факторов, способствующих развитию ДВС-синдрома. 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proofErr w:type="gramStart"/>
      <w:r w:rsidRPr="006B2E26">
        <w:rPr>
          <w:rFonts w:ascii="Times New Roman" w:hAnsi="Times New Roman"/>
          <w:sz w:val="26"/>
          <w:szCs w:val="26"/>
        </w:rPr>
        <w:t xml:space="preserve">Осложнения, вызываемые анемиями (виды, причины, механизмы, </w:t>
      </w:r>
      <w:proofErr w:type="gramEnd"/>
    </w:p>
    <w:p w:rsidR="006B2E26" w:rsidRPr="006B2E26" w:rsidRDefault="006B2E26" w:rsidP="00756187">
      <w:pPr>
        <w:pStyle w:val="a7"/>
        <w:spacing w:after="0"/>
        <w:ind w:left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проявления, пути предупреждения). 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Патогенез острых лейкозов.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Патогенез хронических лейкозов и </w:t>
      </w:r>
      <w:proofErr w:type="spellStart"/>
      <w:r w:rsidRPr="006B2E26">
        <w:rPr>
          <w:rFonts w:ascii="Times New Roman" w:hAnsi="Times New Roman"/>
          <w:sz w:val="26"/>
          <w:szCs w:val="26"/>
        </w:rPr>
        <w:t>лейкемоидных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 реакций.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Причины возникновения, механизмы развития, основные проявления и </w:t>
      </w:r>
    </w:p>
    <w:p w:rsidR="006B2E26" w:rsidRPr="006B2E26" w:rsidRDefault="006B2E26" w:rsidP="00756187">
      <w:pPr>
        <w:pStyle w:val="a7"/>
        <w:spacing w:after="0"/>
        <w:ind w:left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принципы профилактики анемий. 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Патофизиологический анализ осложнений нарушений системы </w:t>
      </w:r>
    </w:p>
    <w:p w:rsidR="006B2E26" w:rsidRPr="006B2E26" w:rsidRDefault="006B2E26" w:rsidP="00756187">
      <w:pPr>
        <w:pStyle w:val="a7"/>
        <w:spacing w:after="0"/>
        <w:ind w:left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гемостаза. </w:t>
      </w:r>
    </w:p>
    <w:p w:rsidR="006B2E26" w:rsidRPr="006B2E26" w:rsidRDefault="006B2E26" w:rsidP="00756187">
      <w:pPr>
        <w:pStyle w:val="a7"/>
        <w:numPr>
          <w:ilvl w:val="0"/>
          <w:numId w:val="35"/>
        </w:numPr>
        <w:shd w:val="clear" w:color="auto" w:fill="FFFFFF"/>
        <w:tabs>
          <w:tab w:val="left" w:pos="1177"/>
        </w:tabs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Механизмы нарушений </w:t>
      </w:r>
      <w:proofErr w:type="spellStart"/>
      <w:r w:rsidRPr="006B2E26">
        <w:rPr>
          <w:rFonts w:ascii="Times New Roman" w:hAnsi="Times New Roman"/>
          <w:sz w:val="26"/>
          <w:szCs w:val="26"/>
        </w:rPr>
        <w:t>противоинфекционной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 резистентности </w:t>
      </w:r>
      <w:proofErr w:type="gramStart"/>
      <w:r w:rsidRPr="006B2E26">
        <w:rPr>
          <w:rFonts w:ascii="Times New Roman" w:hAnsi="Times New Roman"/>
          <w:sz w:val="26"/>
          <w:szCs w:val="26"/>
        </w:rPr>
        <w:t>при</w:t>
      </w:r>
      <w:proofErr w:type="gramEnd"/>
      <w:r w:rsidRPr="006B2E26">
        <w:rPr>
          <w:rFonts w:ascii="Times New Roman" w:hAnsi="Times New Roman"/>
          <w:sz w:val="26"/>
          <w:szCs w:val="26"/>
        </w:rPr>
        <w:t xml:space="preserve"> </w:t>
      </w:r>
    </w:p>
    <w:p w:rsidR="006B2E26" w:rsidRPr="006B2E26" w:rsidRDefault="006B2E26" w:rsidP="00756187">
      <w:pPr>
        <w:pStyle w:val="a7"/>
        <w:shd w:val="clear" w:color="auto" w:fill="FFFFFF"/>
        <w:tabs>
          <w:tab w:val="left" w:pos="1177"/>
        </w:tabs>
        <w:spacing w:after="0"/>
        <w:ind w:left="720"/>
        <w:rPr>
          <w:rFonts w:ascii="Times New Roman" w:hAnsi="Times New Roman"/>
          <w:sz w:val="26"/>
          <w:szCs w:val="26"/>
        </w:rPr>
      </w:pPr>
      <w:proofErr w:type="gramStart"/>
      <w:r w:rsidRPr="006B2E26">
        <w:rPr>
          <w:rFonts w:ascii="Times New Roman" w:hAnsi="Times New Roman"/>
          <w:sz w:val="26"/>
          <w:szCs w:val="26"/>
        </w:rPr>
        <w:t>лейкозах</w:t>
      </w:r>
      <w:proofErr w:type="gramEnd"/>
    </w:p>
    <w:p w:rsidR="006B2E26" w:rsidRPr="006B2E26" w:rsidRDefault="006B2E26" w:rsidP="00756187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Причины возникновения, механизмы развития и последствия ДВС-синдрома. </w:t>
      </w:r>
    </w:p>
    <w:p w:rsidR="006B2E26" w:rsidRPr="006B2E26" w:rsidRDefault="006B2E26" w:rsidP="006B2E26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Современные концепции опухолевой трансформации гемопоэтической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2E26">
        <w:rPr>
          <w:rFonts w:ascii="Times New Roman" w:hAnsi="Times New Roman"/>
          <w:sz w:val="26"/>
          <w:szCs w:val="26"/>
        </w:rPr>
        <w:t xml:space="preserve">ткани. </w:t>
      </w:r>
    </w:p>
    <w:p w:rsidR="006B2E26" w:rsidRPr="006B2E26" w:rsidRDefault="006B2E26" w:rsidP="006B2E26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Патогенез коматозных состояний и судорожных синдромов при лейкозах. </w:t>
      </w:r>
    </w:p>
    <w:p w:rsidR="006B2E26" w:rsidRPr="006B2E26" w:rsidRDefault="006B2E26" w:rsidP="006B2E26">
      <w:pPr>
        <w:pStyle w:val="a7"/>
        <w:numPr>
          <w:ilvl w:val="0"/>
          <w:numId w:val="35"/>
        </w:numPr>
        <w:spacing w:after="0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Механизмы положительных эффектов и возможных осложнений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2E26">
        <w:rPr>
          <w:rFonts w:ascii="Times New Roman" w:hAnsi="Times New Roman"/>
          <w:sz w:val="26"/>
          <w:szCs w:val="26"/>
        </w:rPr>
        <w:t>противолейкозной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 терапии. </w:t>
      </w:r>
    </w:p>
    <w:p w:rsidR="006B2E26" w:rsidRDefault="006B2E26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4E228B" w:rsidRPr="00855F45" w:rsidRDefault="004E228B" w:rsidP="004E228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 xml:space="preserve">Реферат </w:t>
      </w:r>
      <w:r w:rsidRPr="00855F45">
        <w:rPr>
          <w:rFonts w:ascii="Times New Roman" w:hAnsi="Times New Roman"/>
          <w:sz w:val="26"/>
          <w:szCs w:val="26"/>
        </w:rPr>
        <w:t>оценивается по системе «зачет /незачет»</w:t>
      </w:r>
    </w:p>
    <w:p w:rsidR="004E228B" w:rsidRPr="00855F45" w:rsidRDefault="004E228B" w:rsidP="004E228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>«Зачет»</w:t>
      </w:r>
      <w:r w:rsidRPr="00855F45">
        <w:rPr>
          <w:rFonts w:ascii="Times New Roman" w:hAnsi="Times New Roman"/>
          <w:sz w:val="26"/>
          <w:szCs w:val="26"/>
        </w:rPr>
        <w:t xml:space="preserve"> - в реферате  представлен  анализ  достаточного  количества  публикаций  по выбранной  теме,  логично,  последовательно  проанализированы  литературные  источники, отражена  позиция  автора  к  теме  исследования.  Оформление  реферата  соответствует установленным требованиям.</w:t>
      </w:r>
    </w:p>
    <w:p w:rsidR="004E228B" w:rsidRDefault="004E228B" w:rsidP="004E228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lastRenderedPageBreak/>
        <w:t>«Незачет</w:t>
      </w:r>
      <w:r w:rsidRPr="00855F45">
        <w:rPr>
          <w:rFonts w:ascii="Times New Roman" w:hAnsi="Times New Roman"/>
          <w:sz w:val="26"/>
          <w:szCs w:val="26"/>
        </w:rPr>
        <w:t>» - приведены фрагментарные данные по теме реферата, отсутствует логика изложения,  не  отражена  позиция  автора.  Оформление  реферата  не  соответствует установленным требованиям</w:t>
      </w:r>
    </w:p>
    <w:p w:rsidR="00515C32" w:rsidRPr="000F441C" w:rsidRDefault="00515C32" w:rsidP="006B2E26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515C32" w:rsidRDefault="006B2E26" w:rsidP="00550D0D">
      <w:pPr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  <w:r w:rsidRPr="00EC77B4">
        <w:rPr>
          <w:rFonts w:ascii="Times New Roman" w:hAnsi="Times New Roman"/>
          <w:b/>
          <w:caps/>
          <w:sz w:val="26"/>
          <w:szCs w:val="26"/>
        </w:rPr>
        <w:t>контрольные вопросы для собеседования</w:t>
      </w:r>
    </w:p>
    <w:p w:rsidR="00030CBB" w:rsidRDefault="00030CBB" w:rsidP="00030C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80D55">
        <w:rPr>
          <w:rFonts w:ascii="Times New Roman" w:hAnsi="Times New Roman"/>
          <w:b/>
          <w:sz w:val="24"/>
          <w:szCs w:val="24"/>
        </w:rPr>
        <w:t>ОПК-5, ОПК-6, ПК-1, ПК-4</w:t>
      </w:r>
    </w:p>
    <w:p w:rsidR="00030CBB" w:rsidRPr="00A80D55" w:rsidRDefault="00030CBB" w:rsidP="00030CBB">
      <w:pPr>
        <w:pStyle w:val="ac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</w:p>
    <w:p w:rsidR="006B2E26" w:rsidRPr="006B2E26" w:rsidRDefault="006B2E26" w:rsidP="006B2E26">
      <w:pPr>
        <w:pStyle w:val="a7"/>
        <w:numPr>
          <w:ilvl w:val="0"/>
          <w:numId w:val="37"/>
        </w:numPr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Гемолиз эритроцитов: виды, причины и механизмы развития, основные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проявления и последствия.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Нарушения объёма крови и гематокрита: олиг</w:t>
      </w:r>
      <w:proofErr w:type="gramStart"/>
      <w:r w:rsidRPr="006B2E26">
        <w:rPr>
          <w:rFonts w:ascii="Times New Roman" w:hAnsi="Times New Roman"/>
          <w:sz w:val="26"/>
          <w:szCs w:val="26"/>
        </w:rPr>
        <w:t>о-</w:t>
      </w:r>
      <w:proofErr w:type="gramEnd"/>
      <w:r w:rsidRPr="006B2E2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B2E26">
        <w:rPr>
          <w:rFonts w:ascii="Times New Roman" w:hAnsi="Times New Roman"/>
          <w:sz w:val="26"/>
          <w:szCs w:val="26"/>
        </w:rPr>
        <w:t>полицитемическая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2E26">
        <w:rPr>
          <w:rFonts w:ascii="Times New Roman" w:hAnsi="Times New Roman"/>
          <w:sz w:val="26"/>
          <w:szCs w:val="26"/>
        </w:rPr>
        <w:t>нормоволемия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.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2E26">
        <w:rPr>
          <w:rFonts w:ascii="Times New Roman" w:hAnsi="Times New Roman"/>
          <w:sz w:val="26"/>
          <w:szCs w:val="26"/>
        </w:rPr>
        <w:t>Гип</w:t>
      </w:r>
      <w:proofErr w:type="gramStart"/>
      <w:r w:rsidRPr="006B2E26">
        <w:rPr>
          <w:rFonts w:ascii="Times New Roman" w:hAnsi="Times New Roman"/>
          <w:sz w:val="26"/>
          <w:szCs w:val="26"/>
        </w:rPr>
        <w:t>о</w:t>
      </w:r>
      <w:proofErr w:type="spellEnd"/>
      <w:r w:rsidRPr="006B2E26">
        <w:rPr>
          <w:rFonts w:ascii="Times New Roman" w:hAnsi="Times New Roman"/>
          <w:sz w:val="26"/>
          <w:szCs w:val="26"/>
        </w:rPr>
        <w:t>-</w:t>
      </w:r>
      <w:proofErr w:type="gramEnd"/>
      <w:r w:rsidRPr="006B2E2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B2E26">
        <w:rPr>
          <w:rFonts w:ascii="Times New Roman" w:hAnsi="Times New Roman"/>
          <w:sz w:val="26"/>
          <w:szCs w:val="26"/>
        </w:rPr>
        <w:t>гиперволемические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 состояния: виды, причины,  механизмы развития, проявления, последствия.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Острая кровопотеря: характеристика понятия, виды, причины, нарушения функций и адаптивные реакции организма, их стадии; последствия принципы терапии.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Эритроцитозы: виды, причины, механизмы развития, проявления, последствия.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Анемия: характеристика понятия, виды, критерии дифференцировки.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Постгеморрагические анемии: виды, причины, патогенез, проявления, особенности картины периферической крови.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Гемолитические анемии: виды, этиология, патогенез, проявления,  особенности картины периферической крови, принципы терапии.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2E26">
        <w:rPr>
          <w:rFonts w:ascii="Times New Roman" w:hAnsi="Times New Roman"/>
          <w:sz w:val="26"/>
          <w:szCs w:val="26"/>
        </w:rPr>
        <w:t>Дизэритропоэтические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 анемии: виды, особенности патогенеза. В</w:t>
      </w:r>
      <w:r w:rsidRPr="006B2E26">
        <w:rPr>
          <w:rFonts w:ascii="Times New Roman" w:hAnsi="Times New Roman"/>
          <w:sz w:val="26"/>
          <w:szCs w:val="26"/>
          <w:vertAlign w:val="subscript"/>
        </w:rPr>
        <w:t>12</w:t>
      </w:r>
      <w:r w:rsidRPr="006B2E26">
        <w:rPr>
          <w:rFonts w:ascii="Times New Roman" w:hAnsi="Times New Roman"/>
          <w:sz w:val="26"/>
          <w:szCs w:val="26"/>
        </w:rPr>
        <w:t>- и/или фолиево-дефицитные анемии: этиология, механизмы развития, особенности картины периферической крови.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Анемии, развивающиеся при нарушении обмена железа: железодефицитные и </w:t>
      </w:r>
      <w:proofErr w:type="spellStart"/>
      <w:r w:rsidRPr="006B2E26">
        <w:rPr>
          <w:rFonts w:ascii="Times New Roman" w:hAnsi="Times New Roman"/>
          <w:sz w:val="26"/>
          <w:szCs w:val="26"/>
        </w:rPr>
        <w:t>железорефрактерные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 анемии: этиология, патогенез, проявления,  особенности картины периферической крови.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Лейкопении: характеристика понятия, виды, причины и механизмы возникновения, проявления, последствия для организма.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Лейкоцитозы: характеристика понятия, причины возникновения и механизмы развития, проявления, последствия.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Изменения лейкоцитарной формулы при лейкоцитозах и лейкопениях;  понятие об относительных и абсолютных изменениях в лейкоцитарной формуле.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2E26">
        <w:rPr>
          <w:rFonts w:ascii="Times New Roman" w:hAnsi="Times New Roman"/>
          <w:sz w:val="26"/>
          <w:szCs w:val="26"/>
        </w:rPr>
        <w:t xml:space="preserve">Тромбоцитозы, тромбоцитопении, </w:t>
      </w:r>
      <w:proofErr w:type="spellStart"/>
      <w:r w:rsidRPr="006B2E26">
        <w:rPr>
          <w:rFonts w:ascii="Times New Roman" w:hAnsi="Times New Roman"/>
          <w:sz w:val="26"/>
          <w:szCs w:val="26"/>
        </w:rPr>
        <w:t>тромбоцитопатии</w:t>
      </w:r>
      <w:proofErr w:type="spellEnd"/>
      <w:r w:rsidRPr="006B2E26">
        <w:rPr>
          <w:rFonts w:ascii="Times New Roman" w:hAnsi="Times New Roman"/>
          <w:sz w:val="26"/>
          <w:szCs w:val="26"/>
        </w:rPr>
        <w:t>: виды, причины, механизмы развития, проявления, последствия, принципы терапии.</w:t>
      </w:r>
      <w:proofErr w:type="gramEnd"/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Типовые формы патологии системы гемостаза: виды, общая характеристика.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Тромботический синдром: основные причины, механизмы развития, проявления, последствия для организма.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Геморрагические состояния и синдромы: виды, причины, общие механизмы развития, проявления, последствия для организма.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Тромбогеморрагические состояния.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2E26">
        <w:rPr>
          <w:rFonts w:ascii="Times New Roman" w:hAnsi="Times New Roman"/>
          <w:sz w:val="26"/>
          <w:szCs w:val="26"/>
        </w:rPr>
        <w:lastRenderedPageBreak/>
        <w:t xml:space="preserve">Диссеминированное внутрисосудистое свёртывание (ДВС) крови: характеристика понятия, причины, патогенез, стадии развития, проявления, последствия, принципы терапии. </w:t>
      </w:r>
      <w:proofErr w:type="gramEnd"/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2E26">
        <w:rPr>
          <w:rFonts w:ascii="Times New Roman" w:hAnsi="Times New Roman"/>
          <w:sz w:val="26"/>
          <w:szCs w:val="26"/>
        </w:rPr>
        <w:t>Гемобластозы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: характеристика понятия, виды, опухолевая прогрессия при </w:t>
      </w:r>
      <w:proofErr w:type="spellStart"/>
      <w:r w:rsidRPr="006B2E26">
        <w:rPr>
          <w:rFonts w:ascii="Times New Roman" w:hAnsi="Times New Roman"/>
          <w:sz w:val="26"/>
          <w:szCs w:val="26"/>
        </w:rPr>
        <w:t>гемобластозах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. 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>Лейкозы: определение понятия, виды, общая этиология и патогенез, проявления, последствия для организма.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B2E26">
        <w:rPr>
          <w:rFonts w:ascii="Times New Roman" w:hAnsi="Times New Roman"/>
          <w:sz w:val="26"/>
          <w:szCs w:val="26"/>
        </w:rPr>
        <w:t xml:space="preserve">Нарушения кроветворения и особенности картины периферической крови при острых и хронических </w:t>
      </w:r>
      <w:proofErr w:type="spellStart"/>
      <w:r w:rsidRPr="006B2E26">
        <w:rPr>
          <w:rFonts w:ascii="Times New Roman" w:hAnsi="Times New Roman"/>
          <w:sz w:val="26"/>
          <w:szCs w:val="26"/>
        </w:rPr>
        <w:t>лимф</w:t>
      </w:r>
      <w:proofErr w:type="gramStart"/>
      <w:r w:rsidRPr="006B2E26">
        <w:rPr>
          <w:rFonts w:ascii="Times New Roman" w:hAnsi="Times New Roman"/>
          <w:sz w:val="26"/>
          <w:szCs w:val="26"/>
        </w:rPr>
        <w:t>о</w:t>
      </w:r>
      <w:proofErr w:type="spellEnd"/>
      <w:r w:rsidRPr="006B2E26">
        <w:rPr>
          <w:rFonts w:ascii="Times New Roman" w:hAnsi="Times New Roman"/>
          <w:sz w:val="26"/>
          <w:szCs w:val="26"/>
        </w:rPr>
        <w:t>-</w:t>
      </w:r>
      <w:proofErr w:type="gramEnd"/>
      <w:r w:rsidRPr="006B2E2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B2E26">
        <w:rPr>
          <w:rFonts w:ascii="Times New Roman" w:hAnsi="Times New Roman"/>
          <w:sz w:val="26"/>
          <w:szCs w:val="26"/>
        </w:rPr>
        <w:t>миелолейкозах</w:t>
      </w:r>
      <w:proofErr w:type="spellEnd"/>
      <w:r w:rsidRPr="006B2E26">
        <w:rPr>
          <w:rFonts w:ascii="Times New Roman" w:hAnsi="Times New Roman"/>
          <w:sz w:val="26"/>
          <w:szCs w:val="26"/>
        </w:rPr>
        <w:t>; расстройства в организме при них, их последствия, принципы терапии.</w:t>
      </w:r>
    </w:p>
    <w:p w:rsidR="006B2E26" w:rsidRPr="006B2E26" w:rsidRDefault="006B2E26" w:rsidP="006B2E26">
      <w:pPr>
        <w:pStyle w:val="a7"/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2E26">
        <w:rPr>
          <w:rFonts w:ascii="Times New Roman" w:hAnsi="Times New Roman"/>
          <w:sz w:val="26"/>
          <w:szCs w:val="26"/>
        </w:rPr>
        <w:t>Лейкемоидные</w:t>
      </w:r>
      <w:proofErr w:type="spellEnd"/>
      <w:r w:rsidRPr="006B2E26">
        <w:rPr>
          <w:rFonts w:ascii="Times New Roman" w:hAnsi="Times New Roman"/>
          <w:sz w:val="26"/>
          <w:szCs w:val="26"/>
        </w:rPr>
        <w:t xml:space="preserve"> реакции: характеристика понятия, причины, механизмы возникновения, проявления; отличие от лейкоза, значение для организма.</w:t>
      </w:r>
    </w:p>
    <w:p w:rsidR="006B2E26" w:rsidRPr="00EC77B4" w:rsidRDefault="006B2E26" w:rsidP="006B2E26">
      <w:pPr>
        <w:pStyle w:val="a7"/>
        <w:spacing w:after="0"/>
        <w:ind w:left="851"/>
        <w:jc w:val="both"/>
        <w:rPr>
          <w:rFonts w:ascii="Times New Roman" w:hAnsi="Times New Roman"/>
          <w:sz w:val="26"/>
          <w:szCs w:val="26"/>
        </w:rPr>
      </w:pPr>
    </w:p>
    <w:p w:rsidR="00550D0D" w:rsidRDefault="00550D0D" w:rsidP="006B2E26">
      <w:pPr>
        <w:spacing w:after="0"/>
        <w:ind w:left="851" w:hanging="851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550D0D" w:rsidRDefault="00550D0D" w:rsidP="006B2E26">
      <w:pPr>
        <w:spacing w:after="0"/>
        <w:ind w:left="851" w:hanging="851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550D0D" w:rsidRPr="00E010A4" w:rsidRDefault="00550D0D" w:rsidP="00550D0D">
      <w:pPr>
        <w:spacing w:after="0"/>
        <w:ind w:firstLine="708"/>
        <w:rPr>
          <w:rFonts w:ascii="Times New Roman" w:hAnsi="Times New Roman"/>
          <w:b/>
          <w:i/>
          <w:sz w:val="26"/>
          <w:szCs w:val="26"/>
          <w:u w:val="single"/>
        </w:rPr>
      </w:pPr>
      <w:r w:rsidRPr="00E010A4">
        <w:rPr>
          <w:rFonts w:ascii="Times New Roman" w:hAnsi="Times New Roman"/>
          <w:b/>
          <w:i/>
          <w:sz w:val="26"/>
          <w:szCs w:val="26"/>
          <w:u w:val="single"/>
        </w:rPr>
        <w:t xml:space="preserve">Критерии оценки результатов </w:t>
      </w:r>
      <w:r>
        <w:rPr>
          <w:rFonts w:ascii="Times New Roman" w:hAnsi="Times New Roman"/>
          <w:b/>
          <w:i/>
          <w:sz w:val="26"/>
          <w:szCs w:val="26"/>
          <w:u w:val="single"/>
        </w:rPr>
        <w:t>собеседования:</w:t>
      </w:r>
    </w:p>
    <w:p w:rsidR="00550D0D" w:rsidRDefault="00550D0D" w:rsidP="006B2E26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6B2E26" w:rsidRPr="00F56677" w:rsidRDefault="006B2E26" w:rsidP="006B2E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b/>
          <w:i/>
          <w:sz w:val="26"/>
          <w:szCs w:val="26"/>
        </w:rPr>
        <w:t>зачет</w:t>
      </w:r>
      <w:r w:rsidRPr="00231EB4">
        <w:rPr>
          <w:rFonts w:ascii="Times New Roman" w:hAnsi="Times New Roman"/>
          <w:sz w:val="26"/>
          <w:szCs w:val="26"/>
        </w:rPr>
        <w:t xml:space="preserve"> – наличие  положительной оценки за реферат по патологической физиологии воспаления</w:t>
      </w:r>
    </w:p>
    <w:p w:rsidR="006B2E26" w:rsidRPr="00F56677" w:rsidRDefault="006B2E26" w:rsidP="006B2E2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sz w:val="26"/>
          <w:szCs w:val="26"/>
        </w:rPr>
        <w:t xml:space="preserve">Во время собеседования  аспирант должен </w:t>
      </w:r>
      <w:r>
        <w:rPr>
          <w:rFonts w:ascii="Times New Roman" w:hAnsi="Times New Roman"/>
          <w:sz w:val="26"/>
          <w:szCs w:val="26"/>
        </w:rPr>
        <w:t>продемонстрировать</w:t>
      </w:r>
      <w:r w:rsidRPr="00F56677">
        <w:rPr>
          <w:rFonts w:ascii="Times New Roman" w:hAnsi="Times New Roman"/>
          <w:sz w:val="26"/>
          <w:szCs w:val="26"/>
        </w:rPr>
        <w:t>^</w:t>
      </w:r>
    </w:p>
    <w:p w:rsidR="006B2E26" w:rsidRPr="00F56677" w:rsidRDefault="006B2E26" w:rsidP="006B2E26">
      <w:pPr>
        <w:pStyle w:val="a7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F56677">
        <w:rPr>
          <w:rFonts w:ascii="Times New Roman" w:hAnsi="Times New Roman"/>
          <w:sz w:val="26"/>
          <w:szCs w:val="26"/>
        </w:rPr>
        <w:t>Знания ключевых понятий дисциплины; основных источников литературы (понимать, адекватно интерпретировать);</w:t>
      </w:r>
    </w:p>
    <w:p w:rsidR="006B2E26" w:rsidRPr="00F56677" w:rsidRDefault="006B2E26" w:rsidP="006B2E26">
      <w:pPr>
        <w:pStyle w:val="a7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56677">
        <w:rPr>
          <w:rFonts w:ascii="Times New Roman" w:hAnsi="Times New Roman"/>
          <w:sz w:val="26"/>
          <w:szCs w:val="26"/>
        </w:rPr>
        <w:t>авыки  синтетического  целостного  видения  объекта естественнонаучного познания.</w:t>
      </w:r>
    </w:p>
    <w:p w:rsidR="006B2E26" w:rsidRPr="00EC77B4" w:rsidRDefault="006B2E26" w:rsidP="006B2E26">
      <w:pPr>
        <w:tabs>
          <w:tab w:val="center" w:pos="4677"/>
          <w:tab w:val="left" w:pos="5424"/>
        </w:tabs>
        <w:rPr>
          <w:rFonts w:ascii="Times New Roman" w:hAnsi="Times New Roman"/>
          <w:b/>
          <w:sz w:val="24"/>
          <w:szCs w:val="24"/>
        </w:rPr>
      </w:pPr>
      <w:r w:rsidRPr="00231EB4">
        <w:rPr>
          <w:rFonts w:ascii="Times New Roman" w:hAnsi="Times New Roman"/>
          <w:b/>
          <w:i/>
          <w:sz w:val="26"/>
          <w:szCs w:val="26"/>
        </w:rPr>
        <w:t xml:space="preserve">незачет </w:t>
      </w:r>
      <w:r w:rsidRPr="00231EB4">
        <w:rPr>
          <w:rFonts w:ascii="Times New Roman" w:hAnsi="Times New Roman"/>
          <w:sz w:val="26"/>
          <w:szCs w:val="26"/>
        </w:rPr>
        <w:t>- фрагментарные знания, нет целостного видения объекта познания</w:t>
      </w:r>
    </w:p>
    <w:p w:rsidR="00ED6325" w:rsidRPr="006B2E26" w:rsidRDefault="00ED6325" w:rsidP="00ED632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D6325" w:rsidRPr="00231EB4" w:rsidRDefault="00ED6325" w:rsidP="00ED632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56187" w:rsidRPr="00231EB4" w:rsidRDefault="0043430B" w:rsidP="00756187">
      <w:pPr>
        <w:tabs>
          <w:tab w:val="center" w:pos="4677"/>
          <w:tab w:val="left" w:pos="5424"/>
        </w:tabs>
        <w:rPr>
          <w:rFonts w:ascii="Times New Roman" w:hAnsi="Times New Roman"/>
          <w:sz w:val="26"/>
          <w:szCs w:val="26"/>
        </w:rPr>
      </w:pPr>
      <w:r w:rsidRPr="000F441C">
        <w:rPr>
          <w:rFonts w:ascii="Times New Roman" w:hAnsi="Times New Roman"/>
          <w:b/>
          <w:sz w:val="24"/>
          <w:szCs w:val="24"/>
        </w:rPr>
        <w:tab/>
      </w:r>
    </w:p>
    <w:p w:rsidR="0043430B" w:rsidRPr="000F441C" w:rsidRDefault="0043430B" w:rsidP="00756187">
      <w:pPr>
        <w:pStyle w:val="ac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sectPr w:rsidR="0043430B" w:rsidRPr="000F441C" w:rsidSect="004E228B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81" w:rsidRDefault="00F03881">
      <w:pPr>
        <w:spacing w:after="0" w:line="240" w:lineRule="auto"/>
      </w:pPr>
      <w:r>
        <w:separator/>
      </w:r>
    </w:p>
  </w:endnote>
  <w:endnote w:type="continuationSeparator" w:id="0">
    <w:p w:rsidR="00F03881" w:rsidRDefault="00F0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413"/>
      <w:docPartObj>
        <w:docPartGallery w:val="Page Numbers (Bottom of Page)"/>
        <w:docPartUnique/>
      </w:docPartObj>
    </w:sdtPr>
    <w:sdtContent>
      <w:p w:rsidR="000738B0" w:rsidRDefault="000738B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B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738B0" w:rsidRDefault="000738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81" w:rsidRDefault="00F03881">
      <w:pPr>
        <w:spacing w:after="0" w:line="240" w:lineRule="auto"/>
      </w:pPr>
      <w:r>
        <w:separator/>
      </w:r>
    </w:p>
  </w:footnote>
  <w:footnote w:type="continuationSeparator" w:id="0">
    <w:p w:rsidR="00F03881" w:rsidRDefault="00F0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B0" w:rsidRDefault="000738B0">
    <w:pPr>
      <w:pStyle w:val="a5"/>
      <w:jc w:val="right"/>
    </w:pPr>
  </w:p>
  <w:p w:rsidR="000738B0" w:rsidRDefault="000738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8E010"/>
    <w:lvl w:ilvl="0">
      <w:numFmt w:val="decimal"/>
      <w:lvlText w:val="*"/>
      <w:lvlJc w:val="left"/>
    </w:lvl>
  </w:abstractNum>
  <w:abstractNum w:abstractNumId="1">
    <w:nsid w:val="0000440D"/>
    <w:multiLevelType w:val="hybridMultilevel"/>
    <w:tmpl w:val="2CE6F362"/>
    <w:lvl w:ilvl="0" w:tplc="A79A721E">
      <w:start w:val="2"/>
      <w:numFmt w:val="decimal"/>
      <w:lvlText w:val="%1."/>
      <w:lvlJc w:val="left"/>
    </w:lvl>
    <w:lvl w:ilvl="1" w:tplc="5BCC39E0">
      <w:numFmt w:val="decimal"/>
      <w:lvlText w:val=""/>
      <w:lvlJc w:val="left"/>
    </w:lvl>
    <w:lvl w:ilvl="2" w:tplc="BB982D62">
      <w:numFmt w:val="decimal"/>
      <w:lvlText w:val=""/>
      <w:lvlJc w:val="left"/>
    </w:lvl>
    <w:lvl w:ilvl="3" w:tplc="7504B470">
      <w:numFmt w:val="decimal"/>
      <w:lvlText w:val=""/>
      <w:lvlJc w:val="left"/>
    </w:lvl>
    <w:lvl w:ilvl="4" w:tplc="A5A40812">
      <w:numFmt w:val="decimal"/>
      <w:lvlText w:val=""/>
      <w:lvlJc w:val="left"/>
    </w:lvl>
    <w:lvl w:ilvl="5" w:tplc="1610DA78">
      <w:numFmt w:val="decimal"/>
      <w:lvlText w:val=""/>
      <w:lvlJc w:val="left"/>
    </w:lvl>
    <w:lvl w:ilvl="6" w:tplc="B76899C2">
      <w:numFmt w:val="decimal"/>
      <w:lvlText w:val=""/>
      <w:lvlJc w:val="left"/>
    </w:lvl>
    <w:lvl w:ilvl="7" w:tplc="5712ABA4">
      <w:numFmt w:val="decimal"/>
      <w:lvlText w:val=""/>
      <w:lvlJc w:val="left"/>
    </w:lvl>
    <w:lvl w:ilvl="8" w:tplc="52EA5464">
      <w:numFmt w:val="decimal"/>
      <w:lvlText w:val=""/>
      <w:lvlJc w:val="left"/>
    </w:lvl>
  </w:abstractNum>
  <w:abstractNum w:abstractNumId="2">
    <w:nsid w:val="00491452"/>
    <w:multiLevelType w:val="multilevel"/>
    <w:tmpl w:val="771AC3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F36011"/>
    <w:multiLevelType w:val="singleLevel"/>
    <w:tmpl w:val="7626F0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7DE7642"/>
    <w:multiLevelType w:val="hybridMultilevel"/>
    <w:tmpl w:val="9472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B4A95"/>
    <w:multiLevelType w:val="multilevel"/>
    <w:tmpl w:val="F0DA75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0970F1"/>
    <w:multiLevelType w:val="multilevel"/>
    <w:tmpl w:val="EFD8AF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E08094A"/>
    <w:multiLevelType w:val="multilevel"/>
    <w:tmpl w:val="F2AC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0F822105"/>
    <w:multiLevelType w:val="hybridMultilevel"/>
    <w:tmpl w:val="F230D93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5591F"/>
    <w:multiLevelType w:val="hybridMultilevel"/>
    <w:tmpl w:val="9348AAD4"/>
    <w:lvl w:ilvl="0" w:tplc="319C8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72FA7"/>
    <w:multiLevelType w:val="hybridMultilevel"/>
    <w:tmpl w:val="8A961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C03A67"/>
    <w:multiLevelType w:val="hybridMultilevel"/>
    <w:tmpl w:val="AF34ED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F5C82"/>
    <w:multiLevelType w:val="multilevel"/>
    <w:tmpl w:val="C96A5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1A1678C4"/>
    <w:multiLevelType w:val="multilevel"/>
    <w:tmpl w:val="7DBAC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C7252D"/>
    <w:multiLevelType w:val="multilevel"/>
    <w:tmpl w:val="C2FAA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15CB6"/>
    <w:multiLevelType w:val="multilevel"/>
    <w:tmpl w:val="0AEEB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F2E6849"/>
    <w:multiLevelType w:val="hybridMultilevel"/>
    <w:tmpl w:val="0F8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E6823"/>
    <w:multiLevelType w:val="hybridMultilevel"/>
    <w:tmpl w:val="A5380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9E5A9F"/>
    <w:multiLevelType w:val="hybridMultilevel"/>
    <w:tmpl w:val="C3844B16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76732"/>
    <w:multiLevelType w:val="hybridMultilevel"/>
    <w:tmpl w:val="1C28728A"/>
    <w:lvl w:ilvl="0" w:tplc="D1762D7A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D6914"/>
    <w:multiLevelType w:val="hybridMultilevel"/>
    <w:tmpl w:val="E2FED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36613CF"/>
    <w:multiLevelType w:val="multilevel"/>
    <w:tmpl w:val="F2AC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34F84EB0"/>
    <w:multiLevelType w:val="multilevel"/>
    <w:tmpl w:val="F2AC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3D94207F"/>
    <w:multiLevelType w:val="multilevel"/>
    <w:tmpl w:val="C96A5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421D25EA"/>
    <w:multiLevelType w:val="hybridMultilevel"/>
    <w:tmpl w:val="9AEA829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02B8D"/>
    <w:multiLevelType w:val="hybridMultilevel"/>
    <w:tmpl w:val="115AEC1C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705AF6"/>
    <w:multiLevelType w:val="multilevel"/>
    <w:tmpl w:val="D33C5416"/>
    <w:lvl w:ilvl="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4B8E56AD"/>
    <w:multiLevelType w:val="hybridMultilevel"/>
    <w:tmpl w:val="F676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0D6D47"/>
    <w:multiLevelType w:val="hybridMultilevel"/>
    <w:tmpl w:val="28E0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85F83"/>
    <w:multiLevelType w:val="hybridMultilevel"/>
    <w:tmpl w:val="14C2CCC2"/>
    <w:lvl w:ilvl="0" w:tplc="B35EA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90CEB"/>
    <w:multiLevelType w:val="hybridMultilevel"/>
    <w:tmpl w:val="A8E6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66A3"/>
    <w:multiLevelType w:val="hybridMultilevel"/>
    <w:tmpl w:val="99060720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13693A"/>
    <w:multiLevelType w:val="multilevel"/>
    <w:tmpl w:val="2FA07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6">
    <w:nsid w:val="61CC1197"/>
    <w:multiLevelType w:val="hybridMultilevel"/>
    <w:tmpl w:val="0A8E2A66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43802"/>
    <w:multiLevelType w:val="hybridMultilevel"/>
    <w:tmpl w:val="CEE0E3FC"/>
    <w:lvl w:ilvl="0" w:tplc="C170921C">
      <w:start w:val="1"/>
      <w:numFmt w:val="bullet"/>
      <w:lvlText w:val=""/>
      <w:lvlJc w:val="left"/>
      <w:pPr>
        <w:ind w:left="1429" w:hanging="360"/>
      </w:pPr>
      <w:rPr>
        <w:rFonts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CF04C8"/>
    <w:multiLevelType w:val="hybridMultilevel"/>
    <w:tmpl w:val="9ECEAC1A"/>
    <w:lvl w:ilvl="0" w:tplc="77349A72">
      <w:start w:val="1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23113"/>
    <w:multiLevelType w:val="hybridMultilevel"/>
    <w:tmpl w:val="C07E2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FA3BEA"/>
    <w:multiLevelType w:val="hybridMultilevel"/>
    <w:tmpl w:val="7AFC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5578D3"/>
    <w:multiLevelType w:val="hybridMultilevel"/>
    <w:tmpl w:val="29E21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7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6"/>
        <w:numFmt w:val="decimal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39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4">
    <w:abstractNumId w:val="6"/>
  </w:num>
  <w:num w:numId="5">
    <w:abstractNumId w:val="11"/>
  </w:num>
  <w:num w:numId="6">
    <w:abstractNumId w:val="2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2"/>
  </w:num>
  <w:num w:numId="14">
    <w:abstractNumId w:val="35"/>
  </w:num>
  <w:num w:numId="15">
    <w:abstractNumId w:val="16"/>
  </w:num>
  <w:num w:numId="16">
    <w:abstractNumId w:val="3"/>
  </w:num>
  <w:num w:numId="17">
    <w:abstractNumId w:val="41"/>
  </w:num>
  <w:num w:numId="18">
    <w:abstractNumId w:val="14"/>
  </w:num>
  <w:num w:numId="19">
    <w:abstractNumId w:val="21"/>
  </w:num>
  <w:num w:numId="20">
    <w:abstractNumId w:val="13"/>
  </w:num>
  <w:num w:numId="21">
    <w:abstractNumId w:val="36"/>
  </w:num>
  <w:num w:numId="22">
    <w:abstractNumId w:val="38"/>
  </w:num>
  <w:num w:numId="23">
    <w:abstractNumId w:val="32"/>
  </w:num>
  <w:num w:numId="24">
    <w:abstractNumId w:val="20"/>
  </w:num>
  <w:num w:numId="25">
    <w:abstractNumId w:val="28"/>
  </w:num>
  <w:num w:numId="26">
    <w:abstractNumId w:val="34"/>
  </w:num>
  <w:num w:numId="27">
    <w:abstractNumId w:val="2"/>
  </w:num>
  <w:num w:numId="28">
    <w:abstractNumId w:val="27"/>
  </w:num>
  <w:num w:numId="29">
    <w:abstractNumId w:val="39"/>
  </w:num>
  <w:num w:numId="30">
    <w:abstractNumId w:val="10"/>
  </w:num>
  <w:num w:numId="31">
    <w:abstractNumId w:val="22"/>
  </w:num>
  <w:num w:numId="32">
    <w:abstractNumId w:val="42"/>
  </w:num>
  <w:num w:numId="33">
    <w:abstractNumId w:val="18"/>
  </w:num>
  <w:num w:numId="34">
    <w:abstractNumId w:val="19"/>
  </w:num>
  <w:num w:numId="35">
    <w:abstractNumId w:val="29"/>
  </w:num>
  <w:num w:numId="36">
    <w:abstractNumId w:val="40"/>
  </w:num>
  <w:num w:numId="37">
    <w:abstractNumId w:val="4"/>
  </w:num>
  <w:num w:numId="38">
    <w:abstractNumId w:val="9"/>
  </w:num>
  <w:num w:numId="39">
    <w:abstractNumId w:val="30"/>
  </w:num>
  <w:num w:numId="40">
    <w:abstractNumId w:val="37"/>
  </w:num>
  <w:num w:numId="41">
    <w:abstractNumId w:val="5"/>
  </w:num>
  <w:num w:numId="42">
    <w:abstractNumId w:val="33"/>
  </w:num>
  <w:num w:numId="43">
    <w:abstractNumId w:val="31"/>
  </w:num>
  <w:num w:numId="44">
    <w:abstractNumId w:val="2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104"/>
    <w:rsid w:val="00030CBB"/>
    <w:rsid w:val="000738B0"/>
    <w:rsid w:val="00094094"/>
    <w:rsid w:val="000D05BD"/>
    <w:rsid w:val="000F103F"/>
    <w:rsid w:val="0017058D"/>
    <w:rsid w:val="00216FD1"/>
    <w:rsid w:val="00250490"/>
    <w:rsid w:val="002544BE"/>
    <w:rsid w:val="002F2D9D"/>
    <w:rsid w:val="00320104"/>
    <w:rsid w:val="003A7240"/>
    <w:rsid w:val="003F2265"/>
    <w:rsid w:val="0043430B"/>
    <w:rsid w:val="004673A1"/>
    <w:rsid w:val="00481757"/>
    <w:rsid w:val="004D2894"/>
    <w:rsid w:val="004E228B"/>
    <w:rsid w:val="00515C32"/>
    <w:rsid w:val="00550D0D"/>
    <w:rsid w:val="005F60F8"/>
    <w:rsid w:val="00622678"/>
    <w:rsid w:val="00634B0C"/>
    <w:rsid w:val="006B2E26"/>
    <w:rsid w:val="00756187"/>
    <w:rsid w:val="00780A59"/>
    <w:rsid w:val="008B14BF"/>
    <w:rsid w:val="008F6AAB"/>
    <w:rsid w:val="009A718F"/>
    <w:rsid w:val="009E56C6"/>
    <w:rsid w:val="00A867EA"/>
    <w:rsid w:val="00B45A4E"/>
    <w:rsid w:val="00B53C00"/>
    <w:rsid w:val="00B95B09"/>
    <w:rsid w:val="00BD50D5"/>
    <w:rsid w:val="00C8765E"/>
    <w:rsid w:val="00D52224"/>
    <w:rsid w:val="00ED025B"/>
    <w:rsid w:val="00ED6325"/>
    <w:rsid w:val="00ED756B"/>
    <w:rsid w:val="00F03881"/>
    <w:rsid w:val="00FA03C6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201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2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201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201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2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20104"/>
    <w:rPr>
      <w:rFonts w:ascii="Times New Roman" w:hAnsi="Times New Roman"/>
      <w:sz w:val="22"/>
    </w:rPr>
  </w:style>
  <w:style w:type="character" w:customStyle="1" w:styleId="FontStyle13">
    <w:name w:val="Font Style13"/>
    <w:rsid w:val="00320104"/>
    <w:rPr>
      <w:rFonts w:ascii="Times New Roman" w:hAnsi="Times New Roman"/>
      <w:b/>
      <w:sz w:val="22"/>
    </w:rPr>
  </w:style>
  <w:style w:type="paragraph" w:styleId="a3">
    <w:name w:val="footer"/>
    <w:basedOn w:val="a"/>
    <w:link w:val="a4"/>
    <w:uiPriority w:val="99"/>
    <w:unhideWhenUsed/>
    <w:rsid w:val="003201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010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2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10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20104"/>
    <w:pPr>
      <w:ind w:left="708"/>
    </w:pPr>
  </w:style>
  <w:style w:type="paragraph" w:styleId="a8">
    <w:name w:val="Body Text"/>
    <w:basedOn w:val="a"/>
    <w:link w:val="a9"/>
    <w:rsid w:val="0032010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20104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20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2010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">
    <w:name w:val="Основной 1 см"/>
    <w:basedOn w:val="a"/>
    <w:rsid w:val="0032010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Основной б.о."/>
    <w:basedOn w:val="1"/>
    <w:next w:val="1"/>
    <w:rsid w:val="00320104"/>
    <w:pPr>
      <w:ind w:firstLine="0"/>
    </w:pPr>
  </w:style>
  <w:style w:type="paragraph" w:styleId="ac">
    <w:name w:val="Plain Text"/>
    <w:basedOn w:val="a"/>
    <w:link w:val="ad"/>
    <w:rsid w:val="00FF69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F69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434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43430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343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343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3430B"/>
    <w:rPr>
      <w:color w:val="0000FF"/>
      <w:u w:val="single"/>
    </w:rPr>
  </w:style>
  <w:style w:type="paragraph" w:customStyle="1" w:styleId="2">
    <w:name w:val="Основной текст2"/>
    <w:basedOn w:val="a"/>
    <w:rsid w:val="0043430B"/>
    <w:pPr>
      <w:widowControl w:val="0"/>
      <w:shd w:val="clear" w:color="auto" w:fill="FFFFFF"/>
      <w:spacing w:after="0" w:line="341" w:lineRule="exact"/>
      <w:ind w:hanging="360"/>
    </w:pPr>
    <w:rPr>
      <w:rFonts w:ascii="Segoe UI" w:eastAsia="Segoe UI" w:hAnsi="Segoe UI" w:cs="Segoe UI"/>
      <w:color w:val="000000"/>
      <w:sz w:val="25"/>
      <w:szCs w:val="25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343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30B"/>
    <w:rPr>
      <w:rFonts w:ascii="Calibri" w:eastAsia="Calibri" w:hAnsi="Calibri" w:cs="Times New Roman"/>
    </w:rPr>
  </w:style>
  <w:style w:type="character" w:customStyle="1" w:styleId="31">
    <w:name w:val="Основной текст3"/>
    <w:rsid w:val="00ED6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">
    <w:name w:val="текст"/>
    <w:basedOn w:val="a"/>
    <w:rsid w:val="00ED6325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7">
    <w:name w:val="Style27"/>
    <w:basedOn w:val="a"/>
    <w:uiPriority w:val="99"/>
    <w:rsid w:val="00ED6325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D6325"/>
    <w:pPr>
      <w:widowControl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Style23">
    <w:name w:val="Style23"/>
    <w:basedOn w:val="a"/>
    <w:uiPriority w:val="99"/>
    <w:rsid w:val="004E228B"/>
    <w:pPr>
      <w:widowControl w:val="0"/>
      <w:autoSpaceDE w:val="0"/>
      <w:autoSpaceDN w:val="0"/>
      <w:adjustRightInd w:val="0"/>
      <w:spacing w:after="0" w:line="638" w:lineRule="exact"/>
      <w:ind w:firstLine="152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Основной текст1"/>
    <w:rsid w:val="004E2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 + Полужирный"/>
    <w:rsid w:val="004E2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Не полужирный"/>
    <w:rsid w:val="004E2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8B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14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201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2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201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201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2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20104"/>
    <w:rPr>
      <w:rFonts w:ascii="Times New Roman" w:hAnsi="Times New Roman"/>
      <w:sz w:val="22"/>
    </w:rPr>
  </w:style>
  <w:style w:type="character" w:customStyle="1" w:styleId="FontStyle13">
    <w:name w:val="Font Style13"/>
    <w:rsid w:val="00320104"/>
    <w:rPr>
      <w:rFonts w:ascii="Times New Roman" w:hAnsi="Times New Roman"/>
      <w:b/>
      <w:sz w:val="22"/>
    </w:rPr>
  </w:style>
  <w:style w:type="paragraph" w:styleId="a3">
    <w:name w:val="footer"/>
    <w:basedOn w:val="a"/>
    <w:link w:val="a4"/>
    <w:unhideWhenUsed/>
    <w:rsid w:val="003201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10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2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104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320104"/>
    <w:pPr>
      <w:ind w:left="708"/>
    </w:pPr>
  </w:style>
  <w:style w:type="paragraph" w:styleId="a8">
    <w:name w:val="Body Text"/>
    <w:basedOn w:val="a"/>
    <w:link w:val="a9"/>
    <w:rsid w:val="0032010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20104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20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2010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">
    <w:name w:val="Основной 1 см"/>
    <w:basedOn w:val="a"/>
    <w:rsid w:val="0032010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Основной б.о."/>
    <w:basedOn w:val="1"/>
    <w:next w:val="1"/>
    <w:rsid w:val="00320104"/>
    <w:pPr>
      <w:ind w:firstLine="0"/>
    </w:pPr>
  </w:style>
  <w:style w:type="paragraph" w:styleId="ac">
    <w:name w:val="Plain Text"/>
    <w:basedOn w:val="a"/>
    <w:link w:val="ad"/>
    <w:rsid w:val="00FF69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F69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434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43430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343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343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3430B"/>
    <w:rPr>
      <w:color w:val="0000FF"/>
      <w:u w:val="single"/>
    </w:rPr>
  </w:style>
  <w:style w:type="paragraph" w:customStyle="1" w:styleId="2">
    <w:name w:val="Основной текст2"/>
    <w:basedOn w:val="a"/>
    <w:rsid w:val="0043430B"/>
    <w:pPr>
      <w:widowControl w:val="0"/>
      <w:shd w:val="clear" w:color="auto" w:fill="FFFFFF"/>
      <w:spacing w:after="0" w:line="341" w:lineRule="exact"/>
      <w:ind w:hanging="360"/>
    </w:pPr>
    <w:rPr>
      <w:rFonts w:ascii="Segoe UI" w:eastAsia="Segoe UI" w:hAnsi="Segoe UI" w:cs="Segoe UI"/>
      <w:color w:val="000000"/>
      <w:sz w:val="25"/>
      <w:szCs w:val="25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343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30B"/>
    <w:rPr>
      <w:rFonts w:ascii="Calibri" w:eastAsia="Calibri" w:hAnsi="Calibri" w:cs="Times New Roman"/>
    </w:rPr>
  </w:style>
  <w:style w:type="character" w:customStyle="1" w:styleId="31">
    <w:name w:val="Основной текст3"/>
    <w:rsid w:val="00ED6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">
    <w:name w:val="текст"/>
    <w:basedOn w:val="a"/>
    <w:rsid w:val="00ED6325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7">
    <w:name w:val="Style27"/>
    <w:basedOn w:val="a"/>
    <w:uiPriority w:val="99"/>
    <w:rsid w:val="00ED6325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D6325"/>
    <w:pPr>
      <w:widowControl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m.msu.ru/sci/publications/" TargetMode="External"/><Relationship Id="rId13" Type="http://schemas.openxmlformats.org/officeDocument/2006/relationships/hyperlink" Target="http://guide.aonb.ru/libraries1.htm" TargetMode="External"/><Relationship Id="rId18" Type="http://schemas.openxmlformats.org/officeDocument/2006/relationships/hyperlink" Target="http://&#1091;&#1095;&#1077;&#1073;&#1085;&#1080;&#1082;&#1080;-&#1073;&#1077;&#1089;&#1087;&#1083;&#1072;&#1090;&#1085;&#1086;.&#1088;&#1092;/http://sci-book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dug.ru/" TargetMode="External"/><Relationship Id="rId17" Type="http://schemas.openxmlformats.org/officeDocument/2006/relationships/hyperlink" Target="http://www.med.book.net.ru/21s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Book.net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sml.ru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" TargetMode="External"/><Relationship Id="rId10" Type="http://schemas.openxmlformats.org/officeDocument/2006/relationships/hyperlink" Target="http://www.rfbr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lnet.ru/" TargetMode="External"/><Relationship Id="rId14" Type="http://schemas.openxmlformats.org/officeDocument/2006/relationships/hyperlink" Target="http://guide.aonb.ru/nauk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4</cp:revision>
  <cp:lastPrinted>2017-04-17T13:59:00Z</cp:lastPrinted>
  <dcterms:created xsi:type="dcterms:W3CDTF">2017-04-21T13:14:00Z</dcterms:created>
  <dcterms:modified xsi:type="dcterms:W3CDTF">2020-01-28T09:11:00Z</dcterms:modified>
</cp:coreProperties>
</file>