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D0" w:rsidRPr="008E55D0" w:rsidRDefault="008E55D0" w:rsidP="008E55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55D0" w:rsidRPr="008E55D0" w:rsidRDefault="008E55D0" w:rsidP="008E55D0">
      <w:pPr>
        <w:shd w:val="clear" w:color="auto" w:fill="FFFFFF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8E55D0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Конкурс на лучшие проекты фундаментальных научных исследований, проводимый совместно РФФИ и Японским обществом продвижения науки</w:t>
      </w:r>
    </w:p>
    <w:p w:rsidR="00B67313" w:rsidRDefault="008E55D0">
      <w:pPr>
        <w:rPr>
          <w:rFonts w:ascii="Arial" w:hAnsi="Arial" w:cs="Arial"/>
          <w:color w:val="000000"/>
          <w:shd w:val="clear" w:color="auto" w:fill="FFFFFF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Задача конкурса</w:t>
      </w:r>
      <w:r>
        <w:rPr>
          <w:rFonts w:ascii="Arial" w:hAnsi="Arial" w:cs="Arial"/>
          <w:color w:val="000000"/>
          <w:shd w:val="clear" w:color="auto" w:fill="FFFFFF"/>
        </w:rPr>
        <w:t> 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Японии.</w:t>
      </w:r>
    </w:p>
    <w:p w:rsidR="008E55D0" w:rsidRDefault="008E55D0" w:rsidP="008E55D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Требования к проекту</w:t>
      </w:r>
    </w:p>
    <w:p w:rsidR="008E55D0" w:rsidRDefault="008E55D0" w:rsidP="008E55D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конкурс могут быть представлены проекты фундаментальных научных исследований по следующим научным направлениям:</w:t>
      </w:r>
    </w:p>
    <w:p w:rsidR="008E55D0" w:rsidRDefault="008E55D0" w:rsidP="008E55D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(01) математика, механика;</w:t>
      </w:r>
    </w:p>
    <w:p w:rsidR="008E55D0" w:rsidRDefault="008E55D0" w:rsidP="008E55D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(02) физика и астрономия;</w:t>
      </w:r>
    </w:p>
    <w:p w:rsidR="008E55D0" w:rsidRDefault="008E55D0" w:rsidP="008E55D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(03) химия и науки о материалах;</w:t>
      </w:r>
    </w:p>
    <w:p w:rsidR="008E55D0" w:rsidRDefault="008E55D0" w:rsidP="008E55D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(04) биология;</w:t>
      </w:r>
    </w:p>
    <w:p w:rsidR="008E55D0" w:rsidRDefault="008E55D0" w:rsidP="008E55D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(05) науки о Земле;</w:t>
      </w:r>
    </w:p>
    <w:p w:rsidR="008E55D0" w:rsidRDefault="008E55D0" w:rsidP="008E55D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(07) инфокоммуникационные технологии и вычислительные системы;</w:t>
      </w:r>
    </w:p>
    <w:p w:rsidR="008E55D0" w:rsidRDefault="008E55D0" w:rsidP="008E55D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(08) фундаментальные основы инженерных наук;</w:t>
      </w:r>
    </w:p>
    <w:p w:rsidR="008E55D0" w:rsidRDefault="008E55D0" w:rsidP="008E55D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(15) фундаментальные основы медицинских наук;</w:t>
      </w:r>
    </w:p>
    <w:p w:rsidR="008E55D0" w:rsidRDefault="008E55D0" w:rsidP="008E55D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(16) фундаментальные основы сельскохозяйственных наук.</w:t>
      </w:r>
    </w:p>
    <w:p w:rsidR="008E55D0" w:rsidRDefault="008E55D0"/>
    <w:p w:rsidR="008E55D0" w:rsidRDefault="008E55D0" w:rsidP="008E55D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Дата и время начала подачи заявок: </w:t>
      </w:r>
      <w:r>
        <w:rPr>
          <w:rFonts w:ascii="Arial" w:hAnsi="Arial" w:cs="Arial"/>
          <w:color w:val="000000"/>
        </w:rPr>
        <w:t>08.07.2020 15:00 (</w:t>
      </w:r>
      <w:proofErr w:type="gramStart"/>
      <w:r>
        <w:rPr>
          <w:rFonts w:ascii="Arial" w:hAnsi="Arial" w:cs="Arial"/>
          <w:color w:val="000000"/>
        </w:rPr>
        <w:t>МСК</w:t>
      </w:r>
      <w:proofErr w:type="gramEnd"/>
      <w:r>
        <w:rPr>
          <w:rFonts w:ascii="Arial" w:hAnsi="Arial" w:cs="Arial"/>
          <w:color w:val="000000"/>
        </w:rPr>
        <w:t>)</w:t>
      </w:r>
    </w:p>
    <w:p w:rsidR="008E55D0" w:rsidRDefault="008E55D0" w:rsidP="008E55D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Дата и время окончания подачи заявок:</w:t>
      </w:r>
      <w:r>
        <w:rPr>
          <w:rFonts w:ascii="Arial" w:hAnsi="Arial" w:cs="Arial"/>
          <w:color w:val="000000"/>
        </w:rPr>
        <w:t> 08.09.2020 23:59 (МСК)</w:t>
      </w:r>
    </w:p>
    <w:p w:rsidR="008E55D0" w:rsidRDefault="008E55D0" w:rsidP="008E55D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Срок реализации проекта:</w:t>
      </w:r>
      <w:r>
        <w:rPr>
          <w:rFonts w:ascii="Arial" w:hAnsi="Arial" w:cs="Arial"/>
          <w:color w:val="000000"/>
        </w:rPr>
        <w:t> 2 года</w:t>
      </w:r>
    </w:p>
    <w:p w:rsidR="008E55D0" w:rsidRDefault="008E55D0" w:rsidP="008E55D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Максимальный размер гранта на каждый этап реализации проекта</w:t>
      </w:r>
      <w:r>
        <w:rPr>
          <w:rFonts w:ascii="Arial" w:hAnsi="Arial" w:cs="Arial"/>
          <w:color w:val="000000"/>
        </w:rPr>
        <w:t>: 1 800 000 рублей.</w:t>
      </w:r>
    </w:p>
    <w:p w:rsidR="008E55D0" w:rsidRDefault="008E55D0" w:rsidP="008E55D0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Минимальный размер гранта на каждый этап реализации проекта</w:t>
      </w:r>
      <w:r>
        <w:rPr>
          <w:rFonts w:ascii="Arial" w:hAnsi="Arial" w:cs="Arial"/>
          <w:color w:val="000000"/>
        </w:rPr>
        <w:t>: 900 000 рублей.</w:t>
      </w:r>
    </w:p>
    <w:p w:rsidR="008E55D0" w:rsidRDefault="008E55D0"/>
    <w:p w:rsidR="00C56A99" w:rsidRDefault="00C56A99" w:rsidP="00C56A9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За справочной информацией обращаться в отдел грантов и инноваций</w:t>
      </w:r>
    </w:p>
    <w:p w:rsidR="00C56A99" w:rsidRDefault="00C56A99" w:rsidP="00C56A9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тел.: 67-00-32</w:t>
      </w:r>
    </w:p>
    <w:p w:rsidR="00C56A99" w:rsidRPr="00C56A99" w:rsidRDefault="00C56A99" w:rsidP="00C56A9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e</w:t>
      </w:r>
      <w:r w:rsidRPr="00C56A99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 w:rsidRPr="00C56A99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lang w:val="en-US"/>
        </w:rPr>
        <w:t>ogi</w:t>
      </w:r>
      <w:r w:rsidRPr="00C56A99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dgmu</w:t>
      </w:r>
      <w:r w:rsidRPr="00C56A99">
        <w:rPr>
          <w:b/>
          <w:sz w:val="24"/>
          <w:szCs w:val="24"/>
        </w:rPr>
        <w:t>@</w:t>
      </w:r>
      <w:r>
        <w:rPr>
          <w:b/>
          <w:sz w:val="24"/>
          <w:szCs w:val="24"/>
          <w:lang w:val="en-US"/>
        </w:rPr>
        <w:t>mail</w:t>
      </w:r>
      <w:r w:rsidRPr="00C56A99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ru</w:t>
      </w:r>
      <w:r w:rsidRPr="00C56A99">
        <w:rPr>
          <w:b/>
          <w:sz w:val="24"/>
          <w:szCs w:val="24"/>
        </w:rPr>
        <w:t xml:space="preserve"> </w:t>
      </w:r>
    </w:p>
    <w:p w:rsidR="00C56A99" w:rsidRDefault="00C56A99">
      <w:bookmarkStart w:id="0" w:name="_GoBack"/>
      <w:bookmarkEnd w:id="0"/>
    </w:p>
    <w:sectPr w:rsidR="00C5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5435C"/>
    <w:multiLevelType w:val="multilevel"/>
    <w:tmpl w:val="B7C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9D"/>
    <w:rsid w:val="008E55D0"/>
    <w:rsid w:val="00B67313"/>
    <w:rsid w:val="00C5389D"/>
    <w:rsid w:val="00C5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5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5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55D0"/>
    <w:rPr>
      <w:color w:val="0000FF"/>
      <w:u w:val="single"/>
    </w:rPr>
  </w:style>
  <w:style w:type="character" w:styleId="a4">
    <w:name w:val="Strong"/>
    <w:basedOn w:val="a0"/>
    <w:uiPriority w:val="22"/>
    <w:qFormat/>
    <w:rsid w:val="008E55D0"/>
    <w:rPr>
      <w:b/>
      <w:bCs/>
    </w:rPr>
  </w:style>
  <w:style w:type="paragraph" w:styleId="a5">
    <w:name w:val="Normal (Web)"/>
    <w:basedOn w:val="a"/>
    <w:uiPriority w:val="99"/>
    <w:semiHidden/>
    <w:unhideWhenUsed/>
    <w:rsid w:val="008E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5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5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55D0"/>
    <w:rPr>
      <w:color w:val="0000FF"/>
      <w:u w:val="single"/>
    </w:rPr>
  </w:style>
  <w:style w:type="character" w:styleId="a4">
    <w:name w:val="Strong"/>
    <w:basedOn w:val="a0"/>
    <w:uiPriority w:val="22"/>
    <w:qFormat/>
    <w:rsid w:val="008E55D0"/>
    <w:rPr>
      <w:b/>
      <w:bCs/>
    </w:rPr>
  </w:style>
  <w:style w:type="paragraph" w:styleId="a5">
    <w:name w:val="Normal (Web)"/>
    <w:basedOn w:val="a"/>
    <w:uiPriority w:val="99"/>
    <w:semiHidden/>
    <w:unhideWhenUsed/>
    <w:rsid w:val="008E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>Home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ALM-01</dc:creator>
  <cp:keywords/>
  <dc:description/>
  <cp:lastModifiedBy>ALM-01</cp:lastModifiedBy>
  <cp:revision>3</cp:revision>
  <dcterms:created xsi:type="dcterms:W3CDTF">2020-08-13T13:52:00Z</dcterms:created>
  <dcterms:modified xsi:type="dcterms:W3CDTF">2020-08-13T14:03:00Z</dcterms:modified>
</cp:coreProperties>
</file>