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FD" w:rsidRPr="0079468D" w:rsidRDefault="007B11FD" w:rsidP="00CA0B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К</w:t>
      </w:r>
    </w:p>
    <w:p w:rsidR="007B11FD" w:rsidRPr="0079468D" w:rsidRDefault="007B11FD" w:rsidP="00CA0B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ПРОГРАММЕ</w:t>
      </w:r>
      <w:r w:rsidRPr="0079468D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7B11FD" w:rsidRDefault="007B11FD" w:rsidP="00CA0BB9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="00CA0BB9">
        <w:rPr>
          <w:b/>
        </w:rPr>
        <w:t>ГОСПИТАЛЬНАЯ ТЕРАПИЯ</w:t>
      </w:r>
      <w:r w:rsidRPr="00A95CC5">
        <w:rPr>
          <w:b/>
        </w:rPr>
        <w:t>»</w:t>
      </w:r>
    </w:p>
    <w:p w:rsidR="007B11FD" w:rsidRDefault="007B11FD" w:rsidP="00CA0BB9">
      <w:pPr>
        <w:spacing w:line="276" w:lineRule="auto"/>
        <w:jc w:val="center"/>
        <w:rPr>
          <w:b/>
        </w:rPr>
      </w:pP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 xml:space="preserve">Индекс </w:t>
      </w:r>
      <w:proofErr w:type="gramStart"/>
      <w:r w:rsidRPr="00CA0BB9">
        <w:rPr>
          <w:b/>
        </w:rPr>
        <w:t>дисциплины  -</w:t>
      </w:r>
      <w:proofErr w:type="gramEnd"/>
      <w:r w:rsidRPr="00CA0BB9">
        <w:rPr>
          <w:b/>
        </w:rPr>
        <w:t xml:space="preserve">  </w:t>
      </w:r>
      <w:r w:rsidR="00CA0BB9" w:rsidRPr="00CA0BB9">
        <w:rPr>
          <w:b/>
        </w:rPr>
        <w:t>Б</w:t>
      </w:r>
      <w:r w:rsidRPr="00CA0BB9">
        <w:rPr>
          <w:b/>
        </w:rPr>
        <w:t>1.Б.40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Специальность (направление) 31.05.01. Лечебное дело</w:t>
      </w:r>
    </w:p>
    <w:p w:rsidR="00745D53" w:rsidRPr="00CA0BB9" w:rsidRDefault="00745D53" w:rsidP="00CA0BB9">
      <w:pPr>
        <w:spacing w:line="276" w:lineRule="auto"/>
        <w:rPr>
          <w:b/>
        </w:rPr>
      </w:pPr>
      <w:proofErr w:type="gramStart"/>
      <w:r w:rsidRPr="00CA0BB9">
        <w:rPr>
          <w:b/>
        </w:rPr>
        <w:t>Уровень  высшего</w:t>
      </w:r>
      <w:proofErr w:type="gramEnd"/>
      <w:r w:rsidRPr="00CA0BB9">
        <w:rPr>
          <w:b/>
        </w:rPr>
        <w:t xml:space="preserve"> образования - </w:t>
      </w:r>
      <w:proofErr w:type="spellStart"/>
      <w:r w:rsidRPr="00CA0BB9">
        <w:rPr>
          <w:b/>
        </w:rPr>
        <w:t>специалитет</w:t>
      </w:r>
      <w:proofErr w:type="spellEnd"/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Квалификация выпускника - врач-лечебник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Факультет -  лечебный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Кафедра   госпитальной терапии №1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Форма обучения - очная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 xml:space="preserve">Курсы- </w:t>
      </w:r>
      <w:r w:rsidRPr="00CA0BB9">
        <w:rPr>
          <w:b/>
          <w:lang w:val="en-US"/>
        </w:rPr>
        <w:t>V</w:t>
      </w:r>
      <w:r w:rsidRPr="00CA0BB9">
        <w:rPr>
          <w:b/>
        </w:rPr>
        <w:t>-</w:t>
      </w:r>
      <w:r w:rsidRPr="00CA0BB9">
        <w:rPr>
          <w:b/>
          <w:lang w:val="en-US"/>
        </w:rPr>
        <w:t>VI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 xml:space="preserve">Семестры - </w:t>
      </w:r>
      <w:r w:rsidRPr="00CA0BB9">
        <w:rPr>
          <w:b/>
          <w:lang w:val="en-US"/>
        </w:rPr>
        <w:t>IX</w:t>
      </w:r>
      <w:r w:rsidRPr="00CA0BB9">
        <w:rPr>
          <w:b/>
        </w:rPr>
        <w:t xml:space="preserve">, Х, </w:t>
      </w:r>
      <w:r w:rsidRPr="00CA0BB9">
        <w:rPr>
          <w:b/>
          <w:lang w:val="en-US"/>
        </w:rPr>
        <w:t>XI</w:t>
      </w:r>
      <w:r w:rsidRPr="00CA0BB9">
        <w:rPr>
          <w:b/>
        </w:rPr>
        <w:t xml:space="preserve">, </w:t>
      </w:r>
      <w:r w:rsidRPr="00CA0BB9">
        <w:rPr>
          <w:b/>
          <w:lang w:val="en-US"/>
        </w:rPr>
        <w:t>XII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Всего трудоёмкость (в зачётных единицах/часах) - 15 З.Е./ 540 ч.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Лекции – 80 ч.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Практические (семинарские) занятия – 225 ч.</w:t>
      </w:r>
    </w:p>
    <w:p w:rsidR="00745D53" w:rsidRPr="00CA0BB9" w:rsidRDefault="00745D53" w:rsidP="00CA0BB9">
      <w:pPr>
        <w:spacing w:line="276" w:lineRule="auto"/>
        <w:rPr>
          <w:b/>
        </w:rPr>
      </w:pPr>
      <w:r w:rsidRPr="00CA0BB9">
        <w:rPr>
          <w:b/>
        </w:rPr>
        <w:t>Самостоятельная работа - 199 ч.</w:t>
      </w:r>
    </w:p>
    <w:p w:rsidR="00745D53" w:rsidRPr="00CA0BB9" w:rsidRDefault="00745D53" w:rsidP="00CA0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CA0BB9">
        <w:rPr>
          <w:b/>
        </w:rPr>
        <w:t>Форма контроля - экзамен 36 ч.</w:t>
      </w:r>
    </w:p>
    <w:p w:rsidR="00745D53" w:rsidRPr="00CA0BB9" w:rsidRDefault="00745D53" w:rsidP="00CA0BB9">
      <w:pPr>
        <w:spacing w:line="276" w:lineRule="auto"/>
        <w:rPr>
          <w:b/>
          <w:i/>
        </w:rPr>
      </w:pPr>
    </w:p>
    <w:p w:rsidR="007B11FD" w:rsidRPr="0079468D" w:rsidRDefault="007B11FD" w:rsidP="00CA0BB9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 дисциплины (модуля)</w:t>
      </w:r>
    </w:p>
    <w:p w:rsidR="00EB6199" w:rsidRPr="00EB6199" w:rsidRDefault="00EB6199" w:rsidP="00CA0BB9">
      <w:pPr>
        <w:pStyle w:val="a4"/>
        <w:spacing w:before="0" w:beforeAutospacing="0" w:after="0" w:afterAutospacing="0" w:line="276" w:lineRule="auto"/>
        <w:ind w:firstLine="708"/>
        <w:contextualSpacing/>
        <w:jc w:val="both"/>
      </w:pPr>
      <w:r w:rsidRPr="00EB6199">
        <w:rPr>
          <w:b/>
          <w:color w:val="000000"/>
        </w:rPr>
        <w:t>1.1</w:t>
      </w:r>
      <w:r w:rsidRPr="00EB6199">
        <w:rPr>
          <w:color w:val="000000"/>
        </w:rPr>
        <w:t xml:space="preserve">. </w:t>
      </w:r>
      <w:r w:rsidRPr="00EB6199">
        <w:rPr>
          <w:b/>
          <w:color w:val="000000"/>
        </w:rPr>
        <w:t>Основная цель</w:t>
      </w:r>
      <w:r w:rsidRPr="00EB6199">
        <w:rPr>
          <w:color w:val="000000"/>
        </w:rPr>
        <w:t xml:space="preserve"> преподавания дисциплины на 5 и 6 курсах заключается в формировании и совершенствовании у студентов необходимого объема знаний и практических умений для врачебной деятельности, навыков диагностики и дифференциальной диагностики основных синдромов и заболеваний внутренних органов, выбора индивидуальной лечебной тактики, в том числе при </w:t>
      </w:r>
      <w:proofErr w:type="spellStart"/>
      <w:r w:rsidRPr="00EB6199">
        <w:rPr>
          <w:color w:val="000000"/>
        </w:rPr>
        <w:t>коморбидности</w:t>
      </w:r>
      <w:proofErr w:type="spellEnd"/>
      <w:r w:rsidRPr="00EB6199">
        <w:rPr>
          <w:color w:val="000000"/>
        </w:rPr>
        <w:t>, развитии клинического мышления.</w:t>
      </w:r>
      <w:r w:rsidRPr="00EB6199">
        <w:t xml:space="preserve"> </w:t>
      </w:r>
    </w:p>
    <w:p w:rsidR="00EB6199" w:rsidRPr="00EB6199" w:rsidRDefault="00EB6199" w:rsidP="00CA0BB9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b/>
          <w:color w:val="000000"/>
        </w:rPr>
      </w:pPr>
      <w:r w:rsidRPr="00EB6199">
        <w:rPr>
          <w:b/>
          <w:color w:val="000000"/>
        </w:rPr>
        <w:t>1.2. Задачи изучения дисциплины:</w:t>
      </w:r>
    </w:p>
    <w:p w:rsidR="00EB6199" w:rsidRPr="00EB6199" w:rsidRDefault="00EB6199" w:rsidP="00CA0BB9">
      <w:pPr>
        <w:spacing w:line="276" w:lineRule="auto"/>
        <w:contextualSpacing/>
      </w:pPr>
      <w:r w:rsidRPr="00EB6199">
        <w:t xml:space="preserve">Обучение студента с формированием навыков решения профессиональных задач в соответствии с видами профессиональной деятельности (диагностической, лечебной, реабилитационной, профилактической, психолого-педагогической, организационно-управленческой, научно-исследовательской): </w:t>
      </w:r>
    </w:p>
    <w:p w:rsidR="00EB6199" w:rsidRPr="00EB6199" w:rsidRDefault="00EB6199" w:rsidP="00CA0BB9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EB6199">
        <w:t xml:space="preserve">формирование у студентов знаний и умений по проведению полного объема диагностических и лечебных мероприятий в соответствии с клиническими рекомендациями по ведению больных с различными нозологическими формами внутренних болезней на госпитальном этапе; </w:t>
      </w:r>
    </w:p>
    <w:p w:rsidR="00EB6199" w:rsidRPr="00EB6199" w:rsidRDefault="00EB6199" w:rsidP="00CA0BB9">
      <w:pPr>
        <w:pStyle w:val="a9"/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EB6199">
        <w:t>развитие у студентов навыков опроса и клинического обследования пациентов с патологией внутренних органов, интерпретации результатов рутинных и специальных лабораторных и инструментальных методов исследования органов и систем, морфологического исследования тканей;</w:t>
      </w:r>
    </w:p>
    <w:p w:rsidR="00EB6199" w:rsidRPr="00EB6199" w:rsidRDefault="00EB6199" w:rsidP="00CA0BB9">
      <w:pPr>
        <w:pStyle w:val="a9"/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proofErr w:type="gramStart"/>
      <w:r w:rsidRPr="00EB6199">
        <w:t>формирование  у</w:t>
      </w:r>
      <w:proofErr w:type="gramEnd"/>
      <w:r w:rsidRPr="00EB6199">
        <w:t xml:space="preserve"> студентов навыков проведения дифференциального синдромного диагноза, постановки, обоснования и формулировки  диагноза, составления плана обследования пациентов, определения тактики их ведения; </w:t>
      </w:r>
    </w:p>
    <w:p w:rsidR="00EB6199" w:rsidRPr="00EB6199" w:rsidRDefault="00EB6199" w:rsidP="00CA0BB9">
      <w:pPr>
        <w:pStyle w:val="a7"/>
        <w:numPr>
          <w:ilvl w:val="0"/>
          <w:numId w:val="3"/>
        </w:numPr>
        <w:spacing w:after="0" w:line="276" w:lineRule="auto"/>
        <w:ind w:left="0" w:firstLine="0"/>
        <w:contextualSpacing/>
        <w:jc w:val="both"/>
      </w:pPr>
      <w:r w:rsidRPr="00EB6199">
        <w:lastRenderedPageBreak/>
        <w:t>формирование у студентов умений проводить профилактику, лечение и реабилитацию пациентов с заболеваниями внутренних органов, назначать и непосредственно осуществлять лечение пациентов с основными заболеваниями внутренних органов в госпитальных условиях;</w:t>
      </w:r>
    </w:p>
    <w:p w:rsidR="00EB6199" w:rsidRPr="00EB6199" w:rsidRDefault="00EB6199" w:rsidP="00CA0BB9">
      <w:pPr>
        <w:pStyle w:val="a7"/>
        <w:numPr>
          <w:ilvl w:val="0"/>
          <w:numId w:val="3"/>
        </w:numPr>
        <w:spacing w:after="0" w:line="276" w:lineRule="auto"/>
        <w:ind w:left="0" w:firstLine="0"/>
        <w:contextualSpacing/>
        <w:jc w:val="both"/>
      </w:pPr>
      <w:r w:rsidRPr="00EB6199">
        <w:t xml:space="preserve"> формирование навыков оформления истории болезни с изложением всех основных разделов, обоснования клинического диагноза, плана обследования и лечения, определения трудоспособности и показаний к госпитализации, ведения дневников и оформления этапных эпикризов при работе с терапевтическими больными.</w:t>
      </w:r>
    </w:p>
    <w:p w:rsidR="00EB6199" w:rsidRDefault="00EB6199" w:rsidP="00CA0BB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7B11FD" w:rsidRPr="0079468D" w:rsidRDefault="007B11FD" w:rsidP="00CA0BB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7B11FD" w:rsidRDefault="007B11FD" w:rsidP="00CA0BB9">
      <w:pPr>
        <w:spacing w:line="276" w:lineRule="auto"/>
        <w:jc w:val="center"/>
        <w:rPr>
          <w:b/>
          <w:bCs/>
          <w:iCs/>
          <w:color w:val="000000"/>
        </w:rPr>
      </w:pPr>
      <w:bookmarkStart w:id="0" w:name="_Toc497376526"/>
      <w:r w:rsidRPr="008A279D">
        <w:rPr>
          <w:b/>
          <w:bCs/>
          <w:iCs/>
          <w:color w:val="000000"/>
        </w:rPr>
        <w:t>Формируемые в процессе изучения дисциплины компетенции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1"/>
        <w:gridCol w:w="1123"/>
        <w:gridCol w:w="6491"/>
      </w:tblGrid>
      <w:tr w:rsidR="00795E28" w:rsidRPr="008A279D" w:rsidTr="00BF3F4F">
        <w:tc>
          <w:tcPr>
            <w:tcW w:w="9345" w:type="dxa"/>
            <w:gridSpan w:val="3"/>
          </w:tcPr>
          <w:p w:rsidR="00795E28" w:rsidRPr="00DA5120" w:rsidRDefault="00795E28" w:rsidP="00CA0BB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bCs/>
                <w:iCs/>
                <w:color w:val="000000"/>
              </w:rPr>
              <w:t>Профессиональные компетенции</w:t>
            </w:r>
          </w:p>
        </w:tc>
      </w:tr>
      <w:tr w:rsidR="00795E28" w:rsidRPr="008A279D" w:rsidTr="00EB6199">
        <w:tc>
          <w:tcPr>
            <w:tcW w:w="2854" w:type="dxa"/>
            <w:gridSpan w:val="2"/>
          </w:tcPr>
          <w:p w:rsidR="00795E28" w:rsidRPr="008A279D" w:rsidRDefault="00795E28" w:rsidP="00CA0BB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1" w:type="dxa"/>
          </w:tcPr>
          <w:p w:rsidR="00795E28" w:rsidRDefault="00795E28" w:rsidP="00CA0B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ПК-5</w:t>
            </w:r>
          </w:p>
        </w:tc>
      </w:tr>
      <w:tr w:rsidR="00EB6199" w:rsidRPr="008A279D" w:rsidTr="00EB6199">
        <w:tc>
          <w:tcPr>
            <w:tcW w:w="2854" w:type="dxa"/>
            <w:gridSpan w:val="2"/>
          </w:tcPr>
          <w:p w:rsidR="00EB6199" w:rsidRPr="008A279D" w:rsidRDefault="00795E28" w:rsidP="00CA0BB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</w:t>
            </w:r>
            <w:r w:rsidR="00EB6199" w:rsidRPr="008A279D">
              <w:rPr>
                <w:b/>
                <w:bCs/>
                <w:iCs/>
                <w:color w:val="000000"/>
              </w:rPr>
              <w:t>аименование компетенции</w:t>
            </w:r>
          </w:p>
        </w:tc>
        <w:tc>
          <w:tcPr>
            <w:tcW w:w="6491" w:type="dxa"/>
          </w:tcPr>
          <w:p w:rsidR="00EB6199" w:rsidRPr="00795E28" w:rsidRDefault="00EB6199" w:rsidP="00CA0BB9">
            <w:pPr>
              <w:spacing w:line="276" w:lineRule="auto"/>
              <w:rPr>
                <w:b/>
              </w:rPr>
            </w:pPr>
            <w:r w:rsidRPr="00795E28">
              <w:rPr>
                <w:b/>
                <w:color w:val="000000"/>
                <w:shd w:val="clear" w:color="auto" w:fill="FFFFFF"/>
              </w:rPr>
      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795E28" w:rsidRPr="008A279D" w:rsidTr="00EB6199">
        <w:trPr>
          <w:trHeight w:val="256"/>
        </w:trPr>
        <w:tc>
          <w:tcPr>
            <w:tcW w:w="1731" w:type="dxa"/>
            <w:vMerge w:val="restart"/>
          </w:tcPr>
          <w:p w:rsidR="00795E28" w:rsidRPr="008A279D" w:rsidRDefault="00795E28" w:rsidP="00CA0BB9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1123" w:type="dxa"/>
          </w:tcPr>
          <w:p w:rsidR="00795E28" w:rsidRPr="008A279D" w:rsidRDefault="00795E28" w:rsidP="00CA0BB9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знать</w:t>
            </w:r>
          </w:p>
        </w:tc>
        <w:tc>
          <w:tcPr>
            <w:tcW w:w="6491" w:type="dxa"/>
          </w:tcPr>
          <w:p w:rsidR="00795E28" w:rsidRPr="00EB6199" w:rsidRDefault="00795E28" w:rsidP="00CA0BB9">
            <w:pPr>
              <w:spacing w:line="276" w:lineRule="auto"/>
            </w:pPr>
            <w:r w:rsidRPr="00EB6199">
              <w:t>Методику сбора жалоб, анамнеза, осмотра больных, показания к назначению доп. методов обследования и осмотрам специалистов при внутренних заболеваниях.</w:t>
            </w:r>
          </w:p>
        </w:tc>
      </w:tr>
      <w:tr w:rsidR="00795E28" w:rsidRPr="008A279D" w:rsidTr="00EB6199">
        <w:trPr>
          <w:trHeight w:val="255"/>
        </w:trPr>
        <w:tc>
          <w:tcPr>
            <w:tcW w:w="1731" w:type="dxa"/>
            <w:vMerge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</w:p>
        </w:tc>
        <w:tc>
          <w:tcPr>
            <w:tcW w:w="1123" w:type="dxa"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уметь</w:t>
            </w:r>
          </w:p>
        </w:tc>
        <w:tc>
          <w:tcPr>
            <w:tcW w:w="6491" w:type="dxa"/>
          </w:tcPr>
          <w:p w:rsidR="00795E28" w:rsidRPr="00EB6199" w:rsidRDefault="00795E28" w:rsidP="00CA0BB9">
            <w:pPr>
              <w:spacing w:line="276" w:lineRule="auto"/>
            </w:pPr>
            <w:r w:rsidRPr="00EB6199">
              <w:t>Оценить тяжесть состояния, сформулировать диагноз, составить план обследования. Правильно оформить выявленные изменения в истории болезни</w:t>
            </w:r>
          </w:p>
        </w:tc>
      </w:tr>
      <w:tr w:rsidR="00795E28" w:rsidRPr="008A279D" w:rsidTr="00EB6199">
        <w:trPr>
          <w:trHeight w:val="255"/>
        </w:trPr>
        <w:tc>
          <w:tcPr>
            <w:tcW w:w="1731" w:type="dxa"/>
            <w:vMerge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</w:p>
        </w:tc>
        <w:tc>
          <w:tcPr>
            <w:tcW w:w="1123" w:type="dxa"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владеть</w:t>
            </w:r>
          </w:p>
        </w:tc>
        <w:tc>
          <w:tcPr>
            <w:tcW w:w="6491" w:type="dxa"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  <w:r w:rsidRPr="00EB6199">
              <w:t>Навыками  общеклинического обследования, написания истории болезни, формулирования диагнозов</w:t>
            </w:r>
          </w:p>
        </w:tc>
      </w:tr>
      <w:tr w:rsidR="00795E28" w:rsidRPr="008A279D" w:rsidTr="007007A7">
        <w:trPr>
          <w:trHeight w:val="255"/>
        </w:trPr>
        <w:tc>
          <w:tcPr>
            <w:tcW w:w="2854" w:type="dxa"/>
            <w:gridSpan w:val="2"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</w:p>
        </w:tc>
        <w:tc>
          <w:tcPr>
            <w:tcW w:w="6491" w:type="dxa"/>
          </w:tcPr>
          <w:p w:rsidR="00795E28" w:rsidRPr="00795E28" w:rsidRDefault="00795E28" w:rsidP="00CA0BB9">
            <w:pPr>
              <w:spacing w:line="276" w:lineRule="auto"/>
              <w:jc w:val="center"/>
              <w:rPr>
                <w:b/>
              </w:rPr>
            </w:pPr>
            <w:r w:rsidRPr="00795E28">
              <w:rPr>
                <w:b/>
              </w:rPr>
              <w:t>ПК-8</w:t>
            </w:r>
          </w:p>
        </w:tc>
      </w:tr>
      <w:tr w:rsidR="00795E28" w:rsidRPr="008A279D" w:rsidTr="008D144E">
        <w:trPr>
          <w:trHeight w:val="255"/>
        </w:trPr>
        <w:tc>
          <w:tcPr>
            <w:tcW w:w="2854" w:type="dxa"/>
            <w:gridSpan w:val="2"/>
          </w:tcPr>
          <w:p w:rsidR="00795E28" w:rsidRPr="008A279D" w:rsidRDefault="00795E28" w:rsidP="00CA0BB9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  <w:bCs/>
                <w:iCs/>
                <w:color w:val="000000"/>
              </w:rPr>
              <w:t>Наименование компетенции</w:t>
            </w:r>
          </w:p>
        </w:tc>
        <w:tc>
          <w:tcPr>
            <w:tcW w:w="6491" w:type="dxa"/>
          </w:tcPr>
          <w:p w:rsidR="00795E28" w:rsidRPr="00795E28" w:rsidRDefault="00795E28" w:rsidP="00CA0BB9">
            <w:pPr>
              <w:spacing w:line="276" w:lineRule="auto"/>
              <w:rPr>
                <w:b/>
              </w:rPr>
            </w:pPr>
            <w:r w:rsidRPr="00795E28">
              <w:rPr>
                <w:b/>
                <w:color w:val="000000"/>
                <w:shd w:val="clear" w:color="auto" w:fill="FFFFFF"/>
              </w:rPr>
              <w:t>Способностью к определению тактики ведения пациентов с различными нозологическими формами</w:t>
            </w:r>
          </w:p>
        </w:tc>
      </w:tr>
      <w:tr w:rsidR="00795E28" w:rsidRPr="008A279D" w:rsidTr="00EB6199">
        <w:trPr>
          <w:trHeight w:val="255"/>
        </w:trPr>
        <w:tc>
          <w:tcPr>
            <w:tcW w:w="1731" w:type="dxa"/>
            <w:vMerge w:val="restart"/>
          </w:tcPr>
          <w:p w:rsidR="00795E28" w:rsidRPr="008A279D" w:rsidRDefault="00795E28" w:rsidP="00CA0BB9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1123" w:type="dxa"/>
          </w:tcPr>
          <w:p w:rsidR="00795E28" w:rsidRPr="008A279D" w:rsidRDefault="00795E28" w:rsidP="00CA0BB9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A279D">
              <w:rPr>
                <w:b/>
              </w:rPr>
              <w:t>знать</w:t>
            </w:r>
          </w:p>
        </w:tc>
        <w:tc>
          <w:tcPr>
            <w:tcW w:w="6491" w:type="dxa"/>
          </w:tcPr>
          <w:p w:rsidR="00795E28" w:rsidRPr="00EB6199" w:rsidRDefault="00795E28" w:rsidP="00CA0BB9">
            <w:pPr>
              <w:spacing w:line="276" w:lineRule="auto"/>
            </w:pPr>
            <w:r w:rsidRPr="00EB6199">
              <w:t>Критерии и методы диагностики основных изучаемых терапевтических заболеваний, правила маршрутизации пациентов с острыми состояниями и с осложненным течением, основные методы лекарственной и нелекарственной терапии</w:t>
            </w:r>
          </w:p>
        </w:tc>
      </w:tr>
      <w:tr w:rsidR="00795E28" w:rsidRPr="008A279D" w:rsidTr="00EB6199">
        <w:trPr>
          <w:trHeight w:val="255"/>
        </w:trPr>
        <w:tc>
          <w:tcPr>
            <w:tcW w:w="1731" w:type="dxa"/>
            <w:vMerge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</w:p>
        </w:tc>
        <w:tc>
          <w:tcPr>
            <w:tcW w:w="1123" w:type="dxa"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уметь</w:t>
            </w:r>
          </w:p>
        </w:tc>
        <w:tc>
          <w:tcPr>
            <w:tcW w:w="6491" w:type="dxa"/>
          </w:tcPr>
          <w:p w:rsidR="00795E28" w:rsidRPr="008A279D" w:rsidRDefault="00795E28" w:rsidP="00CA0BB9">
            <w:pPr>
              <w:spacing w:line="276" w:lineRule="auto"/>
            </w:pPr>
            <w:r w:rsidRPr="00EB6199">
              <w:t>Оценить состояние пациента для принятия тактических решений по плановой и неотложной помощи, выделить и провести первоочередные диагностические и лечебные мероприятия, назначить лекарственную и немедикаментозную терапию</w:t>
            </w:r>
          </w:p>
        </w:tc>
      </w:tr>
      <w:tr w:rsidR="00795E28" w:rsidRPr="008A279D" w:rsidTr="00EB6199">
        <w:trPr>
          <w:trHeight w:val="255"/>
        </w:trPr>
        <w:tc>
          <w:tcPr>
            <w:tcW w:w="1731" w:type="dxa"/>
            <w:vMerge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</w:p>
        </w:tc>
        <w:tc>
          <w:tcPr>
            <w:tcW w:w="1123" w:type="dxa"/>
          </w:tcPr>
          <w:p w:rsidR="00795E28" w:rsidRPr="008A279D" w:rsidRDefault="00795E28" w:rsidP="00CA0BB9">
            <w:pPr>
              <w:spacing w:line="276" w:lineRule="auto"/>
              <w:rPr>
                <w:b/>
              </w:rPr>
            </w:pPr>
            <w:r w:rsidRPr="008A279D">
              <w:rPr>
                <w:b/>
              </w:rPr>
              <w:t>владеть</w:t>
            </w:r>
          </w:p>
        </w:tc>
        <w:tc>
          <w:tcPr>
            <w:tcW w:w="6491" w:type="dxa"/>
          </w:tcPr>
          <w:p w:rsidR="00795E28" w:rsidRPr="008A279D" w:rsidRDefault="00795E28" w:rsidP="00CA0BB9">
            <w:pPr>
              <w:spacing w:line="276" w:lineRule="auto"/>
            </w:pPr>
            <w:r w:rsidRPr="00EB6199">
              <w:t xml:space="preserve">Основными терапевтическими навыками оценки состояния и выбору уровня медицинской помощи, методов лечения, назначения медикаментозной и </w:t>
            </w:r>
            <w:proofErr w:type="spellStart"/>
            <w:r w:rsidRPr="00EB6199">
              <w:t>немедикаменозной</w:t>
            </w:r>
            <w:proofErr w:type="spellEnd"/>
            <w:r w:rsidRPr="00EB6199">
              <w:t xml:space="preserve"> терапии</w:t>
            </w:r>
          </w:p>
        </w:tc>
      </w:tr>
    </w:tbl>
    <w:p w:rsidR="00EB6199" w:rsidRDefault="00EB6199" w:rsidP="00CA0BB9">
      <w:pPr>
        <w:spacing w:line="276" w:lineRule="auto"/>
        <w:jc w:val="center"/>
        <w:rPr>
          <w:b/>
          <w:bCs/>
          <w:iCs/>
          <w:color w:val="000000"/>
        </w:rPr>
      </w:pPr>
    </w:p>
    <w:p w:rsidR="007B11FD" w:rsidRPr="0079468D" w:rsidRDefault="007B11FD" w:rsidP="00CA0BB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 xml:space="preserve">3. Место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bCs/>
          <w:spacing w:val="-5"/>
        </w:rPr>
        <w:t>в структуре образовательной программы</w:t>
      </w:r>
    </w:p>
    <w:p w:rsidR="00EB6199" w:rsidRDefault="00EB6199" w:rsidP="00CA0BB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C84FBE">
        <w:rPr>
          <w:rFonts w:ascii="Times New Roman" w:hAnsi="Times New Roman"/>
          <w:sz w:val="24"/>
          <w:szCs w:val="24"/>
        </w:rPr>
        <w:t>Дисциплина относи</w:t>
      </w:r>
      <w:r>
        <w:rPr>
          <w:rFonts w:ascii="Times New Roman" w:hAnsi="Times New Roman"/>
          <w:sz w:val="24"/>
          <w:szCs w:val="24"/>
        </w:rPr>
        <w:t>тся к базовой части блока 1 «Дисциплины (модули)» Б.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40.</w:t>
      </w:r>
      <w:r w:rsidRPr="00C84FBE">
        <w:rPr>
          <w:rFonts w:ascii="Times New Roman" w:hAnsi="Times New Roman"/>
          <w:sz w:val="24"/>
          <w:szCs w:val="24"/>
        </w:rPr>
        <w:t xml:space="preserve"> Дисциплина является </w:t>
      </w:r>
      <w:r>
        <w:rPr>
          <w:rFonts w:ascii="Times New Roman" w:hAnsi="Times New Roman"/>
          <w:sz w:val="24"/>
          <w:szCs w:val="24"/>
        </w:rPr>
        <w:t>одной из завершающих</w:t>
      </w:r>
      <w:r w:rsidRPr="00C84FBE">
        <w:rPr>
          <w:rFonts w:ascii="Times New Roman" w:hAnsi="Times New Roman"/>
          <w:sz w:val="24"/>
          <w:szCs w:val="24"/>
        </w:rPr>
        <w:t xml:space="preserve">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логически связана со всеми перечисленными</w:t>
      </w:r>
      <w:r w:rsidRPr="00C84FBE">
        <w:rPr>
          <w:rFonts w:ascii="Times New Roman" w:hAnsi="Times New Roman"/>
          <w:sz w:val="24"/>
          <w:szCs w:val="24"/>
        </w:rPr>
        <w:t xml:space="preserve"> дисциплинами</w:t>
      </w:r>
      <w:r>
        <w:rPr>
          <w:rFonts w:ascii="Times New Roman" w:hAnsi="Times New Roman"/>
          <w:sz w:val="24"/>
          <w:szCs w:val="24"/>
        </w:rPr>
        <w:t>.</w:t>
      </w:r>
    </w:p>
    <w:p w:rsidR="00CA0BB9" w:rsidRDefault="00CA0BB9" w:rsidP="00CA0BB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B11FD" w:rsidRPr="0079468D" w:rsidRDefault="007B11FD" w:rsidP="00CA0BB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 w:rsidR="00795E28">
        <w:rPr>
          <w:b/>
        </w:rPr>
        <w:t>15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="00795E28">
        <w:rPr>
          <w:b/>
        </w:rPr>
        <w:t xml:space="preserve">540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7"/>
        <w:gridCol w:w="1702"/>
      </w:tblGrid>
      <w:tr w:rsidR="00795E28" w:rsidRPr="0079468D" w:rsidTr="00795E28">
        <w:trPr>
          <w:trHeight w:val="317"/>
        </w:trPr>
        <w:tc>
          <w:tcPr>
            <w:tcW w:w="4076" w:type="pct"/>
            <w:vMerge w:val="restart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Вид учебной работы</w:t>
            </w:r>
          </w:p>
        </w:tc>
        <w:tc>
          <w:tcPr>
            <w:tcW w:w="924" w:type="pct"/>
            <w:vMerge w:val="restart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Всего часов</w:t>
            </w:r>
          </w:p>
        </w:tc>
      </w:tr>
      <w:tr w:rsidR="00795E28" w:rsidRPr="0079468D" w:rsidTr="00795E28">
        <w:trPr>
          <w:trHeight w:val="317"/>
        </w:trPr>
        <w:tc>
          <w:tcPr>
            <w:tcW w:w="4076" w:type="pct"/>
            <w:vMerge/>
            <w:vAlign w:val="center"/>
            <w:hideMark/>
          </w:tcPr>
          <w:p w:rsidR="00795E28" w:rsidRPr="0079468D" w:rsidRDefault="00795E28" w:rsidP="00CA0B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795E28" w:rsidRPr="0079468D" w:rsidRDefault="00795E28" w:rsidP="00CA0BB9">
            <w:pPr>
              <w:spacing w:line="276" w:lineRule="auto"/>
              <w:rPr>
                <w:color w:val="000000"/>
              </w:rPr>
            </w:pPr>
          </w:p>
        </w:tc>
      </w:tr>
      <w:tr w:rsidR="00795E28" w:rsidRPr="0079468D" w:rsidTr="00795E28">
        <w:trPr>
          <w:trHeight w:val="240"/>
        </w:trPr>
        <w:tc>
          <w:tcPr>
            <w:tcW w:w="4076" w:type="pct"/>
            <w:shd w:val="clear" w:color="auto" w:fill="E0E0E0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24" w:type="pct"/>
            <w:shd w:val="clear" w:color="auto" w:fill="E0E0E0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795E28" w:rsidRPr="0079468D" w:rsidTr="00795E28">
        <w:trPr>
          <w:trHeight w:val="240"/>
        </w:trPr>
        <w:tc>
          <w:tcPr>
            <w:tcW w:w="4076" w:type="pct"/>
            <w:shd w:val="clear" w:color="auto" w:fill="E0E0E0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24" w:type="pct"/>
            <w:shd w:val="clear" w:color="auto" w:fill="E0E0E0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795E28" w:rsidRPr="0079468D" w:rsidTr="00795E28">
        <w:tc>
          <w:tcPr>
            <w:tcW w:w="4076" w:type="pct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Лекции (Л)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95E28" w:rsidRPr="0079468D" w:rsidTr="00795E28">
        <w:tc>
          <w:tcPr>
            <w:tcW w:w="4076" w:type="pct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Практические занятия (ПЗ)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795E28" w:rsidRPr="0079468D" w:rsidTr="00795E28">
        <w:tc>
          <w:tcPr>
            <w:tcW w:w="4076" w:type="pct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795E28" w:rsidRPr="0079468D" w:rsidTr="00795E28">
        <w:trPr>
          <w:trHeight w:val="138"/>
        </w:trPr>
        <w:tc>
          <w:tcPr>
            <w:tcW w:w="4076" w:type="pct"/>
            <w:shd w:val="clear" w:color="auto" w:fill="E7E6E6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 xml:space="preserve">Внеаудиторная работа (всего), в </w:t>
            </w:r>
            <w:proofErr w:type="spellStart"/>
            <w:r w:rsidRPr="0079468D">
              <w:rPr>
                <w:color w:val="000000"/>
              </w:rPr>
              <w:t>т.ч</w:t>
            </w:r>
            <w:proofErr w:type="spellEnd"/>
            <w:r w:rsidRPr="0079468D">
              <w:rPr>
                <w:color w:val="000000"/>
              </w:rPr>
              <w:t>.: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95E28" w:rsidRPr="0079468D" w:rsidTr="00795E28">
        <w:trPr>
          <w:trHeight w:val="138"/>
        </w:trPr>
        <w:tc>
          <w:tcPr>
            <w:tcW w:w="4076" w:type="pct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Групповые, индивидуальные консультации</w:t>
            </w:r>
            <w:r w:rsidRPr="0079468D">
              <w:rPr>
                <w:i/>
              </w:rPr>
              <w:t>**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95E28" w:rsidRPr="0079468D" w:rsidTr="00795E28">
        <w:trPr>
          <w:trHeight w:val="138"/>
        </w:trPr>
        <w:tc>
          <w:tcPr>
            <w:tcW w:w="4076" w:type="pct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5E28" w:rsidRPr="0079468D" w:rsidTr="00795E28">
        <w:tc>
          <w:tcPr>
            <w:tcW w:w="4076" w:type="pct"/>
            <w:shd w:val="clear" w:color="auto" w:fill="E0E0E0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24" w:type="pct"/>
            <w:shd w:val="clear" w:color="auto" w:fill="E0E0E0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795E28" w:rsidRPr="0079468D" w:rsidTr="00795E28">
        <w:tc>
          <w:tcPr>
            <w:tcW w:w="4076" w:type="pct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рефератов, устных докладов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5E28" w:rsidRPr="0079468D" w:rsidTr="00795E28">
        <w:tc>
          <w:tcPr>
            <w:tcW w:w="4076" w:type="pct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i/>
                <w:color w:val="000000"/>
              </w:rPr>
            </w:pPr>
            <w:r w:rsidRPr="0079468D">
              <w:rPr>
                <w:i/>
                <w:color w:val="000000"/>
              </w:rPr>
              <w:t>Учебная история болезни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10</w:t>
            </w:r>
          </w:p>
        </w:tc>
      </w:tr>
      <w:tr w:rsidR="00795E28" w:rsidRPr="0079468D" w:rsidTr="00795E28">
        <w:tc>
          <w:tcPr>
            <w:tcW w:w="4076" w:type="pct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i/>
                <w:color w:val="000000"/>
              </w:rPr>
            </w:pPr>
            <w:r w:rsidRPr="0079468D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795E28" w:rsidRPr="0079468D" w:rsidTr="00795E28">
        <w:tc>
          <w:tcPr>
            <w:tcW w:w="4076" w:type="pct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Практическая подготовка в </w:t>
            </w:r>
            <w:proofErr w:type="spellStart"/>
            <w:r>
              <w:rPr>
                <w:i/>
                <w:color w:val="000000"/>
              </w:rPr>
              <w:t>симуляционном</w:t>
            </w:r>
            <w:proofErr w:type="spellEnd"/>
            <w:r>
              <w:rPr>
                <w:i/>
                <w:color w:val="000000"/>
              </w:rPr>
              <w:t xml:space="preserve"> центре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95E28" w:rsidRPr="0079468D" w:rsidTr="00795E28">
        <w:tc>
          <w:tcPr>
            <w:tcW w:w="4076" w:type="pct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клинической конференции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95E28" w:rsidRPr="0079468D" w:rsidTr="00795E28">
        <w:tc>
          <w:tcPr>
            <w:tcW w:w="4076" w:type="pct"/>
            <w:hideMark/>
          </w:tcPr>
          <w:p w:rsidR="00795E28" w:rsidRPr="00D128CF" w:rsidRDefault="00795E28" w:rsidP="00CA0BB9">
            <w:pPr>
              <w:pStyle w:val="a6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мультимедийной презентации</w:t>
            </w:r>
          </w:p>
        </w:tc>
        <w:tc>
          <w:tcPr>
            <w:tcW w:w="924" w:type="pct"/>
          </w:tcPr>
          <w:p w:rsidR="00795E28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5E28" w:rsidRPr="0079468D" w:rsidTr="00795E28">
        <w:tc>
          <w:tcPr>
            <w:tcW w:w="4076" w:type="pct"/>
            <w:hideMark/>
          </w:tcPr>
          <w:p w:rsidR="00795E28" w:rsidRDefault="00795E28" w:rsidP="00CA0BB9">
            <w:pPr>
              <w:pStyle w:val="a6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с ресурсами ЭИОС</w:t>
            </w:r>
          </w:p>
        </w:tc>
        <w:tc>
          <w:tcPr>
            <w:tcW w:w="924" w:type="pct"/>
          </w:tcPr>
          <w:p w:rsidR="00795E28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5E28" w:rsidRPr="0079468D" w:rsidTr="00795E28">
        <w:tc>
          <w:tcPr>
            <w:tcW w:w="4076" w:type="pct"/>
            <w:shd w:val="clear" w:color="auto" w:fill="E7E6E6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  <w:r w:rsidRPr="0079468D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924" w:type="pct"/>
          </w:tcPr>
          <w:p w:rsidR="00795E28" w:rsidRPr="0079468D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36, экз.</w:t>
            </w:r>
          </w:p>
        </w:tc>
      </w:tr>
      <w:tr w:rsidR="00795E28" w:rsidRPr="0079468D" w:rsidTr="00795E28">
        <w:trPr>
          <w:trHeight w:val="418"/>
        </w:trPr>
        <w:tc>
          <w:tcPr>
            <w:tcW w:w="4076" w:type="pct"/>
            <w:shd w:val="clear" w:color="auto" w:fill="E0E0E0"/>
            <w:hideMark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924" w:type="pct"/>
            <w:shd w:val="clear" w:color="auto" w:fill="E0E0E0"/>
          </w:tcPr>
          <w:p w:rsidR="00795E28" w:rsidRPr="0079468D" w:rsidRDefault="00795E28" w:rsidP="00CA0BB9">
            <w:pPr>
              <w:pStyle w:val="a6"/>
              <w:spacing w:line="276" w:lineRule="auto"/>
              <w:rPr>
                <w:color w:val="000000"/>
              </w:rPr>
            </w:pPr>
          </w:p>
        </w:tc>
      </w:tr>
      <w:tr w:rsidR="00795E28" w:rsidRPr="00766D2A" w:rsidTr="00795E28">
        <w:trPr>
          <w:trHeight w:val="345"/>
        </w:trPr>
        <w:tc>
          <w:tcPr>
            <w:tcW w:w="4076" w:type="pct"/>
            <w:shd w:val="clear" w:color="auto" w:fill="FFFFFF"/>
            <w:vAlign w:val="center"/>
            <w:hideMark/>
          </w:tcPr>
          <w:p w:rsidR="00795E28" w:rsidRPr="00766D2A" w:rsidRDefault="00795E28" w:rsidP="00CA0BB9">
            <w:pPr>
              <w:spacing w:line="276" w:lineRule="auto"/>
              <w:rPr>
                <w:color w:val="000000"/>
              </w:rPr>
            </w:pPr>
            <w:r w:rsidRPr="00766D2A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924" w:type="pct"/>
          </w:tcPr>
          <w:p w:rsidR="00795E28" w:rsidRPr="00766D2A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66D2A">
              <w:rPr>
                <w:color w:val="000000"/>
              </w:rPr>
              <w:t>540</w:t>
            </w:r>
          </w:p>
          <w:p w:rsidR="00795E28" w:rsidRPr="00766D2A" w:rsidRDefault="00795E28" w:rsidP="00CA0BB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766D2A">
              <w:rPr>
                <w:color w:val="000000"/>
              </w:rPr>
              <w:t>15</w:t>
            </w:r>
          </w:p>
        </w:tc>
      </w:tr>
    </w:tbl>
    <w:p w:rsidR="00795E28" w:rsidRDefault="00795E28" w:rsidP="00CA0BB9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7B11FD" w:rsidRDefault="007B11FD" w:rsidP="00CA0BB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Основные разделы д</w:t>
      </w:r>
      <w:r w:rsidR="00795E28">
        <w:rPr>
          <w:b/>
          <w:spacing w:val="-10"/>
        </w:rPr>
        <w:t>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21"/>
        <w:gridCol w:w="2131"/>
      </w:tblGrid>
      <w:tr w:rsidR="00795E28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№ </w:t>
            </w:r>
          </w:p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>раздела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B9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Код контролируемой компетенции </w:t>
            </w:r>
          </w:p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>(или ее части)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>Болезни органов дыхания</w:t>
            </w:r>
            <w:r w:rsidR="003A6D81">
              <w:rPr>
                <w:color w:val="000000"/>
              </w:rPr>
              <w:t xml:space="preserve"> </w:t>
            </w:r>
            <w:r w:rsidR="003A6D81" w:rsidRPr="00795E28">
              <w:rPr>
                <w:color w:val="000000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ПК -5, 8 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>Болезни системы кровообращения</w:t>
            </w:r>
          </w:p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>ПК -5, 8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 xml:space="preserve"> Болезни почек и мочевых путей</w:t>
            </w:r>
          </w:p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ПК -5, 8 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 xml:space="preserve">Болезни суставов. Системные </w:t>
            </w:r>
            <w:proofErr w:type="gramStart"/>
            <w:r w:rsidRPr="00795E28">
              <w:rPr>
                <w:color w:val="000000"/>
              </w:rPr>
              <w:t>заболевания  соединительной</w:t>
            </w:r>
            <w:proofErr w:type="gramEnd"/>
            <w:r w:rsidRPr="00795E28">
              <w:rPr>
                <w:color w:val="000000"/>
              </w:rPr>
              <w:t xml:space="preserve"> ткани.</w:t>
            </w:r>
          </w:p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ПК -5, 8 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>Заболевания печени и желчных путей</w:t>
            </w:r>
          </w:p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ПК -5, 8 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>Болезни системы пищеварения</w:t>
            </w:r>
          </w:p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ПК -5, 8 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>Болезни системы крови</w:t>
            </w:r>
          </w:p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ПК -5, 8 </w:t>
            </w:r>
          </w:p>
        </w:tc>
      </w:tr>
      <w:tr w:rsidR="00CA0BB9" w:rsidRPr="00FF62A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28" w:rsidRPr="00795E28" w:rsidRDefault="00795E28" w:rsidP="00CA0BB9">
            <w:pPr>
              <w:spacing w:line="276" w:lineRule="auto"/>
              <w:rPr>
                <w:color w:val="000000"/>
              </w:rPr>
            </w:pPr>
            <w:r w:rsidRPr="00795E28">
              <w:rPr>
                <w:color w:val="000000"/>
              </w:rPr>
              <w:t>Лекарственная терапия: тактика выбора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28" w:rsidRPr="00795E28" w:rsidRDefault="00795E28" w:rsidP="00CA0BB9">
            <w:pPr>
              <w:spacing w:line="276" w:lineRule="auto"/>
              <w:jc w:val="center"/>
              <w:rPr>
                <w:color w:val="000000"/>
              </w:rPr>
            </w:pPr>
            <w:r w:rsidRPr="00795E28">
              <w:rPr>
                <w:color w:val="000000"/>
              </w:rPr>
              <w:t xml:space="preserve">ПК -5, 8 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B11F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Острые аллергические реакции. Анафилактический шок, диагностика. Неотложная терапия. Маршрутизация пациентов. Отек </w:t>
            </w: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Квинке</w:t>
            </w:r>
            <w:proofErr w:type="spellEnd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, виды, оказание неотложной помощи.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Ранние осложнения инфаркта миокарда. Кардиогенный шок. Диагностика. Классификация, оценка тяжести. Ургентная терапия при неосложненном и осложненном инфаркте миокарда.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CA0B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Жизнеугрожающие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ритма, ЭКГ-диагностика, лечебная тактика. Основные антиаритмические средства.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CA0B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Гипертонические кризы. Диагностическая и лечебная тактика при осложненных формах. Маршрутизация больных.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CA0B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B11F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Тромбоэмболия легочной артерии. Особенности и трудности диагностики и лечения. </w:t>
            </w:r>
            <w:proofErr w:type="spellStart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Тромболитическая</w:t>
            </w:r>
            <w:proofErr w:type="spellEnd"/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терапия, показания, тактика.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Тяжелый приступ бронхиальной астмы. Диагностика. Неотложная помощь. Показания к проведению ИВЛ.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Пневмония тяжелого течения. Критерии оценки тяжести, маршрутизация пациентов. Диагностическая и лечебная тактика.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CA0B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«Острый живот» в практике терапевта. Желчная, кишечная и почечная колики. Неотложная диагностическая и лечебная тактика.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CA0B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  <w:tr w:rsidR="007B11FD" w:rsidRPr="0079468D" w:rsidTr="00795E2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5E28" w:rsidRDefault="007B11FD" w:rsidP="00CA0BB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8A279D" w:rsidRDefault="007B11FD" w:rsidP="00CA0BB9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9D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неотложная терапия при остром почечном повреждении. Неотложные состояния у больных с хронической болезнью почек. Показания к проведению гемодиализа.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D" w:rsidRPr="0079468D" w:rsidRDefault="007B11FD" w:rsidP="00CA0B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</w:tr>
    </w:tbl>
    <w:p w:rsidR="007B11FD" w:rsidRPr="0079468D" w:rsidRDefault="007B11FD" w:rsidP="00CA0BB9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</w:p>
    <w:p w:rsidR="00E96E6C" w:rsidRPr="00E96E6C" w:rsidRDefault="007B11FD" w:rsidP="00CA0BB9">
      <w:pPr>
        <w:spacing w:line="276" w:lineRule="auto"/>
        <w:rPr>
          <w:b/>
        </w:rPr>
      </w:pPr>
      <w:r w:rsidRPr="00E96E6C">
        <w:rPr>
          <w:b/>
          <w:iCs/>
          <w:spacing w:val="-7"/>
        </w:rPr>
        <w:t>6.</w:t>
      </w:r>
      <w:r w:rsidR="00E96E6C">
        <w:rPr>
          <w:b/>
          <w:iCs/>
          <w:spacing w:val="-7"/>
        </w:rPr>
        <w:t xml:space="preserve"> </w:t>
      </w:r>
      <w:r w:rsidRPr="00E96E6C">
        <w:rPr>
          <w:b/>
          <w:iCs/>
          <w:spacing w:val="-7"/>
        </w:rPr>
        <w:t xml:space="preserve">Форма промежуточной аттестации - </w:t>
      </w:r>
      <w:r w:rsidR="00E96E6C" w:rsidRPr="00E96E6C">
        <w:rPr>
          <w:b/>
        </w:rPr>
        <w:t xml:space="preserve">экзамен в </w:t>
      </w:r>
      <w:r w:rsidR="00E96E6C" w:rsidRPr="00E96E6C">
        <w:rPr>
          <w:b/>
          <w:lang w:val="en-US"/>
        </w:rPr>
        <w:t>XII</w:t>
      </w:r>
      <w:r w:rsidR="00E96E6C" w:rsidRPr="00E96E6C">
        <w:rPr>
          <w:b/>
        </w:rPr>
        <w:t xml:space="preserve"> семестре.</w:t>
      </w:r>
    </w:p>
    <w:p w:rsidR="00E96E6C" w:rsidRPr="00E96E6C" w:rsidRDefault="00E96E6C" w:rsidP="00CA0BB9">
      <w:pPr>
        <w:spacing w:line="276" w:lineRule="auto"/>
      </w:pPr>
      <w:r w:rsidRPr="00E96E6C">
        <w:t xml:space="preserve">Экзамен включает 3 этапа: </w:t>
      </w:r>
    </w:p>
    <w:p w:rsidR="00E96E6C" w:rsidRPr="00E96E6C" w:rsidRDefault="00E96E6C" w:rsidP="00CA0BB9">
      <w:pPr>
        <w:spacing w:line="276" w:lineRule="auto"/>
      </w:pPr>
      <w:r w:rsidRPr="00E96E6C">
        <w:t>1. Тестирование по курсу госпитальной терапии;</w:t>
      </w:r>
    </w:p>
    <w:p w:rsidR="00E96E6C" w:rsidRPr="00E96E6C" w:rsidRDefault="00E96E6C" w:rsidP="00CA0BB9">
      <w:pPr>
        <w:spacing w:line="276" w:lineRule="auto"/>
      </w:pPr>
      <w:r w:rsidRPr="00E96E6C">
        <w:lastRenderedPageBreak/>
        <w:t>2. Оценка владения практическими навыками клинического осмотра, постановки диагноза и определения программы лечения у постели больного;</w:t>
      </w:r>
    </w:p>
    <w:p w:rsidR="00E96E6C" w:rsidRPr="00E96E6C" w:rsidRDefault="00E96E6C" w:rsidP="00CA0BB9">
      <w:pPr>
        <w:spacing w:line="276" w:lineRule="auto"/>
      </w:pPr>
      <w:r w:rsidRPr="00E96E6C">
        <w:t>3. Собеседование по ситуационным задачам.</w:t>
      </w:r>
    </w:p>
    <w:p w:rsidR="007B11FD" w:rsidRPr="003373EE" w:rsidRDefault="007B11FD" w:rsidP="00CA0BB9">
      <w:pPr>
        <w:shd w:val="clear" w:color="auto" w:fill="FFFFFF"/>
        <w:spacing w:line="276" w:lineRule="auto"/>
        <w:jc w:val="both"/>
        <w:rPr>
          <w:b/>
        </w:rPr>
      </w:pPr>
    </w:p>
    <w:p w:rsidR="007B11FD" w:rsidRPr="0079468D" w:rsidRDefault="007B11FD" w:rsidP="00CA0BB9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B11FD" w:rsidRPr="007B11FD" w:rsidRDefault="007B11FD" w:rsidP="00CA0BB9">
      <w:pPr>
        <w:shd w:val="clear" w:color="auto" w:fill="FFFFFF"/>
        <w:spacing w:line="276" w:lineRule="auto"/>
        <w:jc w:val="both"/>
        <w:rPr>
          <w:bCs/>
          <w:spacing w:val="-7"/>
        </w:rPr>
      </w:pPr>
      <w:r w:rsidRPr="007B11FD">
        <w:rPr>
          <w:b/>
          <w:bCs/>
          <w:spacing w:val="-7"/>
        </w:rPr>
        <w:t xml:space="preserve">Кафедра - </w:t>
      </w:r>
      <w:proofErr w:type="gramStart"/>
      <w:r w:rsidRPr="007B11FD">
        <w:rPr>
          <w:b/>
          <w:bCs/>
          <w:spacing w:val="-7"/>
        </w:rPr>
        <w:t>разработчик:  кафедра</w:t>
      </w:r>
      <w:proofErr w:type="gramEnd"/>
      <w:r w:rsidRPr="007B11FD">
        <w:rPr>
          <w:b/>
          <w:bCs/>
          <w:spacing w:val="-7"/>
        </w:rPr>
        <w:t xml:space="preserve"> госпитальной терапии №1</w:t>
      </w:r>
    </w:p>
    <w:p w:rsidR="007B11FD" w:rsidRPr="0079468D" w:rsidRDefault="007B11FD" w:rsidP="00CA0BB9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54C52" w:rsidRDefault="00554C52" w:rsidP="00CA0BB9">
      <w:pPr>
        <w:spacing w:line="276" w:lineRule="auto"/>
      </w:pPr>
    </w:p>
    <w:sectPr w:rsidR="00554C52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40983"/>
      <w:docPartObj>
        <w:docPartGallery w:val="Page Numbers (Bottom of Page)"/>
        <w:docPartUnique/>
      </w:docPartObj>
    </w:sdtPr>
    <w:sdtEndPr/>
    <w:sdtContent>
      <w:p w:rsidR="00882432" w:rsidRDefault="00CA0BB9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2432" w:rsidRDefault="00CA0BB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32" w:rsidRDefault="00CA0BB9">
    <w:pPr>
      <w:pStyle w:val="ab"/>
    </w:pPr>
  </w:p>
  <w:p w:rsidR="00882432" w:rsidRDefault="00CA0BB9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2BF7"/>
    <w:multiLevelType w:val="hybridMultilevel"/>
    <w:tmpl w:val="BF6C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3CA4"/>
    <w:multiLevelType w:val="hybridMultilevel"/>
    <w:tmpl w:val="233E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2D55"/>
    <w:multiLevelType w:val="hybridMultilevel"/>
    <w:tmpl w:val="AF36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FD"/>
    <w:rsid w:val="003A6D81"/>
    <w:rsid w:val="00554C52"/>
    <w:rsid w:val="00745D53"/>
    <w:rsid w:val="00795E28"/>
    <w:rsid w:val="007B11FD"/>
    <w:rsid w:val="00CA0BB9"/>
    <w:rsid w:val="00E96E6C"/>
    <w:rsid w:val="00E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0871"/>
  <w15:chartTrackingRefBased/>
  <w15:docId w15:val="{24DF0633-E106-4F51-AEF8-C6D7A0D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5E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7B11FD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7B11FD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unhideWhenUsed/>
    <w:rsid w:val="007B11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qFormat/>
    <w:rsid w:val="007B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11FD"/>
  </w:style>
  <w:style w:type="paragraph" w:customStyle="1" w:styleId="a6">
    <w:name w:val="Для таблиц"/>
    <w:basedOn w:val="a"/>
    <w:rsid w:val="007B11FD"/>
  </w:style>
  <w:style w:type="paragraph" w:styleId="a7">
    <w:name w:val="Body Text"/>
    <w:basedOn w:val="a"/>
    <w:link w:val="a8"/>
    <w:uiPriority w:val="99"/>
    <w:semiHidden/>
    <w:unhideWhenUsed/>
    <w:rsid w:val="00EB61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6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EB6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9">
    <w:name w:val="Стиль"/>
    <w:uiPriority w:val="99"/>
    <w:rsid w:val="00EB6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EB619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EB61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EB6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5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2021-01-28T11:51:00Z</dcterms:created>
  <dcterms:modified xsi:type="dcterms:W3CDTF">2021-01-28T12:33:00Z</dcterms:modified>
</cp:coreProperties>
</file>