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BA" w:rsidRPr="007168F9" w:rsidRDefault="004B74BA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hAnsi="Times New Roman"/>
          <w:b/>
          <w:sz w:val="28"/>
          <w:szCs w:val="24"/>
        </w:rPr>
        <w:t xml:space="preserve">АННОТАЦИЯ </w:t>
      </w:r>
    </w:p>
    <w:p w:rsidR="004B74BA" w:rsidRPr="007168F9" w:rsidRDefault="004B74BA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hAnsi="Times New Roman"/>
          <w:b/>
          <w:sz w:val="28"/>
          <w:szCs w:val="24"/>
        </w:rPr>
        <w:t>рабочей программы дисциплины (модуля)</w:t>
      </w:r>
    </w:p>
    <w:p w:rsidR="00550588" w:rsidRPr="007168F9" w:rsidRDefault="00550588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  <w:r w:rsidRPr="007168F9">
        <w:rPr>
          <w:rFonts w:ascii="Times New Roman" w:eastAsia="Times New Roman" w:hAnsi="Times New Roman"/>
          <w:sz w:val="28"/>
          <w:szCs w:val="24"/>
        </w:rPr>
        <w:t>«</w:t>
      </w:r>
      <w:r w:rsidRPr="007168F9">
        <w:rPr>
          <w:rFonts w:ascii="Times New Roman" w:eastAsia="Times New Roman" w:hAnsi="Times New Roman"/>
          <w:b/>
          <w:sz w:val="28"/>
          <w:szCs w:val="24"/>
        </w:rPr>
        <w:t>МЕДИЦИНА ЧРЕЗВЫЧАЙНЫХ СИТУАЦИЙ</w:t>
      </w:r>
      <w:r w:rsidRPr="007168F9">
        <w:rPr>
          <w:rFonts w:ascii="Times New Roman" w:eastAsia="Times New Roman" w:hAnsi="Times New Roman"/>
          <w:sz w:val="28"/>
          <w:szCs w:val="24"/>
        </w:rPr>
        <w:t>»</w:t>
      </w:r>
    </w:p>
    <w:p w:rsidR="00585745" w:rsidRPr="007168F9" w:rsidRDefault="00550588" w:rsidP="007168F9">
      <w:pPr>
        <w:pStyle w:val="a4"/>
        <w:spacing w:after="0"/>
        <w:ind w:left="0" w:firstLine="709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7168F9">
        <w:rPr>
          <w:rFonts w:ascii="Times New Roman" w:eastAsia="Times New Roman" w:hAnsi="Times New Roman"/>
          <w:b/>
          <w:sz w:val="28"/>
          <w:szCs w:val="24"/>
        </w:rPr>
        <w:t>Б</w:t>
      </w:r>
      <w:proofErr w:type="gramStart"/>
      <w:r w:rsidRPr="007168F9">
        <w:rPr>
          <w:rFonts w:ascii="Times New Roman" w:eastAsia="Times New Roman" w:hAnsi="Times New Roman"/>
          <w:b/>
          <w:sz w:val="28"/>
          <w:szCs w:val="24"/>
        </w:rPr>
        <w:t>1</w:t>
      </w:r>
      <w:proofErr w:type="gramEnd"/>
      <w:r w:rsidRPr="007168F9">
        <w:rPr>
          <w:rFonts w:ascii="Times New Roman" w:eastAsia="Times New Roman" w:hAnsi="Times New Roman"/>
          <w:b/>
          <w:sz w:val="28"/>
          <w:szCs w:val="24"/>
        </w:rPr>
        <w:t>.Б.</w:t>
      </w:r>
      <w:r w:rsidR="00B517E1">
        <w:rPr>
          <w:rFonts w:ascii="Times New Roman" w:eastAsia="Times New Roman" w:hAnsi="Times New Roman"/>
          <w:b/>
          <w:sz w:val="28"/>
          <w:szCs w:val="24"/>
        </w:rPr>
        <w:t>4</w:t>
      </w:r>
    </w:p>
    <w:p w:rsidR="00550588" w:rsidRPr="00585745" w:rsidRDefault="00550588" w:rsidP="007168F9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Направление подготовки (специальность)</w:t>
      </w:r>
      <w:r w:rsidR="00585745" w:rsidRPr="007168F9">
        <w:rPr>
          <w:b/>
          <w:sz w:val="28"/>
          <w:szCs w:val="28"/>
        </w:rPr>
        <w:t>:</w:t>
      </w:r>
      <w:r w:rsidR="00AA4574" w:rsidRPr="007168F9">
        <w:rPr>
          <w:sz w:val="28"/>
          <w:szCs w:val="28"/>
        </w:rPr>
        <w:t xml:space="preserve">  </w:t>
      </w:r>
      <w:r w:rsidR="00D333BA" w:rsidRPr="00D333BA">
        <w:rPr>
          <w:sz w:val="28"/>
          <w:szCs w:val="28"/>
        </w:rPr>
        <w:t>31.08.16 Детская хирургия</w:t>
      </w:r>
    </w:p>
    <w:p w:rsidR="004B74BA" w:rsidRPr="007168F9" w:rsidRDefault="004B74BA" w:rsidP="007168F9">
      <w:pPr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Уровень высшего образования</w:t>
      </w:r>
      <w:r w:rsidR="00585745" w:rsidRPr="007168F9">
        <w:rPr>
          <w:b/>
          <w:sz w:val="28"/>
          <w:szCs w:val="28"/>
        </w:rPr>
        <w:t>:</w:t>
      </w:r>
      <w:r w:rsidRPr="007168F9">
        <w:rPr>
          <w:b/>
          <w:sz w:val="28"/>
          <w:szCs w:val="28"/>
        </w:rPr>
        <w:t xml:space="preserve"> </w:t>
      </w:r>
      <w:r w:rsidRPr="007168F9">
        <w:rPr>
          <w:sz w:val="28"/>
          <w:szCs w:val="28"/>
        </w:rPr>
        <w:t xml:space="preserve"> </w:t>
      </w:r>
      <w:r w:rsidR="00585745" w:rsidRPr="007168F9">
        <w:rPr>
          <w:sz w:val="28"/>
          <w:szCs w:val="28"/>
        </w:rPr>
        <w:t>ординатура</w:t>
      </w:r>
    </w:p>
    <w:p w:rsidR="004B74BA" w:rsidRPr="007168F9" w:rsidRDefault="004B74BA" w:rsidP="007168F9">
      <w:pPr>
        <w:spacing w:line="276" w:lineRule="auto"/>
        <w:rPr>
          <w:sz w:val="28"/>
          <w:szCs w:val="28"/>
          <w:vertAlign w:val="subscript"/>
        </w:rPr>
      </w:pPr>
      <w:r w:rsidRPr="007168F9">
        <w:rPr>
          <w:b/>
          <w:sz w:val="28"/>
          <w:szCs w:val="28"/>
        </w:rPr>
        <w:t>Квалификация выпускника</w:t>
      </w:r>
      <w:r w:rsidR="00585745" w:rsidRPr="007168F9">
        <w:rPr>
          <w:b/>
          <w:sz w:val="28"/>
          <w:szCs w:val="28"/>
        </w:rPr>
        <w:t>:</w:t>
      </w:r>
      <w:r w:rsidRPr="007168F9">
        <w:rPr>
          <w:sz w:val="28"/>
          <w:szCs w:val="28"/>
        </w:rPr>
        <w:t xml:space="preserve">   </w:t>
      </w:r>
      <w:r w:rsidR="00585745" w:rsidRPr="007168F9">
        <w:rPr>
          <w:sz w:val="28"/>
          <w:szCs w:val="28"/>
        </w:rPr>
        <w:t>Врач</w:t>
      </w:r>
      <w:r w:rsidR="00B517E1" w:rsidRPr="00B517E1">
        <w:t xml:space="preserve"> </w:t>
      </w:r>
      <w:r w:rsidR="00D333BA" w:rsidRPr="00D333BA">
        <w:rPr>
          <w:sz w:val="28"/>
          <w:szCs w:val="28"/>
        </w:rPr>
        <w:t>детский хирург</w:t>
      </w:r>
      <w:bookmarkStart w:id="0" w:name="_GoBack"/>
      <w:bookmarkEnd w:id="0"/>
    </w:p>
    <w:p w:rsidR="004B74BA" w:rsidRPr="007168F9" w:rsidRDefault="00666E39" w:rsidP="007168F9">
      <w:pPr>
        <w:spacing w:line="276" w:lineRule="auto"/>
        <w:rPr>
          <w:sz w:val="28"/>
          <w:szCs w:val="28"/>
        </w:rPr>
      </w:pPr>
      <w:r w:rsidRPr="007168F9">
        <w:rPr>
          <w:b/>
          <w:sz w:val="28"/>
          <w:szCs w:val="28"/>
        </w:rPr>
        <w:t>Кафедра</w:t>
      </w:r>
      <w:r w:rsidR="00585745" w:rsidRPr="007168F9">
        <w:rPr>
          <w:b/>
          <w:sz w:val="28"/>
          <w:szCs w:val="28"/>
        </w:rPr>
        <w:t>:</w:t>
      </w:r>
      <w:r w:rsidR="004B74BA" w:rsidRPr="007168F9">
        <w:rPr>
          <w:sz w:val="28"/>
          <w:szCs w:val="28"/>
        </w:rPr>
        <w:t xml:space="preserve">  </w:t>
      </w:r>
      <w:r w:rsidR="00550588" w:rsidRPr="007168F9">
        <w:rPr>
          <w:sz w:val="28"/>
          <w:szCs w:val="28"/>
        </w:rPr>
        <w:t>Безопасность жизнедеятельности и медицина катастроф</w:t>
      </w:r>
    </w:p>
    <w:p w:rsidR="004B74BA" w:rsidRPr="007168F9" w:rsidRDefault="004B74BA" w:rsidP="007168F9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 w:rsidRPr="007168F9">
        <w:rPr>
          <w:b/>
          <w:sz w:val="28"/>
          <w:szCs w:val="28"/>
        </w:rPr>
        <w:t>Форма  обучения</w:t>
      </w:r>
      <w:r w:rsidR="00585745" w:rsidRPr="007168F9">
        <w:rPr>
          <w:b/>
          <w:sz w:val="28"/>
          <w:szCs w:val="28"/>
        </w:rPr>
        <w:t>:</w:t>
      </w:r>
      <w:r w:rsidR="00585745" w:rsidRPr="007168F9">
        <w:rPr>
          <w:sz w:val="28"/>
          <w:szCs w:val="28"/>
        </w:rPr>
        <w:t xml:space="preserve"> очная</w:t>
      </w:r>
    </w:p>
    <w:p w:rsidR="004B74BA" w:rsidRPr="007168F9" w:rsidRDefault="004B74BA" w:rsidP="007168F9">
      <w:pPr>
        <w:spacing w:line="276" w:lineRule="auto"/>
        <w:ind w:firstLine="709"/>
        <w:rPr>
          <w:sz w:val="28"/>
          <w:szCs w:val="28"/>
        </w:rPr>
      </w:pPr>
    </w:p>
    <w:p w:rsidR="007168F9" w:rsidRPr="007168F9" w:rsidRDefault="007168F9" w:rsidP="007168F9">
      <w:pPr>
        <w:spacing w:line="276" w:lineRule="auto"/>
        <w:ind w:firstLine="709"/>
        <w:rPr>
          <w:sz w:val="28"/>
          <w:szCs w:val="28"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</w:pPr>
      <w:r w:rsidRPr="007168F9">
        <w:rPr>
          <w:b/>
          <w:bCs/>
          <w:spacing w:val="-4"/>
        </w:rPr>
        <w:t>1. Цель и задачи освоения дисциплины (модуля)</w:t>
      </w:r>
    </w:p>
    <w:p w:rsidR="00CA16BE" w:rsidRPr="007168F9" w:rsidRDefault="00CA16BE" w:rsidP="007168F9">
      <w:pPr>
        <w:pStyle w:val="a5"/>
        <w:tabs>
          <w:tab w:val="clear" w:pos="756"/>
        </w:tabs>
        <w:spacing w:line="276" w:lineRule="auto"/>
        <w:ind w:left="0" w:firstLine="709"/>
        <w:rPr>
          <w:spacing w:val="1"/>
        </w:rPr>
      </w:pPr>
      <w:r w:rsidRPr="007168F9">
        <w:rPr>
          <w:b/>
        </w:rPr>
        <w:t xml:space="preserve">Цель освоения дисциплины </w:t>
      </w:r>
      <w:r w:rsidR="00550588" w:rsidRPr="007168F9">
        <w:t xml:space="preserve">формирование профессиональных компетенций по готовности и способности выпускника специальности </w:t>
      </w:r>
      <w:r w:rsidR="00D333BA" w:rsidRPr="006D7F80">
        <w:t>31.0</w:t>
      </w:r>
      <w:r w:rsidR="00D333BA">
        <w:t>8</w:t>
      </w:r>
      <w:r w:rsidR="00D333BA" w:rsidRPr="006D7F80">
        <w:t>.</w:t>
      </w:r>
      <w:r w:rsidR="00D333BA">
        <w:t>16 Детская хирургия</w:t>
      </w:r>
      <w:r w:rsidR="00D333BA" w:rsidRPr="007168F9">
        <w:t xml:space="preserve"> </w:t>
      </w:r>
      <w:r w:rsidR="00550588" w:rsidRPr="007168F9">
        <w:t>к работе в условиях чрезвычайных ситуаций различного характера на этапах лечебно-эвакуационного обеспечения.</w:t>
      </w:r>
      <w:r w:rsidRPr="007168F9">
        <w:rPr>
          <w:spacing w:val="1"/>
        </w:rPr>
        <w:t xml:space="preserve"> </w:t>
      </w:r>
    </w:p>
    <w:p w:rsidR="00CA16BE" w:rsidRPr="007168F9" w:rsidRDefault="00CA16BE" w:rsidP="007168F9">
      <w:pPr>
        <w:pStyle w:val="Default"/>
        <w:spacing w:line="276" w:lineRule="auto"/>
        <w:ind w:firstLine="709"/>
        <w:jc w:val="both"/>
      </w:pPr>
      <w:r w:rsidRPr="007168F9">
        <w:rPr>
          <w:b/>
        </w:rPr>
        <w:t>Задачи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задачи, принципы организации и деятельности Всероссийской службы медицины катастроф;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принципы организации лечебно-эвакуационных мероприятий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особенности организации оказания медицинской помощи и медицинской эвакуации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диагностические и лечебные мероприятия первичной врачебной медико-санитарной помощи в экстренной форме;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основы организации и проведения санитарно-противоэпидемических (профилактических) мероприятий и защиты населения в очагах особо опасных инфекций и других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принципы медицинского снабжения формирований и организаций, предназначенных для медико-санитарного обеспечения населения при чрезвычайных ситуациях;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 xml:space="preserve">- принципы ведения типовой учетно-отчетной медицинской документации при чрезвычайных ситуациях на </w:t>
      </w:r>
      <w:proofErr w:type="spellStart"/>
      <w:r w:rsidRPr="007168F9">
        <w:t>догоспитальном</w:t>
      </w:r>
      <w:proofErr w:type="spellEnd"/>
      <w:r w:rsidRPr="007168F9">
        <w:t xml:space="preserve"> этапе ЛЭО.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проводить сортировку и оказывать первичную врачебную медико-санитарную помощь пострадавшим в условиях чрезвычайных ситуаций.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основными диагностическими и лечебными мероприятиями по оказанию первичной врачебной медико-санитарной помощи в экстренной форме в условиях чрезвычайных ситуаций;</w:t>
      </w:r>
    </w:p>
    <w:p w:rsidR="00550588" w:rsidRPr="007168F9" w:rsidRDefault="00550588" w:rsidP="007168F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168F9">
        <w:t>- навыками организации санитарно-противоэпидемических (профилактических) мероприятий при чрезвычайных ситуациях;</w:t>
      </w:r>
    </w:p>
    <w:p w:rsidR="00CA16BE" w:rsidRPr="007168F9" w:rsidRDefault="00550588" w:rsidP="007168F9">
      <w:pPr>
        <w:spacing w:line="276" w:lineRule="auto"/>
        <w:ind w:firstLine="709"/>
        <w:jc w:val="both"/>
      </w:pPr>
      <w:r w:rsidRPr="007168F9">
        <w:t>- навыками ведения учетно-отчетной медицинской документации при чрезвычайных ситуациях.</w:t>
      </w:r>
    </w:p>
    <w:p w:rsidR="004B74BA" w:rsidRDefault="004B74BA" w:rsidP="007168F9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7168F9" w:rsidRPr="007168F9" w:rsidRDefault="007168F9" w:rsidP="007168F9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6"/>
        </w:rPr>
      </w:pPr>
      <w:r w:rsidRPr="007168F9">
        <w:rPr>
          <w:b/>
          <w:bCs/>
          <w:spacing w:val="-6"/>
        </w:rPr>
        <w:lastRenderedPageBreak/>
        <w:t>2. Перечень планируемых результатов обучения</w:t>
      </w:r>
    </w:p>
    <w:p w:rsidR="004B74BA" w:rsidRPr="007168F9" w:rsidRDefault="004B74BA" w:rsidP="007168F9">
      <w:pPr>
        <w:spacing w:line="276" w:lineRule="auto"/>
        <w:ind w:firstLine="709"/>
        <w:jc w:val="both"/>
        <w:rPr>
          <w:b/>
          <w:bCs/>
          <w:iCs/>
          <w:color w:val="000000"/>
        </w:rPr>
      </w:pPr>
      <w:r w:rsidRPr="007168F9">
        <w:rPr>
          <w:b/>
          <w:bCs/>
          <w:iCs/>
          <w:color w:val="000000"/>
        </w:rPr>
        <w:t>Формируемые в процессе изучения дисциплины (модуля) компетенции</w:t>
      </w:r>
    </w:p>
    <w:p w:rsidR="00550588" w:rsidRPr="007168F9" w:rsidRDefault="00550588" w:rsidP="007168F9">
      <w:pPr>
        <w:spacing w:line="276" w:lineRule="auto"/>
        <w:ind w:firstLine="709"/>
        <w:jc w:val="both"/>
        <w:rPr>
          <w:b/>
          <w:bCs/>
          <w:iCs/>
          <w:color w:val="FF0000"/>
        </w:rPr>
      </w:pPr>
    </w:p>
    <w:p w:rsidR="00550588" w:rsidRPr="007168F9" w:rsidRDefault="00550588" w:rsidP="007168F9">
      <w:pPr>
        <w:pStyle w:val="4"/>
        <w:shd w:val="clear" w:color="auto" w:fill="auto"/>
        <w:spacing w:line="276" w:lineRule="auto"/>
        <w:ind w:right="100" w:firstLine="0"/>
        <w:rPr>
          <w:i/>
          <w:sz w:val="24"/>
          <w:szCs w:val="24"/>
        </w:rPr>
      </w:pPr>
      <w:r w:rsidRPr="007168F9">
        <w:rPr>
          <w:i/>
          <w:sz w:val="24"/>
          <w:szCs w:val="24"/>
        </w:rPr>
        <w:t>ФГОС 3+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371"/>
      </w:tblGrid>
      <w:tr w:rsidR="00550588" w:rsidRPr="007168F9" w:rsidTr="00DD5A0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168F9">
              <w:rPr>
                <w:b/>
                <w:color w:val="000000"/>
              </w:rPr>
              <w:t>Код и наименование компетенции (или ее части)</w:t>
            </w:r>
          </w:p>
        </w:tc>
      </w:tr>
      <w:tr w:rsidR="00550588" w:rsidRPr="007168F9" w:rsidTr="00DD5A0F">
        <w:trPr>
          <w:trHeight w:val="86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center"/>
              <w:rPr>
                <w:b/>
                <w:bCs/>
                <w:iCs/>
                <w:color w:val="000000"/>
              </w:rPr>
            </w:pPr>
            <w:r w:rsidRPr="007168F9">
              <w:rPr>
                <w:b/>
              </w:rPr>
              <w:t xml:space="preserve">В результате освоения компетенции </w:t>
            </w:r>
            <w:proofErr w:type="gramStart"/>
            <w:r w:rsidRPr="007168F9">
              <w:rPr>
                <w:b/>
              </w:rPr>
              <w:t>обучающийся</w:t>
            </w:r>
            <w:proofErr w:type="gramEnd"/>
            <w:r w:rsidRPr="007168F9">
              <w:rPr>
                <w:b/>
              </w:rPr>
              <w:t xml:space="preserve"> должен: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center"/>
              <w:rPr>
                <w:b/>
                <w:spacing w:val="-3"/>
                <w:lang w:eastAsia="ar-SA"/>
              </w:rPr>
            </w:pPr>
            <w:r w:rsidRPr="007168F9">
              <w:rPr>
                <w:b/>
                <w:spacing w:val="-3"/>
                <w:lang w:eastAsia="ar-SA"/>
              </w:rPr>
              <w:t>Профессиональные компетенции (ПК)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rPr>
                <w:b/>
              </w:rPr>
            </w:pPr>
            <w:r w:rsidRPr="007168F9">
              <w:rPr>
                <w:rFonts w:eastAsia="Calibri"/>
                <w:b/>
                <w:color w:val="000000"/>
                <w:spacing w:val="-3"/>
                <w:lang w:eastAsia="ar-SA"/>
              </w:rPr>
              <w:t>ПК-3 (</w:t>
            </w:r>
            <w:r w:rsidRPr="007168F9">
              <w:rPr>
                <w:rFonts w:eastAsia="Calibri"/>
                <w:b/>
                <w:color w:val="000000"/>
                <w:lang w:eastAsia="en-US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  <w:r w:rsidRPr="007168F9">
              <w:rPr>
                <w:rFonts w:eastAsia="Calibri"/>
                <w:color w:val="000000"/>
                <w:spacing w:val="-3"/>
                <w:lang w:eastAsia="ar-SA"/>
              </w:rPr>
              <w:t>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t xml:space="preserve">основы организации и проведения санитарно-противоэпидемических (профилактических) мероприятий и защиты населения в очагах особо опасных инфекций, </w:t>
            </w:r>
            <w:r w:rsidRPr="007168F9">
              <w:rPr>
                <w:rFonts w:eastAsia="Calibri"/>
                <w:color w:val="000000"/>
                <w:lang w:eastAsia="en-US"/>
              </w:rPr>
              <w:t xml:space="preserve">при ухудшении радиационной обстановки, стихийных бедствиях </w:t>
            </w:r>
            <w:r w:rsidRPr="007168F9">
              <w:t>и других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t>проводить санитарно-противоэпидемические (профилактические) мероприятия в очагах особо опасных инфекций и других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rFonts w:eastAsia="Calibri"/>
                <w:color w:val="000000"/>
                <w:lang w:eastAsia="en-US"/>
              </w:rPr>
              <w:t>навыками организации санитарно-противоэпидемических (профилактических) мероприятий при чрезвычайных ситуациях различного характера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rPr>
                <w:b/>
                <w:color w:val="000000"/>
              </w:rPr>
              <w:t>ПК-7 (готовность к оказанию медицинской помощи при чрезвычайных ситуациях, в том числе участию в медицинской эвакуации)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особенности организации оказания медицинской помощи при чрезвычайных ситуациях, в том числе медицинской эвакуации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оценивать обстановку, определять задачи и пути их решения; организовать оказание первой и первичной медико-санитарной помощи в очаге поражения при ЧС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приемами оказания медицинской и медико-санитарной помощи в условиях чрезвычайных ситуаций</w:t>
            </w:r>
          </w:p>
        </w:tc>
      </w:tr>
      <w:tr w:rsidR="00550588" w:rsidRPr="007168F9" w:rsidTr="00DD5A0F">
        <w:trPr>
          <w:trHeight w:val="24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rPr>
                <w:b/>
                <w:color w:val="000000"/>
              </w:rPr>
              <w:t>ПК-12 (готовность к организации медицинской помощи при чрезвычайных ситуациях, в том числе медицинской эвакуации)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знать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организационно-управленческую и нормативную документацию по деятельности службы медицины катастроф в чрезвычайных ситуациях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уметь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оценивать обстановку, определять задачи и пути их решения, осуществлять взаимодействие и мероприятия по управлению персоналом в чрезвычайных ситуациях; организовать оказание первой и первичной медико-санитарной помощи в очаге поражения при ЧС</w:t>
            </w:r>
          </w:p>
        </w:tc>
      </w:tr>
      <w:tr w:rsidR="00550588" w:rsidRPr="007168F9" w:rsidTr="00DD5A0F">
        <w:trPr>
          <w:trHeight w:val="2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  <w:rPr>
                <w:b/>
              </w:rPr>
            </w:pPr>
            <w:r w:rsidRPr="007168F9">
              <w:rPr>
                <w:b/>
              </w:rPr>
              <w:t>владеть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588" w:rsidRPr="007168F9" w:rsidRDefault="00550588" w:rsidP="00DD5A0F">
            <w:pPr>
              <w:jc w:val="both"/>
            </w:pPr>
            <w:r w:rsidRPr="007168F9">
              <w:t>организационными навыками управления при ликвидации медико-санитарных потерь в чрезвычайных ситуациях</w:t>
            </w:r>
          </w:p>
        </w:tc>
      </w:tr>
    </w:tbl>
    <w:p w:rsidR="00550588" w:rsidRPr="007168F9" w:rsidRDefault="00550588" w:rsidP="00550588">
      <w:pPr>
        <w:shd w:val="clear" w:color="auto" w:fill="FFFFFF"/>
        <w:tabs>
          <w:tab w:val="left" w:pos="6480"/>
        </w:tabs>
        <w:suppressAutoHyphens/>
        <w:ind w:firstLine="426"/>
        <w:rPr>
          <w:b/>
          <w:color w:val="000000"/>
          <w:spacing w:val="-3"/>
          <w:lang w:eastAsia="ar-SA"/>
        </w:rPr>
      </w:pPr>
    </w:p>
    <w:p w:rsidR="004B74BA" w:rsidRPr="007168F9" w:rsidRDefault="004B74BA" w:rsidP="004B74BA">
      <w:pPr>
        <w:ind w:firstLine="709"/>
        <w:jc w:val="both"/>
        <w:rPr>
          <w:b/>
          <w:bCs/>
          <w:iCs/>
          <w:color w:val="000000"/>
        </w:rPr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7168F9">
        <w:rPr>
          <w:b/>
          <w:bCs/>
          <w:spacing w:val="-5"/>
        </w:rPr>
        <w:t xml:space="preserve">3. Место учебной дисциплины </w:t>
      </w:r>
      <w:r w:rsidRPr="007168F9">
        <w:rPr>
          <w:b/>
          <w:bCs/>
          <w:spacing w:val="-4"/>
        </w:rPr>
        <w:t>(модуля)</w:t>
      </w:r>
      <w:r w:rsidR="00550588" w:rsidRPr="007168F9">
        <w:rPr>
          <w:b/>
          <w:bCs/>
          <w:spacing w:val="-4"/>
        </w:rPr>
        <w:t xml:space="preserve"> </w:t>
      </w:r>
      <w:r w:rsidRPr="007168F9">
        <w:rPr>
          <w:b/>
          <w:bCs/>
          <w:spacing w:val="-5"/>
        </w:rPr>
        <w:t>в структуре образовательной программы</w:t>
      </w:r>
    </w:p>
    <w:p w:rsidR="00CA16BE" w:rsidRPr="007168F9" w:rsidRDefault="00550588" w:rsidP="007168F9">
      <w:pPr>
        <w:pStyle w:val="a6"/>
        <w:suppressAutoHyphens/>
        <w:spacing w:after="0" w:line="276" w:lineRule="auto"/>
        <w:ind w:firstLine="708"/>
        <w:jc w:val="both"/>
      </w:pPr>
      <w:r w:rsidRPr="007168F9">
        <w:t>Дисциплина «МЕДИЦИНА ЧРЕЗВЫЧАЙНЫХ СИТУАЦИЙ» относится к Б1.Б.</w:t>
      </w:r>
      <w:r w:rsidR="00B517E1">
        <w:t>4</w:t>
      </w:r>
      <w:r w:rsidRPr="007168F9">
        <w:t xml:space="preserve"> учебного плана ОПОП </w:t>
      </w:r>
      <w:proofErr w:type="gramStart"/>
      <w:r w:rsidRPr="007168F9">
        <w:t>ВО</w:t>
      </w:r>
      <w:proofErr w:type="gramEnd"/>
      <w:r w:rsidRPr="007168F9">
        <w:t xml:space="preserve"> специальности </w:t>
      </w:r>
      <w:r w:rsidR="00D333BA" w:rsidRPr="006D7F80">
        <w:t>31.0</w:t>
      </w:r>
      <w:r w:rsidR="00D333BA">
        <w:t>8</w:t>
      </w:r>
      <w:r w:rsidR="00D333BA" w:rsidRPr="006D7F80">
        <w:t>.</w:t>
      </w:r>
      <w:r w:rsidR="00D333BA">
        <w:t>16 Детская хирургия</w:t>
      </w:r>
      <w:r w:rsidR="00D333BA" w:rsidRPr="007168F9">
        <w:t xml:space="preserve"> </w:t>
      </w:r>
      <w:r w:rsidRPr="007168F9">
        <w:t xml:space="preserve">и осваивается в 3 семестре. Изучение дисциплины направлено на формирование компетенций врача, обеспечивающих выполнение основных видов деятельности врача. </w:t>
      </w:r>
      <w:r w:rsidR="00CA16BE" w:rsidRPr="007168F9">
        <w:t xml:space="preserve"> </w:t>
      </w:r>
    </w:p>
    <w:p w:rsidR="004B74BA" w:rsidRPr="007168F9" w:rsidRDefault="004B74BA" w:rsidP="007168F9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4B74BA" w:rsidRPr="007168F9" w:rsidRDefault="004B74BA" w:rsidP="007168F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168F9">
        <w:rPr>
          <w:b/>
          <w:spacing w:val="-6"/>
        </w:rPr>
        <w:t xml:space="preserve">4. Трудоемкость учебной дисциплины </w:t>
      </w:r>
      <w:r w:rsidRPr="007168F9">
        <w:rPr>
          <w:b/>
          <w:bCs/>
          <w:spacing w:val="-4"/>
        </w:rPr>
        <w:t>(модуля)</w:t>
      </w:r>
      <w:r w:rsidR="00C62AAC" w:rsidRPr="007168F9">
        <w:rPr>
          <w:b/>
          <w:bCs/>
          <w:spacing w:val="-4"/>
        </w:rPr>
        <w:t xml:space="preserve"> </w:t>
      </w:r>
      <w:r w:rsidRPr="007168F9">
        <w:rPr>
          <w:b/>
          <w:spacing w:val="-6"/>
        </w:rPr>
        <w:t>составляет</w:t>
      </w:r>
      <w:r w:rsidRPr="007168F9">
        <w:rPr>
          <w:b/>
        </w:rPr>
        <w:t xml:space="preserve"> </w:t>
      </w:r>
      <w:r w:rsidR="00550588" w:rsidRPr="007168F9">
        <w:rPr>
          <w:b/>
          <w:u w:val="single"/>
        </w:rPr>
        <w:t xml:space="preserve"> 2 </w:t>
      </w:r>
      <w:r w:rsidRPr="007168F9">
        <w:rPr>
          <w:b/>
          <w:spacing w:val="-6"/>
        </w:rPr>
        <w:t>зачетны</w:t>
      </w:r>
      <w:r w:rsidR="00550588" w:rsidRPr="007168F9">
        <w:rPr>
          <w:b/>
          <w:spacing w:val="-6"/>
        </w:rPr>
        <w:t>е</w:t>
      </w:r>
      <w:r w:rsidRPr="007168F9">
        <w:rPr>
          <w:b/>
          <w:spacing w:val="-6"/>
        </w:rPr>
        <w:t xml:space="preserve"> единиц</w:t>
      </w:r>
      <w:r w:rsidR="00550588" w:rsidRPr="007168F9">
        <w:rPr>
          <w:b/>
          <w:spacing w:val="-6"/>
        </w:rPr>
        <w:t>ы</w:t>
      </w:r>
      <w:r w:rsidRPr="007168F9">
        <w:rPr>
          <w:b/>
          <w:spacing w:val="-6"/>
        </w:rPr>
        <w:t>,</w:t>
      </w:r>
      <w:r w:rsidRPr="007168F9">
        <w:rPr>
          <w:b/>
        </w:rPr>
        <w:t xml:space="preserve"> </w:t>
      </w:r>
      <w:r w:rsidR="00550588" w:rsidRPr="007168F9">
        <w:rPr>
          <w:b/>
          <w:u w:val="single"/>
        </w:rPr>
        <w:t xml:space="preserve"> 72</w:t>
      </w:r>
      <w:r w:rsidRPr="007168F9">
        <w:rPr>
          <w:b/>
          <w:u w:val="single"/>
        </w:rPr>
        <w:t xml:space="preserve"> </w:t>
      </w:r>
      <w:proofErr w:type="gramStart"/>
      <w:r w:rsidRPr="007168F9">
        <w:rPr>
          <w:b/>
        </w:rPr>
        <w:t>академических</w:t>
      </w:r>
      <w:proofErr w:type="gramEnd"/>
      <w:r w:rsidRPr="007168F9">
        <w:rPr>
          <w:b/>
        </w:rPr>
        <w:t xml:space="preserve"> </w:t>
      </w:r>
      <w:r w:rsidRPr="007168F9">
        <w:rPr>
          <w:b/>
          <w:spacing w:val="-10"/>
        </w:rPr>
        <w:t>час</w:t>
      </w:r>
      <w:r w:rsidR="00550588" w:rsidRPr="007168F9">
        <w:rPr>
          <w:b/>
          <w:spacing w:val="-10"/>
        </w:rPr>
        <w:t>а</w:t>
      </w:r>
      <w:r w:rsidRPr="007168F9">
        <w:rPr>
          <w:b/>
          <w:spacing w:val="-10"/>
        </w:rPr>
        <w:t>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Лекции - </w:t>
      </w:r>
      <w:r w:rsidR="007168F9" w:rsidRPr="007168F9">
        <w:t>4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Практические занятия - </w:t>
      </w:r>
      <w:r w:rsidR="007168F9" w:rsidRPr="007168F9">
        <w:t>32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  <w:r w:rsidRPr="007168F9">
        <w:t xml:space="preserve">Самостоятельная работа - </w:t>
      </w:r>
      <w:r w:rsidR="009A3A15" w:rsidRPr="007168F9">
        <w:t>36</w:t>
      </w:r>
      <w:r w:rsidRPr="007168F9">
        <w:t xml:space="preserve"> ч.</w:t>
      </w:r>
    </w:p>
    <w:p w:rsidR="004B74BA" w:rsidRPr="007168F9" w:rsidRDefault="004B74BA" w:rsidP="007168F9">
      <w:pPr>
        <w:spacing w:line="276" w:lineRule="auto"/>
        <w:ind w:firstLine="709"/>
      </w:pPr>
    </w:p>
    <w:p w:rsidR="004B74BA" w:rsidRPr="007168F9" w:rsidRDefault="004B74BA" w:rsidP="007168F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168F9">
        <w:rPr>
          <w:b/>
          <w:spacing w:val="-10"/>
        </w:rPr>
        <w:t xml:space="preserve">5.  Основные разделы дисциплины (модуля). </w:t>
      </w:r>
    </w:p>
    <w:p w:rsidR="004B74BA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1</w:t>
      </w:r>
      <w:r w:rsidRPr="007168F9">
        <w:rPr>
          <w:spacing w:val="-10"/>
        </w:rPr>
        <w:t xml:space="preserve">. </w:t>
      </w:r>
      <w:r w:rsidR="007168F9" w:rsidRPr="007168F9">
        <w:t>Задачи, организационная структура и основы деятельности Всероссийской службы медицины катастроф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2.</w:t>
      </w:r>
      <w:r w:rsidRPr="007168F9">
        <w:t xml:space="preserve"> </w:t>
      </w:r>
      <w:r w:rsidR="007168F9" w:rsidRPr="007168F9">
        <w:t>Основы лечебно-эвакуационного обеспечения населения в чрезвычайных ситуациях мирного и военного времени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  <w:rPr>
          <w:spacing w:val="-10"/>
        </w:rPr>
      </w:pPr>
      <w:r w:rsidRPr="007168F9">
        <w:rPr>
          <w:b/>
          <w:spacing w:val="-10"/>
        </w:rPr>
        <w:t>Раздел 3.</w:t>
      </w:r>
      <w:r w:rsidRPr="007168F9">
        <w:t xml:space="preserve"> </w:t>
      </w:r>
      <w:r w:rsidR="007168F9" w:rsidRPr="007168F9">
        <w:t xml:space="preserve">Медико-санитарное обеспечение населения при ликвидации последствий чрезвычайных ситуаций природного, дорожно-транспортного, </w:t>
      </w:r>
      <w:proofErr w:type="spellStart"/>
      <w:r w:rsidR="007168F9" w:rsidRPr="007168F9">
        <w:t>взрыво</w:t>
      </w:r>
      <w:proofErr w:type="spellEnd"/>
      <w:r w:rsidR="007168F9" w:rsidRPr="007168F9">
        <w:t>- и пожароопасного характера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 xml:space="preserve">Раздел 4. </w:t>
      </w:r>
      <w:r w:rsidR="007168F9" w:rsidRPr="007168F9">
        <w:t>Медико-санитарное обеспечение населения при ликвидации последствий чрезвычайных ситуаций химической и радиационной природы.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>Раздел 5.</w:t>
      </w:r>
      <w:r w:rsidRPr="007168F9">
        <w:t xml:space="preserve"> </w:t>
      </w:r>
      <w:r w:rsidR="007168F9" w:rsidRPr="007168F9">
        <w:t>Основы</w:t>
      </w:r>
      <w:r w:rsidR="00EF11DC">
        <w:t xml:space="preserve"> организации санитарно-противоэ</w:t>
      </w:r>
      <w:r w:rsidR="007168F9" w:rsidRPr="007168F9">
        <w:t>пидемических (профилактических) мероприятий в чрезвычайных ситуациях</w:t>
      </w:r>
    </w:p>
    <w:p w:rsidR="00585745" w:rsidRPr="007168F9" w:rsidRDefault="00585745" w:rsidP="007168F9">
      <w:pPr>
        <w:shd w:val="clear" w:color="auto" w:fill="FFFFFF"/>
        <w:spacing w:line="276" w:lineRule="auto"/>
        <w:ind w:firstLine="709"/>
        <w:jc w:val="both"/>
      </w:pPr>
      <w:r w:rsidRPr="007168F9">
        <w:rPr>
          <w:b/>
          <w:spacing w:val="-10"/>
        </w:rPr>
        <w:t xml:space="preserve">Раздел 6. </w:t>
      </w:r>
      <w:r w:rsidR="007168F9" w:rsidRPr="007168F9">
        <w:t>Основы организации медицинского снабжения при медико-санитарном обеспечении в чрезвычайных ситуациях</w:t>
      </w:r>
    </w:p>
    <w:p w:rsidR="007168F9" w:rsidRPr="007168F9" w:rsidRDefault="007168F9" w:rsidP="007168F9">
      <w:pPr>
        <w:shd w:val="clear" w:color="auto" w:fill="FFFFFF"/>
        <w:spacing w:line="276" w:lineRule="auto"/>
        <w:jc w:val="both"/>
      </w:pPr>
    </w:p>
    <w:p w:rsidR="007168F9" w:rsidRPr="007168F9" w:rsidRDefault="007168F9" w:rsidP="007168F9">
      <w:pPr>
        <w:shd w:val="clear" w:color="auto" w:fill="FFFFFF"/>
        <w:spacing w:line="276" w:lineRule="auto"/>
        <w:jc w:val="both"/>
      </w:pPr>
    </w:p>
    <w:p w:rsidR="004B74BA" w:rsidRPr="007168F9" w:rsidRDefault="004B74BA" w:rsidP="007168F9">
      <w:pPr>
        <w:shd w:val="clear" w:color="auto" w:fill="FFFFFF"/>
        <w:spacing w:line="276" w:lineRule="auto"/>
        <w:jc w:val="both"/>
        <w:rPr>
          <w:b/>
          <w:bCs/>
          <w:spacing w:val="-7"/>
        </w:rPr>
      </w:pPr>
      <w:r w:rsidRPr="007168F9">
        <w:rPr>
          <w:b/>
          <w:iCs/>
          <w:spacing w:val="-7"/>
        </w:rPr>
        <w:t>6.Форма промежуточной аттестации.</w:t>
      </w:r>
    </w:p>
    <w:p w:rsidR="007168F9" w:rsidRPr="007168F9" w:rsidRDefault="007168F9" w:rsidP="007168F9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Форма промежуточной аттестации - </w:t>
      </w: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>зачет</w:t>
      </w: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 </w:t>
      </w:r>
    </w:p>
    <w:p w:rsidR="004B74BA" w:rsidRPr="007168F9" w:rsidRDefault="007168F9" w:rsidP="007168F9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Сроки ее проведения в соответствии с учебным планом – </w:t>
      </w: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>3 семестр</w:t>
      </w:r>
    </w:p>
    <w:p w:rsidR="004B74BA" w:rsidRPr="007168F9" w:rsidRDefault="004B74BA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168F9" w:rsidRPr="007168F9" w:rsidRDefault="007168F9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4B74BA" w:rsidRPr="007168F9" w:rsidRDefault="004B74BA" w:rsidP="007168F9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- разработчик  </w:t>
      </w:r>
      <w:r w:rsidR="007168F9" w:rsidRPr="007168F9">
        <w:rPr>
          <w:rFonts w:ascii="Times New Roman" w:hAnsi="Times New Roman"/>
          <w:bCs/>
          <w:spacing w:val="-7"/>
          <w:sz w:val="24"/>
          <w:szCs w:val="24"/>
        </w:rPr>
        <w:t>Безопасность жизнедеятельности и медицина катастроф</w:t>
      </w:r>
    </w:p>
    <w:p w:rsidR="004B74BA" w:rsidRPr="007168F9" w:rsidRDefault="004B74BA" w:rsidP="004B74B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168F9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                            </w:t>
      </w: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4B74BA" w:rsidRPr="00585745" w:rsidRDefault="004B74BA" w:rsidP="004B74BA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E2373" w:rsidRDefault="00EE2373"/>
    <w:sectPr w:rsidR="00EE2373" w:rsidSect="0055058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8F9"/>
    <w:rsid w:val="001868F9"/>
    <w:rsid w:val="001B7F68"/>
    <w:rsid w:val="002A6C64"/>
    <w:rsid w:val="002C2304"/>
    <w:rsid w:val="00387CE8"/>
    <w:rsid w:val="004B74BA"/>
    <w:rsid w:val="00550588"/>
    <w:rsid w:val="00585745"/>
    <w:rsid w:val="005D05FA"/>
    <w:rsid w:val="00666E39"/>
    <w:rsid w:val="007168F9"/>
    <w:rsid w:val="0085238E"/>
    <w:rsid w:val="00916BB2"/>
    <w:rsid w:val="009A3A15"/>
    <w:rsid w:val="00AA4574"/>
    <w:rsid w:val="00AB15F1"/>
    <w:rsid w:val="00AB77FE"/>
    <w:rsid w:val="00B517E1"/>
    <w:rsid w:val="00C62AAC"/>
    <w:rsid w:val="00CA16BE"/>
    <w:rsid w:val="00D333BA"/>
    <w:rsid w:val="00E769A0"/>
    <w:rsid w:val="00EE2373"/>
    <w:rsid w:val="00EF1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rsid w:val="00550588"/>
    <w:pPr>
      <w:widowControl w:val="0"/>
      <w:shd w:val="clear" w:color="auto" w:fill="FFFFFF"/>
      <w:tabs>
        <w:tab w:val="num" w:pos="720"/>
      </w:tabs>
      <w:spacing w:line="269" w:lineRule="exact"/>
      <w:ind w:hanging="1980"/>
      <w:jc w:val="both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dcterms:created xsi:type="dcterms:W3CDTF">2020-11-08T18:44:00Z</dcterms:created>
  <dcterms:modified xsi:type="dcterms:W3CDTF">2021-01-15T08:35:00Z</dcterms:modified>
</cp:coreProperties>
</file>