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40" w:rsidRPr="00CF5EEE" w:rsidRDefault="00D24A40" w:rsidP="004C341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АННОТАЦИЯ</w:t>
      </w:r>
    </w:p>
    <w:p w:rsidR="00D24A40" w:rsidRPr="00BB471B" w:rsidRDefault="00D24A40" w:rsidP="004C341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F5EEE">
        <w:rPr>
          <w:rFonts w:ascii="Times New Roman" w:hAnsi="Times New Roman"/>
          <w:b/>
          <w:sz w:val="24"/>
          <w:szCs w:val="24"/>
        </w:rPr>
        <w:t>РАБОЧЕЙ ПРОГРАММЫ ДИСЦИПЛИНЫ(МОДУЛЯ)</w:t>
      </w:r>
    </w:p>
    <w:p w:rsidR="00D24A40" w:rsidRPr="00D24A40" w:rsidRDefault="00D24A40" w:rsidP="004C3418">
      <w:pPr>
        <w:spacing w:line="360" w:lineRule="auto"/>
        <w:jc w:val="center"/>
        <w:rPr>
          <w:b/>
          <w:bCs/>
          <w:u w:val="single"/>
        </w:rPr>
      </w:pPr>
      <w:r w:rsidRPr="00D24A40">
        <w:rPr>
          <w:b/>
          <w:u w:val="single"/>
        </w:rPr>
        <w:t>«БЕЗОПАСНОСТЬ ЖИЗНЕДЕЯТЕЛЬНОСТИ»</w:t>
      </w:r>
    </w:p>
    <w:p w:rsidR="00D24A40" w:rsidRPr="0069708D" w:rsidRDefault="00D24A40" w:rsidP="00D24A40">
      <w:pPr>
        <w:spacing w:line="360" w:lineRule="auto"/>
        <w:rPr>
          <w:b/>
        </w:rPr>
      </w:pP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D23FCA">
        <w:rPr>
          <w:b w:val="0"/>
          <w:bCs w:val="0"/>
          <w:sz w:val="24"/>
          <w:szCs w:val="24"/>
          <w:lang w:eastAsia="ru-RU"/>
        </w:rPr>
        <w:t>Индекс дисц</w:t>
      </w:r>
      <w:r>
        <w:rPr>
          <w:b w:val="0"/>
          <w:bCs w:val="0"/>
          <w:sz w:val="24"/>
          <w:szCs w:val="24"/>
          <w:lang w:eastAsia="ru-RU"/>
        </w:rPr>
        <w:t>иплины     Б1.Б.20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 xml:space="preserve">Направление подготовки(специальность) </w:t>
      </w:r>
      <w:r w:rsidRPr="00D23FCA">
        <w:rPr>
          <w:b w:val="0"/>
          <w:bCs w:val="0"/>
          <w:sz w:val="24"/>
          <w:szCs w:val="24"/>
          <w:lang w:eastAsia="ru-RU"/>
        </w:rPr>
        <w:t>32.05.01 Медико-профилактическое дело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D23FCA">
        <w:rPr>
          <w:b w:val="0"/>
          <w:bCs w:val="0"/>
          <w:sz w:val="24"/>
          <w:szCs w:val="24"/>
          <w:lang w:eastAsia="ru-RU"/>
        </w:rPr>
        <w:t>Уровень высшего образования – СПЕЦИАЛИТЕТ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Квалификация выпускника-</w:t>
      </w:r>
      <w:r w:rsidRPr="004A0CB6">
        <w:rPr>
          <w:b w:val="0"/>
          <w:bCs w:val="0"/>
          <w:sz w:val="24"/>
          <w:szCs w:val="24"/>
          <w:lang w:eastAsia="ru-RU"/>
        </w:rPr>
        <w:t>ВРАЧ ПО ОБЩЕЙ ГИГИЕНЕ, ПО ЭПИДЕМИОЛОГИИ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D23FCA">
        <w:rPr>
          <w:b w:val="0"/>
          <w:bCs w:val="0"/>
          <w:sz w:val="24"/>
          <w:szCs w:val="24"/>
          <w:lang w:eastAsia="ru-RU"/>
        </w:rPr>
        <w:t>Факультет – МЕДИКО-ПРОФИЛАКТИЧЕСКИЙ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D23FCA">
        <w:rPr>
          <w:b w:val="0"/>
          <w:bCs w:val="0"/>
          <w:sz w:val="24"/>
          <w:szCs w:val="24"/>
          <w:lang w:eastAsia="ru-RU"/>
        </w:rPr>
        <w:t>Кафедра: Безопасности жизнедеятельности и медицины катастроф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D23FCA">
        <w:rPr>
          <w:b w:val="0"/>
          <w:bCs w:val="0"/>
          <w:sz w:val="24"/>
          <w:szCs w:val="24"/>
          <w:lang w:eastAsia="ru-RU"/>
        </w:rPr>
        <w:t>Форма обучения – очная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D23FCA">
        <w:rPr>
          <w:b w:val="0"/>
          <w:bCs w:val="0"/>
          <w:sz w:val="24"/>
          <w:szCs w:val="24"/>
          <w:lang w:eastAsia="ru-RU"/>
        </w:rPr>
        <w:t xml:space="preserve">курс – </w:t>
      </w:r>
      <w:r>
        <w:rPr>
          <w:b w:val="0"/>
          <w:bCs w:val="0"/>
          <w:sz w:val="24"/>
          <w:szCs w:val="24"/>
          <w:lang w:eastAsia="ru-RU"/>
        </w:rPr>
        <w:t>2,3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семестр – 4,5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D23FCA">
        <w:rPr>
          <w:b w:val="0"/>
          <w:bCs w:val="0"/>
          <w:sz w:val="24"/>
          <w:szCs w:val="24"/>
          <w:lang w:eastAsia="ru-RU"/>
        </w:rPr>
        <w:t>Всего трудоёмкост</w:t>
      </w:r>
      <w:r>
        <w:rPr>
          <w:b w:val="0"/>
          <w:bCs w:val="0"/>
          <w:sz w:val="24"/>
          <w:szCs w:val="24"/>
          <w:lang w:eastAsia="ru-RU"/>
        </w:rPr>
        <w:t>ь (в зачётных единицах/часах): 7/252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 w:rsidRPr="00D23FCA">
        <w:rPr>
          <w:b w:val="0"/>
          <w:bCs w:val="0"/>
          <w:sz w:val="24"/>
          <w:szCs w:val="24"/>
          <w:lang w:eastAsia="ru-RU"/>
        </w:rPr>
        <w:t xml:space="preserve">Форма итогового контроля - </w:t>
      </w:r>
      <w:r>
        <w:rPr>
          <w:b w:val="0"/>
          <w:bCs w:val="0"/>
          <w:sz w:val="24"/>
          <w:szCs w:val="24"/>
          <w:lang w:eastAsia="ru-RU"/>
        </w:rPr>
        <w:t>экзамен</w:t>
      </w:r>
      <w:bookmarkStart w:id="0" w:name="_GoBack"/>
      <w:bookmarkEnd w:id="0"/>
    </w:p>
    <w:p w:rsidR="00D24A40" w:rsidRDefault="00D24A40" w:rsidP="00D24A40">
      <w:pPr>
        <w:spacing w:line="360" w:lineRule="auto"/>
        <w:jc w:val="both"/>
      </w:pPr>
    </w:p>
    <w:p w:rsidR="00D24A40" w:rsidRPr="001F06A3" w:rsidRDefault="00D24A40" w:rsidP="004C3418">
      <w:pPr>
        <w:widowControl w:val="0"/>
        <w:tabs>
          <w:tab w:val="left" w:pos="709"/>
        </w:tabs>
        <w:jc w:val="center"/>
        <w:rPr>
          <w:caps/>
          <w:sz w:val="22"/>
          <w:szCs w:val="22"/>
        </w:rPr>
      </w:pPr>
      <w:r w:rsidRPr="001F06A3">
        <w:rPr>
          <w:b/>
          <w:bCs/>
          <w:iCs/>
          <w:color w:val="000000"/>
          <w:sz w:val="22"/>
          <w:szCs w:val="22"/>
        </w:rPr>
        <w:t xml:space="preserve">1.  </w:t>
      </w:r>
      <w:r w:rsidRPr="001F06A3">
        <w:rPr>
          <w:b/>
          <w:caps/>
          <w:sz w:val="22"/>
          <w:szCs w:val="22"/>
        </w:rPr>
        <w:t>Ц</w:t>
      </w:r>
      <w:r w:rsidRPr="001F06A3">
        <w:rPr>
          <w:b/>
          <w:bCs/>
          <w:caps/>
          <w:sz w:val="22"/>
          <w:szCs w:val="22"/>
        </w:rPr>
        <w:t>ели и задачи освоения дисциплины (модуля)</w:t>
      </w:r>
    </w:p>
    <w:p w:rsidR="00D24A40" w:rsidRDefault="00D24A40" w:rsidP="00D24A40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D24A40" w:rsidRDefault="00D24A40" w:rsidP="00D24A40">
      <w:pPr>
        <w:autoSpaceDE w:val="0"/>
        <w:autoSpaceDN w:val="0"/>
        <w:adjustRightInd w:val="0"/>
        <w:ind w:firstLine="708"/>
        <w:jc w:val="both"/>
      </w:pPr>
      <w:r w:rsidRPr="00A458F9">
        <w:rPr>
          <w:b/>
        </w:rPr>
        <w:t>Цель:</w:t>
      </w:r>
    </w:p>
    <w:p w:rsidR="00D24A40" w:rsidRDefault="004C3418" w:rsidP="004C3418">
      <w:pPr>
        <w:autoSpaceDE w:val="0"/>
        <w:autoSpaceDN w:val="0"/>
        <w:adjustRightInd w:val="0"/>
        <w:ind w:firstLine="708"/>
        <w:jc w:val="both"/>
      </w:pPr>
      <w:r>
        <w:t>П</w:t>
      </w:r>
      <w:r w:rsidR="00D24A40">
        <w:t>риобретение теоретических знаний и формирование практических навыков (компетенций) при подготовке обучающихся к работе по медико-санитарному обеспечению пораженных в чрезвычайных ситуациях природного и техногенного характера, террористических актах, а также в локальных вооруженных конфликтах.</w:t>
      </w:r>
    </w:p>
    <w:p w:rsidR="00D24A40" w:rsidRPr="00E76458" w:rsidRDefault="00D24A40" w:rsidP="004C341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D24A40" w:rsidRDefault="00D24A40" w:rsidP="004C3418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458F9">
        <w:rPr>
          <w:rFonts w:eastAsia="Calibri"/>
          <w:b/>
        </w:rPr>
        <w:t xml:space="preserve">Задачи: </w:t>
      </w:r>
    </w:p>
    <w:p w:rsidR="00D24A40" w:rsidRPr="00C84C93" w:rsidRDefault="00D24A40" w:rsidP="004C3418">
      <w:pPr>
        <w:widowControl w:val="0"/>
        <w:tabs>
          <w:tab w:val="left" w:pos="709"/>
        </w:tabs>
        <w:jc w:val="both"/>
      </w:pPr>
      <w:r>
        <w:t>- и</w:t>
      </w:r>
      <w:r w:rsidRPr="00C84C93">
        <w:t xml:space="preserve">зучение и анализ сущности </w:t>
      </w:r>
      <w:r>
        <w:t>опасных и чрезвычайных ситуаций и их</w:t>
      </w:r>
      <w:r w:rsidRPr="00C84C93">
        <w:t xml:space="preserve"> поражающих факторов</w:t>
      </w:r>
      <w:r>
        <w:t>;</w:t>
      </w:r>
    </w:p>
    <w:p w:rsidR="00D24A40" w:rsidRDefault="00D24A40" w:rsidP="004C3418">
      <w:pPr>
        <w:widowControl w:val="0"/>
        <w:tabs>
          <w:tab w:val="left" w:pos="709"/>
        </w:tabs>
        <w:jc w:val="both"/>
      </w:pPr>
      <w:r>
        <w:t>- ф</w:t>
      </w:r>
      <w:r w:rsidRPr="00C84C93">
        <w:t>ормирование знаний о принципах, методах, средствах и системах обеспечения безопасности</w:t>
      </w:r>
      <w:r>
        <w:t>;</w:t>
      </w:r>
    </w:p>
    <w:p w:rsidR="00D24A40" w:rsidRPr="008E15C8" w:rsidRDefault="00D24A40" w:rsidP="004C3418">
      <w:pPr>
        <w:widowControl w:val="0"/>
        <w:tabs>
          <w:tab w:val="left" w:pos="709"/>
        </w:tabs>
        <w:jc w:val="both"/>
      </w:pPr>
      <w:r>
        <w:t>- о</w:t>
      </w:r>
      <w:r w:rsidRPr="00C84C93">
        <w:t xml:space="preserve">владение методами </w:t>
      </w:r>
      <w:r>
        <w:t xml:space="preserve">и способами </w:t>
      </w:r>
      <w:r w:rsidRPr="00C84C93">
        <w:t xml:space="preserve">защиты </w:t>
      </w:r>
      <w:r>
        <w:t>медицинского</w:t>
      </w:r>
      <w:r w:rsidRPr="00C84C93">
        <w:t xml:space="preserve"> персонала и населения от возможных последствий аварий</w:t>
      </w:r>
      <w:r>
        <w:t>, катастроф, стихийных бедствий;</w:t>
      </w:r>
    </w:p>
    <w:p w:rsidR="00D24A40" w:rsidRPr="00E76458" w:rsidRDefault="00D24A40" w:rsidP="004C3418">
      <w:pPr>
        <w:autoSpaceDE w:val="0"/>
        <w:autoSpaceDN w:val="0"/>
        <w:adjustRightInd w:val="0"/>
        <w:jc w:val="both"/>
        <w:rPr>
          <w:rFonts w:eastAsia="Calibri"/>
          <w:b/>
        </w:rPr>
      </w:pPr>
      <w:r w:rsidRPr="00E76458">
        <w:rPr>
          <w:rFonts w:cs="Courier New"/>
        </w:rPr>
        <w:t>- принципы организации и задачи службы медицины катастроф;</w:t>
      </w:r>
    </w:p>
    <w:p w:rsidR="00D24A40" w:rsidRPr="00E76458" w:rsidRDefault="00D24A40" w:rsidP="004C3418">
      <w:pPr>
        <w:autoSpaceDE w:val="0"/>
        <w:autoSpaceDN w:val="0"/>
        <w:adjustRightInd w:val="0"/>
        <w:jc w:val="both"/>
        <w:rPr>
          <w:rFonts w:eastAsia="Calibri"/>
        </w:rPr>
      </w:pPr>
      <w:r w:rsidRPr="00E76458">
        <w:rPr>
          <w:rFonts w:eastAsia="Calibri"/>
        </w:rPr>
        <w:t>- организацию защиты населения в очагах особо опасных инфекций, при ухудшении радиационной, химической обстановки и стихийных бедствиях;</w:t>
      </w:r>
    </w:p>
    <w:p w:rsidR="00D24A40" w:rsidRPr="00E76458" w:rsidRDefault="00D24A40" w:rsidP="004C3418">
      <w:pPr>
        <w:tabs>
          <w:tab w:val="left" w:pos="-2268"/>
        </w:tabs>
        <w:autoSpaceDE w:val="0"/>
        <w:autoSpaceDN w:val="0"/>
        <w:adjustRightInd w:val="0"/>
        <w:jc w:val="both"/>
      </w:pPr>
      <w:r w:rsidRPr="00E76458">
        <w:t>- 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D24A40" w:rsidRPr="00E76458" w:rsidRDefault="00D24A40" w:rsidP="004C3418">
      <w:pPr>
        <w:autoSpaceDE w:val="0"/>
        <w:autoSpaceDN w:val="0"/>
        <w:adjustRightInd w:val="0"/>
        <w:jc w:val="both"/>
      </w:pPr>
      <w:r w:rsidRPr="00E76458">
        <w:rPr>
          <w:rFonts w:eastAsia="Calibri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D24A40" w:rsidRPr="00E76458" w:rsidRDefault="00D24A40" w:rsidP="004C3418">
      <w:pPr>
        <w:autoSpaceDE w:val="0"/>
        <w:autoSpaceDN w:val="0"/>
        <w:adjustRightInd w:val="0"/>
        <w:jc w:val="both"/>
        <w:rPr>
          <w:rFonts w:eastAsia="Calibri"/>
        </w:rPr>
      </w:pPr>
      <w:r w:rsidRPr="00E76458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</w:r>
    </w:p>
    <w:p w:rsidR="00D24A40" w:rsidRDefault="00D24A40" w:rsidP="004C3418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D24A40" w:rsidRDefault="00D24A40" w:rsidP="00D24A40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D24A40" w:rsidRPr="004A022F" w:rsidRDefault="00D24A40" w:rsidP="004C3418">
      <w:pPr>
        <w:pStyle w:val="a3"/>
        <w:ind w:left="0"/>
        <w:jc w:val="center"/>
        <w:rPr>
          <w:rFonts w:ascii="Times New Roman" w:hAnsi="Times New Roman"/>
          <w:b/>
          <w:bCs/>
          <w:caps/>
        </w:rPr>
      </w:pPr>
      <w:r w:rsidRPr="004A022F">
        <w:rPr>
          <w:rFonts w:ascii="Times New Roman" w:hAnsi="Times New Roman"/>
          <w:b/>
        </w:rPr>
        <w:t>2</w:t>
      </w:r>
      <w:r w:rsidRPr="008E14AD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ПЕРЕЧЕНЬ ПЛАНИРУЕМЫХ  РЕЗУЛЬТАТОВ </w:t>
      </w:r>
      <w:r w:rsidRPr="008E14AD">
        <w:rPr>
          <w:rFonts w:ascii="Times New Roman" w:hAnsi="Times New Roman"/>
          <w:b/>
        </w:rPr>
        <w:t xml:space="preserve"> </w:t>
      </w:r>
      <w:proofErr w:type="gramStart"/>
      <w:r w:rsidRPr="008E14AD">
        <w:rPr>
          <w:rFonts w:ascii="Times New Roman" w:hAnsi="Times New Roman"/>
          <w:b/>
        </w:rPr>
        <w:t>ОБУЧЕНИЯ ПО ДИСЦИПЛИНЕ</w:t>
      </w:r>
      <w:proofErr w:type="gramEnd"/>
      <w:r w:rsidRPr="008E14AD">
        <w:rPr>
          <w:rFonts w:ascii="Times New Roman" w:hAnsi="Times New Roman"/>
          <w:b/>
        </w:rPr>
        <w:t xml:space="preserve"> (МОДУЛЮ)</w:t>
      </w:r>
    </w:p>
    <w:p w:rsidR="00D24A40" w:rsidRDefault="00D24A40" w:rsidP="00D24A40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C0514F">
        <w:rPr>
          <w:sz w:val="24"/>
          <w:szCs w:val="24"/>
        </w:rPr>
        <w:t>Формируемые в процессе изуч</w:t>
      </w:r>
      <w:r>
        <w:rPr>
          <w:sz w:val="24"/>
          <w:szCs w:val="24"/>
        </w:rPr>
        <w:t xml:space="preserve">ения </w:t>
      </w:r>
      <w:r w:rsidRPr="00C0514F">
        <w:rPr>
          <w:sz w:val="24"/>
          <w:szCs w:val="24"/>
        </w:rPr>
        <w:t>дисциплины</w:t>
      </w:r>
      <w:r>
        <w:rPr>
          <w:sz w:val="24"/>
          <w:szCs w:val="24"/>
        </w:rPr>
        <w:t xml:space="preserve"> (модуля)</w:t>
      </w:r>
      <w:r w:rsidRPr="00C0514F">
        <w:rPr>
          <w:sz w:val="24"/>
          <w:szCs w:val="24"/>
        </w:rPr>
        <w:t xml:space="preserve"> компетенции</w:t>
      </w:r>
    </w:p>
    <w:p w:rsidR="00D24A40" w:rsidRDefault="00D24A40" w:rsidP="00D24A40">
      <w:pPr>
        <w:shd w:val="clear" w:color="auto" w:fill="FFFFFF"/>
        <w:tabs>
          <w:tab w:val="left" w:pos="6480"/>
        </w:tabs>
        <w:suppressAutoHyphens/>
        <w:rPr>
          <w:b/>
          <w:color w:val="000000"/>
          <w:spacing w:val="-3"/>
          <w:sz w:val="26"/>
          <w:szCs w:val="26"/>
          <w:lang w:eastAsia="ar-SA"/>
        </w:rPr>
      </w:pPr>
    </w:p>
    <w:p w:rsidR="00D24A40" w:rsidRPr="002A0D6C" w:rsidRDefault="00D24A40" w:rsidP="00D24A40">
      <w:pPr>
        <w:widowControl w:val="0"/>
        <w:rPr>
          <w:b/>
          <w:bCs/>
          <w:i/>
          <w:caps/>
        </w:rPr>
      </w:pPr>
      <w:r w:rsidRPr="002A0D6C">
        <w:rPr>
          <w:b/>
          <w:bCs/>
          <w:i/>
          <w:caps/>
        </w:rPr>
        <w:t>ФГОС 3++</w:t>
      </w: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456"/>
        <w:gridCol w:w="6946"/>
      </w:tblGrid>
      <w:tr w:rsidR="00D24A40" w:rsidRPr="00BB2110" w:rsidTr="004C3418">
        <w:tc>
          <w:tcPr>
            <w:tcW w:w="550" w:type="dxa"/>
          </w:tcPr>
          <w:p w:rsidR="00D24A40" w:rsidRPr="00BB2110" w:rsidRDefault="00D24A40" w:rsidP="00312713">
            <w:pPr>
              <w:jc w:val="center"/>
              <w:rPr>
                <w:rStyle w:val="1"/>
                <w:rFonts w:eastAsia="Calibri"/>
                <w:sz w:val="22"/>
                <w:szCs w:val="22"/>
              </w:rPr>
            </w:pPr>
            <w:r w:rsidRPr="00BB2110">
              <w:rPr>
                <w:rStyle w:val="1"/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456" w:type="dxa"/>
          </w:tcPr>
          <w:p w:rsidR="00D24A40" w:rsidRPr="00BB2110" w:rsidRDefault="00D24A40" w:rsidP="00312713">
            <w:pPr>
              <w:jc w:val="center"/>
            </w:pPr>
            <w:r w:rsidRPr="00BB2110">
              <w:rPr>
                <w:rStyle w:val="1"/>
                <w:rFonts w:eastAsia="Calibri"/>
                <w:sz w:val="22"/>
                <w:szCs w:val="22"/>
              </w:rPr>
              <w:t>Наименование категории (группы) компетенции</w:t>
            </w:r>
          </w:p>
        </w:tc>
        <w:tc>
          <w:tcPr>
            <w:tcW w:w="6946" w:type="dxa"/>
          </w:tcPr>
          <w:p w:rsidR="00D24A40" w:rsidRPr="00BB2110" w:rsidRDefault="00D24A40" w:rsidP="00312713">
            <w:pPr>
              <w:jc w:val="center"/>
            </w:pPr>
          </w:p>
        </w:tc>
      </w:tr>
      <w:tr w:rsidR="00D24A40" w:rsidRPr="00BB2110" w:rsidTr="004C3418">
        <w:tc>
          <w:tcPr>
            <w:tcW w:w="550" w:type="dxa"/>
          </w:tcPr>
          <w:p w:rsidR="00D24A40" w:rsidRPr="00BB2110" w:rsidRDefault="00D24A40" w:rsidP="00312713">
            <w:pPr>
              <w:jc w:val="center"/>
              <w:rPr>
                <w:b/>
              </w:rPr>
            </w:pPr>
          </w:p>
        </w:tc>
        <w:tc>
          <w:tcPr>
            <w:tcW w:w="2456" w:type="dxa"/>
          </w:tcPr>
          <w:p w:rsidR="00D24A40" w:rsidRPr="00BB2110" w:rsidRDefault="00D24A40" w:rsidP="00312713">
            <w:pPr>
              <w:jc w:val="center"/>
              <w:rPr>
                <w:b/>
              </w:rPr>
            </w:pPr>
            <w:r w:rsidRPr="00BB211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46" w:type="dxa"/>
          </w:tcPr>
          <w:p w:rsidR="00D24A40" w:rsidRPr="00BB2110" w:rsidRDefault="00D24A40" w:rsidP="00312713">
            <w:pPr>
              <w:jc w:val="center"/>
              <w:rPr>
                <w:b/>
              </w:rPr>
            </w:pPr>
            <w:r w:rsidRPr="00BB2110">
              <w:rPr>
                <w:b/>
                <w:sz w:val="22"/>
                <w:szCs w:val="22"/>
              </w:rPr>
              <w:t>2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 w:val="restart"/>
          </w:tcPr>
          <w:p w:rsidR="00D24A40" w:rsidRPr="00BB2110" w:rsidRDefault="00D24A40" w:rsidP="00312713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56" w:type="dxa"/>
            <w:vMerge w:val="restart"/>
          </w:tcPr>
          <w:p w:rsidR="00D24A40" w:rsidRPr="00BB2110" w:rsidRDefault="00D24A40" w:rsidP="00312713">
            <w:pPr>
              <w:rPr>
                <w:b/>
              </w:rPr>
            </w:pPr>
            <w:r>
              <w:rPr>
                <w:b/>
              </w:rPr>
              <w:t>Универсальные компетенции</w:t>
            </w:r>
          </w:p>
        </w:tc>
        <w:tc>
          <w:tcPr>
            <w:tcW w:w="6946" w:type="dxa"/>
          </w:tcPr>
          <w:p w:rsidR="00D24A40" w:rsidRPr="00BB2110" w:rsidRDefault="00D24A40" w:rsidP="003127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УК-8</w:t>
            </w:r>
            <w:r w:rsidRPr="00D23FCA">
              <w:rPr>
                <w:b/>
                <w:iCs/>
                <w:sz w:val="22"/>
                <w:szCs w:val="22"/>
              </w:rPr>
              <w:t xml:space="preserve">. </w:t>
            </w:r>
            <w:proofErr w:type="gramStart"/>
            <w:r>
              <w:rPr>
                <w:b/>
                <w:iCs/>
                <w:sz w:val="22"/>
                <w:szCs w:val="22"/>
              </w:rPr>
              <w:t xml:space="preserve">( </w:t>
            </w:r>
            <w:proofErr w:type="gramEnd"/>
            <w:r>
              <w:rPr>
                <w:b/>
                <w:iCs/>
                <w:sz w:val="22"/>
                <w:szCs w:val="22"/>
              </w:rPr>
              <w:t>способность</w:t>
            </w:r>
            <w:r w:rsidRPr="0014004D">
              <w:rPr>
                <w:b/>
                <w:iCs/>
                <w:sz w:val="22"/>
                <w:szCs w:val="22"/>
              </w:rPr>
              <w:t xml:space="preserve"> создавать и поддерживать безопасные условия жизнедеятельности, в том числе при возникновении чрезвычайных ситуаций)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6946" w:type="dxa"/>
          </w:tcPr>
          <w:p w:rsidR="00D24A40" w:rsidRPr="00BB2110" w:rsidRDefault="00D24A40" w:rsidP="00312713">
            <w:pPr>
              <w:rPr>
                <w:b/>
              </w:rPr>
            </w:pPr>
            <w:r w:rsidRPr="009F2864">
              <w:rPr>
                <w:iCs/>
              </w:rPr>
              <w:t xml:space="preserve">ИД-1 </w:t>
            </w:r>
            <w:r w:rsidRPr="009F2864">
              <w:rPr>
                <w:vertAlign w:val="subscript"/>
              </w:rPr>
              <w:t>УК-8</w:t>
            </w:r>
            <w:r w:rsidRPr="009F2864">
              <w:rPr>
                <w:iCs/>
              </w:rPr>
              <w:t xml:space="preserve"> Уметь выявлять чрезвычайные и опасные ситуации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6946" w:type="dxa"/>
          </w:tcPr>
          <w:p w:rsidR="00D24A40" w:rsidRPr="00E37B9D" w:rsidRDefault="00D24A40" w:rsidP="00312713">
            <w:pPr>
              <w:rPr>
                <w:iCs/>
              </w:rPr>
            </w:pPr>
            <w:r w:rsidRPr="00F01939">
              <w:rPr>
                <w:iCs/>
                <w:sz w:val="22"/>
                <w:szCs w:val="22"/>
              </w:rPr>
              <w:t xml:space="preserve">ИД-2 </w:t>
            </w:r>
            <w:r w:rsidRPr="00F01939">
              <w:rPr>
                <w:sz w:val="22"/>
                <w:szCs w:val="22"/>
                <w:vertAlign w:val="subscript"/>
              </w:rPr>
              <w:t>УК-8</w:t>
            </w:r>
            <w:r w:rsidRPr="00F01939">
              <w:rPr>
                <w:rFonts w:eastAsia="Calibri"/>
                <w:bCs/>
                <w:kern w:val="2"/>
                <w:sz w:val="22"/>
                <w:szCs w:val="22"/>
                <w:lang w:eastAsia="en-US"/>
              </w:rPr>
              <w:t>Уметь использовать средства индивидуальной и коллективной защиты и оказания первой помощи.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6946" w:type="dxa"/>
          </w:tcPr>
          <w:p w:rsidR="00D24A40" w:rsidRPr="00F01939" w:rsidRDefault="00D24A40" w:rsidP="00312713">
            <w:pPr>
              <w:rPr>
                <w:iCs/>
              </w:rPr>
            </w:pPr>
            <w:r w:rsidRPr="009F2864">
              <w:rPr>
                <w:iCs/>
              </w:rPr>
              <w:t xml:space="preserve">ИД-3 </w:t>
            </w:r>
            <w:r w:rsidRPr="009F2864">
              <w:rPr>
                <w:vertAlign w:val="subscript"/>
              </w:rPr>
              <w:t>УК-8</w:t>
            </w:r>
            <w:r w:rsidRPr="009F2864">
              <w:rPr>
                <w:iCs/>
              </w:rPr>
              <w:t xml:space="preserve"> Уметь оказывать первую помощь пострадавшим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6946" w:type="dxa"/>
          </w:tcPr>
          <w:p w:rsidR="00D24A40" w:rsidRPr="00BB2110" w:rsidRDefault="00D24A40" w:rsidP="00312713">
            <w:pPr>
              <w:rPr>
                <w:b/>
              </w:rPr>
            </w:pPr>
            <w:r w:rsidRPr="009F2864">
              <w:rPr>
                <w:iCs/>
              </w:rPr>
              <w:t xml:space="preserve">ИД-4 </w:t>
            </w:r>
            <w:r w:rsidRPr="009F2864">
              <w:rPr>
                <w:vertAlign w:val="subscript"/>
              </w:rPr>
              <w:t>УК-8</w:t>
            </w:r>
            <w:r w:rsidRPr="009F2864">
              <w:rPr>
                <w:iCs/>
              </w:rPr>
              <w:t xml:space="preserve"> Соблюда</w:t>
            </w:r>
            <w:r>
              <w:rPr>
                <w:iCs/>
              </w:rPr>
              <w:t>ть правила техники безопасности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 w:val="restart"/>
          </w:tcPr>
          <w:p w:rsidR="00D24A40" w:rsidRPr="00BB2110" w:rsidRDefault="00D24A40" w:rsidP="00312713">
            <w:pPr>
              <w:rPr>
                <w:b/>
              </w:rPr>
            </w:pPr>
            <w:r w:rsidRPr="00BB211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56" w:type="dxa"/>
            <w:vMerge w:val="restart"/>
          </w:tcPr>
          <w:p w:rsidR="00D24A40" w:rsidRDefault="00D24A40" w:rsidP="003127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Общепрофессиональные</w:t>
            </w:r>
          </w:p>
          <w:p w:rsidR="00D24A40" w:rsidRPr="00BB2110" w:rsidRDefault="00D24A40" w:rsidP="00312713">
            <w:pPr>
              <w:rPr>
                <w:b/>
              </w:rPr>
            </w:pPr>
            <w:r w:rsidRPr="00BB2110">
              <w:rPr>
                <w:b/>
                <w:sz w:val="22"/>
                <w:szCs w:val="22"/>
              </w:rPr>
              <w:t>компетенции</w:t>
            </w:r>
          </w:p>
        </w:tc>
        <w:tc>
          <w:tcPr>
            <w:tcW w:w="6946" w:type="dxa"/>
          </w:tcPr>
          <w:p w:rsidR="00D24A40" w:rsidRPr="00BB2110" w:rsidRDefault="00D24A40" w:rsidP="00312713">
            <w:pPr>
              <w:jc w:val="both"/>
              <w:rPr>
                <w:b/>
              </w:rPr>
            </w:pPr>
            <w:r>
              <w:rPr>
                <w:b/>
              </w:rPr>
              <w:t>ОПК-6(способность</w:t>
            </w:r>
            <w:r w:rsidRPr="00C35D8A">
              <w:rPr>
                <w:b/>
              </w:rPr>
              <w:t xml:space="preserve"> организовать уход за больными и оказать первую врачебную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обеспечить организацию работы и принятие профессиональных решений в условиях чрезвычайных ситуаций, эпидеми</w:t>
            </w:r>
            <w:r>
              <w:rPr>
                <w:b/>
              </w:rPr>
              <w:t>й, в очагах массового поражения)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6946" w:type="dxa"/>
          </w:tcPr>
          <w:p w:rsidR="00D24A40" w:rsidRPr="00E37B9D" w:rsidRDefault="00D24A40" w:rsidP="00312713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</w:pPr>
            <w:r w:rsidRPr="00F0193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ИД-1 </w:t>
            </w:r>
            <w:r w:rsidRPr="00F01939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ОПК-6</w:t>
            </w:r>
            <w:r w:rsidRPr="00F01939">
              <w:rPr>
                <w:sz w:val="22"/>
                <w:szCs w:val="22"/>
              </w:rPr>
              <w:t>Владеть алгоритмом оказания первой врачебной помощи при неотложных состояниях, в том числе в экстремальных условиях и очагах массового поражения.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6946" w:type="dxa"/>
          </w:tcPr>
          <w:p w:rsidR="00D24A40" w:rsidRPr="00E37B9D" w:rsidRDefault="00D24A40" w:rsidP="00312713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</w:pPr>
            <w:r w:rsidRPr="00F0193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ИД-2 </w:t>
            </w:r>
            <w:r w:rsidRPr="00F01939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ОПК-6</w:t>
            </w:r>
            <w:r w:rsidRPr="00F01939">
              <w:rPr>
                <w:sz w:val="22"/>
                <w:szCs w:val="22"/>
              </w:rPr>
              <w:t>Уметь выявлять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дыхания.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6946" w:type="dxa"/>
          </w:tcPr>
          <w:p w:rsidR="00D24A40" w:rsidRPr="00E37B9D" w:rsidRDefault="00D24A40" w:rsidP="00312713">
            <w:pPr>
              <w:widowControl w:val="0"/>
              <w:tabs>
                <w:tab w:val="left" w:pos="384"/>
              </w:tabs>
              <w:autoSpaceDE w:val="0"/>
              <w:autoSpaceDN w:val="0"/>
              <w:adjustRightInd w:val="0"/>
            </w:pPr>
            <w:r w:rsidRPr="009A673F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ИД-3 </w:t>
            </w:r>
            <w:r w:rsidRPr="009A673F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ОПК-6</w:t>
            </w:r>
            <w:r w:rsidRPr="009A673F">
              <w:rPr>
                <w:sz w:val="22"/>
                <w:szCs w:val="22"/>
              </w:rPr>
              <w:t>Уметь 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дыхания).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 w:val="restart"/>
          </w:tcPr>
          <w:p w:rsidR="00D24A40" w:rsidRPr="00BB2110" w:rsidRDefault="00D24A40" w:rsidP="00312713">
            <w:pPr>
              <w:rPr>
                <w:b/>
              </w:rPr>
            </w:pPr>
            <w:r w:rsidRPr="00BB211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456" w:type="dxa"/>
            <w:vMerge w:val="restart"/>
          </w:tcPr>
          <w:p w:rsidR="00D24A40" w:rsidRPr="00BB2110" w:rsidRDefault="00D24A40" w:rsidP="00312713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6946" w:type="dxa"/>
          </w:tcPr>
          <w:p w:rsidR="00D24A40" w:rsidRPr="00BB2110" w:rsidRDefault="00D24A40" w:rsidP="00312713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ПК -</w:t>
            </w:r>
            <w:r w:rsidRPr="00A9100C">
              <w:rPr>
                <w:b/>
                <w:sz w:val="22"/>
                <w:szCs w:val="22"/>
              </w:rPr>
              <w:t xml:space="preserve">4 (способность и готовность к проведению санитарно-противоэпидемических (профилактических) мероприятий, направленных на предупреждение возникновения и распространения инфекционных и массовых неинфекционных заболеваний (отравлений), в </w:t>
            </w:r>
            <w:proofErr w:type="spellStart"/>
            <w:r w:rsidRPr="00A9100C">
              <w:rPr>
                <w:b/>
                <w:sz w:val="22"/>
                <w:szCs w:val="22"/>
              </w:rPr>
              <w:t>т.ч</w:t>
            </w:r>
            <w:proofErr w:type="spellEnd"/>
            <w:r w:rsidRPr="00A9100C">
              <w:rPr>
                <w:b/>
                <w:sz w:val="22"/>
                <w:szCs w:val="22"/>
              </w:rPr>
              <w:t>. чрезвычайных ситуаций санитарно-эпидемического характера)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6946" w:type="dxa"/>
          </w:tcPr>
          <w:p w:rsidR="00D24A40" w:rsidRPr="002321DF" w:rsidRDefault="00D24A40" w:rsidP="00312713">
            <w:r w:rsidRPr="009F2864">
              <w:rPr>
                <w:iCs/>
              </w:rPr>
              <w:t xml:space="preserve">ИД-1 </w:t>
            </w:r>
            <w:r w:rsidRPr="009F2864">
              <w:rPr>
                <w:vertAlign w:val="subscript"/>
              </w:rPr>
              <w:t>ПК-4</w:t>
            </w:r>
            <w:r w:rsidRPr="009F2864">
              <w:t>Уметь разрабатывать планы профилактических и противоэпидемических мероприятия.</w:t>
            </w:r>
          </w:p>
        </w:tc>
      </w:tr>
      <w:tr w:rsidR="00D24A40" w:rsidRPr="00BB2110" w:rsidTr="004C3418">
        <w:trPr>
          <w:trHeight w:val="189"/>
        </w:trPr>
        <w:tc>
          <w:tcPr>
            <w:tcW w:w="550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2456" w:type="dxa"/>
            <w:vMerge/>
          </w:tcPr>
          <w:p w:rsidR="00D24A40" w:rsidRPr="00BB2110" w:rsidRDefault="00D24A40" w:rsidP="00312713">
            <w:pPr>
              <w:rPr>
                <w:b/>
              </w:rPr>
            </w:pPr>
          </w:p>
        </w:tc>
        <w:tc>
          <w:tcPr>
            <w:tcW w:w="6946" w:type="dxa"/>
          </w:tcPr>
          <w:p w:rsidR="00D24A40" w:rsidRPr="00BB2110" w:rsidRDefault="00D24A40" w:rsidP="00312713">
            <w:pPr>
              <w:rPr>
                <w:b/>
              </w:rPr>
            </w:pPr>
            <w:r w:rsidRPr="009F2864">
              <w:rPr>
                <w:rFonts w:eastAsia="Calibri"/>
                <w:iCs/>
              </w:rPr>
              <w:t xml:space="preserve">ИД-2 </w:t>
            </w:r>
            <w:r w:rsidRPr="009F2864">
              <w:rPr>
                <w:rFonts w:eastAsia="Calibri"/>
                <w:vertAlign w:val="subscript"/>
              </w:rPr>
              <w:t>ПК-4</w:t>
            </w:r>
            <w:r w:rsidRPr="009F2864">
              <w:rPr>
                <w:rFonts w:eastAsia="Calibri"/>
              </w:rPr>
              <w:t>Уметь разрабатывать рекомендации по внедрению профилактических и противоэпидемических мероприятий с учетом принципов доказательной медицины.</w:t>
            </w:r>
          </w:p>
        </w:tc>
      </w:tr>
    </w:tbl>
    <w:p w:rsidR="00D24A40" w:rsidRDefault="00D24A40" w:rsidP="00D24A40">
      <w:pPr>
        <w:widowControl w:val="0"/>
        <w:tabs>
          <w:tab w:val="right" w:leader="underscore" w:pos="9639"/>
        </w:tabs>
        <w:ind w:firstLine="709"/>
      </w:pPr>
    </w:p>
    <w:p w:rsidR="00D24A40" w:rsidRDefault="00D24A40" w:rsidP="00D24A40">
      <w:pPr>
        <w:ind w:firstLine="709"/>
        <w:jc w:val="center"/>
        <w:rPr>
          <w:b/>
          <w:bCs/>
          <w:iCs/>
          <w:color w:val="000000"/>
        </w:rPr>
      </w:pPr>
    </w:p>
    <w:p w:rsidR="00D24A40" w:rsidRDefault="00D24A40" w:rsidP="004C3418">
      <w:pPr>
        <w:widowControl w:val="0"/>
        <w:jc w:val="center"/>
        <w:rPr>
          <w:b/>
          <w:bCs/>
          <w:caps/>
        </w:rPr>
      </w:pPr>
      <w:r w:rsidRPr="00CF5EEE">
        <w:rPr>
          <w:b/>
        </w:rPr>
        <w:t>3</w:t>
      </w:r>
      <w:r>
        <w:rPr>
          <w:b/>
        </w:rPr>
        <w:t xml:space="preserve">. </w:t>
      </w:r>
      <w:r w:rsidRPr="001F06A3">
        <w:rPr>
          <w:b/>
          <w:bCs/>
          <w:caps/>
          <w:sz w:val="22"/>
          <w:szCs w:val="22"/>
        </w:rPr>
        <w:t>МЕСТО УЧЕБНОЙ ДИСЦИПЛИНЫ (МОДУЛЯ) В СТРУКТУРЕ ОБРАЗОВАТЕЛЬНОЙ ПРОГРАММЫ</w:t>
      </w:r>
    </w:p>
    <w:p w:rsidR="00D24A40" w:rsidRPr="00FD3168" w:rsidRDefault="00D24A40" w:rsidP="00D24A40">
      <w:pPr>
        <w:widowControl w:val="0"/>
        <w:ind w:left="360"/>
        <w:rPr>
          <w:b/>
          <w:bCs/>
          <w:caps/>
        </w:rPr>
      </w:pPr>
    </w:p>
    <w:p w:rsidR="00D24A40" w:rsidRPr="00D23FCA" w:rsidRDefault="00D24A40" w:rsidP="00D24A40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t xml:space="preserve">Дисциплина «Безопасность жизнедеятельности» </w:t>
      </w:r>
      <w:r>
        <w:rPr>
          <w:bCs/>
        </w:rPr>
        <w:t>относится к</w:t>
      </w:r>
      <w:r w:rsidRPr="00D24A40">
        <w:rPr>
          <w:bCs/>
        </w:rPr>
        <w:t xml:space="preserve"> </w:t>
      </w:r>
      <w:r w:rsidRPr="00D24A40">
        <w:rPr>
          <w:bCs/>
          <w:u w:val="single"/>
        </w:rPr>
        <w:t>Б1.Б.20</w:t>
      </w:r>
      <w:r w:rsidRPr="00D24A40">
        <w:rPr>
          <w:bCs/>
        </w:rPr>
        <w:t xml:space="preserve"> по</w:t>
      </w:r>
      <w:r>
        <w:rPr>
          <w:bCs/>
        </w:rPr>
        <w:t xml:space="preserve"> направлению подготовки (специальность) </w:t>
      </w:r>
      <w:r w:rsidRPr="00F5037F">
        <w:rPr>
          <w:bCs/>
          <w:u w:val="single"/>
        </w:rPr>
        <w:t>32.05.01 Медико-профилактическое дело</w:t>
      </w:r>
      <w:r w:rsidRPr="00D23FCA">
        <w:rPr>
          <w:bCs/>
        </w:rPr>
        <w:t>.</w:t>
      </w:r>
    </w:p>
    <w:p w:rsidR="00D24A40" w:rsidRDefault="00D24A40" w:rsidP="00D24A40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 w:rsidRPr="00D23FCA">
        <w:rPr>
          <w:bCs/>
        </w:rPr>
        <w:t xml:space="preserve"> Материал дисциплины опирается на ранее приобретенные студентами знания по следующим дисциплинам:</w:t>
      </w:r>
      <w:r w:rsidRPr="00D24A40">
        <w:rPr>
          <w:bCs/>
        </w:rPr>
        <w:t xml:space="preserve"> </w:t>
      </w:r>
      <w:r w:rsidRPr="00D23FCA">
        <w:rPr>
          <w:bCs/>
        </w:rPr>
        <w:t>история медицины, биология, психология и педагогика, пе</w:t>
      </w:r>
      <w:r>
        <w:rPr>
          <w:bCs/>
        </w:rPr>
        <w:t xml:space="preserve">рвая помощь и уход за больными, биоэтика, </w:t>
      </w:r>
      <w:r w:rsidRPr="00D23FCA">
        <w:rPr>
          <w:bCs/>
        </w:rPr>
        <w:t>общая гигиена, общественное здоровье и здравоохранение, эпидемиология.</w:t>
      </w:r>
    </w:p>
    <w:p w:rsidR="00D24A40" w:rsidRDefault="00D24A40" w:rsidP="00D24A40">
      <w:pPr>
        <w:widowControl w:val="0"/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Эпидемиология чрезвычайных ситуаций, общественное здоровье и здравоохранение, радиационная гигиена, эпидемиология - базируются на изучении данной дисциплины</w:t>
      </w:r>
    </w:p>
    <w:p w:rsidR="00D24A40" w:rsidRDefault="00D24A40" w:rsidP="00D24A40">
      <w:pPr>
        <w:suppressAutoHyphens/>
        <w:ind w:firstLine="426"/>
        <w:jc w:val="center"/>
        <w:rPr>
          <w:b/>
        </w:rPr>
      </w:pPr>
    </w:p>
    <w:p w:rsidR="004C3418" w:rsidRDefault="00D24A40" w:rsidP="004C3418">
      <w:pPr>
        <w:widowControl w:val="0"/>
        <w:tabs>
          <w:tab w:val="right" w:leader="underscore" w:pos="9639"/>
        </w:tabs>
        <w:jc w:val="center"/>
        <w:rPr>
          <w:b/>
          <w:spacing w:val="-6"/>
        </w:rPr>
      </w:pPr>
      <w:r w:rsidRPr="001F06A3">
        <w:rPr>
          <w:b/>
          <w:spacing w:val="-6"/>
          <w:sz w:val="22"/>
          <w:szCs w:val="22"/>
        </w:rPr>
        <w:t>4.ТРУДОЕМКОСТЬ РАБОЧЕЙ ДИСЦИПЛИНЫ (МОДУЛЯ) СОСТАВЛЯЕТ</w:t>
      </w:r>
      <w:r>
        <w:rPr>
          <w:b/>
          <w:spacing w:val="-6"/>
        </w:rPr>
        <w:t xml:space="preserve"> </w:t>
      </w:r>
    </w:p>
    <w:p w:rsidR="00D24A40" w:rsidRPr="00F63091" w:rsidRDefault="00D24A40" w:rsidP="004C3418">
      <w:pPr>
        <w:widowControl w:val="0"/>
        <w:tabs>
          <w:tab w:val="right" w:leader="underscore" w:pos="9639"/>
        </w:tabs>
        <w:rPr>
          <w:b/>
          <w:spacing w:val="-10"/>
        </w:rPr>
      </w:pPr>
      <w:r>
        <w:rPr>
          <w:b/>
          <w:spacing w:val="-6"/>
          <w:u w:val="single"/>
        </w:rPr>
        <w:t>7</w:t>
      </w:r>
      <w:r w:rsidRPr="006F4787">
        <w:rPr>
          <w:b/>
          <w:spacing w:val="-6"/>
          <w:u w:val="single"/>
        </w:rPr>
        <w:t xml:space="preserve"> </w:t>
      </w:r>
      <w:r>
        <w:rPr>
          <w:b/>
          <w:spacing w:val="-6"/>
        </w:rPr>
        <w:t xml:space="preserve">зачетных единиц, </w:t>
      </w:r>
      <w:r>
        <w:rPr>
          <w:b/>
          <w:spacing w:val="-6"/>
          <w:u w:val="single"/>
        </w:rPr>
        <w:t>252</w:t>
      </w:r>
      <w:r>
        <w:rPr>
          <w:b/>
          <w:spacing w:val="-6"/>
        </w:rPr>
        <w:t xml:space="preserve"> академических часов.</w:t>
      </w:r>
    </w:p>
    <w:p w:rsidR="00D24A40" w:rsidRPr="00F63091" w:rsidRDefault="00D24A40" w:rsidP="004C34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center"/>
        <w:rPr>
          <w:b/>
          <w:spacing w:val="-10"/>
        </w:rPr>
      </w:pP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Лекции – 32</w:t>
      </w:r>
      <w:r w:rsidRPr="00D23FCA">
        <w:rPr>
          <w:b w:val="0"/>
          <w:bCs w:val="0"/>
          <w:sz w:val="24"/>
          <w:szCs w:val="24"/>
          <w:lang w:eastAsia="ru-RU"/>
        </w:rPr>
        <w:t xml:space="preserve"> (часов)</w:t>
      </w:r>
    </w:p>
    <w:p w:rsidR="00D24A40" w:rsidRPr="00D23FCA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Практических занятий – 80</w:t>
      </w:r>
      <w:r w:rsidRPr="00D23FCA">
        <w:rPr>
          <w:b w:val="0"/>
          <w:bCs w:val="0"/>
          <w:sz w:val="24"/>
          <w:szCs w:val="24"/>
          <w:lang w:eastAsia="ru-RU"/>
        </w:rPr>
        <w:t xml:space="preserve"> (часов)</w:t>
      </w:r>
    </w:p>
    <w:p w:rsidR="00D24A40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Самостоятельная работа – 104</w:t>
      </w:r>
      <w:r w:rsidRPr="00D23FCA">
        <w:rPr>
          <w:b w:val="0"/>
          <w:bCs w:val="0"/>
          <w:sz w:val="24"/>
          <w:szCs w:val="24"/>
          <w:lang w:eastAsia="ru-RU"/>
        </w:rPr>
        <w:t xml:space="preserve"> (часов)</w:t>
      </w:r>
    </w:p>
    <w:p w:rsidR="00D24A40" w:rsidRDefault="00D24A40" w:rsidP="00D24A40">
      <w:pPr>
        <w:pStyle w:val="4"/>
        <w:tabs>
          <w:tab w:val="left" w:leader="underscore" w:pos="5597"/>
        </w:tabs>
        <w:spacing w:line="360" w:lineRule="auto"/>
        <w:ind w:firstLine="709"/>
        <w:rPr>
          <w:b w:val="0"/>
          <w:bCs w:val="0"/>
          <w:sz w:val="24"/>
          <w:szCs w:val="24"/>
          <w:lang w:eastAsia="ru-RU"/>
        </w:rPr>
      </w:pPr>
      <w:r>
        <w:rPr>
          <w:b w:val="0"/>
          <w:bCs w:val="0"/>
          <w:sz w:val="24"/>
          <w:szCs w:val="24"/>
          <w:lang w:eastAsia="ru-RU"/>
        </w:rPr>
        <w:t>Контроль - 36</w:t>
      </w:r>
      <w:r w:rsidRPr="00D23FCA">
        <w:rPr>
          <w:b w:val="0"/>
          <w:bCs w:val="0"/>
          <w:sz w:val="24"/>
          <w:szCs w:val="24"/>
          <w:lang w:eastAsia="ru-RU"/>
        </w:rPr>
        <w:t>(часов)</w:t>
      </w:r>
    </w:p>
    <w:p w:rsidR="00D24A40" w:rsidRPr="00F63091" w:rsidRDefault="00D24A40" w:rsidP="00D24A40">
      <w:pPr>
        <w:spacing w:line="276" w:lineRule="auto"/>
        <w:ind w:firstLine="709"/>
      </w:pPr>
    </w:p>
    <w:p w:rsidR="00D24A40" w:rsidRPr="001F06A3" w:rsidRDefault="00D24A40" w:rsidP="004C3418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center"/>
        <w:rPr>
          <w:b/>
          <w:spacing w:val="-10"/>
          <w:sz w:val="22"/>
          <w:szCs w:val="22"/>
        </w:rPr>
      </w:pPr>
      <w:r w:rsidRPr="001F06A3">
        <w:rPr>
          <w:b/>
          <w:spacing w:val="-10"/>
          <w:sz w:val="22"/>
          <w:szCs w:val="22"/>
        </w:rPr>
        <w:t>5.  ОСНОВНЫЕ РАЗДЕЛЫ ДИСЦИПЛИНЫ (МОДУЛЯ)</w:t>
      </w:r>
    </w:p>
    <w:p w:rsidR="00D24A40" w:rsidRPr="00D24A40" w:rsidRDefault="00D24A40" w:rsidP="00D24A4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F63091">
        <w:rPr>
          <w:b/>
          <w:spacing w:val="-10"/>
        </w:rPr>
        <w:t xml:space="preserve">     </w:t>
      </w:r>
    </w:p>
    <w:tbl>
      <w:tblPr>
        <w:tblW w:w="89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108"/>
      </w:tblGrid>
      <w:tr w:rsidR="00D24A40" w:rsidRPr="00D24A40" w:rsidTr="00D24A40">
        <w:trPr>
          <w:trHeight w:val="31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40" w:rsidRPr="00D24A40" w:rsidRDefault="00D24A40" w:rsidP="00D24A4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D24A40">
              <w:rPr>
                <w:bCs/>
                <w:lang w:eastAsia="en-US"/>
              </w:rPr>
              <w:t>№</w:t>
            </w:r>
          </w:p>
          <w:p w:rsidR="00D24A40" w:rsidRPr="00D24A40" w:rsidRDefault="00D24A40" w:rsidP="00D24A4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D24A40">
              <w:rPr>
                <w:bCs/>
                <w:lang w:eastAsia="en-US"/>
              </w:rPr>
              <w:t>п/п</w:t>
            </w: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40" w:rsidRPr="00D24A40" w:rsidRDefault="00D24A40" w:rsidP="00D24A40">
            <w:pPr>
              <w:spacing w:line="276" w:lineRule="auto"/>
              <w:jc w:val="center"/>
              <w:rPr>
                <w:lang w:eastAsia="en-US"/>
              </w:rPr>
            </w:pPr>
            <w:r w:rsidRPr="00D24A40">
              <w:rPr>
                <w:color w:val="000000"/>
                <w:lang w:eastAsia="en-US"/>
              </w:rPr>
              <w:t>Раздел</w:t>
            </w:r>
            <w:r>
              <w:rPr>
                <w:color w:val="000000"/>
                <w:lang w:eastAsia="en-US"/>
              </w:rPr>
              <w:t>ы</w:t>
            </w:r>
            <w:r w:rsidRPr="00D24A40">
              <w:rPr>
                <w:color w:val="000000"/>
                <w:lang w:eastAsia="en-US"/>
              </w:rPr>
              <w:t xml:space="preserve"> дисциплины</w:t>
            </w:r>
          </w:p>
        </w:tc>
      </w:tr>
      <w:tr w:rsidR="00D24A40" w:rsidRPr="00D24A40" w:rsidTr="00D24A40">
        <w:trPr>
          <w:trHeight w:val="3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D24A40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D24A4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24A40" w:rsidRPr="00D24A40" w:rsidTr="00391F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widowControl w:val="0"/>
              <w:spacing w:line="280" w:lineRule="exact"/>
              <w:ind w:right="686"/>
              <w:rPr>
                <w:color w:val="000000"/>
              </w:rPr>
            </w:pPr>
            <w:r w:rsidRPr="00391F06">
              <w:rPr>
                <w:color w:val="000000"/>
              </w:rPr>
              <w:t>Методологические и правовые основы безопасности жизнедеятельности человека</w:t>
            </w:r>
          </w:p>
        </w:tc>
      </w:tr>
      <w:tr w:rsidR="00D24A40" w:rsidRPr="00D24A40" w:rsidTr="00391F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widowControl w:val="0"/>
              <w:spacing w:line="280" w:lineRule="exact"/>
              <w:ind w:right="686"/>
              <w:rPr>
                <w:color w:val="000000"/>
              </w:rPr>
            </w:pPr>
            <w:r w:rsidRPr="00391F06">
              <w:rPr>
                <w:color w:val="000000"/>
              </w:rPr>
              <w:t>Чрезвычайные ситуации и их классификация</w:t>
            </w:r>
          </w:p>
        </w:tc>
      </w:tr>
      <w:tr w:rsidR="00D24A40" w:rsidRPr="00D24A40" w:rsidTr="00391F06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  <w:rPr>
                <w:color w:val="000000"/>
              </w:r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widowControl w:val="0"/>
              <w:spacing w:line="280" w:lineRule="exact"/>
              <w:ind w:right="686"/>
              <w:rPr>
                <w:color w:val="000000"/>
              </w:rPr>
            </w:pPr>
            <w:r w:rsidRPr="00391F06">
              <w:rPr>
                <w:color w:val="000000"/>
              </w:rPr>
              <w:t>Безопасность личности, общества и государства</w:t>
            </w:r>
          </w:p>
        </w:tc>
      </w:tr>
      <w:tr w:rsidR="00D24A40" w:rsidRPr="00D24A40" w:rsidTr="00391F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r w:rsidRPr="00391F06">
              <w:t>Мониторинг, прогнозирование ЧС и защита населения от них</w:t>
            </w:r>
          </w:p>
        </w:tc>
      </w:tr>
      <w:tr w:rsidR="00D24A40" w:rsidRPr="00D24A40" w:rsidTr="00391F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widowControl w:val="0"/>
            </w:pPr>
            <w:r w:rsidRPr="00391F06">
              <w:t>Основы организации медико-психологического обеспечения населения, медицинских работников и спасателей при чрезвычайных ситуациях</w:t>
            </w:r>
          </w:p>
        </w:tc>
      </w:tr>
      <w:tr w:rsidR="00D24A40" w:rsidRPr="00D24A40" w:rsidTr="00391F06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r w:rsidRPr="00391F06">
              <w:t>Безопасность жизнедеятельности в медицинских организациях</w:t>
            </w:r>
          </w:p>
        </w:tc>
      </w:tr>
      <w:tr w:rsidR="00D24A40" w:rsidRPr="00D24A40" w:rsidTr="00391F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widowControl w:val="0"/>
            </w:pPr>
            <w:r w:rsidRPr="00391F06">
              <w:t>Задачи, организационная структура и органы управления Всероссийской службой медицины катастроф</w:t>
            </w:r>
          </w:p>
        </w:tc>
      </w:tr>
      <w:tr w:rsidR="00D24A40" w:rsidRPr="00D24A40" w:rsidTr="00391F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widowControl w:val="0"/>
            </w:pPr>
            <w:r w:rsidRPr="00391F06">
              <w:t>Основы лечебно-эвакуационного обеспечения населения в чрезвычайных ситуациях различного характера</w:t>
            </w:r>
          </w:p>
        </w:tc>
      </w:tr>
      <w:tr w:rsidR="00D24A40" w:rsidRPr="00D24A40" w:rsidTr="00391F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rPr>
                <w:bCs/>
              </w:rPr>
            </w:pPr>
            <w:r w:rsidRPr="00391F06">
              <w:t>Медико-санитарное обеспечение населения при ликвидации последствий чрезвычайных ситуаций химической и радиационной природы</w:t>
            </w:r>
          </w:p>
        </w:tc>
      </w:tr>
      <w:tr w:rsidR="00D24A40" w:rsidRPr="00D24A40" w:rsidTr="00391F06">
        <w:trPr>
          <w:trHeight w:val="27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widowControl w:val="0"/>
            </w:pPr>
            <w:r w:rsidRPr="00391F06">
              <w:t xml:space="preserve">Медико-санитарное обеспечение населения при ликвидации последствий чрезвычайных ситуаций природного, дорожно-транспортного, </w:t>
            </w:r>
            <w:proofErr w:type="spellStart"/>
            <w:r w:rsidRPr="00391F06">
              <w:t>взрыво</w:t>
            </w:r>
            <w:proofErr w:type="spellEnd"/>
            <w:r w:rsidRPr="00391F06">
              <w:t>- и пожароопасного характера</w:t>
            </w:r>
          </w:p>
        </w:tc>
      </w:tr>
      <w:tr w:rsidR="00D24A40" w:rsidRPr="00D24A40" w:rsidTr="00391F06">
        <w:trPr>
          <w:trHeight w:val="27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widowControl w:val="0"/>
              <w:spacing w:before="60"/>
            </w:pPr>
          </w:p>
        </w:tc>
      </w:tr>
      <w:tr w:rsidR="00D24A40" w:rsidRPr="00D24A40" w:rsidTr="00391F0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pPr>
              <w:widowControl w:val="0"/>
              <w:ind w:firstLine="56"/>
            </w:pPr>
            <w:r w:rsidRPr="00391F06">
              <w:t>Санитарно-противоэпидемические (профилактические) мероприятия при ликвидации последствий чрезвычайных ситуаций</w:t>
            </w:r>
          </w:p>
        </w:tc>
      </w:tr>
      <w:tr w:rsidR="00D24A40" w:rsidRPr="00D24A40" w:rsidTr="00391F06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D24A40" w:rsidRDefault="00D24A40" w:rsidP="00391F06">
            <w:pPr>
              <w:widowControl w:val="0"/>
              <w:numPr>
                <w:ilvl w:val="0"/>
                <w:numId w:val="1"/>
              </w:numPr>
            </w:pPr>
          </w:p>
        </w:tc>
        <w:tc>
          <w:tcPr>
            <w:tcW w:w="8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40" w:rsidRPr="00391F06" w:rsidRDefault="00D24A40" w:rsidP="00391F06">
            <w:r w:rsidRPr="00391F06">
              <w:t>Организация медицинского снабжения в чрезвычайных ситуациях</w:t>
            </w:r>
          </w:p>
        </w:tc>
      </w:tr>
    </w:tbl>
    <w:p w:rsidR="004C3418" w:rsidRDefault="004C3418" w:rsidP="004C3418">
      <w:pPr>
        <w:shd w:val="clear" w:color="auto" w:fill="FFFFFF"/>
        <w:jc w:val="center"/>
        <w:rPr>
          <w:b/>
          <w:iCs/>
          <w:spacing w:val="-7"/>
          <w:sz w:val="22"/>
          <w:szCs w:val="22"/>
        </w:rPr>
      </w:pPr>
    </w:p>
    <w:p w:rsidR="00D24A40" w:rsidRPr="001F06A3" w:rsidRDefault="00D24A40" w:rsidP="004C3418">
      <w:pPr>
        <w:shd w:val="clear" w:color="auto" w:fill="FFFFFF"/>
        <w:jc w:val="center"/>
        <w:rPr>
          <w:b/>
          <w:iCs/>
          <w:spacing w:val="-7"/>
          <w:sz w:val="22"/>
          <w:szCs w:val="22"/>
        </w:rPr>
      </w:pPr>
      <w:r w:rsidRPr="001F06A3">
        <w:rPr>
          <w:b/>
          <w:iCs/>
          <w:spacing w:val="-7"/>
          <w:sz w:val="22"/>
          <w:szCs w:val="22"/>
        </w:rPr>
        <w:t>6. ФОРМА ПРОМЕЖУТОЧНОЙ АТТЕСТАЦИИ</w:t>
      </w:r>
    </w:p>
    <w:p w:rsidR="00D24A40" w:rsidRDefault="00D24A40" w:rsidP="00D24A40">
      <w:pPr>
        <w:shd w:val="clear" w:color="auto" w:fill="FFFFFF"/>
        <w:jc w:val="both"/>
        <w:rPr>
          <w:b/>
          <w:bCs/>
          <w:spacing w:val="-7"/>
        </w:rPr>
      </w:pPr>
    </w:p>
    <w:p w:rsidR="00D24A40" w:rsidRDefault="00D24A40" w:rsidP="00D24A40">
      <w:pPr>
        <w:shd w:val="clear" w:color="auto" w:fill="FFFFFF"/>
        <w:jc w:val="both"/>
        <w:rPr>
          <w:b/>
          <w:bCs/>
          <w:spacing w:val="-7"/>
        </w:rPr>
      </w:pPr>
      <w:r w:rsidRPr="00851A50">
        <w:rPr>
          <w:bCs/>
          <w:spacing w:val="-7"/>
        </w:rPr>
        <w:t xml:space="preserve"> Форма промежуточной аттестации - </w:t>
      </w:r>
      <w:r>
        <w:rPr>
          <w:b/>
          <w:bCs/>
          <w:spacing w:val="-7"/>
        </w:rPr>
        <w:t>экзамен</w:t>
      </w:r>
      <w:r w:rsidRPr="00851A50">
        <w:rPr>
          <w:b/>
          <w:bCs/>
          <w:spacing w:val="-7"/>
        </w:rPr>
        <w:t xml:space="preserve"> </w:t>
      </w:r>
    </w:p>
    <w:p w:rsidR="00D24A40" w:rsidRPr="00851A50" w:rsidRDefault="00D24A40" w:rsidP="00D24A40">
      <w:pPr>
        <w:shd w:val="clear" w:color="auto" w:fill="FFFFFF"/>
        <w:jc w:val="both"/>
        <w:rPr>
          <w:b/>
          <w:bCs/>
          <w:spacing w:val="-7"/>
        </w:rPr>
      </w:pPr>
      <w:r>
        <w:rPr>
          <w:b/>
          <w:bCs/>
          <w:spacing w:val="-7"/>
        </w:rPr>
        <w:t xml:space="preserve"> </w:t>
      </w:r>
      <w:r w:rsidRPr="00851A50">
        <w:rPr>
          <w:bCs/>
          <w:spacing w:val="-7"/>
        </w:rPr>
        <w:t xml:space="preserve">Сроки ее проведения в соответствии с учебным планом - </w:t>
      </w:r>
      <w:r>
        <w:rPr>
          <w:b/>
          <w:bCs/>
          <w:spacing w:val="-7"/>
        </w:rPr>
        <w:t xml:space="preserve"> 5 </w:t>
      </w:r>
      <w:r w:rsidRPr="00851A50">
        <w:rPr>
          <w:b/>
          <w:bCs/>
          <w:spacing w:val="-7"/>
        </w:rPr>
        <w:t>семестр</w:t>
      </w:r>
    </w:p>
    <w:p w:rsidR="00D24A40" w:rsidRPr="00F63091" w:rsidRDefault="00D24A40" w:rsidP="00D24A4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D24A40" w:rsidRPr="00F63091" w:rsidRDefault="00D24A40" w:rsidP="00D24A40">
      <w:pPr>
        <w:pStyle w:val="a3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394D2C" w:rsidRDefault="00D24A40" w:rsidP="004C3418">
      <w:pPr>
        <w:shd w:val="clear" w:color="auto" w:fill="FFFFFF"/>
        <w:jc w:val="both"/>
      </w:pPr>
      <w:r>
        <w:rPr>
          <w:b/>
          <w:bCs/>
          <w:spacing w:val="-7"/>
        </w:rPr>
        <w:t xml:space="preserve"> </w:t>
      </w:r>
      <w:r w:rsidRPr="00B66EE0">
        <w:rPr>
          <w:b/>
          <w:bCs/>
          <w:spacing w:val="-7"/>
        </w:rPr>
        <w:t xml:space="preserve">Кафедра - разработчик - </w:t>
      </w:r>
      <w:r w:rsidRPr="00440863">
        <w:rPr>
          <w:b/>
          <w:bCs/>
          <w:spacing w:val="-7"/>
          <w:u w:val="single"/>
        </w:rPr>
        <w:t>Безопасность жизнедеятельности и медицина катастроф</w:t>
      </w:r>
    </w:p>
    <w:sectPr w:rsidR="00394D2C" w:rsidSect="004C3418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B2100"/>
    <w:multiLevelType w:val="hybridMultilevel"/>
    <w:tmpl w:val="50683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A40"/>
    <w:rsid w:val="00391F06"/>
    <w:rsid w:val="00394D2C"/>
    <w:rsid w:val="004C3418"/>
    <w:rsid w:val="00D2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D24A40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1">
    <w:name w:val="Основной текст1"/>
    <w:rsid w:val="00D24A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C34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1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4A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4">
    <w:name w:val="Основной текст4"/>
    <w:basedOn w:val="a"/>
    <w:rsid w:val="00D24A40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  <w:style w:type="character" w:customStyle="1" w:styleId="1">
    <w:name w:val="Основной текст1"/>
    <w:rsid w:val="00D24A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C341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1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2020-12-10T11:43:00Z</cp:lastPrinted>
  <dcterms:created xsi:type="dcterms:W3CDTF">2020-12-10T11:11:00Z</dcterms:created>
  <dcterms:modified xsi:type="dcterms:W3CDTF">2021-01-20T07:20:00Z</dcterms:modified>
</cp:coreProperties>
</file>