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89" w:rsidRPr="00080289" w:rsidRDefault="00080289" w:rsidP="006A3A7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80289" w:rsidRPr="00080289" w:rsidRDefault="00080289" w:rsidP="00080289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289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 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5762FF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1.В.ОД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31.05.03 СТОМАТОЛОГИЯ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высшего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специалитет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врач-стоматолог</w:t>
      </w:r>
    </w:p>
    <w:p w:rsidR="00080289" w:rsidRPr="00080289" w:rsidRDefault="00080289" w:rsidP="000802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стоматологический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Философии и истории</w:t>
      </w:r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5762FF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Семестр 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gramEnd"/>
    </w:p>
    <w:p w:rsidR="00080289" w:rsidRPr="00080289" w:rsidRDefault="00080289" w:rsidP="0008028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трудоёмкость (в зачётных единицах/часах)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з.е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./72часа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контроля: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зачет в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семестре</w:t>
      </w: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Ц</w:t>
      </w: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ели и задачи освоения дисциплины </w:t>
      </w:r>
    </w:p>
    <w:p w:rsidR="00080289" w:rsidRPr="00080289" w:rsidRDefault="00080289" w:rsidP="00080289">
      <w:pPr>
        <w:widowControl w:val="0"/>
        <w:tabs>
          <w:tab w:val="left" w:pos="709"/>
        </w:tabs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«ЭКОНОМИКА»</w:t>
      </w:r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освоения дисциплины «Экономика» являются: вооружение студентов точным знанием категориально - понятийного аппарата дисциплины «Экономика», способностью разобраться в теоретических позициях различных экономических школ, умением анализировать с общеэкономических позиций сложности развития современной экономической системы, а также дать оценку перспективам развития хозяйственной системы в условиях глобализации. При изучении данной дисциплины необходимо формировать у будущего врача определенный уровень теоретических знаний и основ экономической науки, позволяющих адекватно оценивать и эффективно реализовывать возникающие экономические отношения при осуществлении профессиональной медицинской деятельности.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Задачи дисциплины: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4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</w:pPr>
    </w:p>
    <w:p w:rsidR="00080289" w:rsidRPr="00080289" w:rsidRDefault="00080289" w:rsidP="00080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формирование у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 умения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логично формулировать, излагать и аргументировано отстаивать собственное видение рассматриваемых проблем </w:t>
      </w:r>
      <w:proofErr w:type="spell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вэкономике</w:t>
      </w:r>
      <w:proofErr w:type="spell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ознакомление студентов с основными сведениями о специфике экономики в целом, с особенностями экономических знания, его структуры, функций, основных проблем, с основными взаимосвязями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 с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науками;</w:t>
      </w:r>
    </w:p>
    <w:p w:rsidR="00080289" w:rsidRPr="00080289" w:rsidRDefault="00080289" w:rsidP="00080289">
      <w:pPr>
        <w:shd w:val="clear" w:color="auto" w:fill="FFFFFF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ознакомление студентов с основным содержанием и принципами современных </w:t>
      </w:r>
      <w:proofErr w:type="gramStart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 школ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в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ыяснение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законов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развития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т.е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тех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основ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изучаются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традиционной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кой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так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современн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ым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э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кономи</w:t>
      </w: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ксом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а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нализ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механизма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функционирования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экономических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систем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особенности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изучение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методов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народного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хозяйства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целом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отдельной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фирмы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предприятия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276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  <w:r w:rsidRPr="00080289">
        <w:rPr>
          <w:rFonts w:ascii="Times New Roman" w:eastAsia="Calibri" w:hAnsi="Times New Roman" w:cs="Times New Roman"/>
          <w:kern w:val="3"/>
          <w:sz w:val="24"/>
          <w:szCs w:val="24"/>
          <w:lang w:eastAsia="ja-JP" w:bidi="fa-IR"/>
        </w:rPr>
        <w:t>- р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азработка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принципов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экономической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политики</w:t>
      </w:r>
      <w:proofErr w:type="spellEnd"/>
      <w:r w:rsidRPr="00080289"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080289" w:rsidRPr="00080289" w:rsidRDefault="00080289" w:rsidP="00080289">
      <w:pPr>
        <w:widowControl w:val="0"/>
        <w:suppressAutoHyphens/>
        <w:autoSpaceDN w:val="0"/>
        <w:spacing w:after="0" w:line="360" w:lineRule="auto"/>
        <w:ind w:firstLine="533"/>
        <w:jc w:val="both"/>
        <w:rPr>
          <w:rFonts w:ascii="Times New Roman" w:eastAsia="Calibri" w:hAnsi="Times New Roman" w:cs="Times New Roman"/>
          <w:kern w:val="3"/>
          <w:sz w:val="24"/>
          <w:szCs w:val="24"/>
          <w:lang w:val="de-DE" w:eastAsia="ja-JP" w:bidi="fa-IR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2. Перечень планируемых результатов обучения</w:t>
      </w:r>
    </w:p>
    <w:p w:rsidR="00080289" w:rsidRPr="00080289" w:rsidRDefault="00080289" w:rsidP="000802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Формируемые в процессе изучения </w:t>
      </w:r>
      <w:proofErr w:type="gramStart"/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дисциплины  компетенции</w:t>
      </w:r>
      <w:proofErr w:type="gramEnd"/>
    </w:p>
    <w:p w:rsidR="00080289" w:rsidRPr="00080289" w:rsidRDefault="00080289" w:rsidP="0008028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Общекультурные компетенции (ОК) в соответствии с </w:t>
      </w:r>
      <w:r w:rsidRPr="000802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ФГОС 3+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132"/>
      </w:tblGrid>
      <w:tr w:rsidR="00080289" w:rsidRPr="00080289" w:rsidTr="0085010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и наименование компетенции</w:t>
            </w:r>
          </w:p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</w:tr>
      <w:tr w:rsidR="00080289" w:rsidRPr="00080289" w:rsidTr="0085010A"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результате освоения компетенции обучающийся должен: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80289" w:rsidRPr="00080289" w:rsidTr="0085010A">
        <w:trPr>
          <w:trHeight w:val="297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Общекультурные компетенции (ОК)</w:t>
            </w:r>
          </w:p>
        </w:tc>
      </w:tr>
      <w:tr w:rsidR="00080289" w:rsidRPr="00080289" w:rsidTr="0085010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ОК-1: способность к абстрактному мышлению, анализу, синтезу.</w:t>
            </w:r>
          </w:p>
        </w:tc>
      </w:tr>
      <w:tr w:rsidR="00080289" w:rsidRPr="00080289" w:rsidTr="0085010A">
        <w:trPr>
          <w:trHeight w:val="24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понятия, категории и  модели экономической  теории, направления развития экономической науки; законы и закономерности экономического развития общества; способы решения базовых экономических проблем в рамках </w:t>
            </w: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экономических систем различных типов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воспринимать информацию, логически верно, аргументировано и ясно строить устную и письменную речь, применять , основные законы экономической науки в профессиональной деятельности; ориентироваться в мировом экономическом процессе, анализировать экономические процессы и явления, происходящие в обществе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экономических проблем, способами совершенствования и развития своего </w:t>
            </w:r>
            <w:proofErr w:type="spellStart"/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общеинтеллектуального</w:t>
            </w:r>
            <w:proofErr w:type="spellEnd"/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общекультурного уровня.</w:t>
            </w:r>
          </w:p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289" w:rsidRPr="00080289" w:rsidTr="0085010A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080289" w:rsidRPr="00080289" w:rsidTr="0085010A">
        <w:trPr>
          <w:trHeight w:val="246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ОПК-3: способность использовать основы экономических и правовых</w:t>
            </w:r>
          </w:p>
          <w:p w:rsidR="00080289" w:rsidRPr="00080289" w:rsidRDefault="00080289" w:rsidP="00080289">
            <w:pPr>
              <w:tabs>
                <w:tab w:val="left" w:pos="9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 в профессиональной деятельности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экономические категории, законы и методы экономической науки; основные экономические проблемы рыночной модели экономики; макроэкономические показатели хозяйственной деятельности национальной экономики; рыночный механизм хозяйствования; основы менеджмента и маркетинга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причинно- следственные связи, характеризующие деятельность хозяйствующих субъектов</w:t>
            </w:r>
          </w:p>
        </w:tc>
      </w:tr>
      <w:tr w:rsidR="00080289" w:rsidRPr="00080289" w:rsidTr="0085010A">
        <w:trPr>
          <w:trHeight w:val="24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89" w:rsidRPr="00080289" w:rsidRDefault="00080289" w:rsidP="00080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89" w:rsidRPr="00080289" w:rsidRDefault="00080289" w:rsidP="00080289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специальной терминологией и лексикой данной дисциплины; методикой формирования банка данных для анализа эффективности хозяйственной деятельности организаций; </w:t>
            </w:r>
            <w:r w:rsidRPr="00080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аргументацией для решения проблемных экономических вопросов, практики хозяйственной деятельности медицинской организации</w:t>
            </w:r>
          </w:p>
        </w:tc>
      </w:tr>
    </w:tbl>
    <w:p w:rsidR="00080289" w:rsidRPr="00080289" w:rsidRDefault="00080289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3. Место учебной </w:t>
      </w:r>
      <w:proofErr w:type="gramStart"/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дисциплины 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в</w:t>
      </w:r>
      <w:proofErr w:type="gramEnd"/>
      <w:r w:rsidRPr="0008028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структуре образовательной программы</w:t>
      </w:r>
    </w:p>
    <w:p w:rsidR="00080289" w:rsidRPr="005762FF" w:rsidRDefault="00080289" w:rsidP="00080289">
      <w:pPr>
        <w:widowControl w:val="0"/>
        <w:tabs>
          <w:tab w:val="left" w:leader="underscore" w:pos="3573"/>
          <w:tab w:val="left" w:leader="underscore" w:pos="7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Учебная дисциплина «Экономика» </w:t>
      </w:r>
      <w:r w:rsidR="005762FF">
        <w:rPr>
          <w:rFonts w:ascii="Times New Roman" w:eastAsia="Times New Roman" w:hAnsi="Times New Roman" w:cs="Times New Roman"/>
          <w:bCs/>
          <w:sz w:val="24"/>
          <w:szCs w:val="24"/>
        </w:rPr>
        <w:t>относится к базовой части Б</w:t>
      </w:r>
      <w:proofErr w:type="gramStart"/>
      <w:r w:rsidR="005762FF">
        <w:rPr>
          <w:rFonts w:ascii="Times New Roman" w:eastAsia="Times New Roman" w:hAnsi="Times New Roman" w:cs="Times New Roman"/>
          <w:bCs/>
          <w:sz w:val="24"/>
          <w:szCs w:val="24"/>
        </w:rPr>
        <w:t>1.В.ОД</w:t>
      </w:r>
      <w:proofErr w:type="gramEnd"/>
      <w:r w:rsidR="005762FF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</w:t>
      </w:r>
      <w:r w:rsidR="005762FF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лана  по специальности  31.05.03. </w:t>
      </w:r>
      <w:r w:rsidR="005762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62FF" w:rsidRPr="005762F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томатолог</w:t>
      </w:r>
      <w:r w:rsidR="005762FF" w:rsidRPr="005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080289" w:rsidRPr="00080289" w:rsidRDefault="00080289" w:rsidP="0008028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bCs/>
          <w:sz w:val="24"/>
          <w:szCs w:val="24"/>
        </w:rPr>
        <w:t>Материал дисциплины опирается на ранее приобретенные студентами знания по истории.</w:t>
      </w:r>
    </w:p>
    <w:p w:rsidR="00080289" w:rsidRPr="00080289" w:rsidRDefault="00080289" w:rsidP="00080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изучаемой дисциплиной История Отечества</w:t>
      </w:r>
    </w:p>
    <w:p w:rsidR="00080289" w:rsidRPr="00080289" w:rsidRDefault="00080289" w:rsidP="000802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080289" w:rsidRPr="00080289" w:rsidTr="0085010A">
        <w:tc>
          <w:tcPr>
            <w:tcW w:w="170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Владеть </w:t>
            </w:r>
          </w:p>
        </w:tc>
      </w:tr>
      <w:tr w:rsidR="00080289" w:rsidRPr="00080289" w:rsidTr="0085010A">
        <w:tc>
          <w:tcPr>
            <w:tcW w:w="1701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Отечества</w:t>
            </w:r>
            <w:r w:rsidRPr="0008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– 1, ОК-3</w:t>
            </w:r>
          </w:p>
        </w:tc>
        <w:tc>
          <w:tcPr>
            <w:tcW w:w="2551" w:type="dxa"/>
            <w:shd w:val="clear" w:color="auto" w:fill="auto"/>
          </w:tcPr>
          <w:p w:rsidR="00080289" w:rsidRPr="00080289" w:rsidRDefault="00080289" w:rsidP="00080289">
            <w:pPr>
              <w:shd w:val="clear" w:color="auto" w:fill="FFFFFF"/>
              <w:tabs>
                <w:tab w:val="left" w:pos="307"/>
              </w:tabs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сущность, формы и функции исторического знания; методы и источники изучения отечественной </w:t>
            </w: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истории; </w:t>
            </w: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общие закономерности и национальные особенности становления и эволюции российской государственности;</w:t>
            </w:r>
          </w:p>
          <w:p w:rsidR="00080289" w:rsidRPr="00080289" w:rsidRDefault="00080289" w:rsidP="0008028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историю политических институтов российского общества.</w:t>
            </w:r>
          </w:p>
        </w:tc>
        <w:tc>
          <w:tcPr>
            <w:tcW w:w="2410" w:type="dxa"/>
            <w:shd w:val="clear" w:color="auto" w:fill="auto"/>
          </w:tcPr>
          <w:p w:rsidR="00080289" w:rsidRPr="00080289" w:rsidRDefault="00080289" w:rsidP="00080289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уметь адекватно воспринимать информацию, логически верно, аргументировано и </w:t>
            </w:r>
            <w:r w:rsidRPr="0008028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ясно строить устную и письменную речь, </w:t>
            </w:r>
          </w:p>
          <w:p w:rsidR="00080289" w:rsidRPr="00080289" w:rsidRDefault="00080289" w:rsidP="00080289">
            <w:pPr>
              <w:shd w:val="clear" w:color="auto" w:fill="FFFFFF"/>
              <w:tabs>
                <w:tab w:val="left" w:pos="293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и обосновывать историческими фактами свою позицию по отношению к динамике социально-политических процессов в России</w:t>
            </w:r>
          </w:p>
        </w:tc>
        <w:tc>
          <w:tcPr>
            <w:tcW w:w="2268" w:type="dxa"/>
            <w:shd w:val="clear" w:color="auto" w:fill="auto"/>
          </w:tcPr>
          <w:p w:rsidR="00080289" w:rsidRPr="00080289" w:rsidRDefault="00080289" w:rsidP="00080289">
            <w:pPr>
              <w:shd w:val="clear" w:color="auto" w:fill="FFFFFF"/>
              <w:tabs>
                <w:tab w:val="left" w:pos="278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навыками научно-исследовательской работы;</w:t>
            </w:r>
          </w:p>
          <w:p w:rsidR="00080289" w:rsidRPr="00080289" w:rsidRDefault="00080289" w:rsidP="00080289">
            <w:pPr>
              <w:shd w:val="clear" w:color="auto" w:fill="FFFFFF"/>
              <w:tabs>
                <w:tab w:val="left" w:pos="278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работы с научно-исторической и </w:t>
            </w: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публицистической литературой;</w:t>
            </w:r>
          </w:p>
          <w:p w:rsidR="00080289" w:rsidRPr="00080289" w:rsidRDefault="00080289" w:rsidP="00080289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 устного и письменного изложения своего понимания исторических процессов;</w:t>
            </w:r>
            <w:r w:rsidRPr="00080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Трудоемкость учебной дисциплины </w:t>
      </w:r>
      <w:r w:rsidRPr="0008028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(модуля)</w:t>
      </w:r>
      <w:r w:rsidRPr="00080289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составляет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Pr="0008028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зачетные единицы,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72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академических </w:t>
      </w: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часа.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-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- 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- </w:t>
      </w:r>
      <w:r w:rsidR="0057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bookmarkStart w:id="0" w:name="_GoBack"/>
      <w:bookmarkEnd w:id="0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6A3A7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5.  Основные разделы дисциплины (модуля)</w:t>
      </w:r>
    </w:p>
    <w:p w:rsidR="00080289" w:rsidRPr="00080289" w:rsidRDefault="00080289" w:rsidP="00080289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Общие основы экономической теории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1.Введение в экономическую теорию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Экономическая система и собственность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Рынок и государство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Экономическая теория рынка 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функционирования рынка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02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</w:t>
      </w:r>
      <w:proofErr w:type="gramEnd"/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 в экономике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Основы микроэкономического анализа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Фирма (предприятие) - основное звено рыночной экономики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Рынки факторов производства  </w:t>
      </w:r>
    </w:p>
    <w:p w:rsidR="00080289" w:rsidRPr="00080289" w:rsidRDefault="00080289" w:rsidP="0008028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Макроэкономика и экономическая политика государства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1. Система национальных счетов. Основные макроэкономические показатели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>2. Кредитно-банковская система и денежно-кредитная политика государства</w:t>
      </w:r>
    </w:p>
    <w:p w:rsidR="00080289" w:rsidRPr="00080289" w:rsidRDefault="00080289" w:rsidP="0008028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Финансовая система и фискальная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Экономический рост и макроэкономическая нестабильность.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Инфляция и безработица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Социальная политика государства 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Мировая экономика. Экономическое развитие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2.Международная торговля. Валютные отношения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3.Особенности переходной экономики России</w:t>
      </w: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6. Форма промежуточной аттестации.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Форма промежуточной аттестации -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зачет </w:t>
      </w: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080289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Pr="0008028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1 семестр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  <w:r w:rsidRPr="00080289">
        <w:rPr>
          <w:rFonts w:ascii="Times New Roman" w:eastAsia="Calibri" w:hAnsi="Times New Roman" w:cs="Times New Roman"/>
          <w:bCs/>
          <w:spacing w:val="-7"/>
          <w:sz w:val="24"/>
          <w:szCs w:val="24"/>
        </w:rPr>
        <w:t xml:space="preserve">    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4"/>
          <w:szCs w:val="24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</w:pP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Кафедра – разработчик: </w:t>
      </w:r>
      <w:r w:rsidRPr="00080289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u w:val="single"/>
        </w:rPr>
        <w:t>Кафедра философии и истории</w:t>
      </w: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spacing w:val="-7"/>
          <w:sz w:val="24"/>
          <w:szCs w:val="24"/>
          <w:u w:val="single"/>
        </w:rPr>
      </w:pPr>
    </w:p>
    <w:p w:rsidR="00080289" w:rsidRPr="00080289" w:rsidRDefault="00080289" w:rsidP="00080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Зав. кафедрой, </w:t>
      </w:r>
      <w:proofErr w:type="spellStart"/>
      <w:proofErr w:type="gram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д.филос</w:t>
      </w:r>
      <w:proofErr w:type="gram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.н</w:t>
      </w:r>
      <w:proofErr w:type="spellEnd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профессор                                          Т.Э. </w:t>
      </w:r>
      <w:proofErr w:type="spellStart"/>
      <w:r w:rsidRPr="0008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Кафаров</w:t>
      </w:r>
      <w:proofErr w:type="spellEnd"/>
    </w:p>
    <w:p w:rsidR="00080289" w:rsidRPr="00080289" w:rsidRDefault="00080289" w:rsidP="000802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0F5A" w:rsidRDefault="00F20F5A"/>
    <w:sectPr w:rsidR="00F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33"/>
    <w:rsid w:val="00080289"/>
    <w:rsid w:val="005762FF"/>
    <w:rsid w:val="006A3A79"/>
    <w:rsid w:val="00AC5C33"/>
    <w:rsid w:val="00F2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B456"/>
  <w15:chartTrackingRefBased/>
  <w15:docId w15:val="{125A75FA-C3D7-4BAA-AF03-D9FD47D1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2021-01-12T21:25:00Z</dcterms:created>
  <dcterms:modified xsi:type="dcterms:W3CDTF">2021-02-03T22:06:00Z</dcterms:modified>
</cp:coreProperties>
</file>