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7E" w:rsidRPr="00AE15E4" w:rsidRDefault="00AA407E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E15E4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AA407E" w:rsidRPr="00AE15E4" w:rsidRDefault="00153853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E15E4">
        <w:rPr>
          <w:rFonts w:ascii="Times New Roman" w:hAnsi="Times New Roman"/>
          <w:b/>
          <w:sz w:val="28"/>
          <w:szCs w:val="28"/>
        </w:rPr>
        <w:t xml:space="preserve">рабочей программы дисциплины </w:t>
      </w:r>
    </w:p>
    <w:p w:rsidR="00B642A9" w:rsidRPr="00B642A9" w:rsidRDefault="00B642A9" w:rsidP="00B642A9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B642A9">
        <w:rPr>
          <w:rFonts w:eastAsia="Times New Roman"/>
          <w:bCs/>
          <w:color w:val="000000"/>
          <w:sz w:val="28"/>
          <w:szCs w:val="28"/>
        </w:rPr>
        <w:t xml:space="preserve">«Челюстно-лицевая и </w:t>
      </w:r>
      <w:proofErr w:type="spellStart"/>
      <w:r w:rsidRPr="00B642A9">
        <w:rPr>
          <w:rFonts w:eastAsia="Times New Roman"/>
          <w:bCs/>
          <w:color w:val="000000"/>
          <w:sz w:val="28"/>
          <w:szCs w:val="28"/>
        </w:rPr>
        <w:t>гнатическая</w:t>
      </w:r>
      <w:proofErr w:type="spellEnd"/>
      <w:r w:rsidRPr="00B642A9">
        <w:rPr>
          <w:rFonts w:eastAsia="Times New Roman"/>
          <w:bCs/>
          <w:color w:val="000000"/>
          <w:sz w:val="28"/>
          <w:szCs w:val="28"/>
        </w:rPr>
        <w:t xml:space="preserve"> хирургия»</w:t>
      </w:r>
    </w:p>
    <w:p w:rsidR="00C55739" w:rsidRPr="00AE15E4" w:rsidRDefault="00C55739" w:rsidP="00C5573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AE15E4">
        <w:rPr>
          <w:rFonts w:ascii="Times New Roman" w:hAnsi="Times New Roman"/>
          <w:sz w:val="28"/>
          <w:szCs w:val="28"/>
        </w:rPr>
        <w:t>Б</w:t>
      </w:r>
      <w:proofErr w:type="gramStart"/>
      <w:r w:rsidRPr="00AE15E4">
        <w:rPr>
          <w:rFonts w:ascii="Times New Roman" w:hAnsi="Times New Roman"/>
          <w:sz w:val="28"/>
          <w:szCs w:val="28"/>
        </w:rPr>
        <w:t>1</w:t>
      </w:r>
      <w:proofErr w:type="gramEnd"/>
      <w:r w:rsidRPr="00AE15E4">
        <w:rPr>
          <w:rFonts w:ascii="Times New Roman" w:hAnsi="Times New Roman"/>
          <w:sz w:val="28"/>
          <w:szCs w:val="28"/>
        </w:rPr>
        <w:t>.Б.</w:t>
      </w:r>
      <w:r w:rsidR="00B642A9" w:rsidRPr="00B642A9">
        <w:rPr>
          <w:rFonts w:ascii="Times New Roman" w:hAnsi="Times New Roman"/>
          <w:sz w:val="28"/>
          <w:szCs w:val="28"/>
        </w:rPr>
        <w:t>50</w:t>
      </w:r>
    </w:p>
    <w:p w:rsidR="00C55739" w:rsidRPr="00AE15E4" w:rsidRDefault="00C55739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A407E" w:rsidRPr="00AE15E4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AE15E4">
        <w:rPr>
          <w:rFonts w:ascii="Times New Roman" w:hAnsi="Times New Roman" w:cs="Times New Roman"/>
          <w:sz w:val="28"/>
          <w:szCs w:val="28"/>
        </w:rPr>
        <w:t>Направление подг</w:t>
      </w:r>
      <w:r w:rsidR="00C55739" w:rsidRPr="00AE15E4">
        <w:rPr>
          <w:rFonts w:ascii="Times New Roman" w:hAnsi="Times New Roman" w:cs="Times New Roman"/>
          <w:sz w:val="28"/>
          <w:szCs w:val="28"/>
        </w:rPr>
        <w:t>отовки (специальность): 31.05.03</w:t>
      </w:r>
      <w:r w:rsidRPr="00AE15E4">
        <w:rPr>
          <w:rFonts w:ascii="Times New Roman" w:hAnsi="Times New Roman" w:cs="Times New Roman"/>
          <w:sz w:val="28"/>
          <w:szCs w:val="28"/>
        </w:rPr>
        <w:t xml:space="preserve"> «</w:t>
      </w:r>
      <w:r w:rsidR="00C55739" w:rsidRPr="00AE15E4">
        <w:rPr>
          <w:rFonts w:ascii="Times New Roman" w:hAnsi="Times New Roman" w:cs="Times New Roman"/>
          <w:sz w:val="28"/>
          <w:szCs w:val="28"/>
        </w:rPr>
        <w:t>Стоматология</w:t>
      </w:r>
      <w:r w:rsidRPr="00AE15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A407E" w:rsidRPr="00B642A9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AE15E4"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  <w:r w:rsidR="00B642A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B642A9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</w:p>
    <w:p w:rsidR="00AA407E" w:rsidRPr="00B642A9" w:rsidRDefault="00AA407E" w:rsidP="00AA407E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AE15E4">
        <w:rPr>
          <w:rFonts w:ascii="Times New Roman" w:hAnsi="Times New Roman" w:cs="Times New Roman"/>
          <w:sz w:val="28"/>
          <w:szCs w:val="28"/>
        </w:rPr>
        <w:t>Квалификация выпускника</w:t>
      </w:r>
      <w:r w:rsidR="00B642A9">
        <w:rPr>
          <w:rFonts w:ascii="Times New Roman" w:hAnsi="Times New Roman" w:cs="Times New Roman"/>
          <w:sz w:val="28"/>
          <w:szCs w:val="28"/>
        </w:rPr>
        <w:t>:</w:t>
      </w:r>
      <w:r w:rsidRPr="00AE15E4">
        <w:rPr>
          <w:rFonts w:ascii="Times New Roman" w:hAnsi="Times New Roman" w:cs="Times New Roman"/>
          <w:sz w:val="28"/>
          <w:szCs w:val="28"/>
        </w:rPr>
        <w:t xml:space="preserve">   </w:t>
      </w:r>
      <w:r w:rsidR="00B642A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2A9">
        <w:rPr>
          <w:rFonts w:ascii="Times New Roman" w:hAnsi="Times New Roman" w:cs="Times New Roman"/>
          <w:sz w:val="28"/>
          <w:szCs w:val="28"/>
        </w:rPr>
        <w:t>врач-</w:t>
      </w:r>
      <w:r w:rsidR="00C55739" w:rsidRPr="00B642A9">
        <w:rPr>
          <w:rFonts w:ascii="Times New Roman" w:hAnsi="Times New Roman" w:cs="Times New Roman"/>
          <w:sz w:val="28"/>
          <w:szCs w:val="28"/>
        </w:rPr>
        <w:t>стоматолог</w:t>
      </w:r>
    </w:p>
    <w:p w:rsidR="00AA407E" w:rsidRPr="00B642A9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AE15E4">
        <w:rPr>
          <w:rFonts w:ascii="Times New Roman" w:hAnsi="Times New Roman" w:cs="Times New Roman"/>
          <w:sz w:val="28"/>
          <w:szCs w:val="28"/>
        </w:rPr>
        <w:t>Факультет</w:t>
      </w:r>
      <w:r w:rsidR="00B642A9">
        <w:rPr>
          <w:rFonts w:ascii="Times New Roman" w:hAnsi="Times New Roman" w:cs="Times New Roman"/>
          <w:sz w:val="28"/>
          <w:szCs w:val="28"/>
        </w:rPr>
        <w:t>:</w:t>
      </w:r>
      <w:r w:rsidRPr="00AE15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42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55739" w:rsidRPr="00B642A9">
        <w:rPr>
          <w:rFonts w:ascii="Times New Roman" w:hAnsi="Times New Roman" w:cs="Times New Roman"/>
          <w:sz w:val="28"/>
          <w:szCs w:val="28"/>
        </w:rPr>
        <w:t>стоматологический</w:t>
      </w:r>
    </w:p>
    <w:p w:rsidR="00AA407E" w:rsidRPr="00AE15E4" w:rsidRDefault="00AA407E" w:rsidP="00AA407E">
      <w:pPr>
        <w:tabs>
          <w:tab w:val="center" w:pos="4677"/>
          <w:tab w:val="left" w:pos="6454"/>
          <w:tab w:val="left" w:pos="8137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 w:rsidRPr="00AE15E4">
        <w:rPr>
          <w:rFonts w:ascii="Times New Roman" w:hAnsi="Times New Roman" w:cs="Times New Roman"/>
          <w:sz w:val="28"/>
          <w:szCs w:val="28"/>
        </w:rPr>
        <w:t>Форма  обучения</w:t>
      </w:r>
      <w:r w:rsidR="00B642A9">
        <w:rPr>
          <w:rFonts w:ascii="Times New Roman" w:hAnsi="Times New Roman" w:cs="Times New Roman"/>
          <w:sz w:val="28"/>
          <w:szCs w:val="28"/>
        </w:rPr>
        <w:t>:</w:t>
      </w:r>
      <w:r w:rsidRPr="00AE15E4">
        <w:rPr>
          <w:rFonts w:ascii="Times New Roman" w:hAnsi="Times New Roman" w:cs="Times New Roman"/>
          <w:sz w:val="28"/>
          <w:szCs w:val="28"/>
        </w:rPr>
        <w:t xml:space="preserve"> </w:t>
      </w:r>
      <w:r w:rsidR="00B642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E15E4">
        <w:rPr>
          <w:rFonts w:ascii="Times New Roman" w:hAnsi="Times New Roman" w:cs="Times New Roman"/>
          <w:sz w:val="28"/>
          <w:szCs w:val="28"/>
        </w:rPr>
        <w:t xml:space="preserve">  </w:t>
      </w:r>
      <w:r w:rsidRPr="00B642A9">
        <w:rPr>
          <w:rFonts w:ascii="Times New Roman" w:hAnsi="Times New Roman" w:cs="Times New Roman"/>
          <w:sz w:val="28"/>
          <w:szCs w:val="28"/>
        </w:rPr>
        <w:t>очная</w:t>
      </w:r>
    </w:p>
    <w:p w:rsidR="00AA407E" w:rsidRPr="00AA407E" w:rsidRDefault="00AA407E" w:rsidP="00AA407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A407E" w:rsidRPr="00AA407E" w:rsidRDefault="00AA407E" w:rsidP="00AA407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407E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</w:t>
      </w:r>
      <w:r w:rsidR="0015385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ь и задачи освоения дисциплины </w:t>
      </w:r>
    </w:p>
    <w:p w:rsidR="00B642A9" w:rsidRPr="00B642A9" w:rsidRDefault="00AA407E" w:rsidP="00B642A9">
      <w:pPr>
        <w:shd w:val="clear" w:color="auto" w:fill="FFFFFF"/>
        <w:tabs>
          <w:tab w:val="left" w:leader="underscore" w:pos="475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07E">
        <w:rPr>
          <w:rFonts w:ascii="Times New Roman" w:hAnsi="Times New Roman" w:cs="Times New Roman"/>
          <w:b/>
          <w:spacing w:val="-7"/>
          <w:sz w:val="28"/>
          <w:szCs w:val="28"/>
        </w:rPr>
        <w:t>Целью</w:t>
      </w:r>
      <w:r w:rsidR="00D9755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D97556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C55739" w:rsidRPr="00C55739">
        <w:rPr>
          <w:rFonts w:ascii="Times New Roman" w:eastAsia="Times New Roman" w:hAnsi="Times New Roman" w:cs="Times New Roman"/>
          <w:sz w:val="28"/>
          <w:szCs w:val="28"/>
        </w:rPr>
        <w:t xml:space="preserve"> студентов </w:t>
      </w:r>
      <w:r w:rsidR="00B642A9">
        <w:rPr>
          <w:rFonts w:ascii="Times New Roman" w:eastAsia="Times New Roman" w:hAnsi="Times New Roman" w:cs="Times New Roman"/>
          <w:sz w:val="28"/>
          <w:szCs w:val="28"/>
        </w:rPr>
        <w:t>теоретическим</w:t>
      </w:r>
      <w:r w:rsidR="00B642A9" w:rsidRPr="00B642A9">
        <w:rPr>
          <w:rFonts w:ascii="Times New Roman" w:eastAsia="Times New Roman" w:hAnsi="Times New Roman" w:cs="Times New Roman"/>
          <w:sz w:val="28"/>
          <w:szCs w:val="28"/>
        </w:rPr>
        <w:t xml:space="preserve"> основ</w:t>
      </w:r>
      <w:r w:rsidR="00B642A9">
        <w:rPr>
          <w:rFonts w:ascii="Times New Roman" w:eastAsia="Times New Roman" w:hAnsi="Times New Roman" w:cs="Times New Roman"/>
          <w:sz w:val="28"/>
          <w:szCs w:val="28"/>
        </w:rPr>
        <w:t xml:space="preserve">ам и практическим </w:t>
      </w:r>
      <w:r w:rsidR="00B642A9" w:rsidRPr="00B642A9">
        <w:rPr>
          <w:rFonts w:ascii="Times New Roman" w:eastAsia="Times New Roman" w:hAnsi="Times New Roman" w:cs="Times New Roman"/>
          <w:sz w:val="28"/>
          <w:szCs w:val="28"/>
        </w:rPr>
        <w:t>навык</w:t>
      </w:r>
      <w:r w:rsidR="00B642A9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B642A9" w:rsidRPr="00B642A9">
        <w:rPr>
          <w:rFonts w:ascii="Times New Roman" w:eastAsia="Times New Roman" w:hAnsi="Times New Roman" w:cs="Times New Roman"/>
          <w:sz w:val="28"/>
          <w:szCs w:val="28"/>
        </w:rPr>
        <w:t xml:space="preserve"> по разделам: воспалительные заболевания  и травмы челюстно-лицевой области, их диагностика, а также оказание помощи больным и пострадавшим в амбулаторных условиях и на этапах </w:t>
      </w:r>
      <w:proofErr w:type="spellStart"/>
      <w:r w:rsidR="00B642A9" w:rsidRPr="00B642A9">
        <w:rPr>
          <w:rFonts w:ascii="Times New Roman" w:eastAsia="Times New Roman" w:hAnsi="Times New Roman" w:cs="Times New Roman"/>
          <w:sz w:val="28"/>
          <w:szCs w:val="28"/>
        </w:rPr>
        <w:t>медэвакуации</w:t>
      </w:r>
      <w:proofErr w:type="spellEnd"/>
      <w:r w:rsidR="00B642A9" w:rsidRPr="00B642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407E" w:rsidRPr="00AA407E" w:rsidRDefault="00AA407E" w:rsidP="00B642A9">
      <w:pPr>
        <w:shd w:val="clear" w:color="auto" w:fill="FFFFFF"/>
        <w:tabs>
          <w:tab w:val="left" w:leader="underscore" w:pos="4759"/>
        </w:tabs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A407E">
        <w:rPr>
          <w:rFonts w:ascii="Times New Roman" w:hAnsi="Times New Roman" w:cs="Times New Roman"/>
          <w:b/>
          <w:spacing w:val="-9"/>
          <w:sz w:val="28"/>
          <w:szCs w:val="28"/>
        </w:rPr>
        <w:t>Задачами</w:t>
      </w:r>
      <w:r w:rsidRPr="00AA407E">
        <w:rPr>
          <w:rFonts w:ascii="Times New Roman" w:hAnsi="Times New Roman" w:cs="Times New Roman"/>
          <w:spacing w:val="-9"/>
          <w:sz w:val="28"/>
          <w:szCs w:val="28"/>
        </w:rPr>
        <w:t xml:space="preserve"> освоения дисциплины являются: </w:t>
      </w:r>
    </w:p>
    <w:p w:rsidR="00B642A9" w:rsidRPr="00B642A9" w:rsidRDefault="00B642A9" w:rsidP="00B642A9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642A9">
        <w:rPr>
          <w:rFonts w:ascii="Times New Roman" w:hAnsi="Times New Roman" w:cs="Times New Roman"/>
          <w:spacing w:val="-9"/>
          <w:sz w:val="28"/>
          <w:szCs w:val="28"/>
        </w:rPr>
        <w:t>- осво</w:t>
      </w:r>
      <w:r>
        <w:rPr>
          <w:rFonts w:ascii="Times New Roman" w:hAnsi="Times New Roman" w:cs="Times New Roman"/>
          <w:spacing w:val="-9"/>
          <w:sz w:val="28"/>
          <w:szCs w:val="28"/>
        </w:rPr>
        <w:t>ение</w:t>
      </w:r>
      <w:r w:rsidRPr="00B642A9">
        <w:rPr>
          <w:rFonts w:ascii="Times New Roman" w:hAnsi="Times New Roman" w:cs="Times New Roman"/>
          <w:spacing w:val="-9"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spacing w:val="-9"/>
          <w:sz w:val="28"/>
          <w:szCs w:val="28"/>
        </w:rPr>
        <w:t>и</w:t>
      </w:r>
      <w:r w:rsidRPr="00B642A9">
        <w:rPr>
          <w:rFonts w:ascii="Times New Roman" w:hAnsi="Times New Roman" w:cs="Times New Roman"/>
          <w:spacing w:val="-9"/>
          <w:sz w:val="28"/>
          <w:szCs w:val="28"/>
        </w:rPr>
        <w:t xml:space="preserve"> неогнестрельных и огнестрельных повреждений лица;</w:t>
      </w:r>
    </w:p>
    <w:p w:rsidR="00B642A9" w:rsidRPr="00B642A9" w:rsidRDefault="00B642A9" w:rsidP="00B642A9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642A9">
        <w:rPr>
          <w:rFonts w:ascii="Times New Roman" w:hAnsi="Times New Roman" w:cs="Times New Roman"/>
          <w:spacing w:val="-9"/>
          <w:sz w:val="28"/>
          <w:szCs w:val="28"/>
        </w:rPr>
        <w:t>- изуч</w:t>
      </w:r>
      <w:r>
        <w:rPr>
          <w:rFonts w:ascii="Times New Roman" w:hAnsi="Times New Roman" w:cs="Times New Roman"/>
          <w:spacing w:val="-9"/>
          <w:sz w:val="28"/>
          <w:szCs w:val="28"/>
        </w:rPr>
        <w:t>ение</w:t>
      </w:r>
      <w:r w:rsidRPr="00B642A9">
        <w:rPr>
          <w:rFonts w:ascii="Times New Roman" w:hAnsi="Times New Roman" w:cs="Times New Roman"/>
          <w:spacing w:val="-9"/>
          <w:sz w:val="28"/>
          <w:szCs w:val="28"/>
        </w:rPr>
        <w:t xml:space="preserve"> клиническ</w:t>
      </w:r>
      <w:r>
        <w:rPr>
          <w:rFonts w:ascii="Times New Roman" w:hAnsi="Times New Roman" w:cs="Times New Roman"/>
          <w:spacing w:val="-9"/>
          <w:sz w:val="28"/>
          <w:szCs w:val="28"/>
        </w:rPr>
        <w:t>ой</w:t>
      </w:r>
      <w:r w:rsidRPr="00B642A9">
        <w:rPr>
          <w:rFonts w:ascii="Times New Roman" w:hAnsi="Times New Roman" w:cs="Times New Roman"/>
          <w:spacing w:val="-9"/>
          <w:sz w:val="28"/>
          <w:szCs w:val="28"/>
        </w:rPr>
        <w:t xml:space="preserve"> картин</w:t>
      </w:r>
      <w:r>
        <w:rPr>
          <w:rFonts w:ascii="Times New Roman" w:hAnsi="Times New Roman" w:cs="Times New Roman"/>
          <w:spacing w:val="-9"/>
          <w:sz w:val="28"/>
          <w:szCs w:val="28"/>
        </w:rPr>
        <w:t>ы</w:t>
      </w:r>
      <w:r w:rsidRPr="00B642A9">
        <w:rPr>
          <w:rFonts w:ascii="Times New Roman" w:hAnsi="Times New Roman" w:cs="Times New Roman"/>
          <w:spacing w:val="-9"/>
          <w:sz w:val="28"/>
          <w:szCs w:val="28"/>
        </w:rPr>
        <w:t xml:space="preserve"> повреждений мягких тканей, зубов и костей лица;</w:t>
      </w:r>
    </w:p>
    <w:p w:rsidR="00B642A9" w:rsidRPr="00B642A9" w:rsidRDefault="00B642A9" w:rsidP="00B642A9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642A9">
        <w:rPr>
          <w:rFonts w:ascii="Times New Roman" w:hAnsi="Times New Roman" w:cs="Times New Roman"/>
          <w:spacing w:val="-9"/>
          <w:sz w:val="28"/>
          <w:szCs w:val="28"/>
        </w:rPr>
        <w:t>- осво</w:t>
      </w:r>
      <w:r>
        <w:rPr>
          <w:rFonts w:ascii="Times New Roman" w:hAnsi="Times New Roman" w:cs="Times New Roman"/>
          <w:spacing w:val="-9"/>
          <w:sz w:val="28"/>
          <w:szCs w:val="28"/>
        </w:rPr>
        <w:t>ение</w:t>
      </w:r>
      <w:r w:rsidRPr="00B642A9">
        <w:rPr>
          <w:rFonts w:ascii="Times New Roman" w:hAnsi="Times New Roman" w:cs="Times New Roman"/>
          <w:spacing w:val="-9"/>
          <w:sz w:val="28"/>
          <w:szCs w:val="28"/>
        </w:rPr>
        <w:t xml:space="preserve"> метод</w:t>
      </w:r>
      <w:r w:rsidR="00D26F2B">
        <w:rPr>
          <w:rFonts w:ascii="Times New Roman" w:hAnsi="Times New Roman" w:cs="Times New Roman"/>
          <w:spacing w:val="-9"/>
          <w:sz w:val="28"/>
          <w:szCs w:val="28"/>
        </w:rPr>
        <w:t>ов</w:t>
      </w:r>
      <w:r w:rsidRPr="00B642A9">
        <w:rPr>
          <w:rFonts w:ascii="Times New Roman" w:hAnsi="Times New Roman" w:cs="Times New Roman"/>
          <w:spacing w:val="-9"/>
          <w:sz w:val="28"/>
          <w:szCs w:val="28"/>
        </w:rPr>
        <w:t xml:space="preserve"> лечения пострадавших с вывихами и переломами зубов;</w:t>
      </w:r>
    </w:p>
    <w:p w:rsidR="00B642A9" w:rsidRPr="00B642A9" w:rsidRDefault="00B642A9" w:rsidP="00B642A9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642A9">
        <w:rPr>
          <w:rFonts w:ascii="Times New Roman" w:hAnsi="Times New Roman" w:cs="Times New Roman"/>
          <w:spacing w:val="-9"/>
          <w:sz w:val="28"/>
          <w:szCs w:val="28"/>
        </w:rPr>
        <w:t>- осво</w:t>
      </w:r>
      <w:r>
        <w:rPr>
          <w:rFonts w:ascii="Times New Roman" w:hAnsi="Times New Roman" w:cs="Times New Roman"/>
          <w:spacing w:val="-9"/>
          <w:sz w:val="28"/>
          <w:szCs w:val="28"/>
        </w:rPr>
        <w:t>ение</w:t>
      </w:r>
      <w:r w:rsidRPr="00B642A9">
        <w:rPr>
          <w:rFonts w:ascii="Times New Roman" w:hAnsi="Times New Roman" w:cs="Times New Roman"/>
          <w:spacing w:val="-9"/>
          <w:sz w:val="28"/>
          <w:szCs w:val="28"/>
        </w:rPr>
        <w:t xml:space="preserve"> метод</w:t>
      </w:r>
      <w:r w:rsidR="00D26F2B">
        <w:rPr>
          <w:rFonts w:ascii="Times New Roman" w:hAnsi="Times New Roman" w:cs="Times New Roman"/>
          <w:spacing w:val="-9"/>
          <w:sz w:val="28"/>
          <w:szCs w:val="28"/>
        </w:rPr>
        <w:t>ов</w:t>
      </w:r>
      <w:r w:rsidRPr="00B642A9">
        <w:rPr>
          <w:rFonts w:ascii="Times New Roman" w:hAnsi="Times New Roman" w:cs="Times New Roman"/>
          <w:spacing w:val="-9"/>
          <w:sz w:val="28"/>
          <w:szCs w:val="28"/>
        </w:rPr>
        <w:t xml:space="preserve"> лечения при переломах и вывихах нижней челюсти;</w:t>
      </w:r>
    </w:p>
    <w:p w:rsidR="00B642A9" w:rsidRPr="00B642A9" w:rsidRDefault="00B642A9" w:rsidP="00B642A9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642A9">
        <w:rPr>
          <w:rFonts w:ascii="Times New Roman" w:hAnsi="Times New Roman" w:cs="Times New Roman"/>
          <w:spacing w:val="-9"/>
          <w:sz w:val="28"/>
          <w:szCs w:val="28"/>
        </w:rPr>
        <w:t>- осво</w:t>
      </w:r>
      <w:r>
        <w:rPr>
          <w:rFonts w:ascii="Times New Roman" w:hAnsi="Times New Roman" w:cs="Times New Roman"/>
          <w:spacing w:val="-9"/>
          <w:sz w:val="28"/>
          <w:szCs w:val="28"/>
        </w:rPr>
        <w:t>ение</w:t>
      </w:r>
      <w:r w:rsidR="00D26F2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642A9">
        <w:rPr>
          <w:rFonts w:ascii="Times New Roman" w:hAnsi="Times New Roman" w:cs="Times New Roman"/>
          <w:spacing w:val="-9"/>
          <w:sz w:val="28"/>
          <w:szCs w:val="28"/>
        </w:rPr>
        <w:t>метод</w:t>
      </w:r>
      <w:r w:rsidR="00D26F2B">
        <w:rPr>
          <w:rFonts w:ascii="Times New Roman" w:hAnsi="Times New Roman" w:cs="Times New Roman"/>
          <w:spacing w:val="-9"/>
          <w:sz w:val="28"/>
          <w:szCs w:val="28"/>
        </w:rPr>
        <w:t xml:space="preserve">ов </w:t>
      </w:r>
      <w:r w:rsidRPr="00B642A9">
        <w:rPr>
          <w:rFonts w:ascii="Times New Roman" w:hAnsi="Times New Roman" w:cs="Times New Roman"/>
          <w:spacing w:val="-9"/>
          <w:sz w:val="28"/>
          <w:szCs w:val="28"/>
        </w:rPr>
        <w:t>лечения переломов альвеолярного отростка;</w:t>
      </w:r>
    </w:p>
    <w:p w:rsidR="00B642A9" w:rsidRPr="00B642A9" w:rsidRDefault="00B642A9" w:rsidP="00B642A9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642A9">
        <w:rPr>
          <w:rFonts w:ascii="Times New Roman" w:hAnsi="Times New Roman" w:cs="Times New Roman"/>
          <w:spacing w:val="-9"/>
          <w:sz w:val="28"/>
          <w:szCs w:val="28"/>
        </w:rPr>
        <w:t>- научиться различать особенности огнестрельных и неогнестрельных ран лица;</w:t>
      </w:r>
    </w:p>
    <w:p w:rsidR="00B642A9" w:rsidRPr="00B642A9" w:rsidRDefault="00B642A9" w:rsidP="00B642A9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642A9">
        <w:rPr>
          <w:rFonts w:ascii="Times New Roman" w:hAnsi="Times New Roman" w:cs="Times New Roman"/>
          <w:spacing w:val="-9"/>
          <w:sz w:val="28"/>
          <w:szCs w:val="28"/>
        </w:rPr>
        <w:t>- осво</w:t>
      </w:r>
      <w:r>
        <w:rPr>
          <w:rFonts w:ascii="Times New Roman" w:hAnsi="Times New Roman" w:cs="Times New Roman"/>
          <w:spacing w:val="-9"/>
          <w:sz w:val="28"/>
          <w:szCs w:val="28"/>
        </w:rPr>
        <w:t>ение</w:t>
      </w:r>
      <w:r w:rsidR="00D26F2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642A9">
        <w:rPr>
          <w:rFonts w:ascii="Times New Roman" w:hAnsi="Times New Roman" w:cs="Times New Roman"/>
          <w:spacing w:val="-9"/>
          <w:sz w:val="28"/>
          <w:szCs w:val="28"/>
        </w:rPr>
        <w:t>метод</w:t>
      </w:r>
      <w:r w:rsidR="00D26F2B">
        <w:rPr>
          <w:rFonts w:ascii="Times New Roman" w:hAnsi="Times New Roman" w:cs="Times New Roman"/>
          <w:spacing w:val="-9"/>
          <w:sz w:val="28"/>
          <w:szCs w:val="28"/>
        </w:rPr>
        <w:t>ов</w:t>
      </w:r>
      <w:r w:rsidRPr="00B642A9">
        <w:rPr>
          <w:rFonts w:ascii="Times New Roman" w:hAnsi="Times New Roman" w:cs="Times New Roman"/>
          <w:spacing w:val="-9"/>
          <w:sz w:val="28"/>
          <w:szCs w:val="28"/>
        </w:rPr>
        <w:t xml:space="preserve"> реабилитации пострадавших и раненых с травмой лица;</w:t>
      </w:r>
    </w:p>
    <w:p w:rsidR="00B642A9" w:rsidRPr="00B642A9" w:rsidRDefault="00B642A9" w:rsidP="00B642A9">
      <w:pPr>
        <w:tabs>
          <w:tab w:val="left" w:pos="252"/>
        </w:tabs>
        <w:spacing w:line="244" w:lineRule="auto"/>
        <w:ind w:left="8" w:right="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642A9">
        <w:rPr>
          <w:rFonts w:ascii="Times New Roman" w:hAnsi="Times New Roman" w:cs="Times New Roman"/>
          <w:spacing w:val="-9"/>
          <w:sz w:val="28"/>
          <w:szCs w:val="28"/>
        </w:rPr>
        <w:t>- изуч</w:t>
      </w:r>
      <w:r>
        <w:rPr>
          <w:rFonts w:ascii="Times New Roman" w:hAnsi="Times New Roman" w:cs="Times New Roman"/>
          <w:spacing w:val="-9"/>
          <w:sz w:val="28"/>
          <w:szCs w:val="28"/>
        </w:rPr>
        <w:t>ение</w:t>
      </w:r>
      <w:r w:rsidRPr="00B642A9">
        <w:rPr>
          <w:rFonts w:ascii="Times New Roman" w:hAnsi="Times New Roman" w:cs="Times New Roman"/>
          <w:spacing w:val="-9"/>
          <w:sz w:val="28"/>
          <w:szCs w:val="28"/>
        </w:rPr>
        <w:t> этап</w:t>
      </w:r>
      <w:r w:rsidR="00D26F2B">
        <w:rPr>
          <w:rFonts w:ascii="Times New Roman" w:hAnsi="Times New Roman" w:cs="Times New Roman"/>
          <w:spacing w:val="-9"/>
          <w:sz w:val="28"/>
          <w:szCs w:val="28"/>
        </w:rPr>
        <w:t>ов</w:t>
      </w:r>
      <w:r w:rsidRPr="00B642A9">
        <w:rPr>
          <w:rFonts w:ascii="Times New Roman" w:hAnsi="Times New Roman" w:cs="Times New Roman"/>
          <w:spacing w:val="-9"/>
          <w:sz w:val="28"/>
          <w:szCs w:val="28"/>
        </w:rPr>
        <w:t xml:space="preserve"> раневого процесса;</w:t>
      </w:r>
    </w:p>
    <w:p w:rsidR="00B642A9" w:rsidRPr="00B642A9" w:rsidRDefault="00B642A9" w:rsidP="00B642A9">
      <w:pPr>
        <w:tabs>
          <w:tab w:val="left" w:pos="252"/>
        </w:tabs>
        <w:spacing w:line="244" w:lineRule="auto"/>
        <w:ind w:right="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642A9">
        <w:rPr>
          <w:rFonts w:ascii="Times New Roman" w:hAnsi="Times New Roman" w:cs="Times New Roman"/>
          <w:spacing w:val="-9"/>
          <w:sz w:val="28"/>
          <w:szCs w:val="28"/>
        </w:rPr>
        <w:t>- изуч</w:t>
      </w:r>
      <w:r>
        <w:rPr>
          <w:rFonts w:ascii="Times New Roman" w:hAnsi="Times New Roman" w:cs="Times New Roman"/>
          <w:spacing w:val="-9"/>
          <w:sz w:val="28"/>
          <w:szCs w:val="28"/>
        </w:rPr>
        <w:t>ение</w:t>
      </w:r>
      <w:r w:rsidR="00D26F2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642A9">
        <w:rPr>
          <w:rFonts w:ascii="Times New Roman" w:hAnsi="Times New Roman" w:cs="Times New Roman"/>
          <w:spacing w:val="-9"/>
          <w:sz w:val="28"/>
          <w:szCs w:val="28"/>
        </w:rPr>
        <w:t>этап</w:t>
      </w:r>
      <w:r w:rsidR="00D26F2B">
        <w:rPr>
          <w:rFonts w:ascii="Times New Roman" w:hAnsi="Times New Roman" w:cs="Times New Roman"/>
          <w:spacing w:val="-9"/>
          <w:sz w:val="28"/>
          <w:szCs w:val="28"/>
        </w:rPr>
        <w:t>ов</w:t>
      </w:r>
      <w:r w:rsidRPr="00B642A9">
        <w:rPr>
          <w:rFonts w:ascii="Times New Roman" w:hAnsi="Times New Roman" w:cs="Times New Roman"/>
          <w:spacing w:val="-9"/>
          <w:sz w:val="28"/>
          <w:szCs w:val="28"/>
        </w:rPr>
        <w:t xml:space="preserve"> первичной хирургической обработки ран лица;</w:t>
      </w:r>
    </w:p>
    <w:p w:rsidR="00B642A9" w:rsidRPr="00B642A9" w:rsidRDefault="00B642A9" w:rsidP="00B642A9">
      <w:pPr>
        <w:tabs>
          <w:tab w:val="left" w:pos="252"/>
        </w:tabs>
        <w:spacing w:line="244" w:lineRule="auto"/>
        <w:ind w:right="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642A9">
        <w:rPr>
          <w:rFonts w:ascii="Times New Roman" w:hAnsi="Times New Roman" w:cs="Times New Roman"/>
          <w:spacing w:val="-9"/>
          <w:sz w:val="28"/>
          <w:szCs w:val="28"/>
        </w:rPr>
        <w:t>- изуч</w:t>
      </w:r>
      <w:r>
        <w:rPr>
          <w:rFonts w:ascii="Times New Roman" w:hAnsi="Times New Roman" w:cs="Times New Roman"/>
          <w:spacing w:val="-9"/>
          <w:sz w:val="28"/>
          <w:szCs w:val="28"/>
        </w:rPr>
        <w:t>ение</w:t>
      </w:r>
      <w:r w:rsidR="00D26F2B">
        <w:rPr>
          <w:rFonts w:ascii="Times New Roman" w:hAnsi="Times New Roman" w:cs="Times New Roman"/>
          <w:spacing w:val="-9"/>
          <w:sz w:val="28"/>
          <w:szCs w:val="28"/>
        </w:rPr>
        <w:t xml:space="preserve"> клиники и диагностики</w:t>
      </w:r>
      <w:r w:rsidRPr="00B642A9">
        <w:rPr>
          <w:rFonts w:ascii="Times New Roman" w:hAnsi="Times New Roman" w:cs="Times New Roman"/>
          <w:spacing w:val="-9"/>
          <w:sz w:val="28"/>
          <w:szCs w:val="28"/>
        </w:rPr>
        <w:t xml:space="preserve"> термических повреждений лица;</w:t>
      </w:r>
    </w:p>
    <w:p w:rsidR="006466A4" w:rsidRPr="00D26F2B" w:rsidRDefault="00B642A9" w:rsidP="00D26F2B">
      <w:pPr>
        <w:tabs>
          <w:tab w:val="left" w:pos="252"/>
        </w:tabs>
        <w:spacing w:line="244" w:lineRule="auto"/>
        <w:ind w:right="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642A9">
        <w:rPr>
          <w:rFonts w:ascii="Times New Roman" w:hAnsi="Times New Roman" w:cs="Times New Roman"/>
          <w:spacing w:val="-9"/>
          <w:sz w:val="28"/>
          <w:szCs w:val="28"/>
        </w:rPr>
        <w:t>- изуч</w:t>
      </w:r>
      <w:r>
        <w:rPr>
          <w:rFonts w:ascii="Times New Roman" w:hAnsi="Times New Roman" w:cs="Times New Roman"/>
          <w:spacing w:val="-9"/>
          <w:sz w:val="28"/>
          <w:szCs w:val="28"/>
        </w:rPr>
        <w:t>ение</w:t>
      </w:r>
      <w:r w:rsidRPr="00B642A9">
        <w:rPr>
          <w:rFonts w:ascii="Times New Roman" w:hAnsi="Times New Roman" w:cs="Times New Roman"/>
          <w:spacing w:val="-9"/>
          <w:sz w:val="28"/>
          <w:szCs w:val="28"/>
        </w:rPr>
        <w:t xml:space="preserve"> принцип</w:t>
      </w:r>
      <w:r w:rsidR="00D26F2B">
        <w:rPr>
          <w:rFonts w:ascii="Times New Roman" w:hAnsi="Times New Roman" w:cs="Times New Roman"/>
          <w:spacing w:val="-9"/>
          <w:sz w:val="28"/>
          <w:szCs w:val="28"/>
        </w:rPr>
        <w:t>ов</w:t>
      </w:r>
      <w:r w:rsidRPr="00B642A9">
        <w:rPr>
          <w:rFonts w:ascii="Times New Roman" w:hAnsi="Times New Roman" w:cs="Times New Roman"/>
          <w:spacing w:val="-9"/>
          <w:sz w:val="28"/>
          <w:szCs w:val="28"/>
        </w:rPr>
        <w:t xml:space="preserve"> организации, объём и содержание помощи больным с повреждениями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642A9">
        <w:rPr>
          <w:rFonts w:ascii="Times New Roman" w:hAnsi="Times New Roman" w:cs="Times New Roman"/>
          <w:spacing w:val="-9"/>
          <w:sz w:val="28"/>
          <w:szCs w:val="28"/>
        </w:rPr>
        <w:t>лица в мирное время и на этапах медицинской эвакуации при ведении боевых действий;</w:t>
      </w:r>
    </w:p>
    <w:p w:rsidR="00AA407E" w:rsidRPr="00AA407E" w:rsidRDefault="00AA407E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A407E"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>2. Перечень планируемых результатов обучения</w:t>
      </w:r>
    </w:p>
    <w:p w:rsidR="00AA407E" w:rsidRPr="00AA407E" w:rsidRDefault="00AA407E" w:rsidP="00AA407E">
      <w:pPr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A40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Формируемые в проц</w:t>
      </w:r>
      <w:r w:rsidR="001538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ессе изучения дисциплины </w:t>
      </w:r>
      <w:r w:rsidRPr="00AA40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компетенции</w:t>
      </w:r>
    </w:p>
    <w:p w:rsidR="00AA407E" w:rsidRPr="00AA407E" w:rsidRDefault="00AA407E" w:rsidP="00AA407E">
      <w:pPr>
        <w:ind w:firstLine="709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AA407E" w:rsidRPr="00AA407E" w:rsidRDefault="00AA407E" w:rsidP="00AA407E">
      <w:pPr>
        <w:pStyle w:val="4"/>
        <w:shd w:val="clear" w:color="auto" w:fill="auto"/>
        <w:spacing w:line="276" w:lineRule="auto"/>
        <w:ind w:firstLine="0"/>
        <w:jc w:val="center"/>
        <w:rPr>
          <w:rFonts w:cs="Times New Roman"/>
          <w:sz w:val="24"/>
          <w:szCs w:val="24"/>
        </w:rPr>
      </w:pPr>
      <w:r w:rsidRPr="00AA407E">
        <w:rPr>
          <w:rFonts w:cs="Times New Roman"/>
          <w:sz w:val="24"/>
          <w:szCs w:val="24"/>
        </w:rPr>
        <w:t>КОМПЕТЕНЦИИ ОБУЧАЮЩЕГОСЯ, ФОРМИРУЕМЫЕ В РЕЗУЛЬТАТЕ ОСВОЕНИЯ ДИСЦИПЛИНЫ «СТОМАТОЛОГИЯ»</w:t>
      </w:r>
    </w:p>
    <w:tbl>
      <w:tblPr>
        <w:tblpPr w:leftFromText="180" w:rightFromText="180" w:vertAnchor="text" w:horzAnchor="margin" w:tblpXSpec="center" w:tblpY="143"/>
        <w:tblW w:w="10029" w:type="dxa"/>
        <w:tblCellMar>
          <w:top w:w="41" w:type="dxa"/>
          <w:right w:w="48" w:type="dxa"/>
        </w:tblCellMar>
        <w:tblLook w:val="04A0"/>
      </w:tblPr>
      <w:tblGrid>
        <w:gridCol w:w="525"/>
        <w:gridCol w:w="3311"/>
        <w:gridCol w:w="6193"/>
      </w:tblGrid>
      <w:tr w:rsidR="00AA407E" w:rsidRPr="00AA407E" w:rsidTr="00C55739">
        <w:trPr>
          <w:trHeight w:val="83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07E" w:rsidRPr="00AA407E" w:rsidRDefault="00AA407E" w:rsidP="00193527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7E" w:rsidRPr="00AA407E" w:rsidRDefault="00AA407E" w:rsidP="00193527">
            <w:pPr>
              <w:spacing w:after="161" w:line="259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категории </w:t>
            </w:r>
          </w:p>
          <w:p w:rsidR="00AA407E" w:rsidRPr="00AA407E" w:rsidRDefault="00AA407E" w:rsidP="0019352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sz w:val="28"/>
                <w:szCs w:val="28"/>
              </w:rPr>
              <w:t xml:space="preserve">(группы) компетенции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7E" w:rsidRPr="00AA407E" w:rsidRDefault="00AA407E" w:rsidP="0019352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Выпускник, освоивший программу </w:t>
            </w:r>
            <w:proofErr w:type="spellStart"/>
            <w:r w:rsidRPr="00AA407E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AA407E">
              <w:rPr>
                <w:rFonts w:ascii="Times New Roman" w:hAnsi="Times New Roman" w:cs="Times New Roman"/>
                <w:sz w:val="28"/>
                <w:szCs w:val="28"/>
              </w:rPr>
              <w:t xml:space="preserve">, должен обладать следующими компетенциями </w:t>
            </w:r>
          </w:p>
        </w:tc>
      </w:tr>
      <w:tr w:rsidR="00AA407E" w:rsidRPr="00AA407E" w:rsidTr="00C55739">
        <w:trPr>
          <w:trHeight w:val="34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7E" w:rsidRPr="00AA407E" w:rsidRDefault="00AA407E" w:rsidP="0019352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7E" w:rsidRPr="00AA407E" w:rsidRDefault="00AA407E" w:rsidP="0019352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7E" w:rsidRPr="00AA407E" w:rsidRDefault="00AA407E" w:rsidP="00193527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C55739" w:rsidRPr="00AA407E" w:rsidTr="00C55739">
        <w:trPr>
          <w:trHeight w:val="83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39" w:rsidRPr="00AA407E" w:rsidRDefault="00C55739" w:rsidP="00C5573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39" w:rsidRDefault="00C55739" w:rsidP="00C5573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</w:t>
            </w:r>
          </w:p>
          <w:p w:rsidR="00C55739" w:rsidRPr="00AA407E" w:rsidRDefault="00C55739" w:rsidP="00C557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компетенции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39" w:rsidRPr="001C5521" w:rsidRDefault="00D26F2B" w:rsidP="00C55739">
            <w:pPr>
              <w:rPr>
                <w:sz w:val="28"/>
                <w:szCs w:val="28"/>
              </w:rPr>
            </w:pPr>
            <w:r w:rsidRPr="00D26F2B">
              <w:rPr>
                <w:b/>
                <w:sz w:val="28"/>
                <w:szCs w:val="28"/>
              </w:rPr>
              <w:t>ПК-6</w:t>
            </w:r>
            <w:r w:rsidRPr="00D26F2B">
              <w:rPr>
                <w:sz w:val="28"/>
                <w:szCs w:val="28"/>
              </w:rPr>
              <w:t xml:space="preserve"> - Способность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 (МКБ)</w:t>
            </w:r>
          </w:p>
        </w:tc>
      </w:tr>
      <w:tr w:rsidR="00C55739" w:rsidRPr="00AA407E" w:rsidTr="00C55739">
        <w:trPr>
          <w:trHeight w:val="7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39" w:rsidRPr="00AA407E" w:rsidRDefault="00C55739" w:rsidP="00C557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39" w:rsidRPr="00AA407E" w:rsidRDefault="00C55739" w:rsidP="00C5573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F2B" w:rsidRPr="00D26F2B" w:rsidRDefault="00D26F2B" w:rsidP="00D26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2B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proofErr w:type="gramStart"/>
            <w:r w:rsidRPr="00D26F2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26F2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D26F2B">
              <w:rPr>
                <w:rFonts w:ascii="Times New Roman" w:hAnsi="Times New Roman" w:cs="Times New Roman"/>
                <w:sz w:val="28"/>
                <w:szCs w:val="28"/>
              </w:rPr>
              <w:t>тиологию</w:t>
            </w:r>
            <w:proofErr w:type="spellEnd"/>
            <w:r w:rsidRPr="00D26F2B">
              <w:rPr>
                <w:rFonts w:ascii="Times New Roman" w:hAnsi="Times New Roman" w:cs="Times New Roman"/>
                <w:sz w:val="28"/>
                <w:szCs w:val="28"/>
              </w:rPr>
              <w:t xml:space="preserve"> и патогенез стоматологических заболеваний современную классификацию, клиническую симптоматику стоматологических заболеваний, клиническую картину, особенности течения осложнения стоматологических заболеваний клиническую картину состояний, требующих неотложной помощи международную статистическую классификацию болезней и проблем, связанных со здоровьем</w:t>
            </w:r>
          </w:p>
          <w:p w:rsidR="00D26F2B" w:rsidRPr="00D26F2B" w:rsidRDefault="00D26F2B" w:rsidP="00D26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2B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proofErr w:type="gramStart"/>
            <w:r w:rsidRPr="00D26F2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26F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D26F2B">
              <w:rPr>
                <w:rFonts w:ascii="Times New Roman" w:hAnsi="Times New Roman" w:cs="Times New Roman"/>
                <w:sz w:val="28"/>
                <w:szCs w:val="28"/>
              </w:rPr>
              <w:t>нализировать</w:t>
            </w:r>
            <w:proofErr w:type="spellEnd"/>
            <w:r w:rsidRPr="00D26F2B">
              <w:rPr>
                <w:rFonts w:ascii="Times New Roman" w:hAnsi="Times New Roman" w:cs="Times New Roman"/>
                <w:sz w:val="28"/>
                <w:szCs w:val="28"/>
              </w:rPr>
              <w:t xml:space="preserve"> и интерпретировать полученную информацию Интерпретация результатов сбора информации от пациентов (их родственников / законных представителей) интерпретировать результаты лабораторного обследования интерпретировать результаты инструментального обследования интерпретировать результаты осмотра врачами-специалистами интерпретировать результаты повторного осмотра интерпретировать данные, </w:t>
            </w:r>
            <w:r w:rsidRPr="00D26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полученные при дополнительном лабораторном обследовании интерпретировать данные, полученные при дополнительном инструментальном обследовании интерпретировать данные, полученные при инструментальном обследовании интерпретировать результаты дополнительных консультаций пользоваться необходимой медицинской аппаратурой</w:t>
            </w:r>
          </w:p>
          <w:p w:rsidR="00C55739" w:rsidRPr="001C5521" w:rsidRDefault="00D26F2B" w:rsidP="00D26F2B">
            <w:pPr>
              <w:jc w:val="both"/>
              <w:rPr>
                <w:sz w:val="28"/>
                <w:szCs w:val="28"/>
              </w:rPr>
            </w:pPr>
            <w:proofErr w:type="spellStart"/>
            <w:r w:rsidRPr="00D26F2B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  <w:proofErr w:type="gramStart"/>
            <w:r w:rsidRPr="00D26F2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26F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D26F2B">
              <w:rPr>
                <w:rFonts w:ascii="Times New Roman" w:hAnsi="Times New Roman" w:cs="Times New Roman"/>
                <w:sz w:val="28"/>
                <w:szCs w:val="28"/>
              </w:rPr>
              <w:t>авыками</w:t>
            </w:r>
            <w:proofErr w:type="spellEnd"/>
            <w:r w:rsidRPr="00D26F2B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информации от пациентов (их родственников / законных представителей) навыками первичного осмотра в соответствии с действующей методикой навыками постановки диагноза навыками повторного осмотра в соответствии с действующей методикой навыками соблюдения врачебной тайны навыками соблюдения принципов врачебной этики и деонтологии в работе с пациентами (законными представителями), коллегами</w:t>
            </w:r>
          </w:p>
        </w:tc>
      </w:tr>
      <w:tr w:rsidR="00C55739" w:rsidRPr="00AA407E" w:rsidTr="00C55739">
        <w:trPr>
          <w:trHeight w:val="83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39" w:rsidRPr="00AA407E" w:rsidRDefault="00D26F2B" w:rsidP="00C5573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39" w:rsidRPr="00AA407E" w:rsidRDefault="00A356F4" w:rsidP="00C55739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55739" w:rsidRPr="00AA4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рофессиональные компетенции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39" w:rsidRPr="00AA407E" w:rsidRDefault="00D26F2B" w:rsidP="00C5573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ПК-7</w:t>
            </w:r>
            <w:r w:rsidRPr="00D26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человека.</w:t>
            </w:r>
          </w:p>
        </w:tc>
      </w:tr>
      <w:tr w:rsidR="00403CB6" w:rsidRPr="00AA407E" w:rsidTr="00C55739">
        <w:trPr>
          <w:trHeight w:val="83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CB6" w:rsidRDefault="00403CB6" w:rsidP="00C5573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CB6" w:rsidRPr="00AA407E" w:rsidRDefault="00403CB6" w:rsidP="00C5573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B6" w:rsidRPr="00D26F2B" w:rsidRDefault="00403CB6" w:rsidP="00403CB6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6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Знать: </w:t>
            </w:r>
            <w:r w:rsidRPr="00D26F2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выдачи документов, удостоверяющих временную нетрудоспособность Правила оформления документов, удостоверяющих временную нетрудоспособность Принципы проведения экспертизы временной нетрудоспособности Должностные обязанности медицинских работников в медицинских организациях. Критерии оценки качества медицинской 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26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 ведения медицинской документации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26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Общие вопросы организации медицинской помощи населению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26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Стандарты и системы управления качеством медицинских (стоматологических)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26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Законодательство Российской Федерации в сфере </w:t>
            </w:r>
            <w:r w:rsidRPr="00D26F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охраны здоровья и нормативные правовые акты, определяющие деятельность медицинских организаций</w:t>
            </w:r>
          </w:p>
          <w:p w:rsidR="00403CB6" w:rsidRPr="00D26F2B" w:rsidRDefault="00403CB6" w:rsidP="00403CB6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6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Уметь: </w:t>
            </w:r>
            <w:r w:rsidRPr="00D26F2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качество оказания медицинской помощи</w:t>
            </w:r>
            <w:r w:rsid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26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Анализировать показатели заболеваемости, инвалидности и смертности населения обслуживаемой территории</w:t>
            </w:r>
            <w:r w:rsid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26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Заполнять медицинскую документацию и контролировать качество ведения медицинской документации. Оформлять документацию, необходимую для проведения медико-социальной экспертизы</w:t>
            </w:r>
            <w:proofErr w:type="gramStart"/>
            <w:r w:rsidRPr="00D26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D26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аботать в </w:t>
            </w:r>
            <w:proofErr w:type="spellStart"/>
            <w:r w:rsidRPr="00D26F2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информационноаналитических</w:t>
            </w:r>
            <w:proofErr w:type="spellEnd"/>
            <w:r w:rsidRPr="00D26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системах (Единая государственная информационная система здравоохранения) Составлять план работы и отчет о своей работе Анализировать качество и эффективность ведения медицинской документации Организовывать госпитализацию для лечения в стационарных условиях</w:t>
            </w:r>
            <w:r w:rsid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3CB6" w:rsidRPr="00D26F2B" w:rsidRDefault="00403CB6" w:rsidP="00403CB6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6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Владеть</w:t>
            </w:r>
            <w:r w:rsidRPr="00D26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навыками:  предоставления </w:t>
            </w:r>
            <w:proofErr w:type="spellStart"/>
            <w:r w:rsidRPr="00D26F2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медикостатистических</w:t>
            </w:r>
            <w:proofErr w:type="spellEnd"/>
            <w:r w:rsidRPr="00D26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показателей в установленном порядке. Вести медицинскую документацию.   Контролировать выполнения медицинскими работниками, занимающими должности среднего и младшего медицинского персонала, врачебных назначений. Контролировать качество оказания медицинской помощи. Проводить экспертизу временной нетрудоспособности пациентов, нетрудоспособности по уходу за больным ребенком, определение медицинских показаний к трудоустройству, переводу на облегченные условия труда, санаторно-курортному лечению</w:t>
            </w:r>
            <w:proofErr w:type="gramStart"/>
            <w:r w:rsidRPr="00D26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D26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уководить медицинскими работниками, занимающими должности среднего и младшего медицинского персонала Составлять план работы и отчета о своей работе Анализировать основные </w:t>
            </w:r>
            <w:proofErr w:type="spellStart"/>
            <w:r w:rsidRPr="00D26F2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медикостатистических</w:t>
            </w:r>
            <w:proofErr w:type="spellEnd"/>
            <w:r w:rsidRPr="00D26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показателей (заболеваемости, инвалидности, смертности, летальности) населения обслуживаемой </w:t>
            </w:r>
            <w:r w:rsidRPr="00D26F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</w:tc>
      </w:tr>
      <w:tr w:rsidR="00403CB6" w:rsidRPr="00AA407E" w:rsidTr="00C55739">
        <w:trPr>
          <w:trHeight w:val="83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CB6" w:rsidRDefault="00403CB6" w:rsidP="00C5573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CB6" w:rsidRPr="00AA407E" w:rsidRDefault="00403CB6" w:rsidP="00C5573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B6" w:rsidRPr="00D26F2B" w:rsidRDefault="00A356F4" w:rsidP="00C55739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5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ПК-8</w:t>
            </w:r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способность к определению тактики ведения больных с различными </w:t>
            </w:r>
            <w:proofErr w:type="gramStart"/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>стоматологическим</w:t>
            </w:r>
            <w:proofErr w:type="gramEnd"/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заболеваниями</w:t>
            </w:r>
          </w:p>
        </w:tc>
      </w:tr>
      <w:tr w:rsidR="00D26F2B" w:rsidRPr="00AA407E" w:rsidTr="00C55739">
        <w:trPr>
          <w:trHeight w:val="83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2B" w:rsidRPr="00AA407E" w:rsidRDefault="00D26F2B" w:rsidP="00C5573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F2B" w:rsidRPr="00AA407E" w:rsidRDefault="00D26F2B" w:rsidP="00C5573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F4" w:rsidRPr="00A356F4" w:rsidRDefault="00A356F4" w:rsidP="00A356F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56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Знать: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определению тактики ведения больных с различными стоматологическим и заболеваниями порядки оказания медицинской помощи стандарты медицинской помощи по заболеваниям клинические рекомендации (протоколы лечения) по вопросам оказания медицинской помощи современные методы клинической и </w:t>
            </w:r>
            <w:proofErr w:type="spellStart"/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параклинической</w:t>
            </w:r>
            <w:proofErr w:type="spellEnd"/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диагностики основных нозологических форм и патологических состояний клиническую картину, особенности течения осложнения стоматологических заболеваний клиническую картину состояний, требующих направления больных к врачам-специалистам медицинские показания к использованию современных</w:t>
            </w:r>
            <w:proofErr w:type="gramEnd"/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методов лабораторной диагностики заболеваний медицинские показания к использованию современных методов инструментальной диагностики заболеваний клиническую картину состояний, требующих неотложной помощи международную статистическую классификацию болезней и проблем, связанных со здоровьем</w:t>
            </w:r>
          </w:p>
          <w:p w:rsidR="00A356F4" w:rsidRPr="00A356F4" w:rsidRDefault="00A356F4" w:rsidP="00A356F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56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Уметь</w:t>
            </w:r>
            <w:proofErr w:type="gramStart"/>
            <w:r w:rsidRPr="00A356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нализировать</w:t>
            </w:r>
            <w:proofErr w:type="spellEnd"/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интерпретировать полученную информацию от пациентов / (законных представителей) проводить и интерпретировать результаты обследования больных различного возраста обосновывать необходимость и объем лабораторного обследования интерпретировать результаты лабораторного обследования обосновывать необходимость и объем инструментального обследования интерпретировать результаты инструментального обследования обосновывать необходимость направления на консультацию к </w:t>
            </w:r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врачам-специалистам интерпретировать результаты осмотра врачами-специалистами интерпретировать результаты повторного осмотра обосновывать и планировать объем дополнительных лабораторных </w:t>
            </w:r>
            <w:proofErr w:type="spellStart"/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исследованийинтерпретировать</w:t>
            </w:r>
            <w:proofErr w:type="spellEnd"/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данные, полученные при дополнительном лабораторном обследовании обосновывать и планировать объем дополнительных инструментальных исследований интерпретировать данные, полученные при дополнительном инструментальном обследовании обосновывать и планировать объем дополнительных консультаций врачами-специалистами интерпретировать данные, полученные при инструментальном обследовании интерпретировать результаты дополнительных консультаций пользоваться необходимой медицинской аппаратурой назначать медикаментозную терапию с учетом возраста и клинической картины заболевания назначать </w:t>
            </w:r>
            <w:proofErr w:type="spellStart"/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немедикаментозную</w:t>
            </w:r>
            <w:proofErr w:type="spellEnd"/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терапию с учетом возраста и клинической картины</w:t>
            </w:r>
            <w:proofErr w:type="gramEnd"/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заболевания назначать диетотерапию с учетом возраста и клинической картины заболевания определять медицинских работников и иных специалистов для проведения реабилитационных мероприятий в соответствии с возрастом и состоянием здоровья оценивать эффективность и безопасность проведения реабилитационных мероприятий.</w:t>
            </w:r>
          </w:p>
          <w:p w:rsidR="00D26F2B" w:rsidRPr="00C55739" w:rsidRDefault="00A356F4" w:rsidP="00A356F4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6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Владеть</w:t>
            </w:r>
            <w:proofErr w:type="gramStart"/>
            <w:r w:rsidRPr="00A356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>авыками</w:t>
            </w:r>
            <w:proofErr w:type="spellEnd"/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соблюдения врачебной тайны навыками соблюдения принципов врачебной этики и деонтологии в работе с пациентами/ (законными представителями), коллегами навыками разработки плана лечения с учетом клинической картины заболевания навыками назначения медикаментозной терапии с учетом клинической картины заболевания навыками назначения диетотерапии в соответствии с возрастом и клинической картиной заболевания навыками назначения </w:t>
            </w:r>
            <w:proofErr w:type="spellStart"/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немедикаментозной</w:t>
            </w:r>
            <w:proofErr w:type="spellEnd"/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терапии с учетом клинической картины заболевания навыками оказания </w:t>
            </w:r>
            <w:proofErr w:type="spellStart"/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медицинскойпомощи</w:t>
            </w:r>
            <w:proofErr w:type="spellEnd"/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неотложных состояниях навыками оценки эффективности и безопасности медикаментозной терапии навыками оценки эффективности и безопасности </w:t>
            </w:r>
            <w:proofErr w:type="spellStart"/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немедикаментозных</w:t>
            </w:r>
            <w:proofErr w:type="spellEnd"/>
            <w:r w:rsidRPr="00A35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методов лечения навыками составления плана выполнения индивидуальной программы реабилитации инвалида навыками разработки и составления плана медицинской реабилитации длительно и часто болеющих больных хроническими заболеваниями навыками контроля выполнения плана индивидуальной программы реабилитации инвалида и оценка эффективности ее реализации</w:t>
            </w:r>
            <w:proofErr w:type="gramEnd"/>
          </w:p>
        </w:tc>
      </w:tr>
    </w:tbl>
    <w:p w:rsidR="00AA407E" w:rsidRPr="00AA407E" w:rsidRDefault="00AA407E" w:rsidP="00AA407E">
      <w:pPr>
        <w:widowControl w:val="0"/>
        <w:ind w:firstLine="709"/>
        <w:rPr>
          <w:rFonts w:ascii="Times New Roman" w:hAnsi="Times New Roman" w:cs="Times New Roman"/>
          <w:i/>
        </w:rPr>
      </w:pPr>
    </w:p>
    <w:p w:rsidR="00AA407E" w:rsidRPr="00AA407E" w:rsidRDefault="00AA407E" w:rsidP="00AA407E">
      <w:pPr>
        <w:ind w:firstLine="709"/>
        <w:jc w:val="both"/>
        <w:rPr>
          <w:rFonts w:ascii="Times New Roman" w:hAnsi="Times New Roman" w:cs="Times New Roman"/>
          <w:i/>
        </w:rPr>
      </w:pPr>
    </w:p>
    <w:p w:rsidR="00AA407E" w:rsidRPr="00153853" w:rsidRDefault="00AA407E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153853">
        <w:rPr>
          <w:rFonts w:ascii="Times New Roman" w:hAnsi="Times New Roman" w:cs="Times New Roman"/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AA407E" w:rsidRPr="00A356F4" w:rsidRDefault="008E3616" w:rsidP="00A356F4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53853">
        <w:rPr>
          <w:rFonts w:ascii="Times New Roman" w:hAnsi="Times New Roman"/>
          <w:sz w:val="28"/>
          <w:szCs w:val="28"/>
        </w:rPr>
        <w:t xml:space="preserve">В соответствии с ФГОС </w:t>
      </w:r>
      <w:proofErr w:type="gramStart"/>
      <w:r w:rsidRPr="00153853">
        <w:rPr>
          <w:rFonts w:ascii="Times New Roman" w:hAnsi="Times New Roman"/>
          <w:sz w:val="28"/>
          <w:szCs w:val="28"/>
        </w:rPr>
        <w:t>ВО</w:t>
      </w:r>
      <w:proofErr w:type="gramEnd"/>
      <w:r w:rsidR="00A356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3853">
        <w:rPr>
          <w:rFonts w:ascii="Times New Roman" w:hAnsi="Times New Roman"/>
          <w:sz w:val="28"/>
          <w:szCs w:val="28"/>
        </w:rPr>
        <w:t>по</w:t>
      </w:r>
      <w:proofErr w:type="gramEnd"/>
      <w:r w:rsidRPr="00153853">
        <w:rPr>
          <w:rFonts w:ascii="Times New Roman" w:hAnsi="Times New Roman"/>
          <w:sz w:val="28"/>
          <w:szCs w:val="28"/>
        </w:rPr>
        <w:t xml:space="preserve"> направлению подготовки</w:t>
      </w:r>
      <w:r>
        <w:rPr>
          <w:rFonts w:ascii="Times New Roman" w:hAnsi="Times New Roman"/>
          <w:sz w:val="28"/>
          <w:szCs w:val="28"/>
        </w:rPr>
        <w:t xml:space="preserve"> (специальности) 31.05.03</w:t>
      </w:r>
      <w:r w:rsidR="00AA407E" w:rsidRPr="0015385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Стоматология</w:t>
      </w:r>
      <w:r w:rsidRPr="00153853">
        <w:rPr>
          <w:rFonts w:ascii="Times New Roman" w:hAnsi="Times New Roman"/>
          <w:sz w:val="28"/>
          <w:szCs w:val="28"/>
        </w:rPr>
        <w:t xml:space="preserve">» </w:t>
      </w:r>
      <w:r w:rsidR="00AE15E4" w:rsidRPr="00153853">
        <w:rPr>
          <w:rFonts w:ascii="Times New Roman" w:hAnsi="Times New Roman"/>
          <w:sz w:val="28"/>
          <w:szCs w:val="28"/>
        </w:rPr>
        <w:t xml:space="preserve">дисциплина </w:t>
      </w:r>
      <w:r w:rsidR="00A356F4" w:rsidRPr="00B642A9">
        <w:rPr>
          <w:rFonts w:eastAsia="Times New Roman"/>
          <w:bCs/>
          <w:color w:val="000000"/>
          <w:sz w:val="28"/>
          <w:szCs w:val="28"/>
        </w:rPr>
        <w:t xml:space="preserve">«Челюстно-лицевая и </w:t>
      </w:r>
      <w:proofErr w:type="spellStart"/>
      <w:r w:rsidR="00A356F4" w:rsidRPr="00B642A9">
        <w:rPr>
          <w:rFonts w:eastAsia="Times New Roman"/>
          <w:bCs/>
          <w:color w:val="000000"/>
          <w:sz w:val="28"/>
          <w:szCs w:val="28"/>
        </w:rPr>
        <w:t>гнатическая</w:t>
      </w:r>
      <w:proofErr w:type="spellEnd"/>
      <w:r w:rsidR="00A356F4" w:rsidRPr="00B642A9">
        <w:rPr>
          <w:rFonts w:eastAsia="Times New Roman"/>
          <w:bCs/>
          <w:color w:val="000000"/>
          <w:sz w:val="28"/>
          <w:szCs w:val="28"/>
        </w:rPr>
        <w:t xml:space="preserve"> хирургия»</w:t>
      </w:r>
      <w:r w:rsidR="00A356F4">
        <w:rPr>
          <w:rFonts w:eastAsia="Times New Roman"/>
          <w:bCs/>
          <w:color w:val="000000"/>
          <w:sz w:val="28"/>
          <w:szCs w:val="28"/>
        </w:rPr>
        <w:t xml:space="preserve"> </w:t>
      </w:r>
      <w:r w:rsidR="00AE15E4" w:rsidRPr="00153853">
        <w:rPr>
          <w:rFonts w:ascii="Times New Roman" w:hAnsi="Times New Roman"/>
          <w:sz w:val="28"/>
          <w:szCs w:val="28"/>
        </w:rPr>
        <w:t>обязательной</w:t>
      </w:r>
      <w:r w:rsidR="00AA407E" w:rsidRPr="00153853">
        <w:rPr>
          <w:rFonts w:ascii="Times New Roman" w:hAnsi="Times New Roman"/>
          <w:sz w:val="28"/>
          <w:szCs w:val="28"/>
        </w:rPr>
        <w:t xml:space="preserve"> ча</w:t>
      </w:r>
      <w:r w:rsidR="00E473E1">
        <w:rPr>
          <w:rFonts w:ascii="Times New Roman" w:hAnsi="Times New Roman"/>
          <w:sz w:val="28"/>
          <w:szCs w:val="28"/>
        </w:rPr>
        <w:t>сти Блока 1 «Дисциплины</w:t>
      </w:r>
      <w:r w:rsidR="00AA407E" w:rsidRPr="00153853">
        <w:rPr>
          <w:rFonts w:ascii="Times New Roman" w:hAnsi="Times New Roman"/>
          <w:sz w:val="28"/>
          <w:szCs w:val="28"/>
        </w:rPr>
        <w:t xml:space="preserve">».  </w:t>
      </w:r>
    </w:p>
    <w:p w:rsidR="00AA407E" w:rsidRPr="00153853" w:rsidRDefault="00AA407E" w:rsidP="00AA407E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538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4. Трудоемкость учебной дисциплины составляет </w:t>
      </w:r>
      <w:r w:rsidR="008C43FD">
        <w:rPr>
          <w:rFonts w:ascii="Times New Roman" w:hAnsi="Times New Roman" w:cs="Times New Roman"/>
          <w:b/>
          <w:sz w:val="28"/>
          <w:szCs w:val="28"/>
        </w:rPr>
        <w:t>5</w:t>
      </w:r>
      <w:r w:rsidR="00C55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8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зачетных единиц, </w:t>
      </w:r>
      <w:r w:rsidR="00C55739">
        <w:rPr>
          <w:rFonts w:ascii="Times New Roman" w:hAnsi="Times New Roman" w:cs="Times New Roman"/>
          <w:b/>
          <w:sz w:val="28"/>
          <w:szCs w:val="28"/>
        </w:rPr>
        <w:t>1</w:t>
      </w:r>
      <w:r w:rsidR="008C43FD">
        <w:rPr>
          <w:rFonts w:ascii="Times New Roman" w:hAnsi="Times New Roman" w:cs="Times New Roman"/>
          <w:b/>
          <w:sz w:val="28"/>
          <w:szCs w:val="28"/>
        </w:rPr>
        <w:t xml:space="preserve">80 </w:t>
      </w:r>
      <w:r w:rsidRPr="00153853">
        <w:rPr>
          <w:rFonts w:ascii="Times New Roman" w:hAnsi="Times New Roman" w:cs="Times New Roman"/>
          <w:b/>
          <w:sz w:val="28"/>
          <w:szCs w:val="28"/>
        </w:rPr>
        <w:t xml:space="preserve">академических </w:t>
      </w:r>
      <w:r w:rsidRPr="00153853">
        <w:rPr>
          <w:rFonts w:ascii="Times New Roman" w:hAnsi="Times New Roman" w:cs="Times New Roman"/>
          <w:b/>
          <w:spacing w:val="-10"/>
          <w:sz w:val="28"/>
          <w:szCs w:val="28"/>
        </w:rPr>
        <w:t>часов.</w:t>
      </w:r>
    </w:p>
    <w:p w:rsidR="00AA407E" w:rsidRPr="00153853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 xml:space="preserve">Лекции - </w:t>
      </w:r>
      <w:r w:rsidR="008C43FD">
        <w:rPr>
          <w:rFonts w:ascii="Times New Roman" w:hAnsi="Times New Roman" w:cs="Times New Roman"/>
          <w:sz w:val="28"/>
          <w:szCs w:val="28"/>
        </w:rPr>
        <w:t>24</w:t>
      </w:r>
      <w:r w:rsidRPr="00153853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A407E" w:rsidRPr="00153853" w:rsidRDefault="00AA407E" w:rsidP="00AA407E">
      <w:pPr>
        <w:rPr>
          <w:rFonts w:ascii="Times New Roman" w:hAnsi="Times New Roman" w:cs="Times New Roman"/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 w:rsidR="008C43FD">
        <w:rPr>
          <w:rFonts w:ascii="Times New Roman" w:hAnsi="Times New Roman" w:cs="Times New Roman"/>
          <w:sz w:val="28"/>
          <w:szCs w:val="28"/>
        </w:rPr>
        <w:t>–</w:t>
      </w:r>
      <w:r w:rsidRPr="00153853">
        <w:rPr>
          <w:rFonts w:ascii="Times New Roman" w:hAnsi="Times New Roman" w:cs="Times New Roman"/>
          <w:sz w:val="28"/>
          <w:szCs w:val="28"/>
        </w:rPr>
        <w:t xml:space="preserve"> </w:t>
      </w:r>
      <w:r w:rsidR="008C43FD">
        <w:rPr>
          <w:rFonts w:ascii="Times New Roman" w:hAnsi="Times New Roman" w:cs="Times New Roman"/>
          <w:sz w:val="28"/>
          <w:szCs w:val="28"/>
        </w:rPr>
        <w:t xml:space="preserve">54 </w:t>
      </w:r>
      <w:r w:rsidRPr="00153853">
        <w:rPr>
          <w:rFonts w:ascii="Times New Roman" w:hAnsi="Times New Roman" w:cs="Times New Roman"/>
          <w:sz w:val="28"/>
          <w:szCs w:val="28"/>
        </w:rPr>
        <w:t>ч.</w:t>
      </w:r>
    </w:p>
    <w:p w:rsidR="00AA407E" w:rsidRPr="00153853" w:rsidRDefault="008C43FD" w:rsidP="00153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- 66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53853" w:rsidRPr="00153853" w:rsidRDefault="00153853" w:rsidP="00153853">
      <w:pPr>
        <w:rPr>
          <w:rFonts w:ascii="Times New Roman" w:hAnsi="Times New Roman" w:cs="Times New Roman"/>
        </w:rPr>
      </w:pPr>
    </w:p>
    <w:p w:rsidR="00AA407E" w:rsidRPr="00153853" w:rsidRDefault="00AA407E" w:rsidP="008C43FD">
      <w:pPr>
        <w:shd w:val="clear" w:color="auto" w:fill="FFFFFF"/>
        <w:tabs>
          <w:tab w:val="left" w:leader="underscore" w:pos="3823"/>
          <w:tab w:val="left" w:pos="6287"/>
        </w:tabs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53853">
        <w:rPr>
          <w:rFonts w:ascii="Times New Roman" w:hAnsi="Times New Roman" w:cs="Times New Roman"/>
          <w:b/>
          <w:spacing w:val="-10"/>
          <w:sz w:val="28"/>
          <w:szCs w:val="28"/>
        </w:rPr>
        <w:t>5</w:t>
      </w:r>
      <w:r w:rsidR="00153853" w:rsidRPr="00153853">
        <w:rPr>
          <w:rFonts w:ascii="Times New Roman" w:hAnsi="Times New Roman" w:cs="Times New Roman"/>
          <w:b/>
          <w:spacing w:val="-10"/>
          <w:sz w:val="28"/>
          <w:szCs w:val="28"/>
        </w:rPr>
        <w:t>.  Основные разделы дисциплины.</w:t>
      </w:r>
      <w:r w:rsidR="008C43FD">
        <w:rPr>
          <w:rFonts w:ascii="Times New Roman" w:hAnsi="Times New Roman" w:cs="Times New Roman"/>
          <w:b/>
          <w:spacing w:val="-10"/>
          <w:sz w:val="28"/>
          <w:szCs w:val="28"/>
        </w:rPr>
        <w:tab/>
      </w:r>
    </w:p>
    <w:p w:rsidR="00AA407E" w:rsidRDefault="00AA407E" w:rsidP="008C43FD">
      <w:pPr>
        <w:rPr>
          <w:rFonts w:ascii="Times New Roman" w:hAnsi="Times New Roman" w:cs="Times New Roman"/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8C43FD" w:rsidRPr="008C43FD">
        <w:rPr>
          <w:rFonts w:ascii="Times New Roman" w:hAnsi="Times New Roman" w:cs="Times New Roman"/>
          <w:sz w:val="28"/>
          <w:szCs w:val="28"/>
        </w:rPr>
        <w:t>Неогнестрельные травмы ЧЛО</w:t>
      </w:r>
      <w:r w:rsidR="008C43FD">
        <w:rPr>
          <w:rFonts w:ascii="Times New Roman" w:hAnsi="Times New Roman" w:cs="Times New Roman"/>
          <w:sz w:val="28"/>
          <w:szCs w:val="28"/>
        </w:rPr>
        <w:br/>
      </w:r>
      <w:r w:rsidRPr="00153853">
        <w:rPr>
          <w:rFonts w:ascii="Times New Roman" w:hAnsi="Times New Roman" w:cs="Times New Roman"/>
          <w:sz w:val="28"/>
          <w:szCs w:val="28"/>
        </w:rPr>
        <w:t>РАЗДЕЛ 2</w:t>
      </w:r>
      <w:r w:rsidRPr="0015385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C43FD" w:rsidRPr="008C43FD">
        <w:rPr>
          <w:rFonts w:ascii="Times New Roman" w:eastAsia="Arial Unicode MS" w:hAnsi="Times New Roman" w:cs="Arial Unicode MS"/>
          <w:b/>
          <w:color w:val="000000"/>
          <w:sz w:val="24"/>
          <w:szCs w:val="28"/>
          <w:u w:color="000000"/>
          <w:bdr w:val="nil"/>
        </w:rPr>
        <w:t xml:space="preserve"> </w:t>
      </w:r>
      <w:r w:rsidR="008C43FD" w:rsidRPr="008C43FD">
        <w:rPr>
          <w:rFonts w:ascii="Times New Roman" w:hAnsi="Times New Roman" w:cs="Times New Roman"/>
          <w:sz w:val="28"/>
          <w:szCs w:val="28"/>
        </w:rPr>
        <w:t>Принципы лечения больных с неогнестрельными ранениями ЧЛО</w:t>
      </w:r>
      <w:r w:rsidR="008C43FD">
        <w:rPr>
          <w:rFonts w:ascii="Times New Roman" w:hAnsi="Times New Roman" w:cs="Times New Roman"/>
          <w:sz w:val="28"/>
          <w:szCs w:val="28"/>
        </w:rPr>
        <w:br/>
      </w:r>
      <w:r w:rsidRPr="00153853">
        <w:rPr>
          <w:rFonts w:ascii="Times New Roman" w:hAnsi="Times New Roman" w:cs="Times New Roman"/>
          <w:sz w:val="28"/>
          <w:szCs w:val="28"/>
        </w:rPr>
        <w:t>РАЗДЕЛ 3</w:t>
      </w:r>
      <w:r w:rsidRPr="001538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C43FD" w:rsidRPr="008C43FD">
        <w:rPr>
          <w:rFonts w:ascii="Times New Roman" w:eastAsia="Arial Unicode MS" w:hAnsi="Times New Roman" w:cs="Arial Unicode MS"/>
          <w:b/>
          <w:color w:val="000000"/>
          <w:sz w:val="24"/>
          <w:szCs w:val="28"/>
          <w:u w:color="000000"/>
          <w:bdr w:val="nil"/>
        </w:rPr>
        <w:t xml:space="preserve"> </w:t>
      </w:r>
      <w:r w:rsidR="008C43FD" w:rsidRPr="008C43FD">
        <w:rPr>
          <w:rFonts w:ascii="Times New Roman" w:hAnsi="Times New Roman" w:cs="Times New Roman"/>
          <w:sz w:val="28"/>
          <w:szCs w:val="28"/>
        </w:rPr>
        <w:t xml:space="preserve">Огнестрельные ранения ЧЛО </w:t>
      </w:r>
      <w:r w:rsidR="008C43FD">
        <w:rPr>
          <w:rFonts w:ascii="Times New Roman" w:hAnsi="Times New Roman" w:cs="Times New Roman"/>
          <w:sz w:val="28"/>
          <w:szCs w:val="28"/>
        </w:rPr>
        <w:br/>
      </w:r>
      <w:r w:rsidRPr="00153853">
        <w:rPr>
          <w:rFonts w:ascii="Times New Roman" w:hAnsi="Times New Roman" w:cs="Times New Roman"/>
          <w:sz w:val="28"/>
          <w:szCs w:val="28"/>
        </w:rPr>
        <w:t>РАЗДЕЛ 4</w:t>
      </w:r>
      <w:r w:rsidRPr="001538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C43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43FD" w:rsidRPr="008C43FD">
        <w:rPr>
          <w:rFonts w:ascii="Times New Roman" w:hAnsi="Times New Roman" w:cs="Times New Roman"/>
          <w:sz w:val="28"/>
          <w:szCs w:val="28"/>
        </w:rPr>
        <w:t>Принципы лечения больных с огнестрельными ранениями ЧЛО</w:t>
      </w:r>
      <w:r w:rsidR="008C43FD">
        <w:rPr>
          <w:rFonts w:ascii="Times New Roman" w:hAnsi="Times New Roman" w:cs="Times New Roman"/>
          <w:sz w:val="28"/>
          <w:szCs w:val="28"/>
        </w:rPr>
        <w:t>.</w:t>
      </w:r>
    </w:p>
    <w:p w:rsidR="00C55739" w:rsidRDefault="00C55739" w:rsidP="00AA40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A407E" w:rsidRPr="00153853" w:rsidRDefault="00AA407E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153853">
        <w:rPr>
          <w:rFonts w:ascii="Times New Roman" w:hAnsi="Times New Roman" w:cs="Times New Roman"/>
          <w:b/>
          <w:iCs/>
          <w:spacing w:val="-7"/>
          <w:sz w:val="28"/>
          <w:szCs w:val="28"/>
        </w:rPr>
        <w:lastRenderedPageBreak/>
        <w:t>6.Форма итоговой аттестации.</w:t>
      </w:r>
    </w:p>
    <w:p w:rsidR="00AA407E" w:rsidRDefault="008E3616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 xml:space="preserve">     Форма итоговой аттестации – </w:t>
      </w:r>
      <w:r w:rsidR="008C43FD">
        <w:rPr>
          <w:rFonts w:ascii="Times New Roman" w:hAnsi="Times New Roman"/>
          <w:bCs/>
          <w:spacing w:val="-7"/>
          <w:sz w:val="28"/>
          <w:szCs w:val="28"/>
        </w:rPr>
        <w:t>экзамен</w:t>
      </w:r>
      <w:r w:rsidR="00AA407E" w:rsidRPr="00153853">
        <w:rPr>
          <w:rFonts w:ascii="Times New Roman" w:hAnsi="Times New Roman"/>
          <w:bCs/>
          <w:spacing w:val="-7"/>
          <w:sz w:val="28"/>
          <w:szCs w:val="28"/>
        </w:rPr>
        <w:t xml:space="preserve"> по окончанию цикла согласно учебному плану.</w:t>
      </w:r>
    </w:p>
    <w:p w:rsidR="00AE15E4" w:rsidRDefault="00AE15E4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AE15E4" w:rsidRDefault="00AE15E4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AE15E4" w:rsidRPr="00153853" w:rsidRDefault="00AE15E4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bookmarkStart w:id="0" w:name="_GoBack"/>
      <w:bookmarkEnd w:id="0"/>
    </w:p>
    <w:p w:rsidR="00AA407E" w:rsidRPr="00153853" w:rsidRDefault="00AA407E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473E1" w:rsidRDefault="00E473E1">
      <w:pPr>
        <w:rPr>
          <w:rFonts w:ascii="Times New Roman" w:hAnsi="Times New Roman" w:cs="Times New Roman"/>
          <w:sz w:val="28"/>
          <w:szCs w:val="28"/>
        </w:rPr>
      </w:pPr>
      <w:r w:rsidRPr="00E473E1">
        <w:rPr>
          <w:rFonts w:ascii="Times New Roman" w:hAnsi="Times New Roman" w:cs="Times New Roman"/>
          <w:b/>
          <w:sz w:val="28"/>
          <w:szCs w:val="28"/>
        </w:rPr>
        <w:t>Зав. кафедрой</w:t>
      </w:r>
      <w:r w:rsidR="00D975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3E1">
        <w:rPr>
          <w:rFonts w:ascii="Times New Roman" w:hAnsi="Times New Roman" w:cs="Times New Roman"/>
          <w:b/>
          <w:sz w:val="28"/>
          <w:szCs w:val="28"/>
        </w:rPr>
        <w:t>Ордашев</w:t>
      </w:r>
      <w:proofErr w:type="spellEnd"/>
      <w:r w:rsidRPr="00E4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3E1">
        <w:rPr>
          <w:rFonts w:ascii="Times New Roman" w:hAnsi="Times New Roman" w:cs="Times New Roman"/>
          <w:b/>
          <w:sz w:val="28"/>
          <w:szCs w:val="28"/>
        </w:rPr>
        <w:t>Х.А.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</w:t>
      </w:r>
    </w:p>
    <w:p w:rsidR="00D0345B" w:rsidRPr="00153853" w:rsidRDefault="00E4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(подпись)      </w:t>
      </w:r>
    </w:p>
    <w:sectPr w:rsidR="00D0345B" w:rsidRPr="00153853" w:rsidSect="0091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DE"/>
    <w:multiLevelType w:val="hybridMultilevel"/>
    <w:tmpl w:val="59E04568"/>
    <w:lvl w:ilvl="0" w:tplc="F3186C06">
      <w:start w:val="1"/>
      <w:numFmt w:val="bullet"/>
      <w:lvlText w:val="-"/>
      <w:lvlJc w:val="left"/>
    </w:lvl>
    <w:lvl w:ilvl="1" w:tplc="9530CA90">
      <w:numFmt w:val="decimal"/>
      <w:lvlText w:val=""/>
      <w:lvlJc w:val="left"/>
    </w:lvl>
    <w:lvl w:ilvl="2" w:tplc="7A8490D6">
      <w:numFmt w:val="decimal"/>
      <w:lvlText w:val=""/>
      <w:lvlJc w:val="left"/>
    </w:lvl>
    <w:lvl w:ilvl="3" w:tplc="DB60890E">
      <w:numFmt w:val="decimal"/>
      <w:lvlText w:val=""/>
      <w:lvlJc w:val="left"/>
    </w:lvl>
    <w:lvl w:ilvl="4" w:tplc="6E5C54C4">
      <w:numFmt w:val="decimal"/>
      <w:lvlText w:val=""/>
      <w:lvlJc w:val="left"/>
    </w:lvl>
    <w:lvl w:ilvl="5" w:tplc="68806D9C">
      <w:numFmt w:val="decimal"/>
      <w:lvlText w:val=""/>
      <w:lvlJc w:val="left"/>
    </w:lvl>
    <w:lvl w:ilvl="6" w:tplc="550C3B18">
      <w:numFmt w:val="decimal"/>
      <w:lvlText w:val=""/>
      <w:lvlJc w:val="left"/>
    </w:lvl>
    <w:lvl w:ilvl="7" w:tplc="5DE0B8EC">
      <w:numFmt w:val="decimal"/>
      <w:lvlText w:val=""/>
      <w:lvlJc w:val="left"/>
    </w:lvl>
    <w:lvl w:ilvl="8" w:tplc="C772DF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A407E"/>
    <w:rsid w:val="00153853"/>
    <w:rsid w:val="001F3BEE"/>
    <w:rsid w:val="002541BE"/>
    <w:rsid w:val="00403CB6"/>
    <w:rsid w:val="006466A4"/>
    <w:rsid w:val="008C43FD"/>
    <w:rsid w:val="008E3616"/>
    <w:rsid w:val="009138DE"/>
    <w:rsid w:val="00A356F4"/>
    <w:rsid w:val="00AA407E"/>
    <w:rsid w:val="00AE15E4"/>
    <w:rsid w:val="00AF3582"/>
    <w:rsid w:val="00B642A9"/>
    <w:rsid w:val="00C55739"/>
    <w:rsid w:val="00C67BFF"/>
    <w:rsid w:val="00D0345B"/>
    <w:rsid w:val="00D26F2B"/>
    <w:rsid w:val="00D86763"/>
    <w:rsid w:val="00D97556"/>
    <w:rsid w:val="00E35ECE"/>
    <w:rsid w:val="00E473E1"/>
    <w:rsid w:val="00F0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7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4"/>
    <w:rsid w:val="00AA407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AA407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9B8C-8DAE-46CC-A98F-DA0AAB0B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Сапият</dc:creator>
  <cp:lastModifiedBy>1212</cp:lastModifiedBy>
  <cp:revision>2</cp:revision>
  <cp:lastPrinted>2021-02-12T11:34:00Z</cp:lastPrinted>
  <dcterms:created xsi:type="dcterms:W3CDTF">2021-02-24T19:02:00Z</dcterms:created>
  <dcterms:modified xsi:type="dcterms:W3CDTF">2021-02-24T19:02:00Z</dcterms:modified>
</cp:coreProperties>
</file>