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00" w:rsidRPr="00D25BF4" w:rsidRDefault="00987000" w:rsidP="00D25BF4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25BF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0B1322" w:rsidRPr="00D25BF4" w:rsidRDefault="00D25BF4" w:rsidP="00D25BF4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ПРОГРАММЫ</w:t>
      </w:r>
      <w:r w:rsidR="000B1322" w:rsidRPr="00D25BF4">
        <w:rPr>
          <w:b/>
          <w:color w:val="000000"/>
        </w:rPr>
        <w:t xml:space="preserve"> ПРАКТИКИ</w:t>
      </w:r>
    </w:p>
    <w:p w:rsidR="000B1322" w:rsidRPr="00D25BF4" w:rsidRDefault="000B1322" w:rsidP="00D25BF4">
      <w:pPr>
        <w:spacing w:line="276" w:lineRule="auto"/>
        <w:jc w:val="center"/>
        <w:rPr>
          <w:b/>
          <w:color w:val="000000"/>
        </w:rPr>
      </w:pPr>
    </w:p>
    <w:p w:rsidR="000B1322" w:rsidRDefault="00D02507" w:rsidP="000A66BC">
      <w:pPr>
        <w:spacing w:line="276" w:lineRule="auto"/>
      </w:pPr>
      <w:r>
        <w:t xml:space="preserve">Вид </w:t>
      </w:r>
      <w:proofErr w:type="gramStart"/>
      <w:r>
        <w:t xml:space="preserve">практики: </w:t>
      </w:r>
      <w:r w:rsidR="00ED5BE0">
        <w:t xml:space="preserve">  </w:t>
      </w:r>
      <w:proofErr w:type="gramEnd"/>
      <w:r w:rsidR="00ED5BE0">
        <w:t xml:space="preserve">                               </w:t>
      </w:r>
      <w:r>
        <w:t>Производственная</w:t>
      </w:r>
    </w:p>
    <w:p w:rsidR="00D02507" w:rsidRPr="00D25BF4" w:rsidRDefault="009A5476" w:rsidP="000A66BC">
      <w:pPr>
        <w:spacing w:line="276" w:lineRule="auto"/>
      </w:pPr>
      <w:r>
        <w:t xml:space="preserve">Индекс </w:t>
      </w:r>
      <w:proofErr w:type="gramStart"/>
      <w:r>
        <w:t xml:space="preserve">дисциплины: </w:t>
      </w:r>
      <w:r w:rsidR="00ED5BE0">
        <w:t xml:space="preserve">  </w:t>
      </w:r>
      <w:proofErr w:type="gramEnd"/>
      <w:r w:rsidR="00ED5BE0">
        <w:t xml:space="preserve">                    </w:t>
      </w:r>
      <w:r>
        <w:t>Б2.П6</w:t>
      </w:r>
    </w:p>
    <w:p w:rsidR="000B1322" w:rsidRPr="00904B26" w:rsidRDefault="000B1322" w:rsidP="000A66BC">
      <w:pPr>
        <w:spacing w:line="276" w:lineRule="auto"/>
        <w:rPr>
          <w:bCs/>
          <w:i/>
        </w:rPr>
      </w:pPr>
      <w:r w:rsidRPr="00D25BF4">
        <w:rPr>
          <w:bCs/>
        </w:rPr>
        <w:t>Напра</w:t>
      </w:r>
      <w:r w:rsidR="0049382D">
        <w:rPr>
          <w:bCs/>
        </w:rPr>
        <w:t xml:space="preserve">вление подготовки </w:t>
      </w:r>
      <w:r w:rsidR="00D02507">
        <w:rPr>
          <w:bCs/>
        </w:rPr>
        <w:t xml:space="preserve"> </w:t>
      </w:r>
      <w:r w:rsidR="00ED5BE0">
        <w:rPr>
          <w:bCs/>
        </w:rPr>
        <w:t xml:space="preserve">              </w:t>
      </w:r>
      <w:r w:rsidR="00D02507">
        <w:rPr>
          <w:bCs/>
        </w:rPr>
        <w:t>31.05.03 «Стоматология»</w:t>
      </w:r>
    </w:p>
    <w:p w:rsidR="000B1322" w:rsidRPr="00904B26" w:rsidRDefault="000B1322" w:rsidP="000A66BC">
      <w:pPr>
        <w:spacing w:line="276" w:lineRule="auto"/>
      </w:pPr>
      <w:r w:rsidRPr="00904B26">
        <w:t>Наим</w:t>
      </w:r>
      <w:r w:rsidR="0049382D">
        <w:t xml:space="preserve">енование профиля </w:t>
      </w:r>
      <w:r w:rsidRPr="00904B26">
        <w:t xml:space="preserve"> </w:t>
      </w:r>
      <w:r w:rsidR="00ED5BE0">
        <w:t xml:space="preserve">              </w:t>
      </w:r>
      <w:proofErr w:type="gramStart"/>
      <w:r w:rsidR="00ED5BE0">
        <w:t xml:space="preserve">   </w:t>
      </w:r>
      <w:r w:rsidR="00D02507">
        <w:t>«</w:t>
      </w:r>
      <w:proofErr w:type="gramEnd"/>
      <w:r w:rsidR="00D02507">
        <w:rPr>
          <w:noProof/>
        </w:rPr>
        <w:t>Детская стоматология»</w:t>
      </w:r>
    </w:p>
    <w:p w:rsidR="00D02507" w:rsidRDefault="000B1322" w:rsidP="000A66BC">
      <w:pPr>
        <w:spacing w:line="276" w:lineRule="auto"/>
      </w:pPr>
      <w:proofErr w:type="gramStart"/>
      <w:r w:rsidRPr="00904B26">
        <w:t>Уровень  высшего</w:t>
      </w:r>
      <w:proofErr w:type="gramEnd"/>
      <w:r w:rsidRPr="00904B26">
        <w:t xml:space="preserve"> образования</w:t>
      </w:r>
      <w:r w:rsidR="00D02507">
        <w:t xml:space="preserve"> </w:t>
      </w:r>
      <w:r w:rsidR="00ED5BE0">
        <w:t xml:space="preserve">     </w:t>
      </w:r>
      <w:r w:rsidR="00D02507">
        <w:t>«</w:t>
      </w:r>
      <w:proofErr w:type="spellStart"/>
      <w:r w:rsidR="00D02507">
        <w:t>Специалитет</w:t>
      </w:r>
      <w:proofErr w:type="spellEnd"/>
      <w:r w:rsidR="00D02507">
        <w:t>»</w:t>
      </w:r>
    </w:p>
    <w:p w:rsidR="000B1322" w:rsidRPr="00904B26" w:rsidRDefault="000B1322" w:rsidP="000A66BC">
      <w:pPr>
        <w:spacing w:line="276" w:lineRule="auto"/>
      </w:pPr>
      <w:r w:rsidRPr="00904B26">
        <w:t>Квалификация выпускника</w:t>
      </w:r>
      <w:r w:rsidR="00D02507">
        <w:t xml:space="preserve">  </w:t>
      </w:r>
      <w:r w:rsidRPr="00904B26">
        <w:t xml:space="preserve"> </w:t>
      </w:r>
      <w:r w:rsidR="00ED5BE0">
        <w:t xml:space="preserve">          </w:t>
      </w:r>
      <w:r w:rsidR="00D02507">
        <w:t>Врач-стоматолог</w:t>
      </w:r>
    </w:p>
    <w:p w:rsidR="000B1322" w:rsidRPr="00904B26" w:rsidRDefault="000B1322" w:rsidP="000A66BC">
      <w:pPr>
        <w:spacing w:line="276" w:lineRule="auto"/>
      </w:pPr>
      <w:r w:rsidRPr="00904B26">
        <w:t>Факультет</w:t>
      </w:r>
      <w:r w:rsidR="00D02507">
        <w:t xml:space="preserve">       </w:t>
      </w:r>
      <w:r w:rsidR="00ED5BE0">
        <w:t xml:space="preserve">                                  </w:t>
      </w:r>
      <w:r w:rsidR="00D02507">
        <w:t>Стоматологический</w:t>
      </w:r>
    </w:p>
    <w:p w:rsidR="000B1322" w:rsidRPr="0079468D" w:rsidRDefault="00D02507" w:rsidP="000A66BC">
      <w:pPr>
        <w:spacing w:line="276" w:lineRule="auto"/>
      </w:pPr>
      <w:r>
        <w:t xml:space="preserve">Кафедра  </w:t>
      </w:r>
      <w:r w:rsidR="00ED5BE0">
        <w:t xml:space="preserve">                                     </w:t>
      </w:r>
      <w:proofErr w:type="gramStart"/>
      <w:r w:rsidR="00ED5BE0">
        <w:t xml:space="preserve">   </w:t>
      </w:r>
      <w:r>
        <w:t>«</w:t>
      </w:r>
      <w:proofErr w:type="gramEnd"/>
      <w:r>
        <w:t>Стоматология детского возраста»</w:t>
      </w:r>
    </w:p>
    <w:p w:rsidR="000B1322" w:rsidRPr="0079468D" w:rsidRDefault="000B1322" w:rsidP="000A66BC">
      <w:pPr>
        <w:spacing w:line="276" w:lineRule="auto"/>
      </w:pPr>
      <w:r w:rsidRPr="0079468D">
        <w:t xml:space="preserve">Форма обучения </w:t>
      </w:r>
      <w:r w:rsidR="00ED5BE0">
        <w:t xml:space="preserve">                              </w:t>
      </w:r>
      <w:proofErr w:type="gramStart"/>
      <w:r w:rsidR="00D02507">
        <w:t>Очная  (</w:t>
      </w:r>
      <w:proofErr w:type="gramEnd"/>
      <w:r w:rsidR="00D02507">
        <w:t>непрерывная)</w:t>
      </w:r>
    </w:p>
    <w:p w:rsidR="000B1322" w:rsidRPr="0079468D" w:rsidRDefault="00D02507" w:rsidP="000A66BC">
      <w:pPr>
        <w:spacing w:line="276" w:lineRule="auto"/>
      </w:pPr>
      <w:r w:rsidRPr="0079468D">
        <w:t>К</w:t>
      </w:r>
      <w:r w:rsidR="000B1322" w:rsidRPr="0079468D">
        <w:t>урс</w:t>
      </w:r>
      <w:r>
        <w:t xml:space="preserve"> </w:t>
      </w:r>
      <w:r w:rsidR="00ED5BE0">
        <w:t xml:space="preserve">                                                  </w:t>
      </w:r>
      <w:r>
        <w:t>5</w:t>
      </w:r>
    </w:p>
    <w:p w:rsidR="000B1322" w:rsidRPr="0079468D" w:rsidRDefault="00D02507" w:rsidP="000A66BC">
      <w:pPr>
        <w:spacing w:line="276" w:lineRule="auto"/>
      </w:pPr>
      <w:r w:rsidRPr="0079468D">
        <w:t>С</w:t>
      </w:r>
      <w:r w:rsidR="000B1322" w:rsidRPr="0079468D">
        <w:t>еместр</w:t>
      </w:r>
      <w:r>
        <w:t xml:space="preserve"> </w:t>
      </w:r>
      <w:r w:rsidR="00ED5BE0">
        <w:t xml:space="preserve">                                            </w:t>
      </w:r>
      <w:r>
        <w:t>9</w:t>
      </w:r>
    </w:p>
    <w:p w:rsidR="000B1322" w:rsidRPr="0079468D" w:rsidRDefault="000B1322" w:rsidP="000A66BC">
      <w:pPr>
        <w:spacing w:line="276" w:lineRule="auto"/>
      </w:pPr>
      <w:r w:rsidRPr="0079468D">
        <w:t>Всего трудоёмкос</w:t>
      </w:r>
      <w:r w:rsidR="00D02507">
        <w:t>ть (в зачётных единицах/</w:t>
      </w:r>
      <w:proofErr w:type="gramStart"/>
      <w:r w:rsidR="00D02507">
        <w:t>часах)  3</w:t>
      </w:r>
      <w:proofErr w:type="gramEnd"/>
      <w:r w:rsidR="00D02507">
        <w:t>/108</w:t>
      </w:r>
    </w:p>
    <w:p w:rsidR="000B1322" w:rsidRPr="00FA4DD6" w:rsidRDefault="000B1322" w:rsidP="000A6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  <w:r w:rsidRPr="0079468D">
        <w:t>Форма контроля</w:t>
      </w:r>
      <w:r w:rsidR="00D02507">
        <w:t xml:space="preserve"> зачет с оценкой 36 часов</w:t>
      </w:r>
    </w:p>
    <w:p w:rsidR="00D25BF4" w:rsidRPr="00FA4DD6" w:rsidRDefault="00D25BF4" w:rsidP="000A6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D25BF4" w:rsidRPr="0079468D" w:rsidRDefault="00D25BF4" w:rsidP="000A66BC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>1. Цель и задачи освоения</w:t>
      </w:r>
      <w:r>
        <w:rPr>
          <w:b/>
          <w:bCs/>
          <w:spacing w:val="-4"/>
        </w:rPr>
        <w:t xml:space="preserve"> практики</w:t>
      </w:r>
    </w:p>
    <w:p w:rsidR="00E73878" w:rsidRPr="00E73878" w:rsidRDefault="00E73878" w:rsidP="00E73878">
      <w:pPr>
        <w:shd w:val="clear" w:color="auto" w:fill="FFFFFF"/>
        <w:spacing w:line="276" w:lineRule="auto"/>
        <w:jc w:val="both"/>
        <w:rPr>
          <w:spacing w:val="-7"/>
        </w:rPr>
      </w:pPr>
      <w:r w:rsidRPr="00E73878">
        <w:rPr>
          <w:spacing w:val="-7"/>
        </w:rPr>
        <w:t>Цель: производственной практики является профессионально-практическая подготовка обучающихся, ориентированная на углубление теоретической подготовки, закрепления и приобретение ими практических навыков и формирование компетенций в области профилактики и лечения стоматологических заболеваний у детей и подростков</w:t>
      </w:r>
    </w:p>
    <w:p w:rsidR="00E73878" w:rsidRPr="00E73878" w:rsidRDefault="00E73878" w:rsidP="00E73878">
      <w:pPr>
        <w:shd w:val="clear" w:color="auto" w:fill="FFFFFF"/>
        <w:spacing w:line="276" w:lineRule="auto"/>
        <w:jc w:val="both"/>
        <w:rPr>
          <w:spacing w:val="-7"/>
        </w:rPr>
      </w:pPr>
      <w:r w:rsidRPr="00E73878">
        <w:rPr>
          <w:spacing w:val="-7"/>
        </w:rPr>
        <w:t xml:space="preserve"> Задачи:</w:t>
      </w:r>
    </w:p>
    <w:p w:rsidR="00E73878" w:rsidRPr="00E73878" w:rsidRDefault="00E73878" w:rsidP="00936C3C">
      <w:pPr>
        <w:shd w:val="clear" w:color="auto" w:fill="FFFFFF"/>
        <w:tabs>
          <w:tab w:val="left" w:pos="284"/>
        </w:tabs>
        <w:spacing w:line="276" w:lineRule="auto"/>
        <w:jc w:val="both"/>
        <w:rPr>
          <w:spacing w:val="-7"/>
        </w:rPr>
      </w:pPr>
      <w:r w:rsidRPr="00E73878">
        <w:rPr>
          <w:spacing w:val="-7"/>
        </w:rPr>
        <w:t>1.</w:t>
      </w:r>
      <w:r w:rsidRPr="00E73878">
        <w:rPr>
          <w:spacing w:val="-7"/>
        </w:rPr>
        <w:tab/>
        <w:t>Ознакомление студентов с организацией и работой лечебно-профилактических учреждений по профилю детская стоматология, делопроизводством в детской стоматологической клинике, с мероприятиями по охране труда и технике безопасности;</w:t>
      </w:r>
    </w:p>
    <w:p w:rsidR="00E73878" w:rsidRPr="00E73878" w:rsidRDefault="00E73878" w:rsidP="00936C3C">
      <w:pPr>
        <w:shd w:val="clear" w:color="auto" w:fill="FFFFFF"/>
        <w:tabs>
          <w:tab w:val="left" w:pos="284"/>
        </w:tabs>
        <w:spacing w:line="276" w:lineRule="auto"/>
        <w:jc w:val="both"/>
        <w:rPr>
          <w:spacing w:val="-7"/>
        </w:rPr>
      </w:pPr>
      <w:r w:rsidRPr="00E73878">
        <w:rPr>
          <w:spacing w:val="-7"/>
        </w:rPr>
        <w:t>2.</w:t>
      </w:r>
      <w:r w:rsidRPr="00E73878">
        <w:rPr>
          <w:spacing w:val="-7"/>
        </w:rPr>
        <w:tab/>
        <w:t>Ознакомление студентов с организацией работы с медикаментозными средствами и соблюдением правил их хранения в детской стоматологической клинике;</w:t>
      </w:r>
    </w:p>
    <w:p w:rsidR="00E73878" w:rsidRPr="00E73878" w:rsidRDefault="00E73878" w:rsidP="00936C3C">
      <w:pPr>
        <w:shd w:val="clear" w:color="auto" w:fill="FFFFFF"/>
        <w:tabs>
          <w:tab w:val="left" w:pos="284"/>
        </w:tabs>
        <w:spacing w:line="276" w:lineRule="auto"/>
        <w:jc w:val="both"/>
        <w:rPr>
          <w:spacing w:val="-7"/>
        </w:rPr>
      </w:pPr>
      <w:r w:rsidRPr="00E73878">
        <w:rPr>
          <w:spacing w:val="-7"/>
        </w:rPr>
        <w:t>3.</w:t>
      </w:r>
      <w:r w:rsidRPr="00E73878">
        <w:rPr>
          <w:spacing w:val="-7"/>
        </w:rPr>
        <w:tab/>
        <w:t>Формирование у студентов навыков общения и взаимодействия с коллективом, партнерами, детьми, подростками и их родственниками с учетом принципов этики и деонтологии;</w:t>
      </w:r>
    </w:p>
    <w:p w:rsidR="00E73878" w:rsidRPr="00E73878" w:rsidRDefault="00E73878" w:rsidP="00936C3C">
      <w:pPr>
        <w:shd w:val="clear" w:color="auto" w:fill="FFFFFF"/>
        <w:tabs>
          <w:tab w:val="left" w:pos="284"/>
        </w:tabs>
        <w:spacing w:line="276" w:lineRule="auto"/>
        <w:jc w:val="both"/>
        <w:rPr>
          <w:spacing w:val="-7"/>
        </w:rPr>
      </w:pPr>
      <w:r w:rsidRPr="00E73878">
        <w:rPr>
          <w:spacing w:val="-7"/>
        </w:rPr>
        <w:t>4.</w:t>
      </w:r>
      <w:r w:rsidRPr="00E73878">
        <w:rPr>
          <w:spacing w:val="-7"/>
        </w:rPr>
        <w:tab/>
        <w:t>Ознакомление с особенностями диагностики и лечения основных стоматологических заболеваний у детей, их исходами в зависимости от возраста ребенка, возможностями реабилитации после перенесенных заболеваний (медицинской и социальной) и путях ее реализации в условиях поликлиники и стационара;</w:t>
      </w:r>
    </w:p>
    <w:p w:rsidR="00E73878" w:rsidRPr="00E73878" w:rsidRDefault="00E73878" w:rsidP="00936C3C">
      <w:pPr>
        <w:shd w:val="clear" w:color="auto" w:fill="FFFFFF"/>
        <w:tabs>
          <w:tab w:val="left" w:pos="284"/>
        </w:tabs>
        <w:spacing w:line="276" w:lineRule="auto"/>
        <w:jc w:val="both"/>
        <w:rPr>
          <w:spacing w:val="-7"/>
        </w:rPr>
      </w:pPr>
      <w:r w:rsidRPr="00E73878">
        <w:rPr>
          <w:spacing w:val="-7"/>
        </w:rPr>
        <w:t>5.</w:t>
      </w:r>
      <w:r w:rsidRPr="00E73878">
        <w:rPr>
          <w:spacing w:val="-7"/>
        </w:rPr>
        <w:tab/>
        <w:t>Освоение студентами методов профилактики основных стоматологических заболеваний у детей и подростков, а также предупреждения осложнений в клинике стоматологии детского возраста;</w:t>
      </w:r>
    </w:p>
    <w:p w:rsidR="00E73878" w:rsidRPr="00E73878" w:rsidRDefault="00E73878" w:rsidP="00936C3C">
      <w:pPr>
        <w:shd w:val="clear" w:color="auto" w:fill="FFFFFF"/>
        <w:tabs>
          <w:tab w:val="left" w:pos="284"/>
        </w:tabs>
        <w:spacing w:line="276" w:lineRule="auto"/>
        <w:jc w:val="both"/>
        <w:rPr>
          <w:spacing w:val="-7"/>
        </w:rPr>
      </w:pPr>
      <w:r w:rsidRPr="00E73878">
        <w:rPr>
          <w:spacing w:val="-7"/>
        </w:rPr>
        <w:t>6.</w:t>
      </w:r>
      <w:r w:rsidRPr="00E73878">
        <w:rPr>
          <w:spacing w:val="-7"/>
        </w:rPr>
        <w:tab/>
        <w:t>Освоение студентами методов диагностики, симптоматических проявлений соматических и инфекционных заболеваний в полости рта у пациентов детского и подросткового возраста;</w:t>
      </w:r>
    </w:p>
    <w:p w:rsidR="00E73878" w:rsidRPr="00E73878" w:rsidRDefault="00E73878" w:rsidP="00936C3C">
      <w:pPr>
        <w:shd w:val="clear" w:color="auto" w:fill="FFFFFF"/>
        <w:tabs>
          <w:tab w:val="left" w:pos="284"/>
        </w:tabs>
        <w:spacing w:line="276" w:lineRule="auto"/>
        <w:jc w:val="both"/>
        <w:rPr>
          <w:spacing w:val="-7"/>
        </w:rPr>
      </w:pPr>
      <w:r w:rsidRPr="00E73878">
        <w:rPr>
          <w:spacing w:val="-7"/>
        </w:rPr>
        <w:t>7.</w:t>
      </w:r>
      <w:r w:rsidRPr="00E73878">
        <w:rPr>
          <w:spacing w:val="-7"/>
        </w:rPr>
        <w:tab/>
        <w:t xml:space="preserve">Освоение студентами мануальных навыков при лечении кариеса и его осложнений у детей разного возраста, методов профилактики осложнений при </w:t>
      </w:r>
      <w:r w:rsidR="003471E1">
        <w:rPr>
          <w:spacing w:val="-7"/>
        </w:rPr>
        <w:t>лечении, а также реабили</w:t>
      </w:r>
      <w:r w:rsidRPr="00E73878">
        <w:rPr>
          <w:spacing w:val="-7"/>
        </w:rPr>
        <w:t>тации больных с заболеваниями в ЧЛО, при оказании амбулаторной стоматологической помощи;</w:t>
      </w:r>
    </w:p>
    <w:p w:rsidR="00E73878" w:rsidRPr="00E73878" w:rsidRDefault="00E73878" w:rsidP="00936C3C">
      <w:pPr>
        <w:shd w:val="clear" w:color="auto" w:fill="FFFFFF"/>
        <w:tabs>
          <w:tab w:val="left" w:pos="284"/>
        </w:tabs>
        <w:spacing w:line="276" w:lineRule="auto"/>
        <w:jc w:val="both"/>
        <w:rPr>
          <w:spacing w:val="-7"/>
        </w:rPr>
      </w:pPr>
      <w:r w:rsidRPr="00E73878">
        <w:rPr>
          <w:spacing w:val="-7"/>
        </w:rPr>
        <w:t>8.</w:t>
      </w:r>
      <w:r w:rsidRPr="00E73878">
        <w:rPr>
          <w:spacing w:val="-7"/>
        </w:rPr>
        <w:tab/>
        <w:t>Освоение студентами правил оформления медицинской документации, порядок заполнения карты стоматологического больного</w:t>
      </w:r>
    </w:p>
    <w:p w:rsidR="00E73878" w:rsidRPr="00E73878" w:rsidRDefault="00E73878" w:rsidP="00936C3C">
      <w:pPr>
        <w:shd w:val="clear" w:color="auto" w:fill="FFFFFF"/>
        <w:tabs>
          <w:tab w:val="left" w:pos="284"/>
        </w:tabs>
        <w:spacing w:line="276" w:lineRule="auto"/>
        <w:jc w:val="both"/>
        <w:rPr>
          <w:spacing w:val="-7"/>
        </w:rPr>
      </w:pPr>
      <w:r w:rsidRPr="00E73878">
        <w:rPr>
          <w:spacing w:val="-7"/>
        </w:rPr>
        <w:t>9.</w:t>
      </w:r>
      <w:r w:rsidRPr="00E73878">
        <w:rPr>
          <w:spacing w:val="-7"/>
        </w:rPr>
        <w:tab/>
        <w:t>Формирование у студентов навыков работы с научной литературой.</w:t>
      </w:r>
    </w:p>
    <w:p w:rsidR="00E73878" w:rsidRDefault="0049382D" w:rsidP="00E73878">
      <w:pPr>
        <w:spacing w:line="276" w:lineRule="auto"/>
        <w:ind w:firstLine="709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E73878" w:rsidRPr="00B1317F">
        <w:rPr>
          <w:rFonts w:eastAsia="Calibri"/>
          <w:b/>
          <w:lang w:eastAsia="en-US"/>
        </w:rPr>
        <w:t xml:space="preserve">. ПЛАНИРУЕМЫЕ РЕЗУЛЬТАТЫ ОБУЧЕНИЯ ПО ДИСЦИПЛИНЕ </w:t>
      </w:r>
    </w:p>
    <w:p w:rsidR="00E73878" w:rsidRPr="00E73878" w:rsidRDefault="00E73878" w:rsidP="003471E1">
      <w:pPr>
        <w:spacing w:line="276" w:lineRule="auto"/>
        <w:ind w:firstLine="709"/>
        <w:contextualSpacing/>
        <w:jc w:val="center"/>
        <w:rPr>
          <w:spacing w:val="-7"/>
        </w:rPr>
      </w:pPr>
      <w:r w:rsidRPr="00B1317F">
        <w:rPr>
          <w:rFonts w:eastAsia="Calibri"/>
          <w:b/>
          <w:lang w:eastAsia="en-US"/>
        </w:rPr>
        <w:lastRenderedPageBreak/>
        <w:t xml:space="preserve"> ДЕТСКАЯ СТОМАТОЛОГИЯ</w:t>
      </w:r>
      <w:r w:rsidRPr="00B1317F">
        <w:rPr>
          <w:rFonts w:eastAsia="Calibri"/>
          <w:b/>
          <w:lang w:eastAsia="en-US"/>
        </w:rPr>
        <w:br/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037"/>
        <w:gridCol w:w="4037"/>
      </w:tblGrid>
      <w:tr w:rsidR="00E73878" w:rsidRPr="00B1317F" w:rsidTr="0021622D">
        <w:tc>
          <w:tcPr>
            <w:tcW w:w="1271" w:type="dxa"/>
            <w:shd w:val="clear" w:color="auto" w:fill="auto"/>
          </w:tcPr>
          <w:p w:rsidR="00E73878" w:rsidRPr="00B1317F" w:rsidRDefault="00E73878" w:rsidP="002162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037" w:type="dxa"/>
            <w:shd w:val="clear" w:color="auto" w:fill="auto"/>
          </w:tcPr>
          <w:p w:rsidR="00E73878" w:rsidRPr="00B1317F" w:rsidRDefault="00E73878" w:rsidP="002162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B1317F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E73878" w:rsidRPr="00B1317F" w:rsidRDefault="00E73878" w:rsidP="002162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1317F">
              <w:rPr>
                <w:b/>
                <w:color w:val="000000"/>
              </w:rPr>
              <w:t>(или ее части)</w:t>
            </w:r>
          </w:p>
        </w:tc>
        <w:tc>
          <w:tcPr>
            <w:tcW w:w="4037" w:type="dxa"/>
            <w:shd w:val="clear" w:color="auto" w:fill="auto"/>
          </w:tcPr>
          <w:p w:rsidR="00E73878" w:rsidRPr="00B1317F" w:rsidRDefault="00E73878" w:rsidP="002162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B1317F">
              <w:rPr>
                <w:b/>
              </w:rPr>
              <w:t xml:space="preserve">Код и наименование индикатора </w:t>
            </w:r>
            <w:r w:rsidRPr="00B1317F">
              <w:rPr>
                <w:b/>
              </w:rPr>
              <w:br/>
              <w:t>достижения   компетенции</w:t>
            </w:r>
          </w:p>
        </w:tc>
      </w:tr>
      <w:tr w:rsidR="00E73878" w:rsidRPr="00B1317F" w:rsidTr="0021622D">
        <w:tc>
          <w:tcPr>
            <w:tcW w:w="9345" w:type="dxa"/>
            <w:gridSpan w:val="3"/>
            <w:shd w:val="clear" w:color="auto" w:fill="auto"/>
          </w:tcPr>
          <w:p w:rsidR="00E73878" w:rsidRPr="00B1317F" w:rsidRDefault="00E73878" w:rsidP="0021622D">
            <w:pPr>
              <w:jc w:val="center"/>
              <w:rPr>
                <w:rFonts w:ascii="Bookman Old Style" w:hAnsi="Bookman Old Style"/>
                <w:b/>
                <w:bCs/>
                <w:iCs/>
                <w:color w:val="000000"/>
                <w:sz w:val="28"/>
              </w:rPr>
            </w:pPr>
            <w:r w:rsidRPr="00B1317F">
              <w:rPr>
                <w:rFonts w:ascii="Bookman Old Style" w:hAnsi="Bookman Old Style"/>
                <w:b/>
                <w:sz w:val="28"/>
              </w:rPr>
              <w:t>Общепрофессиональные компетенции</w:t>
            </w:r>
          </w:p>
        </w:tc>
      </w:tr>
      <w:tr w:rsidR="00E73878" w:rsidRPr="00B1317F" w:rsidTr="0021622D">
        <w:tc>
          <w:tcPr>
            <w:tcW w:w="9345" w:type="dxa"/>
            <w:gridSpan w:val="3"/>
            <w:shd w:val="clear" w:color="auto" w:fill="auto"/>
          </w:tcPr>
          <w:p w:rsidR="00E73878" w:rsidRPr="00B1317F" w:rsidRDefault="00E73878" w:rsidP="0021622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1317F">
              <w:rPr>
                <w:b/>
                <w:i/>
              </w:rPr>
              <w:t>ОПК-6 – готовностью к ведению медицинской документации.</w:t>
            </w:r>
          </w:p>
        </w:tc>
      </w:tr>
      <w:tr w:rsidR="00E73878" w:rsidRPr="00B1317F" w:rsidTr="0021622D">
        <w:trPr>
          <w:trHeight w:val="178"/>
        </w:trPr>
        <w:tc>
          <w:tcPr>
            <w:tcW w:w="1271" w:type="dxa"/>
            <w:shd w:val="clear" w:color="auto" w:fill="auto"/>
            <w:vAlign w:val="center"/>
          </w:tcPr>
          <w:p w:rsidR="00E73878" w:rsidRPr="00B1317F" w:rsidRDefault="00E73878" w:rsidP="0021622D">
            <w:pPr>
              <w:ind w:right="-106"/>
              <w:jc w:val="center"/>
              <w:rPr>
                <w:b/>
                <w:i/>
              </w:rPr>
            </w:pPr>
            <w:r w:rsidRPr="00B1317F">
              <w:rPr>
                <w:b/>
              </w:rPr>
              <w:t>знать:</w:t>
            </w:r>
          </w:p>
        </w:tc>
        <w:tc>
          <w:tcPr>
            <w:tcW w:w="8074" w:type="dxa"/>
            <w:gridSpan w:val="2"/>
            <w:shd w:val="clear" w:color="auto" w:fill="auto"/>
          </w:tcPr>
          <w:p w:rsidR="00E73878" w:rsidRPr="00B1317F" w:rsidRDefault="00E73878" w:rsidP="0021622D">
            <w:pPr>
              <w:jc w:val="both"/>
              <w:rPr>
                <w:b/>
              </w:rPr>
            </w:pPr>
            <w:r w:rsidRPr="00B1317F">
              <w:t>правила оформления медицинской документации и порядок ее заполнения.</w:t>
            </w:r>
          </w:p>
        </w:tc>
      </w:tr>
      <w:tr w:rsidR="00E73878" w:rsidRPr="00B1317F" w:rsidTr="0021622D">
        <w:trPr>
          <w:trHeight w:val="176"/>
        </w:trPr>
        <w:tc>
          <w:tcPr>
            <w:tcW w:w="1271" w:type="dxa"/>
            <w:shd w:val="clear" w:color="auto" w:fill="auto"/>
            <w:vAlign w:val="center"/>
          </w:tcPr>
          <w:p w:rsidR="00E73878" w:rsidRPr="00B1317F" w:rsidRDefault="00E73878" w:rsidP="0021622D">
            <w:pPr>
              <w:jc w:val="center"/>
              <w:rPr>
                <w:b/>
                <w:i/>
              </w:rPr>
            </w:pPr>
            <w:r w:rsidRPr="00B1317F">
              <w:rPr>
                <w:b/>
              </w:rPr>
              <w:t>уметь:</w:t>
            </w:r>
          </w:p>
        </w:tc>
        <w:tc>
          <w:tcPr>
            <w:tcW w:w="8074" w:type="dxa"/>
            <w:gridSpan w:val="2"/>
            <w:shd w:val="clear" w:color="auto" w:fill="auto"/>
          </w:tcPr>
          <w:p w:rsidR="00E73878" w:rsidRPr="00B1317F" w:rsidRDefault="00E73878" w:rsidP="0021622D">
            <w:pPr>
              <w:jc w:val="both"/>
              <w:rPr>
                <w:b/>
                <w:i/>
              </w:rPr>
            </w:pPr>
            <w:r w:rsidRPr="00B1317F">
              <w:t xml:space="preserve">заполнять карту стоматологического больного (медицинскую карту): жалобы, данные анамнеза заболевания, анамнеза жизни, </w:t>
            </w:r>
            <w:proofErr w:type="spellStart"/>
            <w:r w:rsidRPr="00B1317F">
              <w:t>физикального</w:t>
            </w:r>
            <w:proofErr w:type="spellEnd"/>
            <w:r w:rsidRPr="00B1317F">
              <w:t xml:space="preserve"> обследования пациента и т.д.</w:t>
            </w:r>
          </w:p>
        </w:tc>
      </w:tr>
      <w:tr w:rsidR="00E73878" w:rsidRPr="00B1317F" w:rsidTr="0021622D">
        <w:trPr>
          <w:trHeight w:val="176"/>
        </w:trPr>
        <w:tc>
          <w:tcPr>
            <w:tcW w:w="1271" w:type="dxa"/>
            <w:shd w:val="clear" w:color="auto" w:fill="auto"/>
            <w:vAlign w:val="center"/>
          </w:tcPr>
          <w:p w:rsidR="00E73878" w:rsidRPr="00B1317F" w:rsidRDefault="00E73878" w:rsidP="0021622D">
            <w:pPr>
              <w:jc w:val="center"/>
              <w:rPr>
                <w:b/>
                <w:i/>
              </w:rPr>
            </w:pPr>
            <w:r w:rsidRPr="00B1317F">
              <w:rPr>
                <w:b/>
              </w:rPr>
              <w:t>владеть:</w:t>
            </w:r>
          </w:p>
        </w:tc>
        <w:tc>
          <w:tcPr>
            <w:tcW w:w="8074" w:type="dxa"/>
            <w:gridSpan w:val="2"/>
            <w:shd w:val="clear" w:color="auto" w:fill="auto"/>
          </w:tcPr>
          <w:p w:rsidR="00E73878" w:rsidRPr="00B1317F" w:rsidRDefault="00E73878" w:rsidP="0021622D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B1317F">
              <w:rPr>
                <w:rFonts w:eastAsia="Calibri"/>
                <w:color w:val="000000"/>
                <w:shd w:val="clear" w:color="auto" w:fill="FFFFFF"/>
              </w:rPr>
              <w:t xml:space="preserve">оформлением медицинской карты первичного стоматологического больного; </w:t>
            </w:r>
          </w:p>
          <w:p w:rsidR="00E73878" w:rsidRPr="00B1317F" w:rsidRDefault="00E73878" w:rsidP="0021622D">
            <w:pPr>
              <w:jc w:val="both"/>
              <w:rPr>
                <w:b/>
                <w:i/>
              </w:rPr>
            </w:pPr>
            <w:r w:rsidRPr="00B1317F">
              <w:rPr>
                <w:rFonts w:eastAsia="Calibri"/>
                <w:color w:val="000000"/>
                <w:shd w:val="clear" w:color="auto" w:fill="FFFFFF"/>
              </w:rPr>
              <w:t>- записью зубной формулы постоянных и молочных зубов, в соответствии с международной системой обозначения.</w:t>
            </w:r>
          </w:p>
        </w:tc>
      </w:tr>
      <w:tr w:rsidR="00E73878" w:rsidRPr="00B1317F" w:rsidTr="0021622D">
        <w:tc>
          <w:tcPr>
            <w:tcW w:w="9345" w:type="dxa"/>
            <w:gridSpan w:val="3"/>
            <w:shd w:val="clear" w:color="auto" w:fill="auto"/>
          </w:tcPr>
          <w:p w:rsidR="00E73878" w:rsidRPr="00B1317F" w:rsidRDefault="00E73878" w:rsidP="0021622D">
            <w:pPr>
              <w:jc w:val="center"/>
              <w:rPr>
                <w:rFonts w:ascii="Bookman Old Style" w:hAnsi="Bookman Old Style"/>
                <w:b/>
                <w:bCs/>
                <w:iCs/>
                <w:color w:val="000000"/>
                <w:sz w:val="28"/>
              </w:rPr>
            </w:pPr>
            <w:r w:rsidRPr="00B1317F">
              <w:rPr>
                <w:rFonts w:ascii="Bookman Old Style" w:hAnsi="Bookman Old Style"/>
                <w:b/>
                <w:bCs/>
                <w:iCs/>
                <w:color w:val="000000"/>
                <w:sz w:val="28"/>
              </w:rPr>
              <w:t>Профессиональные компетенции (ПК)</w:t>
            </w:r>
          </w:p>
        </w:tc>
      </w:tr>
      <w:tr w:rsidR="00E73878" w:rsidRPr="00B1317F" w:rsidTr="0021622D">
        <w:tc>
          <w:tcPr>
            <w:tcW w:w="9345" w:type="dxa"/>
            <w:gridSpan w:val="3"/>
            <w:shd w:val="clear" w:color="auto" w:fill="auto"/>
            <w:vAlign w:val="center"/>
          </w:tcPr>
          <w:p w:rsidR="00E73878" w:rsidRPr="00B1317F" w:rsidRDefault="00E73878" w:rsidP="0021622D">
            <w:pPr>
              <w:jc w:val="center"/>
              <w:rPr>
                <w:b/>
                <w:bCs/>
                <w:iCs/>
                <w:color w:val="000000"/>
              </w:rPr>
            </w:pPr>
            <w:r w:rsidRPr="00B1317F">
              <w:rPr>
                <w:b/>
                <w:i/>
              </w:rPr>
              <w:t xml:space="preserve">ПК-5 – готовностью к сбору и анализу жалоб пациента, данных его анамнеза, </w:t>
            </w:r>
            <w:r w:rsidRPr="00B1317F">
              <w:rPr>
                <w:b/>
                <w:i/>
              </w:rPr>
              <w:br/>
              <w:t>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заболевания.</w:t>
            </w:r>
          </w:p>
        </w:tc>
      </w:tr>
      <w:tr w:rsidR="00E73878" w:rsidRPr="00B1317F" w:rsidTr="0021622D">
        <w:trPr>
          <w:trHeight w:val="178"/>
        </w:trPr>
        <w:tc>
          <w:tcPr>
            <w:tcW w:w="1271" w:type="dxa"/>
            <w:shd w:val="clear" w:color="auto" w:fill="auto"/>
            <w:vAlign w:val="center"/>
          </w:tcPr>
          <w:p w:rsidR="00E73878" w:rsidRPr="00B1317F" w:rsidRDefault="00E73878" w:rsidP="0021622D">
            <w:pPr>
              <w:jc w:val="center"/>
              <w:rPr>
                <w:b/>
                <w:i/>
              </w:rPr>
            </w:pPr>
            <w:r w:rsidRPr="00B1317F">
              <w:rPr>
                <w:b/>
                <w:color w:val="000000"/>
                <w:shd w:val="clear" w:color="auto" w:fill="FFFFFF"/>
              </w:rPr>
              <w:t>знать:</w:t>
            </w:r>
          </w:p>
        </w:tc>
        <w:tc>
          <w:tcPr>
            <w:tcW w:w="8074" w:type="dxa"/>
            <w:gridSpan w:val="2"/>
            <w:shd w:val="clear" w:color="auto" w:fill="auto"/>
          </w:tcPr>
          <w:p w:rsidR="00E73878" w:rsidRPr="00B1317F" w:rsidRDefault="00E73878" w:rsidP="0021622D">
            <w:pPr>
              <w:widowControl w:val="0"/>
              <w:spacing w:line="298" w:lineRule="exact"/>
              <w:rPr>
                <w:color w:val="000000"/>
                <w:shd w:val="clear" w:color="auto" w:fill="FFFFFF"/>
              </w:rPr>
            </w:pPr>
            <w:r w:rsidRPr="00B1317F">
              <w:rPr>
                <w:color w:val="000000"/>
                <w:shd w:val="clear" w:color="auto" w:fill="FFFFFF"/>
              </w:rPr>
              <w:t>методы диагностики; алгоритм общеклинического</w:t>
            </w:r>
            <w:r w:rsidRPr="00B1317F">
              <w:t xml:space="preserve"> </w:t>
            </w:r>
            <w:r w:rsidRPr="00B1317F">
              <w:rPr>
                <w:color w:val="000000"/>
                <w:shd w:val="clear" w:color="auto" w:fill="FFFFFF"/>
              </w:rPr>
              <w:t>обследования.</w:t>
            </w:r>
          </w:p>
          <w:p w:rsidR="00E73878" w:rsidRPr="00B1317F" w:rsidRDefault="00E73878" w:rsidP="0021622D">
            <w:pPr>
              <w:jc w:val="both"/>
              <w:rPr>
                <w:b/>
                <w:i/>
              </w:rPr>
            </w:pPr>
          </w:p>
        </w:tc>
      </w:tr>
      <w:tr w:rsidR="00E73878" w:rsidRPr="00B1317F" w:rsidTr="0021622D">
        <w:trPr>
          <w:trHeight w:val="176"/>
        </w:trPr>
        <w:tc>
          <w:tcPr>
            <w:tcW w:w="1271" w:type="dxa"/>
            <w:shd w:val="clear" w:color="auto" w:fill="auto"/>
            <w:vAlign w:val="center"/>
          </w:tcPr>
          <w:p w:rsidR="00E73878" w:rsidRPr="00B1317F" w:rsidRDefault="00E73878" w:rsidP="0021622D">
            <w:pPr>
              <w:jc w:val="center"/>
              <w:rPr>
                <w:b/>
                <w:i/>
              </w:rPr>
            </w:pPr>
            <w:r w:rsidRPr="00B1317F">
              <w:rPr>
                <w:b/>
                <w:color w:val="000000"/>
                <w:shd w:val="clear" w:color="auto" w:fill="FFFFFF"/>
              </w:rPr>
              <w:t>уметь:</w:t>
            </w:r>
          </w:p>
        </w:tc>
        <w:tc>
          <w:tcPr>
            <w:tcW w:w="8074" w:type="dxa"/>
            <w:gridSpan w:val="2"/>
            <w:shd w:val="clear" w:color="auto" w:fill="auto"/>
          </w:tcPr>
          <w:p w:rsidR="00E73878" w:rsidRPr="00B1317F" w:rsidRDefault="00E73878" w:rsidP="0021622D">
            <w:pPr>
              <w:jc w:val="both"/>
              <w:rPr>
                <w:b/>
                <w:i/>
              </w:rPr>
            </w:pPr>
            <w:r w:rsidRPr="00B1317F">
              <w:rPr>
                <w:color w:val="000000"/>
                <w:shd w:val="clear" w:color="auto" w:fill="FFFFFF"/>
              </w:rPr>
              <w:t>поставить предварительный диагноз - синте</w:t>
            </w:r>
            <w:r w:rsidRPr="00B1317F">
              <w:rPr>
                <w:color w:val="000000"/>
                <w:shd w:val="clear" w:color="auto" w:fill="FFFFFF"/>
              </w:rPr>
              <w:softHyphen/>
              <w:t>зировать инфо</w:t>
            </w:r>
            <w:r w:rsidRPr="00B1317F">
              <w:rPr>
                <w:color w:val="000000"/>
                <w:shd w:val="clear" w:color="auto" w:fill="FFFFFF"/>
              </w:rPr>
              <w:softHyphen/>
              <w:t>рмацию о пациенте с целью опре</w:t>
            </w:r>
            <w:r w:rsidRPr="00B1317F">
              <w:rPr>
                <w:color w:val="000000"/>
                <w:shd w:val="clear" w:color="auto" w:fill="FFFFFF"/>
              </w:rPr>
              <w:softHyphen/>
              <w:t>деления патологии и причин, ее вызывающих</w:t>
            </w:r>
          </w:p>
        </w:tc>
      </w:tr>
      <w:tr w:rsidR="00E73878" w:rsidRPr="00B1317F" w:rsidTr="0021622D">
        <w:trPr>
          <w:trHeight w:val="176"/>
        </w:trPr>
        <w:tc>
          <w:tcPr>
            <w:tcW w:w="1271" w:type="dxa"/>
            <w:shd w:val="clear" w:color="auto" w:fill="auto"/>
            <w:vAlign w:val="center"/>
          </w:tcPr>
          <w:p w:rsidR="00E73878" w:rsidRPr="00B1317F" w:rsidRDefault="00E73878" w:rsidP="0021622D">
            <w:pPr>
              <w:jc w:val="center"/>
              <w:rPr>
                <w:b/>
                <w:i/>
              </w:rPr>
            </w:pPr>
            <w:r w:rsidRPr="00B1317F">
              <w:rPr>
                <w:b/>
                <w:color w:val="000000"/>
                <w:shd w:val="clear" w:color="auto" w:fill="FFFFFF"/>
              </w:rPr>
              <w:t>владеть:</w:t>
            </w:r>
          </w:p>
        </w:tc>
        <w:tc>
          <w:tcPr>
            <w:tcW w:w="8074" w:type="dxa"/>
            <w:gridSpan w:val="2"/>
            <w:shd w:val="clear" w:color="auto" w:fill="auto"/>
          </w:tcPr>
          <w:p w:rsidR="00E73878" w:rsidRPr="00B1317F" w:rsidRDefault="00E73878" w:rsidP="0021622D">
            <w:pPr>
              <w:widowControl w:val="0"/>
              <w:spacing w:line="298" w:lineRule="exact"/>
              <w:rPr>
                <w:b/>
                <w:bCs/>
                <w:iCs/>
                <w:color w:val="000000"/>
              </w:rPr>
            </w:pPr>
            <w:r w:rsidRPr="00B1317F">
              <w:rPr>
                <w:rFonts w:eastAsia="Calibri"/>
                <w:color w:val="000000"/>
                <w:shd w:val="clear" w:color="auto" w:fill="FFFFFF"/>
              </w:rPr>
              <w:t>алгоритмом поста</w:t>
            </w:r>
            <w:r w:rsidRPr="00B1317F">
              <w:rPr>
                <w:rFonts w:eastAsia="Calibri"/>
                <w:color w:val="000000"/>
                <w:shd w:val="clear" w:color="auto" w:fill="FFFFFF"/>
              </w:rPr>
              <w:softHyphen/>
              <w:t>новки предвари</w:t>
            </w:r>
            <w:r w:rsidRPr="00B1317F">
              <w:rPr>
                <w:rFonts w:eastAsia="Calibri"/>
                <w:color w:val="000000"/>
                <w:shd w:val="clear" w:color="auto" w:fill="FFFFFF"/>
              </w:rPr>
              <w:softHyphen/>
              <w:t>тельного диагноза с последующим нап</w:t>
            </w:r>
            <w:r w:rsidRPr="00B1317F">
              <w:rPr>
                <w:rFonts w:eastAsia="Calibri"/>
                <w:color w:val="000000"/>
                <w:shd w:val="clear" w:color="auto" w:fill="FFFFFF"/>
              </w:rPr>
              <w:softHyphen/>
              <w:t>равлением пациента к соот</w:t>
            </w:r>
            <w:r w:rsidRPr="00B1317F">
              <w:rPr>
                <w:rFonts w:eastAsia="Calibri"/>
                <w:color w:val="000000"/>
                <w:shd w:val="clear" w:color="auto" w:fill="FFFFFF"/>
              </w:rPr>
              <w:softHyphen/>
              <w:t>ветствующему врачу-специалисту; правильным ведением документации.</w:t>
            </w:r>
          </w:p>
        </w:tc>
      </w:tr>
      <w:tr w:rsidR="00E73878" w:rsidRPr="00B1317F" w:rsidTr="0021622D">
        <w:trPr>
          <w:trHeight w:val="176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E73878" w:rsidRPr="00B1317F" w:rsidRDefault="00E73878" w:rsidP="0021622D">
            <w:pPr>
              <w:jc w:val="center"/>
              <w:rPr>
                <w:rFonts w:eastAsia="Calibri"/>
                <w:b/>
                <w:i/>
                <w:color w:val="000000"/>
                <w:shd w:val="clear" w:color="auto" w:fill="FFFFFF"/>
              </w:rPr>
            </w:pPr>
            <w:r w:rsidRPr="00B1317F">
              <w:rPr>
                <w:rFonts w:eastAsia="Calibri"/>
                <w:b/>
                <w:i/>
                <w:color w:val="000000"/>
                <w:shd w:val="clear" w:color="auto" w:fill="FFFFFF"/>
              </w:rPr>
              <w:t xml:space="preserve">ПК-9 </w:t>
            </w:r>
            <w:r>
              <w:rPr>
                <w:rFonts w:eastAsia="Calibri"/>
                <w:b/>
                <w:i/>
                <w:color w:val="000000"/>
                <w:shd w:val="clear" w:color="auto" w:fill="FFFFFF"/>
              </w:rPr>
              <w:t>–готовность к ведению и лечению пациентов со стоматологическими заболеваниями в амбулаторных условиях и условиях дневного стационара</w:t>
            </w:r>
          </w:p>
        </w:tc>
      </w:tr>
      <w:tr w:rsidR="00E73878" w:rsidRPr="00B1317F" w:rsidTr="0021622D">
        <w:trPr>
          <w:trHeight w:val="176"/>
        </w:trPr>
        <w:tc>
          <w:tcPr>
            <w:tcW w:w="1271" w:type="dxa"/>
            <w:shd w:val="clear" w:color="auto" w:fill="auto"/>
            <w:vAlign w:val="center"/>
          </w:tcPr>
          <w:p w:rsidR="00E73878" w:rsidRPr="00B1317F" w:rsidRDefault="00E73878" w:rsidP="0021622D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знать:</w:t>
            </w:r>
          </w:p>
        </w:tc>
        <w:tc>
          <w:tcPr>
            <w:tcW w:w="8074" w:type="dxa"/>
            <w:gridSpan w:val="2"/>
            <w:shd w:val="clear" w:color="auto" w:fill="auto"/>
          </w:tcPr>
          <w:p w:rsidR="00E73878" w:rsidRPr="00B1317F" w:rsidRDefault="00E73878" w:rsidP="0021622D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Порядок оказания медицинской помощи детям; клинические рекомендации (протоколы лечения) по вопросам оказания медицинской помощи</w:t>
            </w:r>
          </w:p>
        </w:tc>
      </w:tr>
      <w:tr w:rsidR="00E73878" w:rsidRPr="00B1317F" w:rsidTr="0021622D">
        <w:trPr>
          <w:trHeight w:val="176"/>
        </w:trPr>
        <w:tc>
          <w:tcPr>
            <w:tcW w:w="1271" w:type="dxa"/>
            <w:shd w:val="clear" w:color="auto" w:fill="auto"/>
            <w:vAlign w:val="center"/>
          </w:tcPr>
          <w:p w:rsidR="00E73878" w:rsidRPr="00B1317F" w:rsidRDefault="00E73878" w:rsidP="0021622D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уметь</w:t>
            </w:r>
          </w:p>
        </w:tc>
        <w:tc>
          <w:tcPr>
            <w:tcW w:w="8074" w:type="dxa"/>
            <w:gridSpan w:val="2"/>
            <w:shd w:val="clear" w:color="auto" w:fill="auto"/>
          </w:tcPr>
          <w:p w:rsidR="00E73878" w:rsidRPr="00B1317F" w:rsidRDefault="00E73878" w:rsidP="0021622D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анализировать и интерпретировать полученную информацию от пациентов; обосновывать необходимость и объем инструментального обследования, необходимость направление детей на консультацию к врачам-специалистам, обосновывать и планировать объем лечебно-профилактических мероприятий </w:t>
            </w:r>
          </w:p>
        </w:tc>
      </w:tr>
      <w:tr w:rsidR="00E73878" w:rsidRPr="00B1317F" w:rsidTr="0021622D">
        <w:trPr>
          <w:trHeight w:val="176"/>
        </w:trPr>
        <w:tc>
          <w:tcPr>
            <w:tcW w:w="1271" w:type="dxa"/>
            <w:shd w:val="clear" w:color="auto" w:fill="auto"/>
            <w:vAlign w:val="center"/>
          </w:tcPr>
          <w:p w:rsidR="00E73878" w:rsidRPr="00B1317F" w:rsidRDefault="00E73878" w:rsidP="0021622D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владеть</w:t>
            </w:r>
          </w:p>
        </w:tc>
        <w:tc>
          <w:tcPr>
            <w:tcW w:w="8074" w:type="dxa"/>
            <w:gridSpan w:val="2"/>
            <w:shd w:val="clear" w:color="auto" w:fill="auto"/>
          </w:tcPr>
          <w:p w:rsidR="00E73878" w:rsidRPr="00B1317F" w:rsidRDefault="00E73878" w:rsidP="0021622D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навыками первичного осмотра в соответствии с действующей методикой, навыками постановки диагноза, повторного осмотра, соблюдение врачебной тайны, принципами врачебной этики и деонтологии в работе с пациентами; навыками разработки плана лечения и назначения медикаментозной терапии с учетом клинической картины заболевания </w:t>
            </w:r>
          </w:p>
        </w:tc>
      </w:tr>
    </w:tbl>
    <w:p w:rsidR="00E73878" w:rsidRPr="00714289" w:rsidRDefault="00E73878" w:rsidP="00E73878">
      <w:pPr>
        <w:pStyle w:val="a8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C37FB">
        <w:rPr>
          <w:rFonts w:ascii="Times New Roman" w:hAnsi="Times New Roman"/>
          <w:i/>
        </w:rPr>
        <w:tab/>
      </w:r>
      <w:r w:rsidRPr="00714289">
        <w:rPr>
          <w:rFonts w:ascii="Times New Roman" w:hAnsi="Times New Roman"/>
          <w:sz w:val="24"/>
          <w:szCs w:val="24"/>
        </w:rPr>
        <w:t>Формой промежуточной аттеста</w:t>
      </w:r>
      <w:r>
        <w:rPr>
          <w:rFonts w:ascii="Times New Roman" w:hAnsi="Times New Roman"/>
          <w:sz w:val="24"/>
          <w:szCs w:val="24"/>
        </w:rPr>
        <w:t xml:space="preserve">ции является </w:t>
      </w:r>
      <w:r w:rsidRPr="00066E13">
        <w:rPr>
          <w:rFonts w:ascii="Times New Roman" w:hAnsi="Times New Roman"/>
          <w:b/>
          <w:sz w:val="24"/>
          <w:szCs w:val="24"/>
        </w:rPr>
        <w:t>зачет с оценкой в 9 семестре</w:t>
      </w:r>
      <w:r w:rsidRPr="00714289">
        <w:rPr>
          <w:rFonts w:ascii="Times New Roman" w:hAnsi="Times New Roman"/>
          <w:sz w:val="24"/>
          <w:szCs w:val="24"/>
        </w:rPr>
        <w:t>.</w:t>
      </w:r>
    </w:p>
    <w:p w:rsidR="0000100E" w:rsidRPr="00EC37FB" w:rsidRDefault="0000100E" w:rsidP="0000100E">
      <w:pPr>
        <w:spacing w:line="276" w:lineRule="auto"/>
        <w:jc w:val="center"/>
        <w:rPr>
          <w:b/>
          <w:i/>
        </w:rPr>
      </w:pPr>
      <w:r w:rsidRPr="00EC37FB">
        <w:rPr>
          <w:b/>
        </w:rPr>
        <w:t xml:space="preserve">3.МЕСТО </w:t>
      </w:r>
      <w:r w:rsidR="0049382D" w:rsidRPr="00EC37FB">
        <w:rPr>
          <w:b/>
        </w:rPr>
        <w:t>ПРАКТИКИ В</w:t>
      </w:r>
      <w:r w:rsidRPr="00EC37FB">
        <w:rPr>
          <w:b/>
        </w:rPr>
        <w:t xml:space="preserve"> СТРУКТУРЕ ОБРАЗОВАТЕЛЬНОЙ ПРОГРАММЫ</w:t>
      </w:r>
    </w:p>
    <w:p w:rsidR="0000100E" w:rsidRPr="00F6079A" w:rsidRDefault="0000100E" w:rsidP="000010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i/>
          <w:lang w:eastAsia="en-US"/>
        </w:rPr>
      </w:pPr>
      <w:r w:rsidRPr="00F6079A">
        <w:t xml:space="preserve">Практика </w:t>
      </w:r>
      <w:r>
        <w:t>–</w:t>
      </w:r>
      <w:r w:rsidRPr="00F6079A">
        <w:t xml:space="preserve"> </w:t>
      </w:r>
      <w:r w:rsidR="0049382D">
        <w:t>производственная (</w:t>
      </w:r>
      <w:r>
        <w:t>непрерывная)</w:t>
      </w:r>
      <w:r w:rsidRPr="00F6079A">
        <w:t xml:space="preserve"> реализуется в рамках обязательной части Блока 2 «Практика», согласно учебном</w:t>
      </w:r>
      <w:r>
        <w:t>у плану направления подготовки д</w:t>
      </w:r>
      <w:r w:rsidRPr="00F63091">
        <w:t xml:space="preserve">исциплины </w:t>
      </w:r>
      <w:r>
        <w:t>«Стоматология детского возраста»</w:t>
      </w:r>
      <w:r w:rsidRPr="00F63091">
        <w:t xml:space="preserve"> </w:t>
      </w:r>
      <w:r>
        <w:t>Б</w:t>
      </w:r>
      <w:proofErr w:type="gramStart"/>
      <w:r>
        <w:t>2.П</w:t>
      </w:r>
      <w:proofErr w:type="gramEnd"/>
      <w:r>
        <w:t>6 (</w:t>
      </w:r>
      <w:r w:rsidRPr="00776025">
        <w:t>Б</w:t>
      </w:r>
      <w:r>
        <w:t>1</w:t>
      </w:r>
      <w:r w:rsidRPr="00776025">
        <w:t>.</w:t>
      </w:r>
      <w:r>
        <w:t>Б.57)</w:t>
      </w:r>
      <w:r w:rsidRPr="00776025">
        <w:t xml:space="preserve"> по специальности 31.05.03 «Стоматология».</w:t>
      </w:r>
      <w:r>
        <w:t xml:space="preserve"> </w:t>
      </w:r>
    </w:p>
    <w:p w:rsidR="0000100E" w:rsidRPr="00A408DA" w:rsidRDefault="0000100E" w:rsidP="0000100E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bCs/>
          <w:lang w:val="x-none" w:eastAsia="x-none"/>
        </w:rPr>
      </w:pPr>
      <w:r w:rsidRPr="00A408DA">
        <w:t>Предшествующими, на которых непосредственно базируется дисциплина «Детская стоматология», являются</w:t>
      </w:r>
      <w:r w:rsidRPr="00A408DA">
        <w:rPr>
          <w:bCs/>
          <w:lang w:val="x-none" w:eastAsia="x-none"/>
        </w:rPr>
        <w:t>:</w:t>
      </w:r>
    </w:p>
    <w:p w:rsidR="0000100E" w:rsidRDefault="0000100E" w:rsidP="0000100E">
      <w:pPr>
        <w:widowControl w:val="0"/>
        <w:numPr>
          <w:ilvl w:val="0"/>
          <w:numId w:val="38"/>
        </w:numPr>
        <w:ind w:right="20"/>
        <w:jc w:val="both"/>
        <w:rPr>
          <w:bCs/>
          <w:i/>
          <w:iCs/>
          <w:shd w:val="clear" w:color="auto" w:fill="FFFFFF"/>
        </w:rPr>
      </w:pPr>
      <w:r w:rsidRPr="00776025">
        <w:rPr>
          <w:b/>
          <w:bCs/>
          <w:i/>
          <w:iCs/>
          <w:shd w:val="clear" w:color="auto" w:fill="FFFFFF"/>
        </w:rPr>
        <w:t>Философия</w:t>
      </w:r>
    </w:p>
    <w:p w:rsidR="0000100E" w:rsidRDefault="0000100E" w:rsidP="0000100E">
      <w:pPr>
        <w:widowControl w:val="0"/>
        <w:ind w:right="20" w:firstLine="142"/>
        <w:jc w:val="both"/>
        <w:rPr>
          <w:i/>
        </w:rPr>
      </w:pPr>
      <w:r w:rsidRPr="00C639EC">
        <w:rPr>
          <w:bCs/>
          <w:i/>
          <w:iCs/>
          <w:shd w:val="clear" w:color="auto" w:fill="FFFFFF"/>
        </w:rPr>
        <w:lastRenderedPageBreak/>
        <w:t xml:space="preserve"> </w:t>
      </w:r>
      <w:r w:rsidRPr="00776025">
        <w:rPr>
          <w:bCs/>
          <w:i/>
          <w:iCs/>
          <w:shd w:val="clear" w:color="auto" w:fill="FFFFFF"/>
        </w:rPr>
        <w:t>Знания:</w:t>
      </w:r>
      <w:r w:rsidRPr="00776025">
        <w:t xml:space="preserve"> методы и приемы философского анализа проблем; формы и методы научного познания, их эволюцию; морально-этические нормы, правила и принципы професс</w:t>
      </w:r>
      <w:r>
        <w:t>ионального врачебного поведения.</w:t>
      </w:r>
      <w:r w:rsidRPr="00C639EC">
        <w:rPr>
          <w:i/>
        </w:rPr>
        <w:t xml:space="preserve"> </w:t>
      </w:r>
    </w:p>
    <w:p w:rsidR="0000100E" w:rsidRDefault="0000100E" w:rsidP="0000100E">
      <w:pPr>
        <w:widowControl w:val="0"/>
        <w:ind w:right="20" w:firstLine="142"/>
        <w:jc w:val="both"/>
      </w:pPr>
      <w:r w:rsidRPr="00776025">
        <w:rPr>
          <w:i/>
        </w:rPr>
        <w:t>Навыки:</w:t>
      </w:r>
      <w:r w:rsidRPr="00776025">
        <w:t xml:space="preserve">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</w:t>
      </w:r>
      <w:r>
        <w:t>.</w:t>
      </w:r>
    </w:p>
    <w:p w:rsidR="0000100E" w:rsidRPr="00776025" w:rsidRDefault="0000100E" w:rsidP="0000100E">
      <w:pPr>
        <w:widowControl w:val="0"/>
        <w:numPr>
          <w:ilvl w:val="0"/>
          <w:numId w:val="38"/>
        </w:numPr>
        <w:spacing w:after="120"/>
        <w:ind w:right="20"/>
        <w:jc w:val="both"/>
        <w:rPr>
          <w:b/>
          <w:bCs/>
          <w:i/>
          <w:iCs/>
          <w:shd w:val="clear" w:color="auto" w:fill="FFFFFF"/>
        </w:rPr>
      </w:pPr>
      <w:r w:rsidRPr="00776025">
        <w:rPr>
          <w:b/>
          <w:bCs/>
          <w:i/>
          <w:iCs/>
          <w:shd w:val="clear" w:color="auto" w:fill="FFFFFF"/>
        </w:rPr>
        <w:t xml:space="preserve"> </w:t>
      </w:r>
      <w:r>
        <w:rPr>
          <w:b/>
          <w:bCs/>
          <w:i/>
          <w:iCs/>
          <w:shd w:val="clear" w:color="auto" w:fill="FFFFFF"/>
        </w:rPr>
        <w:t>Б</w:t>
      </w:r>
      <w:r w:rsidRPr="00776025">
        <w:rPr>
          <w:b/>
          <w:bCs/>
          <w:i/>
          <w:iCs/>
          <w:shd w:val="clear" w:color="auto" w:fill="FFFFFF"/>
        </w:rPr>
        <w:t xml:space="preserve">иоэтика </w:t>
      </w:r>
    </w:p>
    <w:p w:rsidR="0000100E" w:rsidRPr="00776025" w:rsidRDefault="0000100E" w:rsidP="0000100E">
      <w:pPr>
        <w:widowControl w:val="0"/>
        <w:ind w:right="20" w:firstLine="142"/>
        <w:jc w:val="both"/>
      </w:pPr>
      <w:r w:rsidRPr="00C639EC">
        <w:rPr>
          <w:i/>
        </w:rPr>
        <w:t>Знания:</w:t>
      </w:r>
      <w:r>
        <w:t xml:space="preserve"> о</w:t>
      </w:r>
      <w:r w:rsidRPr="00776025">
        <w:t>сновные этические документы международных и отечественных профессиональных медицинских ассоциаций и организаций.</w:t>
      </w:r>
    </w:p>
    <w:p w:rsidR="0000100E" w:rsidRPr="00776025" w:rsidRDefault="0000100E" w:rsidP="0000100E">
      <w:pPr>
        <w:widowControl w:val="0"/>
        <w:ind w:right="20" w:firstLine="142"/>
        <w:jc w:val="both"/>
      </w:pPr>
      <w:r w:rsidRPr="00776025">
        <w:rPr>
          <w:i/>
        </w:rPr>
        <w:t>Навыки:</w:t>
      </w:r>
      <w:r w:rsidRPr="00776025">
        <w:t xml:space="preserve">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</w:r>
    </w:p>
    <w:p w:rsidR="0000100E" w:rsidRPr="00776025" w:rsidRDefault="0000100E" w:rsidP="0000100E">
      <w:pPr>
        <w:widowControl w:val="0"/>
        <w:numPr>
          <w:ilvl w:val="0"/>
          <w:numId w:val="38"/>
        </w:numPr>
        <w:spacing w:after="120"/>
        <w:ind w:right="560"/>
        <w:jc w:val="both"/>
        <w:rPr>
          <w:b/>
          <w:bCs/>
          <w:i/>
          <w:iCs/>
          <w:shd w:val="clear" w:color="auto" w:fill="FFFFFF"/>
        </w:rPr>
      </w:pPr>
      <w:r w:rsidRPr="00776025">
        <w:rPr>
          <w:b/>
          <w:bCs/>
          <w:i/>
          <w:iCs/>
          <w:shd w:val="clear" w:color="auto" w:fill="FFFFFF"/>
        </w:rPr>
        <w:t xml:space="preserve">Психология, педагогика </w:t>
      </w:r>
    </w:p>
    <w:p w:rsidR="0000100E" w:rsidRPr="00776025" w:rsidRDefault="0000100E" w:rsidP="0000100E">
      <w:pPr>
        <w:widowControl w:val="0"/>
        <w:ind w:right="-2" w:firstLine="142"/>
        <w:jc w:val="both"/>
        <w:rPr>
          <w:i/>
          <w:iCs/>
          <w:shd w:val="clear" w:color="auto" w:fill="FFFFFF"/>
        </w:rPr>
      </w:pPr>
      <w:r w:rsidRPr="00776025">
        <w:rPr>
          <w:i/>
        </w:rPr>
        <w:t xml:space="preserve">Знания: </w:t>
      </w:r>
      <w:r w:rsidRPr="00776025">
        <w:t>основные направления психологии, общие и индивидуальные особенности психики детей и подростков, психологию личности и малых групп.</w:t>
      </w:r>
    </w:p>
    <w:p w:rsidR="0000100E" w:rsidRPr="00776025" w:rsidRDefault="0000100E" w:rsidP="0000100E">
      <w:pPr>
        <w:widowControl w:val="0"/>
        <w:ind w:right="-2" w:firstLine="142"/>
        <w:jc w:val="both"/>
      </w:pPr>
      <w:r w:rsidRPr="00776025">
        <w:rPr>
          <w:i/>
        </w:rPr>
        <w:t>Навыки:</w:t>
      </w:r>
      <w:r w:rsidRPr="00776025">
        <w:t xml:space="preserve"> информирование родителей ребенка, их родственников и близких в соответствии с требованиями правил «информированного согласия».</w:t>
      </w:r>
    </w:p>
    <w:p w:rsidR="0000100E" w:rsidRPr="00776025" w:rsidRDefault="0000100E" w:rsidP="0000100E">
      <w:pPr>
        <w:widowControl w:val="0"/>
        <w:numPr>
          <w:ilvl w:val="0"/>
          <w:numId w:val="38"/>
        </w:numPr>
        <w:spacing w:after="120"/>
        <w:ind w:right="3980"/>
        <w:jc w:val="both"/>
        <w:rPr>
          <w:b/>
          <w:bCs/>
          <w:shd w:val="clear" w:color="auto" w:fill="FFFFFF"/>
        </w:rPr>
      </w:pPr>
      <w:r w:rsidRPr="00776025">
        <w:rPr>
          <w:b/>
          <w:bCs/>
          <w:i/>
          <w:iCs/>
          <w:shd w:val="clear" w:color="auto" w:fill="FFFFFF"/>
        </w:rPr>
        <w:t xml:space="preserve">Правоведение </w:t>
      </w:r>
    </w:p>
    <w:p w:rsidR="0000100E" w:rsidRPr="00776025" w:rsidRDefault="0000100E" w:rsidP="0000100E">
      <w:pPr>
        <w:widowControl w:val="0"/>
        <w:ind w:right="-2" w:firstLine="142"/>
        <w:jc w:val="both"/>
      </w:pPr>
      <w:r w:rsidRPr="00776025">
        <w:rPr>
          <w:i/>
        </w:rPr>
        <w:t>Знания:</w:t>
      </w:r>
      <w:r w:rsidRPr="00776025">
        <w:t xml:space="preserve"> права пациента и врача.</w:t>
      </w:r>
    </w:p>
    <w:p w:rsidR="0000100E" w:rsidRPr="00776025" w:rsidRDefault="0000100E" w:rsidP="0000100E">
      <w:pPr>
        <w:widowControl w:val="0"/>
        <w:ind w:right="-2" w:firstLine="142"/>
        <w:jc w:val="both"/>
      </w:pPr>
      <w:r w:rsidRPr="00776025">
        <w:rPr>
          <w:i/>
        </w:rPr>
        <w:t>Умения:</w:t>
      </w:r>
      <w:r w:rsidRPr="00776025">
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00100E" w:rsidRPr="00776025" w:rsidRDefault="0000100E" w:rsidP="0000100E">
      <w:pPr>
        <w:widowControl w:val="0"/>
        <w:numPr>
          <w:ilvl w:val="0"/>
          <w:numId w:val="38"/>
        </w:numPr>
        <w:spacing w:after="120"/>
        <w:ind w:right="560"/>
        <w:jc w:val="both"/>
        <w:rPr>
          <w:b/>
          <w:bCs/>
          <w:i/>
          <w:iCs/>
          <w:shd w:val="clear" w:color="auto" w:fill="FFFFFF"/>
        </w:rPr>
      </w:pPr>
      <w:r w:rsidRPr="00776025">
        <w:rPr>
          <w:b/>
          <w:bCs/>
          <w:i/>
          <w:iCs/>
          <w:shd w:val="clear" w:color="auto" w:fill="FFFFFF"/>
        </w:rPr>
        <w:t xml:space="preserve">История медицины </w:t>
      </w:r>
    </w:p>
    <w:p w:rsidR="0000100E" w:rsidRPr="00776025" w:rsidRDefault="0000100E" w:rsidP="0000100E">
      <w:pPr>
        <w:widowControl w:val="0"/>
        <w:ind w:right="-2" w:firstLine="142"/>
        <w:jc w:val="both"/>
      </w:pPr>
      <w:r w:rsidRPr="00776025">
        <w:rPr>
          <w:i/>
        </w:rPr>
        <w:t>Знания:</w:t>
      </w:r>
      <w:r w:rsidRPr="00776025">
        <w:t xml:space="preserve"> выдающихся деятелей медицины и здравоохранения, выдающиеся медицинские открытия, влияние г</w:t>
      </w:r>
      <w:r w:rsidRPr="00521A57">
        <w:t>ума</w:t>
      </w:r>
      <w:r w:rsidRPr="00776025">
        <w:t>нистических идей на медицину.</w:t>
      </w:r>
    </w:p>
    <w:p w:rsidR="0000100E" w:rsidRPr="00776025" w:rsidRDefault="0000100E" w:rsidP="0000100E">
      <w:pPr>
        <w:widowControl w:val="0"/>
        <w:numPr>
          <w:ilvl w:val="0"/>
          <w:numId w:val="38"/>
        </w:numPr>
        <w:spacing w:after="120"/>
        <w:ind w:right="560"/>
        <w:jc w:val="both"/>
        <w:rPr>
          <w:b/>
          <w:bCs/>
          <w:i/>
          <w:iCs/>
          <w:shd w:val="clear" w:color="auto" w:fill="FFFFFF"/>
        </w:rPr>
      </w:pPr>
      <w:r w:rsidRPr="00776025">
        <w:rPr>
          <w:b/>
          <w:bCs/>
          <w:i/>
          <w:iCs/>
          <w:shd w:val="clear" w:color="auto" w:fill="FFFFFF"/>
        </w:rPr>
        <w:t>История Отечества</w:t>
      </w:r>
    </w:p>
    <w:p w:rsidR="0000100E" w:rsidRPr="00776025" w:rsidRDefault="0000100E" w:rsidP="0000100E">
      <w:pPr>
        <w:widowControl w:val="0"/>
        <w:ind w:right="-2" w:firstLine="142"/>
        <w:jc w:val="both"/>
      </w:pPr>
      <w:r w:rsidRPr="00776025">
        <w:rPr>
          <w:i/>
        </w:rPr>
        <w:t>Знания:</w:t>
      </w:r>
      <w:r w:rsidRPr="00776025"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:rsidR="0000100E" w:rsidRPr="00776025" w:rsidRDefault="0000100E" w:rsidP="0000100E">
      <w:pPr>
        <w:widowControl w:val="0"/>
        <w:ind w:right="-2" w:firstLine="142"/>
        <w:jc w:val="both"/>
      </w:pPr>
      <w:r w:rsidRPr="00776025">
        <w:rPr>
          <w:i/>
        </w:rPr>
        <w:t>Умения:</w:t>
      </w:r>
      <w:r w:rsidRPr="00776025">
        <w:t xml:space="preserve"> анализировать и оценивать социальную ситуацию в России, а также за её пределами.</w:t>
      </w:r>
    </w:p>
    <w:p w:rsidR="0000100E" w:rsidRPr="00776025" w:rsidRDefault="0000100E" w:rsidP="0000100E">
      <w:pPr>
        <w:widowControl w:val="0"/>
        <w:numPr>
          <w:ilvl w:val="0"/>
          <w:numId w:val="38"/>
        </w:numPr>
        <w:spacing w:after="120"/>
        <w:ind w:right="260"/>
        <w:jc w:val="both"/>
        <w:rPr>
          <w:b/>
          <w:i/>
        </w:rPr>
      </w:pPr>
      <w:r w:rsidRPr="00776025">
        <w:rPr>
          <w:b/>
          <w:i/>
        </w:rPr>
        <w:t>Латинский язык</w:t>
      </w:r>
    </w:p>
    <w:p w:rsidR="0000100E" w:rsidRPr="00776025" w:rsidRDefault="0000100E" w:rsidP="0000100E">
      <w:pPr>
        <w:widowControl w:val="0"/>
        <w:tabs>
          <w:tab w:val="left" w:pos="9214"/>
        </w:tabs>
        <w:ind w:right="-2" w:firstLine="142"/>
        <w:jc w:val="both"/>
      </w:pPr>
      <w:r w:rsidRPr="00776025">
        <w:rPr>
          <w:i/>
        </w:rPr>
        <w:t>Знания:</w:t>
      </w:r>
      <w:r w:rsidRPr="00776025">
        <w:t xml:space="preserve"> основную медицинскую и фармацевтическую терминологию на латинском языке.</w:t>
      </w:r>
    </w:p>
    <w:p w:rsidR="0000100E" w:rsidRPr="00776025" w:rsidRDefault="0000100E" w:rsidP="0000100E">
      <w:pPr>
        <w:widowControl w:val="0"/>
        <w:ind w:right="260" w:firstLine="142"/>
        <w:jc w:val="both"/>
      </w:pPr>
      <w:r w:rsidRPr="00776025">
        <w:t>Умения: использовать не менее 900 терминологических единиц и термин элементов.</w:t>
      </w:r>
    </w:p>
    <w:p w:rsidR="0000100E" w:rsidRPr="00776025" w:rsidRDefault="0000100E" w:rsidP="0000100E">
      <w:pPr>
        <w:widowControl w:val="0"/>
        <w:ind w:right="-2" w:firstLine="142"/>
        <w:jc w:val="both"/>
      </w:pPr>
      <w:r w:rsidRPr="00776025">
        <w:rPr>
          <w:i/>
        </w:rPr>
        <w:t>Навыки:</w:t>
      </w:r>
      <w:r w:rsidRPr="00776025">
        <w:t xml:space="preserve"> чтение и письмо на латинском языке клинических и фармацевтических терминов и рецептов.</w:t>
      </w:r>
    </w:p>
    <w:p w:rsidR="0000100E" w:rsidRPr="00776025" w:rsidRDefault="0000100E" w:rsidP="0000100E">
      <w:pPr>
        <w:widowControl w:val="0"/>
        <w:numPr>
          <w:ilvl w:val="0"/>
          <w:numId w:val="38"/>
        </w:numPr>
        <w:spacing w:after="120"/>
        <w:ind w:right="560"/>
        <w:jc w:val="both"/>
        <w:rPr>
          <w:b/>
          <w:bCs/>
          <w:i/>
          <w:iCs/>
          <w:shd w:val="clear" w:color="auto" w:fill="FFFFFF"/>
        </w:rPr>
      </w:pPr>
      <w:r w:rsidRPr="00776025">
        <w:rPr>
          <w:b/>
          <w:bCs/>
          <w:i/>
          <w:iCs/>
          <w:shd w:val="clear" w:color="auto" w:fill="FFFFFF"/>
        </w:rPr>
        <w:t>Физика</w:t>
      </w:r>
    </w:p>
    <w:p w:rsidR="0000100E" w:rsidRPr="00776025" w:rsidRDefault="0000100E" w:rsidP="0000100E">
      <w:pPr>
        <w:widowControl w:val="0"/>
        <w:tabs>
          <w:tab w:val="left" w:pos="8931"/>
          <w:tab w:val="left" w:pos="9354"/>
        </w:tabs>
        <w:ind w:right="-2" w:firstLine="142"/>
        <w:jc w:val="both"/>
      </w:pPr>
      <w:r w:rsidRPr="00776025">
        <w:rPr>
          <w:i/>
        </w:rPr>
        <w:t>Знания:</w:t>
      </w:r>
      <w:r w:rsidRPr="00776025">
        <w:t xml:space="preserve">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ребенка; характеристики воздействия физических факторов на детский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</w:r>
    </w:p>
    <w:p w:rsidR="0000100E" w:rsidRDefault="0000100E" w:rsidP="0000100E">
      <w:pPr>
        <w:widowControl w:val="0"/>
        <w:ind w:right="-2" w:firstLine="142"/>
        <w:jc w:val="both"/>
      </w:pPr>
      <w:r w:rsidRPr="00776025">
        <w:rPr>
          <w:i/>
        </w:rPr>
        <w:t>Умения:</w:t>
      </w:r>
      <w:r w:rsidRPr="00776025">
        <w:t xml:space="preserve"> пользоваться лабораторным оборудованием и увеличительной техникой.</w:t>
      </w:r>
    </w:p>
    <w:p w:rsidR="0000100E" w:rsidRDefault="0000100E" w:rsidP="0000100E">
      <w:pPr>
        <w:widowControl w:val="0"/>
        <w:ind w:right="-2" w:firstLine="142"/>
        <w:jc w:val="both"/>
      </w:pPr>
    </w:p>
    <w:p w:rsidR="0000100E" w:rsidRDefault="0000100E" w:rsidP="0000100E">
      <w:pPr>
        <w:widowControl w:val="0"/>
        <w:ind w:right="-2" w:firstLine="142"/>
        <w:jc w:val="both"/>
      </w:pPr>
    </w:p>
    <w:p w:rsidR="0000100E" w:rsidRDefault="0000100E" w:rsidP="0000100E">
      <w:pPr>
        <w:widowControl w:val="0"/>
        <w:ind w:right="-2" w:firstLine="142"/>
        <w:jc w:val="both"/>
      </w:pPr>
    </w:p>
    <w:p w:rsidR="0000100E" w:rsidRPr="00776025" w:rsidRDefault="0000100E" w:rsidP="0000100E">
      <w:pPr>
        <w:widowControl w:val="0"/>
        <w:numPr>
          <w:ilvl w:val="0"/>
          <w:numId w:val="38"/>
        </w:numPr>
        <w:spacing w:after="120"/>
        <w:ind w:right="260"/>
        <w:jc w:val="both"/>
        <w:rPr>
          <w:b/>
          <w:i/>
        </w:rPr>
      </w:pPr>
      <w:r w:rsidRPr="00776025">
        <w:rPr>
          <w:b/>
          <w:i/>
        </w:rPr>
        <w:t>Медицинская информатика</w:t>
      </w:r>
    </w:p>
    <w:p w:rsidR="0000100E" w:rsidRPr="00776025" w:rsidRDefault="0000100E" w:rsidP="0000100E">
      <w:pPr>
        <w:widowControl w:val="0"/>
        <w:ind w:right="20" w:firstLine="142"/>
        <w:jc w:val="both"/>
      </w:pPr>
      <w:r w:rsidRPr="00776025">
        <w:rPr>
          <w:i/>
        </w:rPr>
        <w:lastRenderedPageBreak/>
        <w:t>Знания:</w:t>
      </w:r>
      <w:r w:rsidRPr="00776025">
        <w:t xml:space="preserve">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</w:r>
    </w:p>
    <w:p w:rsidR="0000100E" w:rsidRPr="00776025" w:rsidRDefault="0000100E" w:rsidP="0000100E">
      <w:pPr>
        <w:widowControl w:val="0"/>
        <w:ind w:right="20" w:firstLine="142"/>
        <w:jc w:val="both"/>
      </w:pPr>
      <w:r w:rsidRPr="00776025">
        <w:rPr>
          <w:i/>
        </w:rPr>
        <w:t>Умения:</w:t>
      </w:r>
      <w:r w:rsidRPr="00776025">
        <w:t xml:space="preserve">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</w:r>
    </w:p>
    <w:p w:rsidR="0000100E" w:rsidRPr="00776025" w:rsidRDefault="0000100E" w:rsidP="0000100E">
      <w:pPr>
        <w:widowControl w:val="0"/>
        <w:ind w:right="20" w:firstLine="142"/>
        <w:jc w:val="both"/>
      </w:pPr>
      <w:r w:rsidRPr="00776025">
        <w:rPr>
          <w:i/>
        </w:rPr>
        <w:t>Навыки:</w:t>
      </w:r>
      <w:r w:rsidRPr="00776025">
        <w:t xml:space="preserve"> владеть базовыми технологиями преобразования информации; техникой работы в сети Интернет для профессиональной деятельности.</w:t>
      </w:r>
    </w:p>
    <w:p w:rsidR="0000100E" w:rsidRPr="00776025" w:rsidRDefault="0000100E" w:rsidP="0000100E">
      <w:pPr>
        <w:widowControl w:val="0"/>
        <w:numPr>
          <w:ilvl w:val="0"/>
          <w:numId w:val="38"/>
        </w:numPr>
        <w:spacing w:after="120"/>
        <w:jc w:val="both"/>
        <w:rPr>
          <w:b/>
          <w:i/>
          <w:iCs/>
          <w:lang w:val="x-none" w:eastAsia="x-none"/>
        </w:rPr>
      </w:pPr>
      <w:r w:rsidRPr="00776025">
        <w:rPr>
          <w:b/>
          <w:i/>
          <w:iCs/>
          <w:lang w:val="x-none" w:eastAsia="x-none"/>
        </w:rPr>
        <w:t>Биология</w:t>
      </w:r>
    </w:p>
    <w:p w:rsidR="0000100E" w:rsidRPr="00776025" w:rsidRDefault="0000100E" w:rsidP="0000100E">
      <w:pPr>
        <w:widowControl w:val="0"/>
        <w:ind w:right="20" w:firstLine="142"/>
        <w:jc w:val="both"/>
      </w:pPr>
      <w:r w:rsidRPr="00776025">
        <w:rPr>
          <w:i/>
        </w:rPr>
        <w:t>Знания:</w:t>
      </w:r>
      <w:r w:rsidRPr="00776025">
        <w:t xml:space="preserve">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мульти факторных заболеваний; биосферу и экологию, феномен паразитизма и биоэкологические заболевания.</w:t>
      </w:r>
    </w:p>
    <w:p w:rsidR="0000100E" w:rsidRPr="00776025" w:rsidRDefault="0000100E" w:rsidP="0000100E">
      <w:pPr>
        <w:widowControl w:val="0"/>
        <w:ind w:right="20" w:firstLine="142"/>
        <w:jc w:val="both"/>
      </w:pPr>
      <w:r w:rsidRPr="00776025">
        <w:rPr>
          <w:i/>
        </w:rPr>
        <w:t>Умения:</w:t>
      </w:r>
      <w:r w:rsidRPr="00776025">
        <w:t xml:space="preserve"> пользоваться лабораторным оборудованием; работать с увеличительной техникой.</w:t>
      </w:r>
    </w:p>
    <w:p w:rsidR="0000100E" w:rsidRPr="00776025" w:rsidRDefault="0000100E" w:rsidP="0000100E">
      <w:pPr>
        <w:widowControl w:val="0"/>
        <w:ind w:firstLine="142"/>
        <w:jc w:val="both"/>
      </w:pPr>
      <w:r w:rsidRPr="00776025">
        <w:rPr>
          <w:i/>
        </w:rPr>
        <w:t>Навыки:</w:t>
      </w:r>
      <w:r w:rsidRPr="00776025">
        <w:t xml:space="preserve"> владеть методами изучения наследственности.</w:t>
      </w:r>
    </w:p>
    <w:p w:rsidR="0000100E" w:rsidRPr="00776025" w:rsidRDefault="0000100E" w:rsidP="0000100E">
      <w:pPr>
        <w:widowControl w:val="0"/>
        <w:numPr>
          <w:ilvl w:val="0"/>
          <w:numId w:val="38"/>
        </w:numPr>
        <w:tabs>
          <w:tab w:val="left" w:pos="0"/>
          <w:tab w:val="left" w:pos="142"/>
        </w:tabs>
        <w:spacing w:after="120"/>
        <w:jc w:val="both"/>
        <w:rPr>
          <w:b/>
          <w:i/>
        </w:rPr>
      </w:pPr>
      <w:r w:rsidRPr="00776025">
        <w:rPr>
          <w:b/>
          <w:i/>
        </w:rPr>
        <w:t xml:space="preserve">Микробиология </w:t>
      </w:r>
    </w:p>
    <w:p w:rsidR="0000100E" w:rsidRPr="00776025" w:rsidRDefault="0000100E" w:rsidP="0000100E">
      <w:pPr>
        <w:widowControl w:val="0"/>
        <w:ind w:firstLine="142"/>
        <w:jc w:val="both"/>
        <w:rPr>
          <w:b/>
        </w:rPr>
      </w:pPr>
      <w:r w:rsidRPr="00776025">
        <w:rPr>
          <w:i/>
        </w:rPr>
        <w:t>Знать:</w:t>
      </w:r>
      <w:r w:rsidRPr="00776025">
        <w:t xml:space="preserve"> классификацию, особенности морфологии, физиологии и воспроизведения, экологию представителей основных микроорганизмов – представителей патогенных и условно-патогенных групп возбудителей воспалительных процессов ЧЛО у детей. </w:t>
      </w:r>
    </w:p>
    <w:p w:rsidR="0000100E" w:rsidRPr="00776025" w:rsidRDefault="0000100E" w:rsidP="0000100E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r w:rsidRPr="00776025">
        <w:rPr>
          <w:rFonts w:eastAsia="Calibri"/>
          <w:i/>
          <w:lang w:eastAsia="en-US"/>
        </w:rPr>
        <w:t>Уметь:</w:t>
      </w:r>
      <w:r w:rsidRPr="00776025">
        <w:rPr>
          <w:rFonts w:eastAsia="Calibri"/>
          <w:lang w:eastAsia="en-US"/>
        </w:rPr>
        <w:t xml:space="preserve"> использовать методы оптической микроскопии для анализа материала, содержащего микроорганизмы. </w:t>
      </w:r>
    </w:p>
    <w:p w:rsidR="0000100E" w:rsidRPr="00776025" w:rsidRDefault="0000100E" w:rsidP="0000100E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r w:rsidRPr="00776025">
        <w:rPr>
          <w:rFonts w:eastAsia="Calibri"/>
          <w:i/>
          <w:lang w:eastAsia="en-US"/>
        </w:rPr>
        <w:t>Навыки:</w:t>
      </w:r>
      <w:r w:rsidRPr="00776025">
        <w:rPr>
          <w:rFonts w:eastAsia="Calibri"/>
          <w:lang w:eastAsia="en-US"/>
        </w:rPr>
        <w:t xml:space="preserve"> владеть методами микробиологических исследований (приготовление объекта к исследованию); медицинскими инструментами (шпатель, пинцет, корнцанг, </w:t>
      </w:r>
      <w:proofErr w:type="spellStart"/>
      <w:r w:rsidRPr="00776025">
        <w:rPr>
          <w:rFonts w:eastAsia="Calibri"/>
          <w:lang w:eastAsia="en-US"/>
        </w:rPr>
        <w:t>препаровальные</w:t>
      </w:r>
      <w:proofErr w:type="spellEnd"/>
      <w:r w:rsidRPr="00776025">
        <w:rPr>
          <w:rFonts w:eastAsia="Calibri"/>
          <w:lang w:eastAsia="en-US"/>
        </w:rPr>
        <w:t xml:space="preserve">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</w:r>
    </w:p>
    <w:p w:rsidR="0000100E" w:rsidRPr="00776025" w:rsidRDefault="0000100E" w:rsidP="0000100E">
      <w:pPr>
        <w:widowControl w:val="0"/>
        <w:numPr>
          <w:ilvl w:val="0"/>
          <w:numId w:val="38"/>
        </w:numPr>
        <w:tabs>
          <w:tab w:val="left" w:pos="142"/>
        </w:tabs>
        <w:spacing w:after="120"/>
        <w:jc w:val="both"/>
        <w:rPr>
          <w:b/>
          <w:i/>
          <w:iCs/>
          <w:lang w:val="x-none" w:eastAsia="x-none"/>
        </w:rPr>
      </w:pPr>
      <w:r w:rsidRPr="00776025">
        <w:rPr>
          <w:b/>
          <w:i/>
          <w:iCs/>
          <w:lang w:val="x-none" w:eastAsia="x-none"/>
        </w:rPr>
        <w:t>Химия</w:t>
      </w:r>
    </w:p>
    <w:p w:rsidR="0000100E" w:rsidRPr="00776025" w:rsidRDefault="0000100E" w:rsidP="0000100E">
      <w:pPr>
        <w:widowControl w:val="0"/>
        <w:ind w:right="20" w:firstLine="142"/>
        <w:jc w:val="both"/>
      </w:pPr>
      <w:r w:rsidRPr="00776025">
        <w:rPr>
          <w:i/>
        </w:rPr>
        <w:t>Знания:</w:t>
      </w:r>
      <w:r w:rsidRPr="00776025">
        <w:t xml:space="preserve">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</w:r>
    </w:p>
    <w:p w:rsidR="0000100E" w:rsidRPr="00776025" w:rsidRDefault="0000100E" w:rsidP="0000100E">
      <w:pPr>
        <w:widowControl w:val="0"/>
        <w:ind w:right="20" w:firstLine="142"/>
        <w:jc w:val="both"/>
        <w:rPr>
          <w:b/>
          <w:bCs/>
          <w:shd w:val="clear" w:color="auto" w:fill="FFFFFF"/>
        </w:rPr>
      </w:pPr>
      <w:r w:rsidRPr="00776025">
        <w:rPr>
          <w:i/>
        </w:rPr>
        <w:t>Умения:</w:t>
      </w:r>
      <w:r w:rsidRPr="00776025">
        <w:t xml:space="preserve"> пользоваться лабораторным оборудованием, работать с увеличительной техникой.</w:t>
      </w:r>
    </w:p>
    <w:p w:rsidR="0000100E" w:rsidRPr="00776025" w:rsidRDefault="0000100E" w:rsidP="0000100E">
      <w:pPr>
        <w:widowControl w:val="0"/>
        <w:numPr>
          <w:ilvl w:val="0"/>
          <w:numId w:val="38"/>
        </w:numPr>
        <w:tabs>
          <w:tab w:val="left" w:pos="142"/>
        </w:tabs>
        <w:spacing w:after="120"/>
        <w:ind w:right="360"/>
        <w:jc w:val="both"/>
        <w:rPr>
          <w:b/>
          <w:bCs/>
          <w:i/>
          <w:iCs/>
          <w:shd w:val="clear" w:color="auto" w:fill="FFFFFF"/>
        </w:rPr>
      </w:pPr>
      <w:r w:rsidRPr="00776025">
        <w:rPr>
          <w:b/>
          <w:bCs/>
          <w:i/>
          <w:iCs/>
          <w:shd w:val="clear" w:color="auto" w:fill="FFFFFF"/>
        </w:rPr>
        <w:t xml:space="preserve">Анатомия человека </w:t>
      </w:r>
    </w:p>
    <w:p w:rsidR="0000100E" w:rsidRPr="00776025" w:rsidRDefault="0000100E" w:rsidP="0000100E">
      <w:pPr>
        <w:widowControl w:val="0"/>
        <w:ind w:right="-2" w:firstLine="142"/>
        <w:jc w:val="both"/>
      </w:pPr>
      <w:r w:rsidRPr="00776025">
        <w:rPr>
          <w:i/>
        </w:rPr>
        <w:t>Знания:</w:t>
      </w:r>
      <w:r w:rsidRPr="00776025">
        <w:t xml:space="preserve"> анатомо-физиологические, возрастно-половые и индивидуальные особенности строения и развития организма ребенка.</w:t>
      </w:r>
    </w:p>
    <w:p w:rsidR="0000100E" w:rsidRPr="00776025" w:rsidRDefault="0000100E" w:rsidP="0000100E">
      <w:pPr>
        <w:widowControl w:val="0"/>
        <w:ind w:right="20" w:firstLine="142"/>
        <w:jc w:val="both"/>
      </w:pPr>
      <w:r w:rsidRPr="00776025">
        <w:rPr>
          <w:i/>
        </w:rPr>
        <w:t>Умения:</w:t>
      </w:r>
      <w:r w:rsidRPr="00776025">
        <w:t xml:space="preserve"> пальпировать на человеке лимфоузлы.</w:t>
      </w:r>
    </w:p>
    <w:p w:rsidR="0000100E" w:rsidRDefault="0000100E" w:rsidP="0000100E">
      <w:pPr>
        <w:widowControl w:val="0"/>
        <w:ind w:firstLine="142"/>
        <w:jc w:val="both"/>
      </w:pPr>
      <w:r w:rsidRPr="00776025">
        <w:rPr>
          <w:i/>
        </w:rPr>
        <w:t>Навыки:</w:t>
      </w:r>
      <w:r w:rsidRPr="00776025">
        <w:t xml:space="preserve"> владеть медико-функциональным понятийным аппаратом.</w:t>
      </w:r>
    </w:p>
    <w:p w:rsidR="0000100E" w:rsidRPr="00776025" w:rsidRDefault="0000100E" w:rsidP="0000100E">
      <w:pPr>
        <w:widowControl w:val="0"/>
        <w:numPr>
          <w:ilvl w:val="0"/>
          <w:numId w:val="38"/>
        </w:numPr>
        <w:tabs>
          <w:tab w:val="left" w:pos="142"/>
        </w:tabs>
        <w:spacing w:after="120"/>
        <w:ind w:right="20"/>
        <w:jc w:val="both"/>
        <w:rPr>
          <w:b/>
          <w:bCs/>
          <w:i/>
          <w:iCs/>
          <w:shd w:val="clear" w:color="auto" w:fill="FFFFFF"/>
        </w:rPr>
      </w:pPr>
      <w:r w:rsidRPr="00776025">
        <w:rPr>
          <w:b/>
          <w:bCs/>
          <w:i/>
          <w:iCs/>
          <w:shd w:val="clear" w:color="auto" w:fill="FFFFFF"/>
        </w:rPr>
        <w:t xml:space="preserve">Гистология, цитология, эмбриология </w:t>
      </w:r>
    </w:p>
    <w:p w:rsidR="0000100E" w:rsidRPr="00776025" w:rsidRDefault="0000100E" w:rsidP="0000100E">
      <w:pPr>
        <w:widowControl w:val="0"/>
        <w:ind w:right="20" w:firstLine="142"/>
        <w:jc w:val="both"/>
      </w:pPr>
      <w:r w:rsidRPr="00776025">
        <w:rPr>
          <w:i/>
        </w:rPr>
        <w:t>Знания:</w:t>
      </w:r>
      <w:r w:rsidRPr="00776025"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органов.</w:t>
      </w:r>
    </w:p>
    <w:p w:rsidR="0000100E" w:rsidRPr="00776025" w:rsidRDefault="0000100E" w:rsidP="0000100E">
      <w:pPr>
        <w:widowControl w:val="0"/>
        <w:ind w:right="20" w:firstLine="142"/>
        <w:jc w:val="both"/>
      </w:pPr>
      <w:r w:rsidRPr="00776025">
        <w:rPr>
          <w:i/>
        </w:rPr>
        <w:t>Умения:</w:t>
      </w:r>
      <w:r w:rsidRPr="00776025"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структур.</w:t>
      </w:r>
    </w:p>
    <w:p w:rsidR="0000100E" w:rsidRPr="0000100E" w:rsidRDefault="0000100E" w:rsidP="0000100E">
      <w:pPr>
        <w:pStyle w:val="a8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</w:rPr>
      </w:pPr>
      <w:r w:rsidRPr="0000100E">
        <w:rPr>
          <w:rFonts w:ascii="Times New Roman" w:hAnsi="Times New Roman"/>
          <w:b/>
          <w:i/>
          <w:sz w:val="26"/>
          <w:szCs w:val="26"/>
        </w:rPr>
        <w:t>Патологическая физиология</w:t>
      </w:r>
    </w:p>
    <w:p w:rsidR="0000100E" w:rsidRPr="00776025" w:rsidRDefault="0000100E" w:rsidP="0000100E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r w:rsidRPr="00776025">
        <w:rPr>
          <w:rFonts w:eastAsia="Calibri"/>
          <w:i/>
          <w:lang w:eastAsia="en-US"/>
        </w:rPr>
        <w:t>Знать:</w:t>
      </w:r>
      <w:r w:rsidRPr="00776025">
        <w:rPr>
          <w:rFonts w:eastAsia="Calibri"/>
          <w:lang w:eastAsia="en-US"/>
        </w:rPr>
        <w:t xml:space="preserve"> общие закономерности развития патологии клеток, органов и систем в организме ребенка; структурно-функциональные закономерности развития и течения патологических процессов челюстно-лицевой области у детей. </w:t>
      </w:r>
    </w:p>
    <w:p w:rsidR="0000100E" w:rsidRPr="00776025" w:rsidRDefault="0000100E" w:rsidP="0000100E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r w:rsidRPr="00776025">
        <w:rPr>
          <w:rFonts w:eastAsia="Calibri"/>
          <w:i/>
          <w:lang w:eastAsia="en-US"/>
        </w:rPr>
        <w:t>Уметь:</w:t>
      </w:r>
      <w:r w:rsidRPr="00776025">
        <w:rPr>
          <w:rFonts w:eastAsia="Calibri"/>
          <w:lang w:eastAsia="en-US"/>
        </w:rPr>
        <w:t xml:space="preserve"> определять признаки типовых патологических процессов и заболеваний твердых тканей зубов и слизистой оболочки полости рта у детей.</w:t>
      </w:r>
    </w:p>
    <w:p w:rsidR="0000100E" w:rsidRPr="0000100E" w:rsidRDefault="0000100E" w:rsidP="0000100E">
      <w:pPr>
        <w:pStyle w:val="a8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0100E">
        <w:rPr>
          <w:rFonts w:ascii="Times New Roman" w:hAnsi="Times New Roman"/>
          <w:b/>
          <w:i/>
          <w:sz w:val="26"/>
          <w:szCs w:val="26"/>
        </w:rPr>
        <w:lastRenderedPageBreak/>
        <w:t xml:space="preserve">Фармакология </w:t>
      </w:r>
    </w:p>
    <w:p w:rsidR="0000100E" w:rsidRPr="00776025" w:rsidRDefault="0000100E" w:rsidP="0000100E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r w:rsidRPr="00776025">
        <w:rPr>
          <w:rFonts w:eastAsia="Calibri"/>
          <w:i/>
          <w:lang w:eastAsia="en-US"/>
        </w:rPr>
        <w:t>Знать:</w:t>
      </w:r>
      <w:r w:rsidRPr="00776025">
        <w:rPr>
          <w:rFonts w:eastAsia="Calibri"/>
          <w:lang w:eastAsia="en-US"/>
        </w:rPr>
        <w:t xml:space="preserve"> классификацию и основные характеристики лекарственных средств; </w:t>
      </w:r>
      <w:proofErr w:type="spellStart"/>
      <w:r w:rsidRPr="00776025">
        <w:rPr>
          <w:rFonts w:eastAsia="Calibri"/>
          <w:lang w:eastAsia="en-US"/>
        </w:rPr>
        <w:t>фармакодинамику</w:t>
      </w:r>
      <w:proofErr w:type="spellEnd"/>
      <w:r w:rsidRPr="00776025">
        <w:rPr>
          <w:rFonts w:eastAsia="Calibri"/>
          <w:lang w:eastAsia="en-US"/>
        </w:rPr>
        <w:t xml:space="preserve"> и </w:t>
      </w:r>
      <w:proofErr w:type="spellStart"/>
      <w:r w:rsidRPr="00776025">
        <w:rPr>
          <w:rFonts w:eastAsia="Calibri"/>
          <w:lang w:eastAsia="en-US"/>
        </w:rPr>
        <w:t>фармакокинетику</w:t>
      </w:r>
      <w:proofErr w:type="spellEnd"/>
      <w:r w:rsidRPr="00776025">
        <w:rPr>
          <w:rFonts w:eastAsia="Calibri"/>
          <w:lang w:eastAsia="en-US"/>
        </w:rPr>
        <w:t>; показания и противопоказания к применению лекарственных средств.</w:t>
      </w:r>
    </w:p>
    <w:p w:rsidR="0000100E" w:rsidRPr="00776025" w:rsidRDefault="0000100E" w:rsidP="0000100E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r w:rsidRPr="00776025">
        <w:rPr>
          <w:rFonts w:eastAsia="Calibri"/>
          <w:i/>
          <w:lang w:eastAsia="en-US"/>
        </w:rPr>
        <w:t>Уметь:</w:t>
      </w:r>
      <w:r w:rsidRPr="00776025">
        <w:rPr>
          <w:rFonts w:eastAsia="Calibri"/>
          <w:lang w:eastAsia="en-US"/>
        </w:rPr>
        <w:t xml:space="preserve"> оценивать действие лекарственных препаратов с учетом возможного токсического действия, пользоваться рецептурными справочниками, заполнять медицинскую документацию. </w:t>
      </w:r>
    </w:p>
    <w:p w:rsidR="0000100E" w:rsidRDefault="0000100E" w:rsidP="0000100E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r w:rsidRPr="00776025">
        <w:rPr>
          <w:rFonts w:eastAsia="Calibri"/>
          <w:i/>
          <w:lang w:eastAsia="en-US"/>
        </w:rPr>
        <w:t>Навыки:</w:t>
      </w:r>
      <w:r w:rsidRPr="00776025">
        <w:rPr>
          <w:rFonts w:eastAsia="Calibri"/>
          <w:lang w:eastAsia="en-US"/>
        </w:rPr>
        <w:t xml:space="preserve"> оказания первой медицинской помощи при анафилактическом, инфекционно-токсическом, геморрагическом и болевом шоках; проведения различных видов лекарственной терапии у детей стоматологического профиля.</w:t>
      </w:r>
    </w:p>
    <w:p w:rsidR="0000100E" w:rsidRPr="004B6335" w:rsidRDefault="0000100E" w:rsidP="0000100E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lang w:eastAsia="en-US"/>
        </w:rPr>
      </w:pPr>
      <w:r w:rsidRPr="004B6335">
        <w:rPr>
          <w:rFonts w:eastAsia="Calibri"/>
          <w:lang w:eastAsia="en-US"/>
        </w:rPr>
        <w:t xml:space="preserve">Дисциплина «Детская стоматология» является основополагающей </w:t>
      </w:r>
      <w:r>
        <w:rPr>
          <w:rFonts w:eastAsia="Calibri"/>
          <w:lang w:eastAsia="en-US"/>
        </w:rPr>
        <w:t>для</w:t>
      </w:r>
      <w:r w:rsidRPr="004B6335">
        <w:rPr>
          <w:rFonts w:eastAsia="Calibri"/>
          <w:lang w:eastAsia="en-US"/>
        </w:rPr>
        <w:t xml:space="preserve"> проведени</w:t>
      </w:r>
      <w:r>
        <w:rPr>
          <w:rFonts w:eastAsia="Calibri"/>
          <w:lang w:eastAsia="en-US"/>
        </w:rPr>
        <w:t>я</w:t>
      </w:r>
      <w:r w:rsidRPr="004B633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производственной </w:t>
      </w:r>
      <w:r w:rsidRPr="004B6335">
        <w:rPr>
          <w:rFonts w:eastAsia="Calibri"/>
          <w:lang w:eastAsia="en-US"/>
        </w:rPr>
        <w:t>практики</w:t>
      </w:r>
      <w:r>
        <w:rPr>
          <w:rFonts w:eastAsia="Calibri"/>
          <w:lang w:eastAsia="en-US"/>
        </w:rPr>
        <w:t xml:space="preserve"> по Стоматологии детского возраста.</w:t>
      </w:r>
    </w:p>
    <w:p w:rsidR="00D25BF4" w:rsidRPr="0079468D" w:rsidRDefault="00D25BF4" w:rsidP="000A66BC">
      <w:pPr>
        <w:spacing w:line="276" w:lineRule="auto"/>
        <w:rPr>
          <w:i/>
        </w:rPr>
      </w:pPr>
    </w:p>
    <w:p w:rsidR="00D25BF4" w:rsidRPr="0079468D" w:rsidRDefault="00D25BF4" w:rsidP="000A66B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 xml:space="preserve">4. Трудоемкость учебной </w:t>
      </w:r>
      <w:r>
        <w:rPr>
          <w:b/>
          <w:spacing w:val="-6"/>
        </w:rPr>
        <w:t xml:space="preserve">практики </w:t>
      </w:r>
      <w:r w:rsidRPr="0079468D">
        <w:rPr>
          <w:b/>
          <w:spacing w:val="-6"/>
        </w:rPr>
        <w:t>составляет</w:t>
      </w:r>
      <w:r w:rsidRPr="0079468D">
        <w:rPr>
          <w:b/>
        </w:rPr>
        <w:t xml:space="preserve"> _</w:t>
      </w:r>
      <w:r w:rsidR="0000100E">
        <w:rPr>
          <w:b/>
        </w:rPr>
        <w:t>3</w:t>
      </w:r>
      <w:r w:rsidRPr="0079468D">
        <w:rPr>
          <w:b/>
        </w:rPr>
        <w:t xml:space="preserve">_ </w:t>
      </w:r>
      <w:r w:rsidRPr="0079468D">
        <w:rPr>
          <w:b/>
          <w:spacing w:val="-6"/>
        </w:rPr>
        <w:t>зачетных единиц,</w:t>
      </w:r>
      <w:r w:rsidRPr="0079468D">
        <w:rPr>
          <w:b/>
        </w:rPr>
        <w:t xml:space="preserve"> _</w:t>
      </w:r>
      <w:r w:rsidR="0000100E">
        <w:rPr>
          <w:b/>
        </w:rPr>
        <w:t>108</w:t>
      </w:r>
      <w:r w:rsidRPr="0079468D">
        <w:rPr>
          <w:b/>
        </w:rPr>
        <w:t xml:space="preserve">__ академических </w:t>
      </w:r>
      <w:r w:rsidRPr="0079468D">
        <w:rPr>
          <w:b/>
          <w:spacing w:val="-10"/>
        </w:rPr>
        <w:t>часов.</w:t>
      </w:r>
    </w:p>
    <w:p w:rsidR="00D25BF4" w:rsidRPr="0079468D" w:rsidRDefault="00D25BF4" w:rsidP="000A66B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D25BF4" w:rsidRPr="0079468D" w:rsidRDefault="00D25BF4" w:rsidP="000A66B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 xml:space="preserve">5.  Основные разделы </w:t>
      </w:r>
      <w:r w:rsidR="0000100E">
        <w:rPr>
          <w:b/>
          <w:spacing w:val="-10"/>
        </w:rPr>
        <w:t>практики:</w:t>
      </w:r>
    </w:p>
    <w:p w:rsidR="0000100E" w:rsidRPr="009001FB" w:rsidRDefault="0000100E" w:rsidP="0000100E">
      <w:pPr>
        <w:pStyle w:val="a8"/>
        <w:numPr>
          <w:ilvl w:val="0"/>
          <w:numId w:val="39"/>
        </w:numPr>
        <w:shd w:val="clear" w:color="auto" w:fill="FFFFFF"/>
        <w:tabs>
          <w:tab w:val="left" w:pos="1338"/>
        </w:tabs>
        <w:jc w:val="both"/>
        <w:rPr>
          <w:rFonts w:ascii="Times New Roman" w:hAnsi="Times New Roman"/>
          <w:spacing w:val="-10"/>
          <w:sz w:val="24"/>
          <w:szCs w:val="24"/>
        </w:rPr>
      </w:pPr>
      <w:r w:rsidRPr="009001FB">
        <w:rPr>
          <w:rFonts w:ascii="Times New Roman" w:hAnsi="Times New Roman"/>
          <w:spacing w:val="-10"/>
          <w:sz w:val="24"/>
          <w:szCs w:val="24"/>
        </w:rPr>
        <w:t>Адаптационно-производственный</w:t>
      </w:r>
    </w:p>
    <w:p w:rsidR="0000100E" w:rsidRPr="009001FB" w:rsidRDefault="0000100E" w:rsidP="0021622D">
      <w:pPr>
        <w:pStyle w:val="a8"/>
        <w:numPr>
          <w:ilvl w:val="0"/>
          <w:numId w:val="39"/>
        </w:numPr>
        <w:shd w:val="clear" w:color="auto" w:fill="FFFFFF"/>
        <w:tabs>
          <w:tab w:val="left" w:pos="1338"/>
        </w:tabs>
        <w:jc w:val="both"/>
        <w:rPr>
          <w:rFonts w:ascii="Times New Roman" w:hAnsi="Times New Roman"/>
          <w:spacing w:val="-10"/>
          <w:sz w:val="24"/>
          <w:szCs w:val="24"/>
        </w:rPr>
      </w:pPr>
      <w:r w:rsidRPr="009001FB">
        <w:rPr>
          <w:rFonts w:ascii="Times New Roman" w:hAnsi="Times New Roman"/>
          <w:spacing w:val="-10"/>
          <w:sz w:val="24"/>
          <w:szCs w:val="24"/>
        </w:rPr>
        <w:t>Производственно-</w:t>
      </w:r>
      <w:proofErr w:type="spellStart"/>
      <w:r w:rsidRPr="009001FB">
        <w:rPr>
          <w:rFonts w:ascii="Times New Roman" w:hAnsi="Times New Roman"/>
          <w:spacing w:val="-10"/>
          <w:sz w:val="24"/>
          <w:szCs w:val="24"/>
        </w:rPr>
        <w:t>деятельностный</w:t>
      </w:r>
      <w:proofErr w:type="spellEnd"/>
      <w:r w:rsidRPr="009001FB">
        <w:rPr>
          <w:rFonts w:ascii="Times New Roman" w:hAnsi="Times New Roman"/>
          <w:spacing w:val="-10"/>
          <w:sz w:val="24"/>
          <w:szCs w:val="24"/>
        </w:rPr>
        <w:t>: Работа в качестве помощника врача-стоматолога детского</w:t>
      </w:r>
    </w:p>
    <w:p w:rsidR="0000100E" w:rsidRPr="009001FB" w:rsidRDefault="0000100E" w:rsidP="0021622D">
      <w:pPr>
        <w:pStyle w:val="a8"/>
        <w:numPr>
          <w:ilvl w:val="0"/>
          <w:numId w:val="39"/>
        </w:numPr>
        <w:shd w:val="clear" w:color="auto" w:fill="FFFFFF"/>
        <w:tabs>
          <w:tab w:val="left" w:pos="1338"/>
        </w:tabs>
        <w:jc w:val="both"/>
        <w:rPr>
          <w:rFonts w:ascii="Times New Roman" w:hAnsi="Times New Roman"/>
          <w:spacing w:val="-10"/>
          <w:sz w:val="24"/>
          <w:szCs w:val="24"/>
        </w:rPr>
      </w:pPr>
      <w:r w:rsidRPr="009001FB">
        <w:rPr>
          <w:rFonts w:ascii="Times New Roman" w:hAnsi="Times New Roman"/>
          <w:spacing w:val="-10"/>
          <w:sz w:val="24"/>
          <w:szCs w:val="24"/>
        </w:rPr>
        <w:t>Итоговый</w:t>
      </w:r>
    </w:p>
    <w:p w:rsidR="0000100E" w:rsidRPr="0000100E" w:rsidRDefault="0000100E" w:rsidP="0000100E">
      <w:pPr>
        <w:pStyle w:val="a8"/>
        <w:numPr>
          <w:ilvl w:val="0"/>
          <w:numId w:val="40"/>
        </w:numPr>
        <w:spacing w:after="120"/>
        <w:ind w:left="284"/>
        <w:rPr>
          <w:rFonts w:ascii="Times New Roman" w:hAnsi="Times New Roman"/>
          <w:b/>
          <w:sz w:val="26"/>
          <w:szCs w:val="26"/>
        </w:rPr>
      </w:pPr>
      <w:r w:rsidRPr="0000100E">
        <w:rPr>
          <w:rFonts w:ascii="Times New Roman" w:hAnsi="Times New Roman"/>
          <w:b/>
          <w:sz w:val="26"/>
          <w:szCs w:val="26"/>
        </w:rPr>
        <w:t>Формы отчетности по практике</w:t>
      </w:r>
    </w:p>
    <w:p w:rsidR="0000100E" w:rsidRDefault="0000100E" w:rsidP="0000100E">
      <w:pPr>
        <w:spacing w:line="276" w:lineRule="auto"/>
        <w:ind w:firstLine="709"/>
        <w:jc w:val="both"/>
      </w:pPr>
      <w:r w:rsidRPr="00495D8D">
        <w:t>Формами отчетности по итогам практики являются:</w:t>
      </w:r>
      <w:r>
        <w:t xml:space="preserve"> </w:t>
      </w:r>
    </w:p>
    <w:p w:rsidR="0000100E" w:rsidRDefault="0000100E" w:rsidP="0000100E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1A3BBE">
        <w:rPr>
          <w:rFonts w:ascii="Times New Roman" w:hAnsi="Times New Roman"/>
          <w:sz w:val="24"/>
        </w:rPr>
        <w:t>дневник производственной практики в качестве «Помощника врач-стоматолога детского».</w:t>
      </w:r>
    </w:p>
    <w:p w:rsidR="0000100E" w:rsidRDefault="0000100E" w:rsidP="0000100E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письменный отчет о проделанной работе (в конце дневника)</w:t>
      </w:r>
    </w:p>
    <w:p w:rsidR="0000100E" w:rsidRPr="001A3BBE" w:rsidRDefault="0000100E" w:rsidP="0000100E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руководителя практики с печатью медицинской организации</w:t>
      </w:r>
    </w:p>
    <w:p w:rsidR="0000100E" w:rsidRPr="00495D8D" w:rsidRDefault="0000100E" w:rsidP="0000100E">
      <w:pPr>
        <w:pStyle w:val="a8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0100E" w:rsidRPr="0000100E" w:rsidRDefault="0000100E" w:rsidP="0000100E">
      <w:pPr>
        <w:pStyle w:val="a8"/>
        <w:ind w:left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0100E">
        <w:rPr>
          <w:rFonts w:ascii="Times New Roman" w:hAnsi="Times New Roman"/>
          <w:b/>
          <w:color w:val="000000" w:themeColor="text1"/>
          <w:sz w:val="26"/>
          <w:szCs w:val="26"/>
        </w:rPr>
        <w:t>7.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00100E">
        <w:rPr>
          <w:rFonts w:ascii="Times New Roman" w:hAnsi="Times New Roman"/>
          <w:b/>
          <w:color w:val="000000" w:themeColor="text1"/>
          <w:sz w:val="26"/>
          <w:szCs w:val="26"/>
        </w:rPr>
        <w:t>Промежуточная аттестация по итогам освоения дисциплины</w:t>
      </w:r>
    </w:p>
    <w:p w:rsidR="0000100E" w:rsidRPr="008408B4" w:rsidRDefault="0000100E" w:rsidP="0000100E">
      <w:pPr>
        <w:spacing w:line="276" w:lineRule="auto"/>
        <w:ind w:firstLine="708"/>
        <w:jc w:val="both"/>
        <w:rPr>
          <w:b/>
        </w:rPr>
      </w:pPr>
      <w:r w:rsidRPr="008408B4">
        <w:rPr>
          <w:b/>
        </w:rPr>
        <w:t xml:space="preserve">7.1. Форма промежуточной аттестации - зачет с </w:t>
      </w:r>
      <w:proofErr w:type="gramStart"/>
      <w:r w:rsidRPr="008408B4">
        <w:rPr>
          <w:b/>
        </w:rPr>
        <w:t>оценкой  Семестр</w:t>
      </w:r>
      <w:proofErr w:type="gramEnd"/>
      <w:r w:rsidRPr="008408B4">
        <w:rPr>
          <w:b/>
        </w:rPr>
        <w:t>-9</w:t>
      </w:r>
    </w:p>
    <w:p w:rsidR="00D25BF4" w:rsidRPr="0079468D" w:rsidRDefault="00D25BF4" w:rsidP="000A66BC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D25BF4" w:rsidRPr="0079468D" w:rsidRDefault="00D25BF4" w:rsidP="000A66BC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87000" w:rsidRPr="0000100E" w:rsidRDefault="00D25BF4" w:rsidP="0000100E">
      <w:pPr>
        <w:pStyle w:val="a8"/>
        <w:shd w:val="clear" w:color="auto" w:fill="FFFFFF"/>
        <w:spacing w:after="0"/>
        <w:ind w:left="0" w:firstLine="709"/>
        <w:jc w:val="both"/>
        <w:rPr>
          <w:sz w:val="26"/>
          <w:vertAlign w:val="subscript"/>
        </w:rPr>
      </w:pPr>
      <w:r w:rsidRPr="0079468D"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разработчик</w:t>
      </w:r>
      <w:proofErr w:type="gramStart"/>
      <w:r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  </w:t>
      </w:r>
      <w:r w:rsidR="0000100E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00100E" w:rsidRPr="0000100E">
        <w:rPr>
          <w:rFonts w:ascii="Times New Roman" w:hAnsi="Times New Roman"/>
          <w:bCs/>
          <w:spacing w:val="-7"/>
          <w:sz w:val="24"/>
          <w:szCs w:val="24"/>
        </w:rPr>
        <w:t>«</w:t>
      </w:r>
      <w:proofErr w:type="gramEnd"/>
      <w:r w:rsidR="0000100E" w:rsidRPr="0000100E">
        <w:rPr>
          <w:rFonts w:ascii="Times New Roman" w:hAnsi="Times New Roman"/>
          <w:bCs/>
          <w:spacing w:val="-7"/>
          <w:sz w:val="24"/>
          <w:szCs w:val="24"/>
        </w:rPr>
        <w:t>Стоматология детского возраста»</w:t>
      </w:r>
    </w:p>
    <w:p w:rsidR="00987000" w:rsidRDefault="00987000" w:rsidP="00987000">
      <w:pPr>
        <w:pStyle w:val="a8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87000" w:rsidRDefault="00987000" w:rsidP="00987000">
      <w:pPr>
        <w:pStyle w:val="a8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87000" w:rsidRDefault="00987000" w:rsidP="00987000">
      <w:pPr>
        <w:pStyle w:val="a8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87000" w:rsidRDefault="00987000" w:rsidP="00987000">
      <w:pPr>
        <w:pStyle w:val="a8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87000" w:rsidRDefault="00987000" w:rsidP="00987000">
      <w:pPr>
        <w:pStyle w:val="a8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87000" w:rsidRDefault="00987000" w:rsidP="00987000">
      <w:pPr>
        <w:pStyle w:val="a8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87000" w:rsidRDefault="00987000" w:rsidP="00987000">
      <w:pPr>
        <w:pStyle w:val="a8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87000" w:rsidRDefault="00987000" w:rsidP="00987000">
      <w:pPr>
        <w:pStyle w:val="a8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87000" w:rsidRDefault="00987000" w:rsidP="00987000">
      <w:pPr>
        <w:pStyle w:val="a8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87000" w:rsidRDefault="00987000" w:rsidP="00987000">
      <w:pPr>
        <w:pStyle w:val="a8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87000" w:rsidRDefault="00987000" w:rsidP="00987000">
      <w:pPr>
        <w:pStyle w:val="a8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87000" w:rsidRDefault="00987000" w:rsidP="00987000">
      <w:pPr>
        <w:pStyle w:val="a8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87000" w:rsidRDefault="00987000" w:rsidP="00987000">
      <w:pPr>
        <w:pStyle w:val="a8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87000" w:rsidRPr="00DA6479" w:rsidRDefault="00987000" w:rsidP="00987000">
      <w:pPr>
        <w:jc w:val="center"/>
        <w:rPr>
          <w:b/>
          <w:bCs/>
        </w:rPr>
      </w:pPr>
      <w:r w:rsidRPr="00DA6479">
        <w:rPr>
          <w:b/>
          <w:bCs/>
        </w:rPr>
        <w:t>РЕЦЕНЗИЯ</w:t>
      </w:r>
    </w:p>
    <w:p w:rsidR="001F7ACF" w:rsidRDefault="00987000" w:rsidP="001F7ACF">
      <w:pPr>
        <w:jc w:val="center"/>
        <w:rPr>
          <w:bCs/>
        </w:rPr>
      </w:pPr>
      <w:r>
        <w:rPr>
          <w:bCs/>
        </w:rPr>
        <w:t xml:space="preserve">на </w:t>
      </w:r>
      <w:r w:rsidR="001F7ACF">
        <w:rPr>
          <w:bCs/>
        </w:rPr>
        <w:t xml:space="preserve">рабочую </w:t>
      </w:r>
      <w:r>
        <w:rPr>
          <w:bCs/>
        </w:rPr>
        <w:t xml:space="preserve">программу </w:t>
      </w:r>
      <w:r w:rsidR="009A5476">
        <w:rPr>
          <w:bCs/>
        </w:rPr>
        <w:t xml:space="preserve">производственной </w:t>
      </w:r>
      <w:r>
        <w:rPr>
          <w:bCs/>
        </w:rPr>
        <w:t>практики</w:t>
      </w:r>
      <w:r w:rsidRPr="00DA6479">
        <w:rPr>
          <w:bCs/>
        </w:rPr>
        <w:t xml:space="preserve"> </w:t>
      </w:r>
    </w:p>
    <w:p w:rsidR="00987000" w:rsidRDefault="001F7ACF" w:rsidP="001F7ACF">
      <w:pPr>
        <w:jc w:val="center"/>
        <w:rPr>
          <w:bCs/>
        </w:rPr>
      </w:pPr>
      <w:r>
        <w:rPr>
          <w:bCs/>
        </w:rPr>
        <w:lastRenderedPageBreak/>
        <w:t>«Помощник врача-стоматолога детского»</w:t>
      </w:r>
    </w:p>
    <w:p w:rsidR="00987000" w:rsidRDefault="00987000" w:rsidP="00987000">
      <w:pPr>
        <w:jc w:val="center"/>
        <w:rPr>
          <w:bCs/>
        </w:rPr>
      </w:pPr>
    </w:p>
    <w:p w:rsidR="00987000" w:rsidRDefault="00987000" w:rsidP="00987000">
      <w:pPr>
        <w:ind w:firstLine="709"/>
        <w:jc w:val="both"/>
      </w:pPr>
    </w:p>
    <w:p w:rsidR="00987000" w:rsidRPr="00F458E7" w:rsidRDefault="00987000" w:rsidP="001F7ACF">
      <w:pPr>
        <w:ind w:firstLine="709"/>
        <w:jc w:val="both"/>
      </w:pPr>
      <w:proofErr w:type="gramStart"/>
      <w:r w:rsidRPr="00F458E7">
        <w:t>В  соответствии</w:t>
      </w:r>
      <w:proofErr w:type="gramEnd"/>
      <w:r w:rsidRPr="00F458E7">
        <w:t xml:space="preserve">  с  ФГОС  ВО  по  направлению  подготовки  </w:t>
      </w:r>
      <w:r w:rsidR="009A5476">
        <w:rPr>
          <w:bCs/>
          <w:i/>
          <w:sz w:val="22"/>
          <w:szCs w:val="22"/>
        </w:rPr>
        <w:t xml:space="preserve">31.05.03 (Б2.П6) «Стоматология» </w:t>
      </w:r>
      <w:r>
        <w:t>практика</w:t>
      </w:r>
      <w:r w:rsidR="001F7ACF">
        <w:t xml:space="preserve"> в качестве</w:t>
      </w:r>
      <w:r w:rsidRPr="00F458E7">
        <w:t xml:space="preserve">  </w:t>
      </w:r>
      <w:r w:rsidR="009A5476">
        <w:t>«</w:t>
      </w:r>
      <w:r w:rsidR="009A5476">
        <w:rPr>
          <w:bCs/>
          <w:i/>
          <w:sz w:val="22"/>
          <w:szCs w:val="22"/>
        </w:rPr>
        <w:t>Помощника врача-стоматолога детского»</w:t>
      </w:r>
      <w:r w:rsidRPr="00F458E7">
        <w:t xml:space="preserve">  относится  к  </w:t>
      </w:r>
      <w:r w:rsidR="009A5476">
        <w:t>обязательной части</w:t>
      </w:r>
      <w:r w:rsidRPr="00F458E7">
        <w:t xml:space="preserve"> Блока </w:t>
      </w:r>
      <w:r>
        <w:t>2 «Практика</w:t>
      </w:r>
      <w:r w:rsidRPr="00F458E7">
        <w:t xml:space="preserve">».  </w:t>
      </w:r>
    </w:p>
    <w:p w:rsidR="00987000" w:rsidRDefault="00987000" w:rsidP="00987000">
      <w:pPr>
        <w:ind w:firstLine="709"/>
        <w:jc w:val="both"/>
      </w:pPr>
    </w:p>
    <w:p w:rsidR="00987000" w:rsidRPr="00DA6479" w:rsidRDefault="00987000" w:rsidP="00BF61BE">
      <w:pPr>
        <w:ind w:firstLine="284"/>
        <w:jc w:val="both"/>
      </w:pPr>
      <w:r w:rsidRPr="00F458E7">
        <w:t xml:space="preserve">Программа составлена сотрудниками кафедры </w:t>
      </w:r>
      <w:r w:rsidR="009A5476">
        <w:t>«Стоматология детского возраста»</w:t>
      </w:r>
      <w:r>
        <w:t xml:space="preserve"> ФГБОУ ВО </w:t>
      </w:r>
      <w:r w:rsidR="00343C13">
        <w:t>Д</w:t>
      </w:r>
      <w:r>
        <w:t xml:space="preserve">ГМУ Минздрава России </w:t>
      </w:r>
      <w:r w:rsidRPr="00F458E7">
        <w:rPr>
          <w:i/>
        </w:rPr>
        <w:t xml:space="preserve">ФИО, </w:t>
      </w:r>
      <w:proofErr w:type="spellStart"/>
      <w:proofErr w:type="gramStart"/>
      <w:r w:rsidR="009A5476">
        <w:rPr>
          <w:i/>
        </w:rPr>
        <w:t>зав.кафедрой</w:t>
      </w:r>
      <w:proofErr w:type="spellEnd"/>
      <w:proofErr w:type="gramEnd"/>
      <w:r w:rsidR="009A5476">
        <w:rPr>
          <w:i/>
        </w:rPr>
        <w:t xml:space="preserve">, </w:t>
      </w:r>
      <w:proofErr w:type="spellStart"/>
      <w:r w:rsidR="001F7ACF">
        <w:rPr>
          <w:i/>
        </w:rPr>
        <w:t>доц.к.м.н.А.Р.Гаджиев</w:t>
      </w:r>
      <w:r w:rsidR="00DD0322">
        <w:rPr>
          <w:i/>
        </w:rPr>
        <w:t>ым</w:t>
      </w:r>
      <w:proofErr w:type="spellEnd"/>
      <w:r w:rsidR="009A5476">
        <w:rPr>
          <w:i/>
        </w:rPr>
        <w:t>., асс</w:t>
      </w:r>
      <w:r w:rsidRPr="00F458E7">
        <w:rPr>
          <w:i/>
        </w:rPr>
        <w:t>.</w:t>
      </w:r>
      <w:r w:rsidR="009A5476">
        <w:rPr>
          <w:i/>
        </w:rPr>
        <w:t xml:space="preserve"> Гасановой Л.Г.</w:t>
      </w:r>
      <w:r w:rsidR="00DD0322">
        <w:rPr>
          <w:i/>
        </w:rPr>
        <w:t xml:space="preserve">, асс. </w:t>
      </w:r>
      <w:proofErr w:type="spellStart"/>
      <w:r w:rsidR="00DD0322">
        <w:rPr>
          <w:i/>
        </w:rPr>
        <w:t>Бигаевой</w:t>
      </w:r>
      <w:proofErr w:type="spellEnd"/>
      <w:r w:rsidR="00DD0322">
        <w:rPr>
          <w:i/>
        </w:rPr>
        <w:t xml:space="preserve"> У.С.</w:t>
      </w:r>
    </w:p>
    <w:p w:rsidR="00987000" w:rsidRPr="00DA6479" w:rsidRDefault="00987000" w:rsidP="00987000">
      <w:pPr>
        <w:spacing w:line="288" w:lineRule="auto"/>
        <w:ind w:firstLine="709"/>
        <w:jc w:val="both"/>
        <w:rPr>
          <w:sz w:val="28"/>
          <w:szCs w:val="28"/>
        </w:rPr>
      </w:pPr>
    </w:p>
    <w:p w:rsidR="00987000" w:rsidRPr="00DA6479" w:rsidRDefault="00987000" w:rsidP="00987000">
      <w:pPr>
        <w:spacing w:line="288" w:lineRule="auto"/>
        <w:ind w:firstLine="709"/>
        <w:jc w:val="both"/>
      </w:pPr>
      <w:r>
        <w:t xml:space="preserve">В представленной </w:t>
      </w:r>
      <w:r w:rsidRPr="00DA6479">
        <w:t xml:space="preserve">программе </w:t>
      </w:r>
      <w:r>
        <w:t xml:space="preserve">практики </w:t>
      </w:r>
      <w:r w:rsidRPr="00DA6479">
        <w:t>отражены следующие элементы:</w:t>
      </w:r>
    </w:p>
    <w:p w:rsidR="00987000" w:rsidRPr="00DA6479" w:rsidRDefault="00987000" w:rsidP="00987000">
      <w:pPr>
        <w:spacing w:line="288" w:lineRule="auto"/>
        <w:jc w:val="both"/>
        <w:rPr>
          <w:sz w:val="18"/>
          <w:szCs w:val="1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7376"/>
        <w:gridCol w:w="1838"/>
      </w:tblGrid>
      <w:tr w:rsidR="00987000" w:rsidRPr="00DA6479" w:rsidTr="00987000">
        <w:tc>
          <w:tcPr>
            <w:tcW w:w="738" w:type="dxa"/>
            <w:shd w:val="clear" w:color="auto" w:fill="auto"/>
          </w:tcPr>
          <w:p w:rsidR="00987000" w:rsidRPr="001F7ACF" w:rsidRDefault="00987000" w:rsidP="00987000">
            <w:pPr>
              <w:jc w:val="center"/>
              <w:rPr>
                <w:iCs/>
              </w:rPr>
            </w:pPr>
            <w:r w:rsidRPr="00856B79">
              <w:rPr>
                <w:iCs/>
              </w:rPr>
              <w:t>№ п/п</w:t>
            </w:r>
          </w:p>
        </w:tc>
        <w:tc>
          <w:tcPr>
            <w:tcW w:w="7376" w:type="dxa"/>
            <w:shd w:val="clear" w:color="auto" w:fill="auto"/>
          </w:tcPr>
          <w:p w:rsidR="00987000" w:rsidRPr="00856B79" w:rsidRDefault="00987000" w:rsidP="00987000">
            <w:pPr>
              <w:jc w:val="center"/>
              <w:rPr>
                <w:iCs/>
              </w:rPr>
            </w:pPr>
            <w:r w:rsidRPr="00856B79">
              <w:rPr>
                <w:iCs/>
              </w:rPr>
              <w:t>К</w:t>
            </w:r>
            <w:r>
              <w:rPr>
                <w:iCs/>
              </w:rPr>
              <w:t>ритерии оценки программы практики</w:t>
            </w:r>
          </w:p>
        </w:tc>
        <w:tc>
          <w:tcPr>
            <w:tcW w:w="1838" w:type="dxa"/>
            <w:shd w:val="clear" w:color="auto" w:fill="auto"/>
          </w:tcPr>
          <w:p w:rsidR="00987000" w:rsidRPr="00856B79" w:rsidRDefault="00987000" w:rsidP="00987000">
            <w:pPr>
              <w:jc w:val="center"/>
              <w:rPr>
                <w:iCs/>
              </w:rPr>
            </w:pPr>
            <w:r w:rsidRPr="00856B79">
              <w:rPr>
                <w:iCs/>
              </w:rPr>
              <w:t xml:space="preserve">Отметка </w:t>
            </w:r>
          </w:p>
          <w:p w:rsidR="00987000" w:rsidRPr="00856B79" w:rsidRDefault="00987000" w:rsidP="00987000">
            <w:pPr>
              <w:jc w:val="center"/>
              <w:rPr>
                <w:iCs/>
              </w:rPr>
            </w:pPr>
            <w:r w:rsidRPr="00856B79">
              <w:rPr>
                <w:iCs/>
              </w:rPr>
              <w:t>о соответствии</w:t>
            </w:r>
          </w:p>
        </w:tc>
      </w:tr>
      <w:tr w:rsidR="00987000" w:rsidRPr="00DA6479" w:rsidTr="00987000">
        <w:tc>
          <w:tcPr>
            <w:tcW w:w="738" w:type="dxa"/>
            <w:shd w:val="clear" w:color="auto" w:fill="auto"/>
          </w:tcPr>
          <w:p w:rsidR="00987000" w:rsidRPr="00856B79" w:rsidRDefault="00987000" w:rsidP="00A12CBE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987000" w:rsidRPr="00856B79" w:rsidRDefault="00987000" w:rsidP="00987000">
            <w:pPr>
              <w:ind w:firstLine="284"/>
              <w:jc w:val="both"/>
            </w:pPr>
            <w:r w:rsidRPr="0044232E">
              <w:t>Цель освоения практики:</w:t>
            </w:r>
          </w:p>
          <w:p w:rsidR="00987000" w:rsidRPr="00856B79" w:rsidRDefault="00987000" w:rsidP="00A12CBE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соотнесена с общими целями образовательной программы высшего образования;</w:t>
            </w:r>
          </w:p>
          <w:p w:rsidR="00987000" w:rsidRPr="00856B79" w:rsidRDefault="00987000" w:rsidP="00A12CBE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имеет междисциплинарный характер</w:t>
            </w:r>
            <w:r w:rsidRPr="00856B79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987000" w:rsidRPr="00856B79" w:rsidRDefault="00987000" w:rsidP="00A12CBE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связана с задачами воспитания.</w:t>
            </w:r>
          </w:p>
        </w:tc>
        <w:tc>
          <w:tcPr>
            <w:tcW w:w="1838" w:type="dxa"/>
            <w:shd w:val="clear" w:color="auto" w:fill="auto"/>
          </w:tcPr>
          <w:p w:rsidR="00987000" w:rsidRPr="00856B79" w:rsidRDefault="00987000" w:rsidP="009A5476">
            <w:pPr>
              <w:jc w:val="center"/>
              <w:rPr>
                <w:b/>
              </w:rPr>
            </w:pPr>
            <w:r w:rsidRPr="00856B79">
              <w:rPr>
                <w:b/>
              </w:rPr>
              <w:t>Да</w:t>
            </w:r>
          </w:p>
        </w:tc>
      </w:tr>
      <w:tr w:rsidR="00987000" w:rsidRPr="00DA6479" w:rsidTr="00987000">
        <w:tc>
          <w:tcPr>
            <w:tcW w:w="738" w:type="dxa"/>
            <w:shd w:val="clear" w:color="auto" w:fill="auto"/>
          </w:tcPr>
          <w:p w:rsidR="00987000" w:rsidRPr="00856B79" w:rsidRDefault="00987000" w:rsidP="00A12CBE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987000" w:rsidRPr="00856B79" w:rsidRDefault="00987000" w:rsidP="00987000">
            <w:pPr>
              <w:ind w:firstLine="311"/>
              <w:jc w:val="both"/>
            </w:pPr>
            <w:r w:rsidRPr="0044232E">
              <w:rPr>
                <w:bCs/>
              </w:rPr>
              <w:t>Планируемые ре</w:t>
            </w:r>
            <w:r>
              <w:rPr>
                <w:bCs/>
              </w:rPr>
              <w:t>зультаты обучения по освоению практики</w:t>
            </w:r>
            <w:r w:rsidRPr="0044232E">
              <w:t>:</w:t>
            </w:r>
            <w:r w:rsidRPr="00856B79">
              <w:t xml:space="preserve"> </w:t>
            </w:r>
          </w:p>
          <w:p w:rsidR="00987000" w:rsidRPr="00856B79" w:rsidRDefault="00987000" w:rsidP="00A12CB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 перечень и содержание компетенций;</w:t>
            </w:r>
          </w:p>
          <w:p w:rsidR="00987000" w:rsidRPr="00856B79" w:rsidRDefault="00987000" w:rsidP="00A12CB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hAnsi="Times New Roman"/>
                <w:sz w:val="24"/>
                <w:szCs w:val="24"/>
              </w:rPr>
              <w:t>указан</w:t>
            </w:r>
            <w:r>
              <w:rPr>
                <w:rFonts w:ascii="Times New Roman" w:hAnsi="Times New Roman"/>
                <w:sz w:val="24"/>
                <w:szCs w:val="24"/>
              </w:rPr>
              <w:t>ы результаты освоения практики</w:t>
            </w:r>
            <w:r w:rsidRPr="00856B79">
              <w:rPr>
                <w:rFonts w:ascii="Times New Roman" w:hAnsi="Times New Roman"/>
                <w:sz w:val="24"/>
                <w:szCs w:val="24"/>
              </w:rPr>
              <w:t xml:space="preserve"> (знать, уметь, владеть), соотнесенные с индикаторами достижения компетенций.</w:t>
            </w:r>
          </w:p>
        </w:tc>
        <w:tc>
          <w:tcPr>
            <w:tcW w:w="1838" w:type="dxa"/>
            <w:shd w:val="clear" w:color="auto" w:fill="auto"/>
          </w:tcPr>
          <w:p w:rsidR="00987000" w:rsidRPr="00856B79" w:rsidRDefault="009A5476" w:rsidP="009A5476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987000" w:rsidRPr="00DA6479" w:rsidTr="00987000">
        <w:tc>
          <w:tcPr>
            <w:tcW w:w="738" w:type="dxa"/>
            <w:shd w:val="clear" w:color="auto" w:fill="auto"/>
          </w:tcPr>
          <w:p w:rsidR="00987000" w:rsidRPr="00856B79" w:rsidRDefault="00987000" w:rsidP="00A12CBE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987000" w:rsidRPr="00856B79" w:rsidRDefault="00987000" w:rsidP="00FA480C">
            <w:pPr>
              <w:jc w:val="both"/>
            </w:pPr>
            <w:r w:rsidRPr="0044232E">
              <w:t>Прописана связь практики с</w:t>
            </w:r>
            <w:r w:rsidRPr="00856B79">
              <w:t xml:space="preserve"> другими дисциплинами (модулями) и практиками учебного плана.</w:t>
            </w:r>
          </w:p>
        </w:tc>
        <w:tc>
          <w:tcPr>
            <w:tcW w:w="1838" w:type="dxa"/>
            <w:shd w:val="clear" w:color="auto" w:fill="auto"/>
          </w:tcPr>
          <w:p w:rsidR="00987000" w:rsidRPr="00856B79" w:rsidRDefault="00987000" w:rsidP="009A5476">
            <w:pPr>
              <w:jc w:val="center"/>
              <w:rPr>
                <w:b/>
              </w:rPr>
            </w:pPr>
            <w:r w:rsidRPr="00856B79">
              <w:rPr>
                <w:b/>
              </w:rPr>
              <w:t>Да</w:t>
            </w:r>
          </w:p>
        </w:tc>
      </w:tr>
      <w:tr w:rsidR="00987000" w:rsidRPr="00DA6479" w:rsidTr="00987000">
        <w:tc>
          <w:tcPr>
            <w:tcW w:w="738" w:type="dxa"/>
            <w:shd w:val="clear" w:color="auto" w:fill="auto"/>
          </w:tcPr>
          <w:p w:rsidR="00987000" w:rsidRPr="00856B79" w:rsidRDefault="00987000" w:rsidP="00A12CBE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987000" w:rsidRPr="00856B79" w:rsidRDefault="00987000" w:rsidP="00FA480C">
            <w:pPr>
              <w:jc w:val="both"/>
            </w:pPr>
            <w:r w:rsidRPr="0044232E">
              <w:t>Расчет времени в программе  практики соответствует</w:t>
            </w:r>
            <w:r w:rsidRPr="00856B79">
              <w:t xml:space="preserve"> объем</w:t>
            </w:r>
            <w:r>
              <w:t xml:space="preserve">у часов, отведенному на освоение практики </w:t>
            </w:r>
            <w:r w:rsidRPr="00856B79">
              <w:t>по учебному плану.</w:t>
            </w:r>
          </w:p>
        </w:tc>
        <w:tc>
          <w:tcPr>
            <w:tcW w:w="1838" w:type="dxa"/>
            <w:shd w:val="clear" w:color="auto" w:fill="auto"/>
          </w:tcPr>
          <w:p w:rsidR="00987000" w:rsidRPr="00856B79" w:rsidRDefault="00987000" w:rsidP="009A5476">
            <w:pPr>
              <w:jc w:val="center"/>
              <w:rPr>
                <w:b/>
              </w:rPr>
            </w:pPr>
            <w:r w:rsidRPr="00856B79">
              <w:rPr>
                <w:b/>
              </w:rPr>
              <w:t>Да</w:t>
            </w:r>
          </w:p>
        </w:tc>
      </w:tr>
      <w:tr w:rsidR="00987000" w:rsidRPr="00DA6479" w:rsidTr="00987000">
        <w:tc>
          <w:tcPr>
            <w:tcW w:w="738" w:type="dxa"/>
            <w:shd w:val="clear" w:color="auto" w:fill="auto"/>
          </w:tcPr>
          <w:p w:rsidR="00987000" w:rsidRPr="00856B79" w:rsidRDefault="00987000" w:rsidP="00A12CBE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987000" w:rsidRPr="00856B79" w:rsidRDefault="00987000" w:rsidP="00FA480C">
            <w:pPr>
              <w:jc w:val="both"/>
            </w:pPr>
            <w:r w:rsidRPr="0044232E">
              <w:t>Содержание практики структурировано</w:t>
            </w:r>
            <w:r>
              <w:t xml:space="preserve"> по разделам</w:t>
            </w:r>
            <w:r w:rsidRPr="00856B79">
              <w:t xml:space="preserve"> с указанием объема часов, отводимых на их изучение.</w:t>
            </w:r>
          </w:p>
        </w:tc>
        <w:tc>
          <w:tcPr>
            <w:tcW w:w="1838" w:type="dxa"/>
            <w:shd w:val="clear" w:color="auto" w:fill="auto"/>
          </w:tcPr>
          <w:p w:rsidR="00987000" w:rsidRPr="00856B79" w:rsidRDefault="009A5476" w:rsidP="009A547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Да</w:t>
            </w:r>
          </w:p>
        </w:tc>
      </w:tr>
      <w:tr w:rsidR="00987000" w:rsidRPr="00DA6479" w:rsidTr="00987000">
        <w:tc>
          <w:tcPr>
            <w:tcW w:w="738" w:type="dxa"/>
            <w:shd w:val="clear" w:color="auto" w:fill="auto"/>
          </w:tcPr>
          <w:p w:rsidR="00987000" w:rsidRPr="00856B79" w:rsidRDefault="00987000" w:rsidP="00A12CBE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987000" w:rsidRPr="00856B79" w:rsidRDefault="00987000" w:rsidP="00FA480C">
            <w:pPr>
              <w:widowControl w:val="0"/>
              <w:ind w:right="-57"/>
              <w:jc w:val="both"/>
            </w:pPr>
            <w:r w:rsidRPr="00856B79">
              <w:t>Формы контроля и аттестации, фонд оценочны</w:t>
            </w:r>
            <w:r>
              <w:t>х средств по практике</w:t>
            </w:r>
            <w:r w:rsidRPr="00856B79">
              <w:t xml:space="preserve">: </w:t>
            </w:r>
          </w:p>
          <w:p w:rsidR="00987000" w:rsidRPr="00856B79" w:rsidRDefault="00987000" w:rsidP="00A12CBE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перечислены формы контроля</w:t>
            </w:r>
            <w:r w:rsidR="00FA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производственной практике</w:t>
            </w: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87000" w:rsidRPr="00856B79" w:rsidRDefault="00987000" w:rsidP="00A12CBE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промежуточной аттестации указан в соответствии с учебным планом </w:t>
            </w:r>
            <w:r w:rsidRPr="00FA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 с оценкой с указанием семестра</w:t>
            </w:r>
            <w:r w:rsidRPr="00856B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987000" w:rsidRPr="00856B79" w:rsidRDefault="00987000" w:rsidP="00A12CBE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представлены </w:t>
            </w:r>
            <w:r w:rsidRPr="00856B79">
              <w:rPr>
                <w:rFonts w:ascii="Times New Roman" w:hAnsi="Times New Roman"/>
                <w:sz w:val="24"/>
                <w:szCs w:val="24"/>
              </w:rPr>
              <w:t xml:space="preserve">показатели оценивания планируемых результатов обучения. </w:t>
            </w:r>
          </w:p>
          <w:p w:rsidR="00987000" w:rsidRPr="00856B79" w:rsidRDefault="00987000" w:rsidP="00987000">
            <w:pPr>
              <w:ind w:firstLine="311"/>
              <w:jc w:val="both"/>
            </w:pPr>
            <w:proofErr w:type="gramStart"/>
            <w:r>
              <w:t>В  программе</w:t>
            </w:r>
            <w:proofErr w:type="gramEnd"/>
            <w:r>
              <w:t xml:space="preserve"> практики</w:t>
            </w:r>
            <w:r w:rsidRPr="00856B79">
              <w:t xml:space="preserve">  указаны  формы  оценочных средств:  </w:t>
            </w:r>
          </w:p>
          <w:p w:rsidR="00987000" w:rsidRPr="00FA480C" w:rsidRDefault="00987000" w:rsidP="00A12CBE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тематика санитарных бюллетеней, бесед санитарно-просветительной работы; </w:t>
            </w:r>
          </w:p>
          <w:p w:rsidR="00987000" w:rsidRPr="00856B79" w:rsidRDefault="00987000" w:rsidP="00FA480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к зачету </w:t>
            </w:r>
          </w:p>
        </w:tc>
        <w:tc>
          <w:tcPr>
            <w:tcW w:w="1838" w:type="dxa"/>
            <w:shd w:val="clear" w:color="auto" w:fill="auto"/>
          </w:tcPr>
          <w:p w:rsidR="00987000" w:rsidRPr="00856B79" w:rsidRDefault="00987000" w:rsidP="009A5476">
            <w:pPr>
              <w:jc w:val="center"/>
              <w:rPr>
                <w:b/>
              </w:rPr>
            </w:pPr>
            <w:r w:rsidRPr="00856B79">
              <w:rPr>
                <w:b/>
              </w:rPr>
              <w:t>Да</w:t>
            </w:r>
          </w:p>
        </w:tc>
      </w:tr>
      <w:tr w:rsidR="00987000" w:rsidRPr="00DA6479" w:rsidTr="00987000">
        <w:tc>
          <w:tcPr>
            <w:tcW w:w="738" w:type="dxa"/>
            <w:shd w:val="clear" w:color="auto" w:fill="auto"/>
          </w:tcPr>
          <w:p w:rsidR="00987000" w:rsidRPr="00856B79" w:rsidRDefault="00987000" w:rsidP="00A12CBE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987000" w:rsidRPr="00856B79" w:rsidRDefault="00987000" w:rsidP="00987000">
            <w:pPr>
              <w:widowControl w:val="0"/>
              <w:ind w:right="-57" w:firstLine="311"/>
              <w:jc w:val="both"/>
            </w:pPr>
            <w:r w:rsidRPr="0044232E">
              <w:t>Учебно-методическое и информационное обеспечение практики:</w:t>
            </w:r>
            <w:r w:rsidRPr="00856B79">
              <w:t xml:space="preserve"> </w:t>
            </w:r>
          </w:p>
          <w:p w:rsidR="00987000" w:rsidRPr="00856B79" w:rsidRDefault="00987000" w:rsidP="00A12CBE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основной и дополнительной литературы; </w:t>
            </w:r>
          </w:p>
          <w:p w:rsidR="00987000" w:rsidRPr="00856B79" w:rsidRDefault="00987000" w:rsidP="00A12CBE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ресурсы </w:t>
            </w:r>
            <w:r w:rsidRPr="00856B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информационно-телекоммуникационной сети «Интернет»;</w:t>
            </w:r>
          </w:p>
          <w:p w:rsidR="00987000" w:rsidRPr="00856B79" w:rsidRDefault="00987000" w:rsidP="00A12CBE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технологии, включая перечень программного обеспечения </w:t>
            </w:r>
            <w:r w:rsidRPr="006211E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6B79">
              <w:rPr>
                <w:rFonts w:ascii="Times New Roman" w:hAnsi="Times New Roman"/>
                <w:sz w:val="24"/>
                <w:szCs w:val="24"/>
              </w:rPr>
              <w:t>информационных справ</w:t>
            </w:r>
            <w:r>
              <w:rPr>
                <w:rFonts w:ascii="Times New Roman" w:hAnsi="Times New Roman"/>
                <w:sz w:val="24"/>
                <w:szCs w:val="24"/>
              </w:rPr>
              <w:t>очных систем</w:t>
            </w:r>
            <w:r w:rsidRPr="00856B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:rsidR="00987000" w:rsidRPr="00856B79" w:rsidRDefault="00987000" w:rsidP="009A5476">
            <w:pPr>
              <w:jc w:val="center"/>
              <w:rPr>
                <w:b/>
              </w:rPr>
            </w:pPr>
            <w:r w:rsidRPr="00856B79">
              <w:rPr>
                <w:b/>
              </w:rPr>
              <w:t>Да</w:t>
            </w:r>
          </w:p>
        </w:tc>
      </w:tr>
      <w:tr w:rsidR="00987000" w:rsidRPr="00DA6479" w:rsidTr="00987000">
        <w:tc>
          <w:tcPr>
            <w:tcW w:w="738" w:type="dxa"/>
            <w:shd w:val="clear" w:color="auto" w:fill="auto"/>
          </w:tcPr>
          <w:p w:rsidR="00987000" w:rsidRPr="00856B79" w:rsidRDefault="00987000" w:rsidP="00A12CBE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987000" w:rsidRPr="00856B79" w:rsidRDefault="00987000" w:rsidP="00987000">
            <w:pPr>
              <w:ind w:firstLine="311"/>
              <w:jc w:val="both"/>
            </w:pPr>
            <w:r w:rsidRPr="0044232E">
              <w:t>Материально-техническое обеспечение.</w:t>
            </w:r>
          </w:p>
          <w:p w:rsidR="00987000" w:rsidRPr="00856B79" w:rsidRDefault="00987000" w:rsidP="00FA480C">
            <w:pPr>
              <w:widowControl w:val="0"/>
              <w:ind w:right="-57" w:firstLine="311"/>
              <w:jc w:val="both"/>
            </w:pPr>
            <w:r>
              <w:t>Указаны кабинеты с перечнем оборудования и средств обучения, обеспечивающих проведение всех видов работы.</w:t>
            </w:r>
          </w:p>
        </w:tc>
        <w:tc>
          <w:tcPr>
            <w:tcW w:w="1838" w:type="dxa"/>
            <w:shd w:val="clear" w:color="auto" w:fill="auto"/>
          </w:tcPr>
          <w:p w:rsidR="00987000" w:rsidRPr="00856B79" w:rsidRDefault="00987000" w:rsidP="009A5476">
            <w:pPr>
              <w:jc w:val="center"/>
              <w:rPr>
                <w:b/>
              </w:rPr>
            </w:pPr>
            <w:r w:rsidRPr="00856B79">
              <w:rPr>
                <w:b/>
              </w:rPr>
              <w:t>Да</w:t>
            </w:r>
          </w:p>
        </w:tc>
      </w:tr>
      <w:tr w:rsidR="00987000" w:rsidRPr="00DA6479" w:rsidTr="00987000">
        <w:tc>
          <w:tcPr>
            <w:tcW w:w="738" w:type="dxa"/>
            <w:shd w:val="clear" w:color="auto" w:fill="auto"/>
          </w:tcPr>
          <w:p w:rsidR="00987000" w:rsidRPr="00856B79" w:rsidRDefault="00987000" w:rsidP="00A12CBE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987000" w:rsidRPr="00856B79" w:rsidRDefault="00987000" w:rsidP="00FA480C">
            <w:pPr>
              <w:ind w:firstLine="311"/>
              <w:jc w:val="both"/>
            </w:pPr>
            <w:r w:rsidRPr="0044232E">
              <w:t>Участие работодателей в разработке учебно-методической документации.</w:t>
            </w:r>
            <w:r w:rsidR="00FA480C"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987000" w:rsidRPr="00856B79" w:rsidRDefault="00FA480C" w:rsidP="009A547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987000" w:rsidRPr="00DA6479" w:rsidTr="00987000">
        <w:tc>
          <w:tcPr>
            <w:tcW w:w="738" w:type="dxa"/>
            <w:shd w:val="clear" w:color="auto" w:fill="auto"/>
          </w:tcPr>
          <w:p w:rsidR="00987000" w:rsidRPr="00856B79" w:rsidRDefault="00987000" w:rsidP="00A12CBE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987000" w:rsidRPr="00856B79" w:rsidRDefault="00987000" w:rsidP="00987000">
            <w:pPr>
              <w:ind w:firstLine="311"/>
              <w:jc w:val="both"/>
            </w:pPr>
            <w:r w:rsidRPr="0044232E">
              <w:t>Выявленные недостатки / замечания рецензента</w:t>
            </w:r>
            <w:r w:rsidRPr="00856B79">
              <w:t xml:space="preserve"> </w:t>
            </w:r>
          </w:p>
          <w:p w:rsidR="00987000" w:rsidRDefault="00987000" w:rsidP="00987000">
            <w:pPr>
              <w:ind w:firstLine="311"/>
              <w:jc w:val="both"/>
            </w:pPr>
          </w:p>
          <w:p w:rsidR="00FA480C" w:rsidRDefault="00FA480C" w:rsidP="00987000">
            <w:pPr>
              <w:ind w:firstLine="311"/>
              <w:jc w:val="both"/>
            </w:pPr>
          </w:p>
          <w:p w:rsidR="00FA480C" w:rsidRDefault="00FA480C" w:rsidP="00987000">
            <w:pPr>
              <w:ind w:firstLine="311"/>
              <w:jc w:val="both"/>
            </w:pPr>
          </w:p>
          <w:p w:rsidR="00FA480C" w:rsidRDefault="00FA480C" w:rsidP="00987000">
            <w:pPr>
              <w:ind w:firstLine="311"/>
              <w:jc w:val="both"/>
            </w:pPr>
          </w:p>
          <w:p w:rsidR="00FA480C" w:rsidRDefault="00FA480C" w:rsidP="00987000">
            <w:pPr>
              <w:ind w:firstLine="311"/>
              <w:jc w:val="both"/>
            </w:pPr>
          </w:p>
          <w:p w:rsidR="00FA480C" w:rsidRDefault="00FA480C" w:rsidP="00987000">
            <w:pPr>
              <w:ind w:firstLine="311"/>
              <w:jc w:val="both"/>
            </w:pPr>
          </w:p>
          <w:p w:rsidR="00FA480C" w:rsidRDefault="00FA480C" w:rsidP="00987000">
            <w:pPr>
              <w:ind w:firstLine="311"/>
              <w:jc w:val="both"/>
            </w:pPr>
          </w:p>
          <w:p w:rsidR="00FA480C" w:rsidRPr="00856B79" w:rsidRDefault="00FA480C" w:rsidP="00987000">
            <w:pPr>
              <w:ind w:firstLine="311"/>
              <w:jc w:val="both"/>
            </w:pPr>
          </w:p>
          <w:p w:rsidR="00987000" w:rsidRDefault="00987000" w:rsidP="00FA480C">
            <w:pPr>
              <w:ind w:firstLine="311"/>
              <w:jc w:val="both"/>
            </w:pPr>
            <w:proofErr w:type="gramStart"/>
            <w:r w:rsidRPr="00856B79">
              <w:t>Предложен</w:t>
            </w:r>
            <w:r>
              <w:t>ия  /</w:t>
            </w:r>
            <w:proofErr w:type="gramEnd"/>
            <w:r>
              <w:t xml:space="preserve">  рекомендации  рецензента</w:t>
            </w:r>
            <w:r w:rsidRPr="00856B79">
              <w:t xml:space="preserve">: </w:t>
            </w:r>
          </w:p>
          <w:p w:rsidR="00FA480C" w:rsidRDefault="00FA480C" w:rsidP="00FA480C">
            <w:pPr>
              <w:ind w:firstLine="311"/>
              <w:jc w:val="both"/>
            </w:pPr>
          </w:p>
          <w:p w:rsidR="00FA480C" w:rsidRDefault="00FA480C" w:rsidP="00FA480C">
            <w:pPr>
              <w:ind w:firstLine="311"/>
              <w:jc w:val="both"/>
            </w:pPr>
          </w:p>
          <w:p w:rsidR="00FA480C" w:rsidRDefault="00FA480C" w:rsidP="00FA480C">
            <w:pPr>
              <w:ind w:firstLine="311"/>
              <w:jc w:val="both"/>
            </w:pPr>
          </w:p>
          <w:p w:rsidR="00FA480C" w:rsidRDefault="00FA480C" w:rsidP="00FA480C">
            <w:pPr>
              <w:ind w:firstLine="311"/>
              <w:jc w:val="both"/>
            </w:pPr>
          </w:p>
          <w:p w:rsidR="00FA480C" w:rsidRDefault="00FA480C" w:rsidP="00FA480C">
            <w:pPr>
              <w:ind w:firstLine="311"/>
              <w:jc w:val="both"/>
            </w:pPr>
          </w:p>
          <w:p w:rsidR="00FA480C" w:rsidRPr="00856B79" w:rsidRDefault="00FA480C" w:rsidP="00FA480C">
            <w:pPr>
              <w:ind w:firstLine="311"/>
              <w:jc w:val="both"/>
            </w:pPr>
          </w:p>
        </w:tc>
        <w:tc>
          <w:tcPr>
            <w:tcW w:w="1838" w:type="dxa"/>
            <w:shd w:val="clear" w:color="auto" w:fill="auto"/>
          </w:tcPr>
          <w:p w:rsidR="00987000" w:rsidRPr="00856B79" w:rsidRDefault="00987000" w:rsidP="009A5476">
            <w:pPr>
              <w:jc w:val="center"/>
              <w:rPr>
                <w:b/>
              </w:rPr>
            </w:pPr>
          </w:p>
        </w:tc>
      </w:tr>
    </w:tbl>
    <w:p w:rsidR="00987000" w:rsidRPr="00DA6479" w:rsidRDefault="00987000" w:rsidP="00987000">
      <w:pPr>
        <w:ind w:firstLine="540"/>
        <w:jc w:val="both"/>
      </w:pPr>
    </w:p>
    <w:p w:rsidR="00987000" w:rsidRDefault="00987000" w:rsidP="00987000">
      <w:pPr>
        <w:widowControl w:val="0"/>
        <w:spacing w:line="276" w:lineRule="auto"/>
        <w:ind w:firstLine="709"/>
        <w:jc w:val="both"/>
      </w:pPr>
    </w:p>
    <w:p w:rsidR="00987000" w:rsidRDefault="00987000" w:rsidP="00987000">
      <w:pPr>
        <w:widowControl w:val="0"/>
        <w:spacing w:line="276" w:lineRule="auto"/>
        <w:jc w:val="both"/>
        <w:rPr>
          <w:b/>
        </w:rPr>
      </w:pPr>
      <w:r w:rsidRPr="0021556D">
        <w:rPr>
          <w:b/>
        </w:rPr>
        <w:t xml:space="preserve"> </w:t>
      </w:r>
      <w:r w:rsidRPr="00DA6479">
        <w:rPr>
          <w:b/>
        </w:rPr>
        <w:t>Рецензент:</w:t>
      </w:r>
    </w:p>
    <w:p w:rsidR="001F7ACF" w:rsidRPr="002A587B" w:rsidRDefault="001F7ACF" w:rsidP="001F7ACF">
      <w:pPr>
        <w:tabs>
          <w:tab w:val="left" w:pos="993"/>
        </w:tabs>
        <w:jc w:val="both"/>
        <w:rPr>
          <w:b/>
          <w:color w:val="000000"/>
        </w:rPr>
      </w:pPr>
      <w:proofErr w:type="spellStart"/>
      <w:r w:rsidRPr="002A587B">
        <w:rPr>
          <w:b/>
        </w:rPr>
        <w:t>Зав.кафедрой</w:t>
      </w:r>
      <w:proofErr w:type="spellEnd"/>
      <w:r w:rsidRPr="002A587B">
        <w:rPr>
          <w:b/>
        </w:rPr>
        <w:t xml:space="preserve"> </w:t>
      </w:r>
      <w:r w:rsidRPr="002A587B">
        <w:rPr>
          <w:b/>
          <w:bCs/>
          <w:color w:val="000000"/>
        </w:rPr>
        <w:t>пропедевтической и</w:t>
      </w:r>
    </w:p>
    <w:p w:rsidR="001F7ACF" w:rsidRPr="002A587B" w:rsidRDefault="001F7ACF" w:rsidP="001F7ACF">
      <w:pPr>
        <w:tabs>
          <w:tab w:val="left" w:pos="993"/>
        </w:tabs>
        <w:jc w:val="both"/>
        <w:rPr>
          <w:b/>
          <w:color w:val="000000"/>
        </w:rPr>
      </w:pPr>
      <w:r w:rsidRPr="002A587B">
        <w:rPr>
          <w:b/>
          <w:bCs/>
          <w:color w:val="000000"/>
        </w:rPr>
        <w:t>профилактической стоматологии</w:t>
      </w:r>
      <w:r w:rsidRPr="002A587B">
        <w:rPr>
          <w:b/>
        </w:rPr>
        <w:t xml:space="preserve">, </w:t>
      </w:r>
      <w:proofErr w:type="spellStart"/>
      <w:r w:rsidRPr="002A587B">
        <w:rPr>
          <w:b/>
        </w:rPr>
        <w:t>к.</w:t>
      </w:r>
      <w:proofErr w:type="gramStart"/>
      <w:r w:rsidRPr="002A587B">
        <w:rPr>
          <w:b/>
        </w:rPr>
        <w:t>м.н</w:t>
      </w:r>
      <w:proofErr w:type="spellEnd"/>
      <w:proofErr w:type="gramEnd"/>
      <w:r w:rsidRPr="002A587B">
        <w:rPr>
          <w:b/>
        </w:rPr>
        <w:t>, доц. __________________________</w:t>
      </w:r>
      <w:proofErr w:type="spellStart"/>
      <w:r w:rsidRPr="002A587B">
        <w:rPr>
          <w:b/>
        </w:rPr>
        <w:t>Х.О.Омарова</w:t>
      </w:r>
      <w:proofErr w:type="spellEnd"/>
      <w:r w:rsidRPr="002A587B">
        <w:rPr>
          <w:b/>
        </w:rPr>
        <w:t xml:space="preserve"> </w:t>
      </w:r>
    </w:p>
    <w:p w:rsidR="00987000" w:rsidRDefault="00987000" w:rsidP="00987000">
      <w:pPr>
        <w:widowControl w:val="0"/>
        <w:spacing w:line="276" w:lineRule="auto"/>
        <w:jc w:val="both"/>
        <w:rPr>
          <w:i/>
        </w:rPr>
      </w:pPr>
    </w:p>
    <w:p w:rsidR="00987000" w:rsidRPr="005526B1" w:rsidRDefault="00987000" w:rsidP="00987000">
      <w:pPr>
        <w:widowControl w:val="0"/>
        <w:spacing w:line="276" w:lineRule="auto"/>
        <w:jc w:val="both"/>
        <w:rPr>
          <w:i/>
        </w:rPr>
      </w:pPr>
      <w:r w:rsidRPr="005526B1">
        <w:rPr>
          <w:i/>
        </w:rPr>
        <w:t xml:space="preserve">М.П. </w:t>
      </w:r>
      <w:r>
        <w:rPr>
          <w:i/>
        </w:rPr>
        <w:t xml:space="preserve"> и  дата</w:t>
      </w:r>
    </w:p>
    <w:p w:rsidR="00987000" w:rsidRDefault="00987000" w:rsidP="00987000">
      <w:pPr>
        <w:widowControl w:val="0"/>
        <w:jc w:val="both"/>
      </w:pPr>
    </w:p>
    <w:p w:rsidR="00987000" w:rsidRDefault="00987000" w:rsidP="00987000">
      <w:pPr>
        <w:widowControl w:val="0"/>
        <w:jc w:val="both"/>
      </w:pPr>
    </w:p>
    <w:p w:rsidR="00987000" w:rsidRDefault="00987000" w:rsidP="00987000">
      <w:pPr>
        <w:widowControl w:val="0"/>
        <w:jc w:val="both"/>
      </w:pPr>
    </w:p>
    <w:p w:rsidR="00987000" w:rsidRDefault="00987000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987000" w:rsidRDefault="00987000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987000" w:rsidRDefault="00987000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987000" w:rsidRDefault="00987000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1F7ACF" w:rsidRDefault="001F7ACF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1F7ACF" w:rsidRDefault="001F7ACF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1F7ACF" w:rsidRDefault="001F7ACF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1F7ACF" w:rsidRDefault="001F7ACF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1F7ACF" w:rsidRDefault="001F7ACF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1F7ACF" w:rsidRDefault="001F7ACF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1F7ACF" w:rsidRDefault="001F7ACF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1F7ACF" w:rsidRDefault="001F7ACF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1F7ACF" w:rsidRDefault="001F7ACF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1F7ACF" w:rsidRDefault="001F7ACF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1F7ACF" w:rsidRDefault="001F7ACF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1F7ACF" w:rsidRDefault="001F7ACF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1F7ACF" w:rsidRDefault="001F7ACF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1F7ACF" w:rsidRDefault="001F7ACF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1F7ACF" w:rsidRDefault="001F7ACF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1F7ACF" w:rsidRPr="00DA6479" w:rsidRDefault="001F7ACF" w:rsidP="001F7ACF">
      <w:pPr>
        <w:jc w:val="center"/>
        <w:rPr>
          <w:b/>
          <w:bCs/>
        </w:rPr>
      </w:pPr>
      <w:r w:rsidRPr="00DA6479">
        <w:rPr>
          <w:b/>
          <w:bCs/>
        </w:rPr>
        <w:lastRenderedPageBreak/>
        <w:t>РЕЦЕНЗИЯ</w:t>
      </w:r>
    </w:p>
    <w:p w:rsidR="001F7ACF" w:rsidRDefault="001F7ACF" w:rsidP="001F7ACF">
      <w:pPr>
        <w:jc w:val="center"/>
        <w:rPr>
          <w:bCs/>
        </w:rPr>
      </w:pPr>
      <w:r>
        <w:rPr>
          <w:bCs/>
        </w:rPr>
        <w:t>на рабочую программу производственной практики</w:t>
      </w:r>
      <w:r w:rsidRPr="00DA6479">
        <w:rPr>
          <w:bCs/>
        </w:rPr>
        <w:t xml:space="preserve"> </w:t>
      </w:r>
    </w:p>
    <w:p w:rsidR="001F7ACF" w:rsidRDefault="001F7ACF" w:rsidP="001F7ACF">
      <w:pPr>
        <w:jc w:val="center"/>
        <w:rPr>
          <w:bCs/>
        </w:rPr>
      </w:pPr>
      <w:r>
        <w:rPr>
          <w:bCs/>
        </w:rPr>
        <w:t>«Помощник врача-стоматолога детского»</w:t>
      </w:r>
    </w:p>
    <w:p w:rsidR="001F7ACF" w:rsidRDefault="001F7ACF" w:rsidP="001F7ACF">
      <w:pPr>
        <w:jc w:val="center"/>
        <w:rPr>
          <w:bCs/>
        </w:rPr>
      </w:pPr>
    </w:p>
    <w:p w:rsidR="001F7ACF" w:rsidRDefault="001F7ACF" w:rsidP="001F7ACF">
      <w:pPr>
        <w:ind w:firstLine="709"/>
        <w:jc w:val="both"/>
      </w:pPr>
    </w:p>
    <w:p w:rsidR="001F7ACF" w:rsidRPr="00F458E7" w:rsidRDefault="001F7ACF" w:rsidP="001F7ACF">
      <w:pPr>
        <w:ind w:firstLine="709"/>
        <w:jc w:val="both"/>
      </w:pPr>
      <w:proofErr w:type="gramStart"/>
      <w:r w:rsidRPr="00F458E7">
        <w:t>В  соответствии</w:t>
      </w:r>
      <w:proofErr w:type="gramEnd"/>
      <w:r w:rsidRPr="00F458E7">
        <w:t xml:space="preserve">  с  ФГОС  ВО  по  направлению  подготовки  </w:t>
      </w:r>
      <w:r>
        <w:rPr>
          <w:bCs/>
          <w:i/>
          <w:sz w:val="22"/>
          <w:szCs w:val="22"/>
        </w:rPr>
        <w:t xml:space="preserve">31.05.03 (Б2.П6) «Стоматология» </w:t>
      </w:r>
      <w:r>
        <w:t>практика в качестве</w:t>
      </w:r>
      <w:r w:rsidRPr="00F458E7">
        <w:t xml:space="preserve">  </w:t>
      </w:r>
      <w:r>
        <w:t>«</w:t>
      </w:r>
      <w:r>
        <w:rPr>
          <w:bCs/>
          <w:i/>
          <w:sz w:val="22"/>
          <w:szCs w:val="22"/>
        </w:rPr>
        <w:t>Помощника врача-стоматолога детского»</w:t>
      </w:r>
      <w:r w:rsidRPr="00F458E7">
        <w:t xml:space="preserve">  относится  к  </w:t>
      </w:r>
      <w:r>
        <w:t>обязательной части</w:t>
      </w:r>
      <w:r w:rsidRPr="00F458E7">
        <w:t xml:space="preserve"> Блока </w:t>
      </w:r>
      <w:r>
        <w:t>2 «Практика</w:t>
      </w:r>
      <w:r w:rsidRPr="00F458E7">
        <w:t xml:space="preserve">».  </w:t>
      </w:r>
    </w:p>
    <w:p w:rsidR="001F7ACF" w:rsidRDefault="001F7ACF" w:rsidP="001F7ACF">
      <w:pPr>
        <w:ind w:firstLine="709"/>
        <w:jc w:val="both"/>
      </w:pPr>
    </w:p>
    <w:p w:rsidR="001F7ACF" w:rsidRPr="00DA6479" w:rsidRDefault="001F7ACF" w:rsidP="00DD0322">
      <w:pPr>
        <w:ind w:firstLine="284"/>
        <w:jc w:val="both"/>
      </w:pPr>
      <w:r w:rsidRPr="00F458E7">
        <w:t xml:space="preserve">Программа составлена сотрудниками кафедры </w:t>
      </w:r>
      <w:r>
        <w:t xml:space="preserve">«Стоматология детского возраста» ФГБОУ ВО ДГМУ Минздрава России </w:t>
      </w:r>
      <w:r w:rsidRPr="00F458E7">
        <w:rPr>
          <w:i/>
        </w:rPr>
        <w:t xml:space="preserve">ФИО, </w:t>
      </w:r>
      <w:proofErr w:type="spellStart"/>
      <w:proofErr w:type="gramStart"/>
      <w:r>
        <w:rPr>
          <w:i/>
        </w:rPr>
        <w:t>зав.кафедрой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доц.к.м.н.А.Р.Гаджиев</w:t>
      </w:r>
      <w:r w:rsidR="00DD0322">
        <w:rPr>
          <w:i/>
        </w:rPr>
        <w:t>ым</w:t>
      </w:r>
      <w:proofErr w:type="spellEnd"/>
      <w:r>
        <w:rPr>
          <w:i/>
        </w:rPr>
        <w:t>., асс</w:t>
      </w:r>
      <w:r w:rsidRPr="00F458E7">
        <w:rPr>
          <w:i/>
        </w:rPr>
        <w:t>.</w:t>
      </w:r>
      <w:r>
        <w:rPr>
          <w:i/>
        </w:rPr>
        <w:t xml:space="preserve"> Гасановой Л.Г.</w:t>
      </w:r>
      <w:r w:rsidR="00DD0322">
        <w:rPr>
          <w:i/>
        </w:rPr>
        <w:t xml:space="preserve">, </w:t>
      </w:r>
      <w:proofErr w:type="spellStart"/>
      <w:proofErr w:type="gramStart"/>
      <w:r w:rsidR="00DD0322">
        <w:rPr>
          <w:i/>
        </w:rPr>
        <w:t>асс.Бигаевой</w:t>
      </w:r>
      <w:proofErr w:type="spellEnd"/>
      <w:proofErr w:type="gramEnd"/>
      <w:r w:rsidR="00DD0322">
        <w:rPr>
          <w:i/>
        </w:rPr>
        <w:t xml:space="preserve"> У.С.</w:t>
      </w:r>
    </w:p>
    <w:p w:rsidR="001F7ACF" w:rsidRPr="00DA6479" w:rsidRDefault="001F7ACF" w:rsidP="001F7ACF">
      <w:pPr>
        <w:spacing w:line="288" w:lineRule="auto"/>
        <w:ind w:firstLine="709"/>
        <w:jc w:val="both"/>
        <w:rPr>
          <w:sz w:val="28"/>
          <w:szCs w:val="28"/>
        </w:rPr>
      </w:pPr>
    </w:p>
    <w:p w:rsidR="001F7ACF" w:rsidRPr="00DA6479" w:rsidRDefault="001F7ACF" w:rsidP="001F7ACF">
      <w:pPr>
        <w:spacing w:line="288" w:lineRule="auto"/>
        <w:ind w:firstLine="709"/>
        <w:jc w:val="both"/>
      </w:pPr>
      <w:r>
        <w:t xml:space="preserve">В представленной </w:t>
      </w:r>
      <w:r w:rsidRPr="00DA6479">
        <w:t xml:space="preserve">программе </w:t>
      </w:r>
      <w:r>
        <w:t xml:space="preserve">практики </w:t>
      </w:r>
      <w:r w:rsidRPr="00DA6479">
        <w:t>отражены следующие элементы:</w:t>
      </w:r>
    </w:p>
    <w:p w:rsidR="001F7ACF" w:rsidRPr="00DA6479" w:rsidRDefault="001F7ACF" w:rsidP="001F7ACF">
      <w:pPr>
        <w:spacing w:line="288" w:lineRule="auto"/>
        <w:jc w:val="both"/>
        <w:rPr>
          <w:sz w:val="18"/>
          <w:szCs w:val="1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7376"/>
        <w:gridCol w:w="1838"/>
      </w:tblGrid>
      <w:tr w:rsidR="001F7ACF" w:rsidRPr="00DA6479" w:rsidTr="009001FB">
        <w:tc>
          <w:tcPr>
            <w:tcW w:w="738" w:type="dxa"/>
            <w:shd w:val="clear" w:color="auto" w:fill="auto"/>
          </w:tcPr>
          <w:p w:rsidR="001F7ACF" w:rsidRPr="001F7ACF" w:rsidRDefault="001F7ACF" w:rsidP="009001FB">
            <w:pPr>
              <w:jc w:val="center"/>
              <w:rPr>
                <w:iCs/>
              </w:rPr>
            </w:pPr>
            <w:r w:rsidRPr="00856B79">
              <w:rPr>
                <w:iCs/>
              </w:rPr>
              <w:t>№ п/п</w:t>
            </w:r>
          </w:p>
        </w:tc>
        <w:tc>
          <w:tcPr>
            <w:tcW w:w="7376" w:type="dxa"/>
            <w:shd w:val="clear" w:color="auto" w:fill="auto"/>
          </w:tcPr>
          <w:p w:rsidR="001F7ACF" w:rsidRPr="00856B79" w:rsidRDefault="001F7ACF" w:rsidP="009001FB">
            <w:pPr>
              <w:jc w:val="center"/>
              <w:rPr>
                <w:iCs/>
              </w:rPr>
            </w:pPr>
            <w:r w:rsidRPr="00856B79">
              <w:rPr>
                <w:iCs/>
              </w:rPr>
              <w:t>К</w:t>
            </w:r>
            <w:r>
              <w:rPr>
                <w:iCs/>
              </w:rPr>
              <w:t>ритерии оценки программы практики</w:t>
            </w:r>
          </w:p>
        </w:tc>
        <w:tc>
          <w:tcPr>
            <w:tcW w:w="1838" w:type="dxa"/>
            <w:shd w:val="clear" w:color="auto" w:fill="auto"/>
          </w:tcPr>
          <w:p w:rsidR="001F7ACF" w:rsidRPr="00856B79" w:rsidRDefault="001F7ACF" w:rsidP="009001FB">
            <w:pPr>
              <w:jc w:val="center"/>
              <w:rPr>
                <w:iCs/>
              </w:rPr>
            </w:pPr>
            <w:r w:rsidRPr="00856B79">
              <w:rPr>
                <w:iCs/>
              </w:rPr>
              <w:t xml:space="preserve">Отметка </w:t>
            </w:r>
          </w:p>
          <w:p w:rsidR="001F7ACF" w:rsidRPr="00856B79" w:rsidRDefault="001F7ACF" w:rsidP="009001FB">
            <w:pPr>
              <w:jc w:val="center"/>
              <w:rPr>
                <w:iCs/>
              </w:rPr>
            </w:pPr>
            <w:r w:rsidRPr="00856B79">
              <w:rPr>
                <w:iCs/>
              </w:rPr>
              <w:t>о соответствии</w:t>
            </w:r>
          </w:p>
        </w:tc>
      </w:tr>
      <w:tr w:rsidR="001F7ACF" w:rsidRPr="00DA6479" w:rsidTr="009001FB">
        <w:tc>
          <w:tcPr>
            <w:tcW w:w="738" w:type="dxa"/>
            <w:shd w:val="clear" w:color="auto" w:fill="auto"/>
          </w:tcPr>
          <w:p w:rsidR="001F7ACF" w:rsidRPr="00856B79" w:rsidRDefault="001F7ACF" w:rsidP="009001F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1F7ACF" w:rsidRPr="00856B79" w:rsidRDefault="001F7ACF" w:rsidP="009001FB">
            <w:pPr>
              <w:ind w:firstLine="284"/>
              <w:jc w:val="both"/>
            </w:pPr>
            <w:r w:rsidRPr="0044232E">
              <w:t>Цель освоения практики:</w:t>
            </w:r>
          </w:p>
          <w:p w:rsidR="001F7ACF" w:rsidRPr="00856B79" w:rsidRDefault="001F7ACF" w:rsidP="009001FB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соотнесена с общими целями образовательной программы высшего образования;</w:t>
            </w:r>
          </w:p>
          <w:p w:rsidR="001F7ACF" w:rsidRPr="00856B79" w:rsidRDefault="001F7ACF" w:rsidP="009001FB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имеет междисциплинарный характер</w:t>
            </w:r>
            <w:r w:rsidRPr="00856B79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1F7ACF" w:rsidRPr="00856B79" w:rsidRDefault="001F7ACF" w:rsidP="009001FB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связана с задачами воспитания.</w:t>
            </w:r>
          </w:p>
        </w:tc>
        <w:tc>
          <w:tcPr>
            <w:tcW w:w="1838" w:type="dxa"/>
            <w:shd w:val="clear" w:color="auto" w:fill="auto"/>
          </w:tcPr>
          <w:p w:rsidR="001F7ACF" w:rsidRPr="00856B79" w:rsidRDefault="001F7ACF" w:rsidP="009001FB">
            <w:pPr>
              <w:jc w:val="center"/>
              <w:rPr>
                <w:b/>
              </w:rPr>
            </w:pPr>
            <w:r w:rsidRPr="00856B79">
              <w:rPr>
                <w:b/>
              </w:rPr>
              <w:t>Да</w:t>
            </w:r>
          </w:p>
        </w:tc>
      </w:tr>
      <w:tr w:rsidR="001F7ACF" w:rsidRPr="00DA6479" w:rsidTr="009001FB">
        <w:tc>
          <w:tcPr>
            <w:tcW w:w="738" w:type="dxa"/>
            <w:shd w:val="clear" w:color="auto" w:fill="auto"/>
          </w:tcPr>
          <w:p w:rsidR="001F7ACF" w:rsidRPr="00856B79" w:rsidRDefault="001F7ACF" w:rsidP="009001F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1F7ACF" w:rsidRPr="00856B79" w:rsidRDefault="001F7ACF" w:rsidP="009001FB">
            <w:pPr>
              <w:ind w:firstLine="311"/>
              <w:jc w:val="both"/>
            </w:pPr>
            <w:r w:rsidRPr="0044232E">
              <w:rPr>
                <w:bCs/>
              </w:rPr>
              <w:t>Планируемые ре</w:t>
            </w:r>
            <w:r>
              <w:rPr>
                <w:bCs/>
              </w:rPr>
              <w:t>зультаты обучения по освоению практики</w:t>
            </w:r>
            <w:r w:rsidRPr="0044232E">
              <w:t>:</w:t>
            </w:r>
            <w:r w:rsidRPr="00856B79">
              <w:t xml:space="preserve"> </w:t>
            </w:r>
          </w:p>
          <w:p w:rsidR="001F7ACF" w:rsidRPr="00856B79" w:rsidRDefault="001F7ACF" w:rsidP="009001F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 перечень и содержание компетенций;</w:t>
            </w:r>
          </w:p>
          <w:p w:rsidR="001F7ACF" w:rsidRPr="00856B79" w:rsidRDefault="001F7ACF" w:rsidP="009001F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hAnsi="Times New Roman"/>
                <w:sz w:val="24"/>
                <w:szCs w:val="24"/>
              </w:rPr>
              <w:t>указан</w:t>
            </w:r>
            <w:r>
              <w:rPr>
                <w:rFonts w:ascii="Times New Roman" w:hAnsi="Times New Roman"/>
                <w:sz w:val="24"/>
                <w:szCs w:val="24"/>
              </w:rPr>
              <w:t>ы результаты освоения практики</w:t>
            </w:r>
            <w:r w:rsidRPr="00856B79">
              <w:rPr>
                <w:rFonts w:ascii="Times New Roman" w:hAnsi="Times New Roman"/>
                <w:sz w:val="24"/>
                <w:szCs w:val="24"/>
              </w:rPr>
              <w:t xml:space="preserve"> (знать, уметь, владеть), соотнесенные с индикаторами достижения компетенций.</w:t>
            </w:r>
          </w:p>
        </w:tc>
        <w:tc>
          <w:tcPr>
            <w:tcW w:w="1838" w:type="dxa"/>
            <w:shd w:val="clear" w:color="auto" w:fill="auto"/>
          </w:tcPr>
          <w:p w:rsidR="001F7ACF" w:rsidRPr="00856B79" w:rsidRDefault="001F7ACF" w:rsidP="009001FB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1F7ACF" w:rsidRPr="00DA6479" w:rsidTr="009001FB">
        <w:tc>
          <w:tcPr>
            <w:tcW w:w="738" w:type="dxa"/>
            <w:shd w:val="clear" w:color="auto" w:fill="auto"/>
          </w:tcPr>
          <w:p w:rsidR="001F7ACF" w:rsidRPr="00856B79" w:rsidRDefault="001F7ACF" w:rsidP="009001F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1F7ACF" w:rsidRPr="00856B79" w:rsidRDefault="001F7ACF" w:rsidP="009001FB">
            <w:pPr>
              <w:jc w:val="both"/>
            </w:pPr>
            <w:r w:rsidRPr="0044232E">
              <w:t>Прописана связь практики с</w:t>
            </w:r>
            <w:r w:rsidRPr="00856B79">
              <w:t xml:space="preserve"> другими дисциплинами (модулями) и практиками учебного плана.</w:t>
            </w:r>
          </w:p>
        </w:tc>
        <w:tc>
          <w:tcPr>
            <w:tcW w:w="1838" w:type="dxa"/>
            <w:shd w:val="clear" w:color="auto" w:fill="auto"/>
          </w:tcPr>
          <w:p w:rsidR="001F7ACF" w:rsidRPr="00856B79" w:rsidRDefault="001F7ACF" w:rsidP="009001FB">
            <w:pPr>
              <w:jc w:val="center"/>
              <w:rPr>
                <w:b/>
              </w:rPr>
            </w:pPr>
            <w:r w:rsidRPr="00856B79">
              <w:rPr>
                <w:b/>
              </w:rPr>
              <w:t>Да</w:t>
            </w:r>
          </w:p>
        </w:tc>
      </w:tr>
      <w:tr w:rsidR="001F7ACF" w:rsidRPr="00DA6479" w:rsidTr="009001FB">
        <w:tc>
          <w:tcPr>
            <w:tcW w:w="738" w:type="dxa"/>
            <w:shd w:val="clear" w:color="auto" w:fill="auto"/>
          </w:tcPr>
          <w:p w:rsidR="001F7ACF" w:rsidRPr="00856B79" w:rsidRDefault="001F7ACF" w:rsidP="009001F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1F7ACF" w:rsidRPr="00856B79" w:rsidRDefault="001F7ACF" w:rsidP="009001FB">
            <w:pPr>
              <w:jc w:val="both"/>
            </w:pPr>
            <w:r w:rsidRPr="0044232E">
              <w:t>Расчет времени в программе  практики соответствует</w:t>
            </w:r>
            <w:r w:rsidRPr="00856B79">
              <w:t xml:space="preserve"> объем</w:t>
            </w:r>
            <w:r>
              <w:t xml:space="preserve">у часов, отведенному на освоение практики </w:t>
            </w:r>
            <w:r w:rsidRPr="00856B79">
              <w:t>по учебному плану.</w:t>
            </w:r>
          </w:p>
        </w:tc>
        <w:tc>
          <w:tcPr>
            <w:tcW w:w="1838" w:type="dxa"/>
            <w:shd w:val="clear" w:color="auto" w:fill="auto"/>
          </w:tcPr>
          <w:p w:rsidR="001F7ACF" w:rsidRPr="00856B79" w:rsidRDefault="001F7ACF" w:rsidP="009001FB">
            <w:pPr>
              <w:jc w:val="center"/>
              <w:rPr>
                <w:b/>
              </w:rPr>
            </w:pPr>
            <w:r w:rsidRPr="00856B79">
              <w:rPr>
                <w:b/>
              </w:rPr>
              <w:t>Да</w:t>
            </w:r>
          </w:p>
        </w:tc>
      </w:tr>
      <w:tr w:rsidR="001F7ACF" w:rsidRPr="00DA6479" w:rsidTr="009001FB">
        <w:tc>
          <w:tcPr>
            <w:tcW w:w="738" w:type="dxa"/>
            <w:shd w:val="clear" w:color="auto" w:fill="auto"/>
          </w:tcPr>
          <w:p w:rsidR="001F7ACF" w:rsidRPr="00856B79" w:rsidRDefault="001F7ACF" w:rsidP="009001F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1F7ACF" w:rsidRPr="00856B79" w:rsidRDefault="001F7ACF" w:rsidP="009001FB">
            <w:pPr>
              <w:jc w:val="both"/>
            </w:pPr>
            <w:r w:rsidRPr="0044232E">
              <w:t>Содержание практики структурировано</w:t>
            </w:r>
            <w:r>
              <w:t xml:space="preserve"> по разделам</w:t>
            </w:r>
            <w:r w:rsidRPr="00856B79">
              <w:t xml:space="preserve"> с указанием объема часов, отводимых на их изучение.</w:t>
            </w:r>
          </w:p>
        </w:tc>
        <w:tc>
          <w:tcPr>
            <w:tcW w:w="1838" w:type="dxa"/>
            <w:shd w:val="clear" w:color="auto" w:fill="auto"/>
          </w:tcPr>
          <w:p w:rsidR="001F7ACF" w:rsidRPr="00856B79" w:rsidRDefault="001F7ACF" w:rsidP="009001F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Да</w:t>
            </w:r>
          </w:p>
        </w:tc>
      </w:tr>
      <w:tr w:rsidR="001F7ACF" w:rsidRPr="00DA6479" w:rsidTr="009001FB">
        <w:tc>
          <w:tcPr>
            <w:tcW w:w="738" w:type="dxa"/>
            <w:shd w:val="clear" w:color="auto" w:fill="auto"/>
          </w:tcPr>
          <w:p w:rsidR="001F7ACF" w:rsidRPr="00856B79" w:rsidRDefault="001F7ACF" w:rsidP="009001F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1F7ACF" w:rsidRPr="00856B79" w:rsidRDefault="001F7ACF" w:rsidP="009001FB">
            <w:pPr>
              <w:widowControl w:val="0"/>
              <w:ind w:right="-57"/>
              <w:jc w:val="both"/>
            </w:pPr>
            <w:r w:rsidRPr="00856B79">
              <w:t>Формы контроля и аттестации, фонд оценочны</w:t>
            </w:r>
            <w:r>
              <w:t>х средств по практике</w:t>
            </w:r>
            <w:r w:rsidRPr="00856B79">
              <w:t xml:space="preserve">: </w:t>
            </w:r>
          </w:p>
          <w:p w:rsidR="001F7ACF" w:rsidRPr="00856B79" w:rsidRDefault="001F7ACF" w:rsidP="009001FB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перечислены формы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производственной практике</w:t>
            </w: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F7ACF" w:rsidRPr="00856B79" w:rsidRDefault="001F7ACF" w:rsidP="009001FB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промежуточной аттестации указан в соответствии с учебным планом </w:t>
            </w:r>
            <w:r w:rsidRPr="00FA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 с оценкой с указанием семестра</w:t>
            </w:r>
            <w:r w:rsidRPr="00856B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1F7ACF" w:rsidRPr="00856B79" w:rsidRDefault="001F7ACF" w:rsidP="009001FB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представлены </w:t>
            </w:r>
            <w:r w:rsidRPr="00856B79">
              <w:rPr>
                <w:rFonts w:ascii="Times New Roman" w:hAnsi="Times New Roman"/>
                <w:sz w:val="24"/>
                <w:szCs w:val="24"/>
              </w:rPr>
              <w:t xml:space="preserve">показатели оценивания планируемых результатов обучения. </w:t>
            </w:r>
          </w:p>
          <w:p w:rsidR="001F7ACF" w:rsidRPr="00856B79" w:rsidRDefault="001F7ACF" w:rsidP="009001FB">
            <w:pPr>
              <w:pStyle w:val="a8"/>
              <w:widowControl w:val="0"/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F7ACF" w:rsidRPr="00856B79" w:rsidRDefault="001F7ACF" w:rsidP="009001FB">
            <w:pPr>
              <w:ind w:firstLine="311"/>
              <w:jc w:val="both"/>
            </w:pPr>
            <w:proofErr w:type="gramStart"/>
            <w:r>
              <w:t>В  программе</w:t>
            </w:r>
            <w:proofErr w:type="gramEnd"/>
            <w:r>
              <w:t xml:space="preserve"> практики</w:t>
            </w:r>
            <w:r w:rsidRPr="00856B79">
              <w:t xml:space="preserve">  указаны  формы  оценочных средств:  </w:t>
            </w:r>
          </w:p>
          <w:p w:rsidR="001F7ACF" w:rsidRPr="00FA480C" w:rsidRDefault="001F7ACF" w:rsidP="009001FB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тематика санитарных бюллетеней, бесед санитарно-просветительной работы; </w:t>
            </w:r>
          </w:p>
          <w:p w:rsidR="001F7ACF" w:rsidRPr="00856B79" w:rsidRDefault="001F7ACF" w:rsidP="009001FB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к зачету </w:t>
            </w:r>
          </w:p>
        </w:tc>
        <w:tc>
          <w:tcPr>
            <w:tcW w:w="1838" w:type="dxa"/>
            <w:shd w:val="clear" w:color="auto" w:fill="auto"/>
          </w:tcPr>
          <w:p w:rsidR="001F7ACF" w:rsidRPr="00856B79" w:rsidRDefault="001F7ACF" w:rsidP="009001FB">
            <w:pPr>
              <w:jc w:val="center"/>
              <w:rPr>
                <w:b/>
              </w:rPr>
            </w:pPr>
            <w:r w:rsidRPr="00856B79">
              <w:rPr>
                <w:b/>
              </w:rPr>
              <w:t>Да</w:t>
            </w:r>
          </w:p>
        </w:tc>
      </w:tr>
      <w:tr w:rsidR="001F7ACF" w:rsidRPr="00DA6479" w:rsidTr="009001FB">
        <w:tc>
          <w:tcPr>
            <w:tcW w:w="738" w:type="dxa"/>
            <w:shd w:val="clear" w:color="auto" w:fill="auto"/>
          </w:tcPr>
          <w:p w:rsidR="001F7ACF" w:rsidRPr="00856B79" w:rsidRDefault="001F7ACF" w:rsidP="009001F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1F7ACF" w:rsidRPr="00856B79" w:rsidRDefault="001F7ACF" w:rsidP="009001FB">
            <w:pPr>
              <w:widowControl w:val="0"/>
              <w:ind w:right="-57" w:firstLine="311"/>
              <w:jc w:val="both"/>
            </w:pPr>
            <w:r w:rsidRPr="0044232E">
              <w:t>Учебно-методическое и информационное обеспечение практики:</w:t>
            </w:r>
            <w:r w:rsidRPr="00856B79">
              <w:t xml:space="preserve"> </w:t>
            </w:r>
          </w:p>
          <w:p w:rsidR="001F7ACF" w:rsidRPr="00856B79" w:rsidRDefault="001F7ACF" w:rsidP="009001FB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основной и дополнительной литературы; </w:t>
            </w:r>
          </w:p>
          <w:p w:rsidR="001F7ACF" w:rsidRPr="00856B79" w:rsidRDefault="001F7ACF" w:rsidP="009001FB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ресурсы </w:t>
            </w:r>
            <w:r w:rsidRPr="00856B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информационно-телекоммуникационной сети «Интернет»;</w:t>
            </w:r>
          </w:p>
          <w:p w:rsidR="001F7ACF" w:rsidRPr="00856B79" w:rsidRDefault="001F7ACF" w:rsidP="009001FB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B79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технологии, включая перечень программного обеспечения </w:t>
            </w:r>
            <w:r w:rsidRPr="006211E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6B79">
              <w:rPr>
                <w:rFonts w:ascii="Times New Roman" w:hAnsi="Times New Roman"/>
                <w:sz w:val="24"/>
                <w:szCs w:val="24"/>
              </w:rPr>
              <w:t>информационных справ</w:t>
            </w:r>
            <w:r>
              <w:rPr>
                <w:rFonts w:ascii="Times New Roman" w:hAnsi="Times New Roman"/>
                <w:sz w:val="24"/>
                <w:szCs w:val="24"/>
              </w:rPr>
              <w:t>очных систем</w:t>
            </w:r>
            <w:r w:rsidRPr="00856B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:rsidR="001F7ACF" w:rsidRPr="00856B79" w:rsidRDefault="001F7ACF" w:rsidP="009001FB">
            <w:pPr>
              <w:jc w:val="center"/>
              <w:rPr>
                <w:b/>
              </w:rPr>
            </w:pPr>
            <w:r w:rsidRPr="00856B79">
              <w:rPr>
                <w:b/>
              </w:rPr>
              <w:t>Да</w:t>
            </w:r>
          </w:p>
        </w:tc>
      </w:tr>
      <w:tr w:rsidR="001F7ACF" w:rsidRPr="00DA6479" w:rsidTr="009001FB">
        <w:tc>
          <w:tcPr>
            <w:tcW w:w="738" w:type="dxa"/>
            <w:shd w:val="clear" w:color="auto" w:fill="auto"/>
          </w:tcPr>
          <w:p w:rsidR="001F7ACF" w:rsidRPr="00856B79" w:rsidRDefault="001F7ACF" w:rsidP="009001F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1F7ACF" w:rsidRPr="00856B79" w:rsidRDefault="001F7ACF" w:rsidP="009001FB">
            <w:pPr>
              <w:ind w:firstLine="311"/>
              <w:jc w:val="both"/>
            </w:pPr>
            <w:r w:rsidRPr="0044232E">
              <w:t>Материально-техническое обеспечение.</w:t>
            </w:r>
          </w:p>
          <w:p w:rsidR="001F7ACF" w:rsidRPr="00856B79" w:rsidRDefault="001F7ACF" w:rsidP="009001FB">
            <w:pPr>
              <w:widowControl w:val="0"/>
              <w:ind w:right="-57" w:firstLine="311"/>
              <w:jc w:val="both"/>
            </w:pPr>
            <w:r>
              <w:lastRenderedPageBreak/>
              <w:t>Указаны кабинеты с перечнем оборудования и средств обучения, обеспечивающих проведение всех видов работы.</w:t>
            </w:r>
          </w:p>
        </w:tc>
        <w:tc>
          <w:tcPr>
            <w:tcW w:w="1838" w:type="dxa"/>
            <w:shd w:val="clear" w:color="auto" w:fill="auto"/>
          </w:tcPr>
          <w:p w:rsidR="001F7ACF" w:rsidRPr="00856B79" w:rsidRDefault="001F7ACF" w:rsidP="009001FB">
            <w:pPr>
              <w:jc w:val="center"/>
              <w:rPr>
                <w:b/>
              </w:rPr>
            </w:pPr>
            <w:r w:rsidRPr="00856B79">
              <w:rPr>
                <w:b/>
              </w:rPr>
              <w:lastRenderedPageBreak/>
              <w:t>Да</w:t>
            </w:r>
          </w:p>
        </w:tc>
      </w:tr>
      <w:tr w:rsidR="001F7ACF" w:rsidRPr="00DA6479" w:rsidTr="009001FB">
        <w:tc>
          <w:tcPr>
            <w:tcW w:w="738" w:type="dxa"/>
            <w:shd w:val="clear" w:color="auto" w:fill="auto"/>
          </w:tcPr>
          <w:p w:rsidR="001F7ACF" w:rsidRPr="00856B79" w:rsidRDefault="001F7ACF" w:rsidP="009001F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1F7ACF" w:rsidRPr="00856B79" w:rsidRDefault="001F7ACF" w:rsidP="009001FB">
            <w:pPr>
              <w:ind w:firstLine="311"/>
              <w:jc w:val="both"/>
            </w:pPr>
            <w:r w:rsidRPr="0044232E">
              <w:t>Участие работодателей в разработке учебно-методической документации.</w:t>
            </w:r>
            <w: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1F7ACF" w:rsidRPr="00856B79" w:rsidRDefault="001F7ACF" w:rsidP="009001FB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1F7ACF" w:rsidRPr="00DA6479" w:rsidTr="009001FB">
        <w:tc>
          <w:tcPr>
            <w:tcW w:w="738" w:type="dxa"/>
            <w:shd w:val="clear" w:color="auto" w:fill="auto"/>
          </w:tcPr>
          <w:p w:rsidR="001F7ACF" w:rsidRPr="00856B79" w:rsidRDefault="001F7ACF" w:rsidP="009001F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shd w:val="clear" w:color="auto" w:fill="auto"/>
          </w:tcPr>
          <w:p w:rsidR="001F7ACF" w:rsidRPr="00856B79" w:rsidRDefault="001F7ACF" w:rsidP="009001FB">
            <w:pPr>
              <w:ind w:firstLine="311"/>
              <w:jc w:val="both"/>
            </w:pPr>
            <w:r w:rsidRPr="0044232E">
              <w:t>Выявленные недостатки / замечания рецензента</w:t>
            </w:r>
            <w:r w:rsidRPr="00856B79">
              <w:t xml:space="preserve"> </w:t>
            </w:r>
          </w:p>
          <w:p w:rsidR="001F7ACF" w:rsidRDefault="001F7ACF" w:rsidP="009001FB">
            <w:pPr>
              <w:ind w:firstLine="311"/>
              <w:jc w:val="both"/>
            </w:pPr>
          </w:p>
          <w:p w:rsidR="001F7ACF" w:rsidRDefault="001F7ACF" w:rsidP="009001FB">
            <w:pPr>
              <w:ind w:firstLine="311"/>
              <w:jc w:val="both"/>
            </w:pPr>
          </w:p>
          <w:p w:rsidR="001F7ACF" w:rsidRDefault="001F7ACF" w:rsidP="009001FB">
            <w:pPr>
              <w:ind w:firstLine="311"/>
              <w:jc w:val="both"/>
            </w:pPr>
          </w:p>
          <w:p w:rsidR="001F7ACF" w:rsidRDefault="001F7ACF" w:rsidP="009001FB">
            <w:pPr>
              <w:ind w:firstLine="311"/>
              <w:jc w:val="both"/>
            </w:pPr>
          </w:p>
          <w:p w:rsidR="001F7ACF" w:rsidRDefault="001F7ACF" w:rsidP="009001FB">
            <w:pPr>
              <w:ind w:firstLine="311"/>
              <w:jc w:val="both"/>
            </w:pPr>
          </w:p>
          <w:p w:rsidR="001F7ACF" w:rsidRDefault="001F7ACF" w:rsidP="009001FB">
            <w:pPr>
              <w:ind w:firstLine="311"/>
              <w:jc w:val="both"/>
            </w:pPr>
          </w:p>
          <w:p w:rsidR="001F7ACF" w:rsidRDefault="001F7ACF" w:rsidP="009001FB">
            <w:pPr>
              <w:ind w:firstLine="311"/>
              <w:jc w:val="both"/>
            </w:pPr>
          </w:p>
          <w:p w:rsidR="001F7ACF" w:rsidRPr="00856B79" w:rsidRDefault="001F7ACF" w:rsidP="009001FB">
            <w:pPr>
              <w:ind w:firstLine="311"/>
              <w:jc w:val="both"/>
            </w:pPr>
          </w:p>
          <w:p w:rsidR="001F7ACF" w:rsidRDefault="001F7ACF" w:rsidP="009001FB">
            <w:pPr>
              <w:ind w:firstLine="311"/>
              <w:jc w:val="both"/>
            </w:pPr>
            <w:proofErr w:type="gramStart"/>
            <w:r w:rsidRPr="00856B79">
              <w:t>Предложен</w:t>
            </w:r>
            <w:r>
              <w:t>ия  /</w:t>
            </w:r>
            <w:proofErr w:type="gramEnd"/>
            <w:r>
              <w:t xml:space="preserve">  рекомендации  рецензента</w:t>
            </w:r>
            <w:r w:rsidRPr="00856B79">
              <w:t xml:space="preserve">: </w:t>
            </w:r>
          </w:p>
          <w:p w:rsidR="001F7ACF" w:rsidRDefault="001F7ACF" w:rsidP="009001FB">
            <w:pPr>
              <w:ind w:firstLine="311"/>
              <w:jc w:val="both"/>
            </w:pPr>
          </w:p>
          <w:p w:rsidR="001F7ACF" w:rsidRDefault="001F7ACF" w:rsidP="009001FB">
            <w:pPr>
              <w:ind w:firstLine="311"/>
              <w:jc w:val="both"/>
            </w:pPr>
          </w:p>
          <w:p w:rsidR="001F7ACF" w:rsidRDefault="001F7ACF" w:rsidP="009001FB">
            <w:pPr>
              <w:ind w:firstLine="311"/>
              <w:jc w:val="both"/>
            </w:pPr>
          </w:p>
          <w:p w:rsidR="001F7ACF" w:rsidRDefault="001F7ACF" w:rsidP="009001FB">
            <w:pPr>
              <w:ind w:firstLine="311"/>
              <w:jc w:val="both"/>
            </w:pPr>
          </w:p>
          <w:p w:rsidR="001F7ACF" w:rsidRDefault="001F7ACF" w:rsidP="009001FB">
            <w:pPr>
              <w:ind w:firstLine="311"/>
              <w:jc w:val="both"/>
            </w:pPr>
          </w:p>
          <w:p w:rsidR="001F7ACF" w:rsidRPr="00856B79" w:rsidRDefault="001F7ACF" w:rsidP="009001FB">
            <w:pPr>
              <w:ind w:firstLine="311"/>
              <w:jc w:val="both"/>
            </w:pPr>
          </w:p>
        </w:tc>
        <w:tc>
          <w:tcPr>
            <w:tcW w:w="1838" w:type="dxa"/>
            <w:shd w:val="clear" w:color="auto" w:fill="auto"/>
          </w:tcPr>
          <w:p w:rsidR="001F7ACF" w:rsidRPr="00856B79" w:rsidRDefault="001F7ACF" w:rsidP="009001FB">
            <w:pPr>
              <w:jc w:val="center"/>
              <w:rPr>
                <w:b/>
              </w:rPr>
            </w:pPr>
          </w:p>
        </w:tc>
      </w:tr>
    </w:tbl>
    <w:p w:rsidR="001F7ACF" w:rsidRPr="00DA6479" w:rsidRDefault="001F7ACF" w:rsidP="001F7ACF">
      <w:pPr>
        <w:ind w:firstLine="540"/>
        <w:jc w:val="both"/>
      </w:pPr>
    </w:p>
    <w:p w:rsidR="001F7ACF" w:rsidRDefault="001F7ACF" w:rsidP="001F7ACF">
      <w:pPr>
        <w:widowControl w:val="0"/>
        <w:spacing w:line="276" w:lineRule="auto"/>
        <w:ind w:firstLine="709"/>
        <w:jc w:val="both"/>
      </w:pPr>
    </w:p>
    <w:p w:rsidR="001F7ACF" w:rsidRDefault="001F7ACF" w:rsidP="001F7ACF">
      <w:pPr>
        <w:widowControl w:val="0"/>
        <w:spacing w:line="276" w:lineRule="auto"/>
        <w:jc w:val="both"/>
        <w:rPr>
          <w:b/>
        </w:rPr>
      </w:pPr>
      <w:r w:rsidRPr="0021556D">
        <w:rPr>
          <w:b/>
        </w:rPr>
        <w:t xml:space="preserve"> </w:t>
      </w:r>
      <w:r w:rsidRPr="00DA6479">
        <w:rPr>
          <w:b/>
        </w:rPr>
        <w:t>Рецензент:</w:t>
      </w:r>
    </w:p>
    <w:p w:rsidR="001F7ACF" w:rsidRPr="002A587B" w:rsidRDefault="001F7ACF" w:rsidP="001F7ACF">
      <w:pPr>
        <w:jc w:val="both"/>
        <w:rPr>
          <w:b/>
        </w:rPr>
      </w:pPr>
      <w:r w:rsidRPr="002A587B">
        <w:rPr>
          <w:b/>
          <w:color w:val="000000"/>
        </w:rPr>
        <w:t xml:space="preserve">Зав. кафедрой </w:t>
      </w:r>
      <w:r w:rsidRPr="002A587B">
        <w:rPr>
          <w:b/>
        </w:rPr>
        <w:t>ортопедической</w:t>
      </w:r>
    </w:p>
    <w:p w:rsidR="001F7ACF" w:rsidRDefault="001F7ACF" w:rsidP="001F7ACF">
      <w:pPr>
        <w:widowControl w:val="0"/>
        <w:spacing w:line="276" w:lineRule="auto"/>
        <w:jc w:val="both"/>
        <w:rPr>
          <w:i/>
        </w:rPr>
      </w:pPr>
      <w:r w:rsidRPr="002A587B">
        <w:rPr>
          <w:b/>
        </w:rPr>
        <w:t>стоматологии,</w:t>
      </w:r>
      <w:r>
        <w:rPr>
          <w:b/>
        </w:rPr>
        <w:t xml:space="preserve"> </w:t>
      </w:r>
      <w:r w:rsidRPr="002A587B">
        <w:rPr>
          <w:b/>
          <w:color w:val="000000"/>
        </w:rPr>
        <w:t>д.м.н._______________________________________________</w:t>
      </w:r>
      <w:r w:rsidRPr="002A587B">
        <w:rPr>
          <w:b/>
        </w:rPr>
        <w:t>И.М.-К.Расулов</w:t>
      </w:r>
    </w:p>
    <w:p w:rsidR="001F7ACF" w:rsidRDefault="001F7ACF" w:rsidP="001F7ACF">
      <w:pPr>
        <w:widowControl w:val="0"/>
        <w:spacing w:line="276" w:lineRule="auto"/>
        <w:jc w:val="both"/>
        <w:rPr>
          <w:i/>
        </w:rPr>
      </w:pPr>
    </w:p>
    <w:p w:rsidR="001F7ACF" w:rsidRDefault="001F7ACF" w:rsidP="001F7ACF">
      <w:pPr>
        <w:widowControl w:val="0"/>
        <w:spacing w:line="276" w:lineRule="auto"/>
        <w:jc w:val="both"/>
        <w:rPr>
          <w:i/>
        </w:rPr>
      </w:pPr>
    </w:p>
    <w:p w:rsidR="001F7ACF" w:rsidRPr="005526B1" w:rsidRDefault="001F7ACF" w:rsidP="001F7ACF">
      <w:pPr>
        <w:widowControl w:val="0"/>
        <w:spacing w:line="276" w:lineRule="auto"/>
        <w:jc w:val="both"/>
        <w:rPr>
          <w:i/>
        </w:rPr>
      </w:pPr>
      <w:r w:rsidRPr="005526B1">
        <w:rPr>
          <w:i/>
        </w:rPr>
        <w:t xml:space="preserve">М.П. </w:t>
      </w:r>
      <w:r>
        <w:rPr>
          <w:i/>
        </w:rPr>
        <w:t xml:space="preserve"> </w:t>
      </w:r>
      <w:proofErr w:type="gramStart"/>
      <w:r>
        <w:rPr>
          <w:i/>
        </w:rPr>
        <w:t>и  дата</w:t>
      </w:r>
      <w:proofErr w:type="gramEnd"/>
    </w:p>
    <w:p w:rsidR="001F7ACF" w:rsidRDefault="001F7ACF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987000" w:rsidRDefault="00987000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987000" w:rsidRDefault="00987000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987000" w:rsidRDefault="00987000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987000" w:rsidRDefault="00987000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987000" w:rsidRDefault="00987000" w:rsidP="0098700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sectPr w:rsidR="00987000" w:rsidSect="009C4BEC">
      <w:headerReference w:type="default" r:id="rId8"/>
      <w:footerReference w:type="default" r:id="rId9"/>
      <w:footerReference w:type="firs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51" w:rsidRDefault="00DF1C51" w:rsidP="00262242">
      <w:r>
        <w:separator/>
      </w:r>
    </w:p>
  </w:endnote>
  <w:endnote w:type="continuationSeparator" w:id="0">
    <w:p w:rsidR="00DF1C51" w:rsidRDefault="00DF1C51" w:rsidP="0026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FB" w:rsidRDefault="009001FB">
    <w:pPr>
      <w:pStyle w:val="a4"/>
      <w:jc w:val="right"/>
    </w:pPr>
  </w:p>
  <w:p w:rsidR="009001FB" w:rsidRDefault="009001F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FB" w:rsidRDefault="009001FB">
    <w:pPr>
      <w:pStyle w:val="a4"/>
      <w:jc w:val="center"/>
    </w:pPr>
  </w:p>
  <w:p w:rsidR="009001FB" w:rsidRDefault="009001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51" w:rsidRDefault="00DF1C51" w:rsidP="00262242">
      <w:r>
        <w:separator/>
      </w:r>
    </w:p>
  </w:footnote>
  <w:footnote w:type="continuationSeparator" w:id="0">
    <w:p w:rsidR="00DF1C51" w:rsidRDefault="00DF1C51" w:rsidP="0026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FB" w:rsidRDefault="009001FB">
    <w:pPr>
      <w:pStyle w:val="a6"/>
      <w:jc w:val="right"/>
    </w:pPr>
  </w:p>
  <w:p w:rsidR="009001FB" w:rsidRDefault="009001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F05297"/>
    <w:multiLevelType w:val="hybridMultilevel"/>
    <w:tmpl w:val="94AACDDE"/>
    <w:lvl w:ilvl="0" w:tplc="7F2065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B600BB"/>
    <w:multiLevelType w:val="hybridMultilevel"/>
    <w:tmpl w:val="80FA6F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B87606"/>
    <w:multiLevelType w:val="hybridMultilevel"/>
    <w:tmpl w:val="DB168C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7289"/>
    <w:multiLevelType w:val="hybridMultilevel"/>
    <w:tmpl w:val="6A92C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E53E9"/>
    <w:multiLevelType w:val="hybridMultilevel"/>
    <w:tmpl w:val="379CC180"/>
    <w:lvl w:ilvl="0" w:tplc="D464B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75C6"/>
    <w:multiLevelType w:val="hybridMultilevel"/>
    <w:tmpl w:val="ED78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D56A0"/>
    <w:multiLevelType w:val="hybridMultilevel"/>
    <w:tmpl w:val="196C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9015A7"/>
    <w:multiLevelType w:val="hybridMultilevel"/>
    <w:tmpl w:val="17C8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44737"/>
    <w:multiLevelType w:val="hybridMultilevel"/>
    <w:tmpl w:val="4CB6669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0CB275D"/>
    <w:multiLevelType w:val="multilevel"/>
    <w:tmpl w:val="E918DCEA"/>
    <w:lvl w:ilvl="0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4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0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64" w:hanging="1800"/>
      </w:pPr>
      <w:rPr>
        <w:rFonts w:hint="default"/>
        <w:sz w:val="28"/>
      </w:rPr>
    </w:lvl>
  </w:abstractNum>
  <w:abstractNum w:abstractNumId="15" w15:restartNumberingAfterBreak="0">
    <w:nsid w:val="33934304"/>
    <w:multiLevelType w:val="singleLevel"/>
    <w:tmpl w:val="4350A350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410070C"/>
    <w:multiLevelType w:val="hybridMultilevel"/>
    <w:tmpl w:val="9D7038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45DC7"/>
    <w:multiLevelType w:val="hybridMultilevel"/>
    <w:tmpl w:val="D060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62072"/>
    <w:multiLevelType w:val="hybridMultilevel"/>
    <w:tmpl w:val="A168B7B8"/>
    <w:lvl w:ilvl="0" w:tplc="C6AC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3F2C18"/>
    <w:multiLevelType w:val="hybridMultilevel"/>
    <w:tmpl w:val="25F6C008"/>
    <w:lvl w:ilvl="0" w:tplc="7F2065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9661691"/>
    <w:multiLevelType w:val="hybridMultilevel"/>
    <w:tmpl w:val="FA1483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9F163E0"/>
    <w:multiLevelType w:val="hybridMultilevel"/>
    <w:tmpl w:val="A0241F12"/>
    <w:lvl w:ilvl="0" w:tplc="EED27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34727"/>
    <w:multiLevelType w:val="singleLevel"/>
    <w:tmpl w:val="C0D06098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2E31EA3"/>
    <w:multiLevelType w:val="hybridMultilevel"/>
    <w:tmpl w:val="80FA6F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286A8B"/>
    <w:multiLevelType w:val="hybridMultilevel"/>
    <w:tmpl w:val="602AB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2D5A23"/>
    <w:multiLevelType w:val="hybridMultilevel"/>
    <w:tmpl w:val="67D49D5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5E5C28BA"/>
    <w:multiLevelType w:val="hybridMultilevel"/>
    <w:tmpl w:val="CADC0834"/>
    <w:lvl w:ilvl="0" w:tplc="6288523A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B33208"/>
    <w:multiLevelType w:val="hybridMultilevel"/>
    <w:tmpl w:val="16F87560"/>
    <w:lvl w:ilvl="0" w:tplc="5498B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C53BE"/>
    <w:multiLevelType w:val="hybridMultilevel"/>
    <w:tmpl w:val="D7DE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50863"/>
    <w:multiLevelType w:val="multilevel"/>
    <w:tmpl w:val="CE0644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34" w15:restartNumberingAfterBreak="0">
    <w:nsid w:val="6A120663"/>
    <w:multiLevelType w:val="multilevel"/>
    <w:tmpl w:val="4E3EF2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D6825"/>
    <w:multiLevelType w:val="hybridMultilevel"/>
    <w:tmpl w:val="A9549A9E"/>
    <w:lvl w:ilvl="0" w:tplc="715C63D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B7842"/>
    <w:multiLevelType w:val="hybridMultilevel"/>
    <w:tmpl w:val="D7403460"/>
    <w:lvl w:ilvl="0" w:tplc="9D8C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36"/>
  </w:num>
  <w:num w:numId="6">
    <w:abstractNumId w:val="31"/>
  </w:num>
  <w:num w:numId="7">
    <w:abstractNumId w:val="17"/>
  </w:num>
  <w:num w:numId="8">
    <w:abstractNumId w:val="35"/>
  </w:num>
  <w:num w:numId="9">
    <w:abstractNumId w:val="0"/>
  </w:num>
  <w:num w:numId="10">
    <w:abstractNumId w:val="13"/>
  </w:num>
  <w:num w:numId="11">
    <w:abstractNumId w:val="14"/>
  </w:num>
  <w:num w:numId="12">
    <w:abstractNumId w:val="10"/>
  </w:num>
  <w:num w:numId="13">
    <w:abstractNumId w:val="18"/>
  </w:num>
  <w:num w:numId="14">
    <w:abstractNumId w:val="11"/>
  </w:num>
  <w:num w:numId="15">
    <w:abstractNumId w:val="32"/>
  </w:num>
  <w:num w:numId="16">
    <w:abstractNumId w:val="33"/>
  </w:num>
  <w:num w:numId="17">
    <w:abstractNumId w:val="34"/>
  </w:num>
  <w:num w:numId="18">
    <w:abstractNumId w:val="38"/>
  </w:num>
  <w:num w:numId="19">
    <w:abstractNumId w:val="22"/>
  </w:num>
  <w:num w:numId="20">
    <w:abstractNumId w:val="16"/>
  </w:num>
  <w:num w:numId="21">
    <w:abstractNumId w:val="20"/>
  </w:num>
  <w:num w:numId="22">
    <w:abstractNumId w:val="3"/>
  </w:num>
  <w:num w:numId="23">
    <w:abstractNumId w:val="25"/>
  </w:num>
  <w:num w:numId="24">
    <w:abstractNumId w:val="19"/>
  </w:num>
  <w:num w:numId="25">
    <w:abstractNumId w:val="26"/>
  </w:num>
  <w:num w:numId="26">
    <w:abstractNumId w:val="15"/>
    <w:lvlOverride w:ilvl="0">
      <w:startOverride w:val="7"/>
    </w:lvlOverride>
  </w:num>
  <w:num w:numId="27">
    <w:abstractNumId w:val="24"/>
    <w:lvlOverride w:ilvl="0">
      <w:startOverride w:val="13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3"/>
  </w:num>
  <w:num w:numId="31">
    <w:abstractNumId w:val="2"/>
  </w:num>
  <w:num w:numId="32">
    <w:abstractNumId w:val="3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1"/>
  </w:num>
  <w:num w:numId="38">
    <w:abstractNumId w:val="8"/>
  </w:num>
  <w:num w:numId="39">
    <w:abstractNumId w:val="29"/>
  </w:num>
  <w:num w:numId="4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F5"/>
    <w:rsid w:val="0000100E"/>
    <w:rsid w:val="0001339E"/>
    <w:rsid w:val="00021A27"/>
    <w:rsid w:val="00024AC2"/>
    <w:rsid w:val="0003477D"/>
    <w:rsid w:val="00057465"/>
    <w:rsid w:val="00062FDD"/>
    <w:rsid w:val="000646BF"/>
    <w:rsid w:val="00066E13"/>
    <w:rsid w:val="000850F9"/>
    <w:rsid w:val="00094BEE"/>
    <w:rsid w:val="000A2C57"/>
    <w:rsid w:val="000A66BC"/>
    <w:rsid w:val="000A6BF0"/>
    <w:rsid w:val="000B1322"/>
    <w:rsid w:val="000B3996"/>
    <w:rsid w:val="000C0B96"/>
    <w:rsid w:val="000E0B2F"/>
    <w:rsid w:val="000E0F41"/>
    <w:rsid w:val="000E21FF"/>
    <w:rsid w:val="000F4B8C"/>
    <w:rsid w:val="00100FCA"/>
    <w:rsid w:val="00101841"/>
    <w:rsid w:val="0011069E"/>
    <w:rsid w:val="001257CA"/>
    <w:rsid w:val="00137777"/>
    <w:rsid w:val="00137F30"/>
    <w:rsid w:val="0015708C"/>
    <w:rsid w:val="0017571D"/>
    <w:rsid w:val="00186516"/>
    <w:rsid w:val="00195169"/>
    <w:rsid w:val="001A3A55"/>
    <w:rsid w:val="001A3BBE"/>
    <w:rsid w:val="001A5FC9"/>
    <w:rsid w:val="001C3F3A"/>
    <w:rsid w:val="001D4226"/>
    <w:rsid w:val="001D5B89"/>
    <w:rsid w:val="001F4CC8"/>
    <w:rsid w:val="001F7ACF"/>
    <w:rsid w:val="00204174"/>
    <w:rsid w:val="00215CFF"/>
    <w:rsid w:val="0021622D"/>
    <w:rsid w:val="00247489"/>
    <w:rsid w:val="00262242"/>
    <w:rsid w:val="00271D94"/>
    <w:rsid w:val="00274F6F"/>
    <w:rsid w:val="002855BC"/>
    <w:rsid w:val="00294A0D"/>
    <w:rsid w:val="002B0AC3"/>
    <w:rsid w:val="002B5378"/>
    <w:rsid w:val="002C7BCC"/>
    <w:rsid w:val="002E4E76"/>
    <w:rsid w:val="002E522C"/>
    <w:rsid w:val="002E7879"/>
    <w:rsid w:val="002F1FAD"/>
    <w:rsid w:val="00306F1E"/>
    <w:rsid w:val="0031513C"/>
    <w:rsid w:val="003232CC"/>
    <w:rsid w:val="00336A8A"/>
    <w:rsid w:val="00336FCC"/>
    <w:rsid w:val="003378D1"/>
    <w:rsid w:val="00341B6C"/>
    <w:rsid w:val="00342854"/>
    <w:rsid w:val="00343C13"/>
    <w:rsid w:val="003471E1"/>
    <w:rsid w:val="00367C34"/>
    <w:rsid w:val="003728A7"/>
    <w:rsid w:val="00387279"/>
    <w:rsid w:val="00391281"/>
    <w:rsid w:val="0039393D"/>
    <w:rsid w:val="0039564A"/>
    <w:rsid w:val="003B6E28"/>
    <w:rsid w:val="003C18D2"/>
    <w:rsid w:val="003C1DE3"/>
    <w:rsid w:val="003C25B6"/>
    <w:rsid w:val="003C4F82"/>
    <w:rsid w:val="003D7962"/>
    <w:rsid w:val="003E5E32"/>
    <w:rsid w:val="003F3F40"/>
    <w:rsid w:val="0040474F"/>
    <w:rsid w:val="004217A1"/>
    <w:rsid w:val="00423054"/>
    <w:rsid w:val="00463D61"/>
    <w:rsid w:val="00471916"/>
    <w:rsid w:val="00476D55"/>
    <w:rsid w:val="00481E6D"/>
    <w:rsid w:val="0049382D"/>
    <w:rsid w:val="0049455D"/>
    <w:rsid w:val="00495D8D"/>
    <w:rsid w:val="004C4312"/>
    <w:rsid w:val="004D4DCF"/>
    <w:rsid w:val="004D7E1B"/>
    <w:rsid w:val="004E528D"/>
    <w:rsid w:val="004F311E"/>
    <w:rsid w:val="004F593A"/>
    <w:rsid w:val="00504A88"/>
    <w:rsid w:val="00511F00"/>
    <w:rsid w:val="005272BC"/>
    <w:rsid w:val="005328A3"/>
    <w:rsid w:val="005337B5"/>
    <w:rsid w:val="00543EC4"/>
    <w:rsid w:val="00551441"/>
    <w:rsid w:val="0056091C"/>
    <w:rsid w:val="00565D14"/>
    <w:rsid w:val="00570D37"/>
    <w:rsid w:val="0057123A"/>
    <w:rsid w:val="00582697"/>
    <w:rsid w:val="00587C0E"/>
    <w:rsid w:val="00590540"/>
    <w:rsid w:val="005A4F23"/>
    <w:rsid w:val="005B3649"/>
    <w:rsid w:val="005C2586"/>
    <w:rsid w:val="005C3BD9"/>
    <w:rsid w:val="005C4015"/>
    <w:rsid w:val="005D085C"/>
    <w:rsid w:val="005E4182"/>
    <w:rsid w:val="005E438F"/>
    <w:rsid w:val="005F6460"/>
    <w:rsid w:val="006135B6"/>
    <w:rsid w:val="00626459"/>
    <w:rsid w:val="0063003A"/>
    <w:rsid w:val="0063397C"/>
    <w:rsid w:val="00640D0D"/>
    <w:rsid w:val="00644C26"/>
    <w:rsid w:val="00692B58"/>
    <w:rsid w:val="00694F11"/>
    <w:rsid w:val="006C56D3"/>
    <w:rsid w:val="006D1035"/>
    <w:rsid w:val="006D4303"/>
    <w:rsid w:val="006D447C"/>
    <w:rsid w:val="006D4A28"/>
    <w:rsid w:val="006D5496"/>
    <w:rsid w:val="006E05B0"/>
    <w:rsid w:val="00721F58"/>
    <w:rsid w:val="00736451"/>
    <w:rsid w:val="0073680C"/>
    <w:rsid w:val="00744060"/>
    <w:rsid w:val="00756E4B"/>
    <w:rsid w:val="00757357"/>
    <w:rsid w:val="007736CA"/>
    <w:rsid w:val="00774A7D"/>
    <w:rsid w:val="007810A5"/>
    <w:rsid w:val="007913DC"/>
    <w:rsid w:val="007C7575"/>
    <w:rsid w:val="007C7DFB"/>
    <w:rsid w:val="007D4865"/>
    <w:rsid w:val="007D581E"/>
    <w:rsid w:val="007D6E03"/>
    <w:rsid w:val="007E0746"/>
    <w:rsid w:val="007E1ACD"/>
    <w:rsid w:val="007E672F"/>
    <w:rsid w:val="007E71AB"/>
    <w:rsid w:val="007F12E0"/>
    <w:rsid w:val="007F57E2"/>
    <w:rsid w:val="00801E11"/>
    <w:rsid w:val="00812430"/>
    <w:rsid w:val="00815599"/>
    <w:rsid w:val="008408B4"/>
    <w:rsid w:val="00841206"/>
    <w:rsid w:val="00844D5E"/>
    <w:rsid w:val="00846444"/>
    <w:rsid w:val="00852B44"/>
    <w:rsid w:val="00865CD8"/>
    <w:rsid w:val="00867EDB"/>
    <w:rsid w:val="00873B4A"/>
    <w:rsid w:val="008975CF"/>
    <w:rsid w:val="008A111A"/>
    <w:rsid w:val="008A3958"/>
    <w:rsid w:val="008B2260"/>
    <w:rsid w:val="008C749E"/>
    <w:rsid w:val="008D0BB0"/>
    <w:rsid w:val="008D4680"/>
    <w:rsid w:val="008F20A8"/>
    <w:rsid w:val="009001FB"/>
    <w:rsid w:val="009018D1"/>
    <w:rsid w:val="0090528C"/>
    <w:rsid w:val="00914871"/>
    <w:rsid w:val="00923C3B"/>
    <w:rsid w:val="00925438"/>
    <w:rsid w:val="00936C3C"/>
    <w:rsid w:val="00945160"/>
    <w:rsid w:val="0094694A"/>
    <w:rsid w:val="00964462"/>
    <w:rsid w:val="00970D89"/>
    <w:rsid w:val="00987000"/>
    <w:rsid w:val="009A5476"/>
    <w:rsid w:val="009C46D0"/>
    <w:rsid w:val="009C4BEC"/>
    <w:rsid w:val="009D178A"/>
    <w:rsid w:val="009D70E2"/>
    <w:rsid w:val="009D70EC"/>
    <w:rsid w:val="009D7517"/>
    <w:rsid w:val="00A0121F"/>
    <w:rsid w:val="00A12CBE"/>
    <w:rsid w:val="00A236C7"/>
    <w:rsid w:val="00A263F3"/>
    <w:rsid w:val="00A408DA"/>
    <w:rsid w:val="00A41BBB"/>
    <w:rsid w:val="00A67C92"/>
    <w:rsid w:val="00A80E0D"/>
    <w:rsid w:val="00A855FF"/>
    <w:rsid w:val="00A86CA3"/>
    <w:rsid w:val="00A91376"/>
    <w:rsid w:val="00AA40EE"/>
    <w:rsid w:val="00AB6C61"/>
    <w:rsid w:val="00AC006F"/>
    <w:rsid w:val="00AE6110"/>
    <w:rsid w:val="00AF26AD"/>
    <w:rsid w:val="00AF40AA"/>
    <w:rsid w:val="00B11531"/>
    <w:rsid w:val="00B1317F"/>
    <w:rsid w:val="00B2700E"/>
    <w:rsid w:val="00B31A11"/>
    <w:rsid w:val="00B322AF"/>
    <w:rsid w:val="00B35EF5"/>
    <w:rsid w:val="00B37294"/>
    <w:rsid w:val="00B440F3"/>
    <w:rsid w:val="00B44C3C"/>
    <w:rsid w:val="00B553D4"/>
    <w:rsid w:val="00B76411"/>
    <w:rsid w:val="00B84B7B"/>
    <w:rsid w:val="00B853AC"/>
    <w:rsid w:val="00B92F07"/>
    <w:rsid w:val="00BA5746"/>
    <w:rsid w:val="00BB7FE2"/>
    <w:rsid w:val="00BC3F57"/>
    <w:rsid w:val="00BC6F52"/>
    <w:rsid w:val="00BD4850"/>
    <w:rsid w:val="00BE117F"/>
    <w:rsid w:val="00BE4EA9"/>
    <w:rsid w:val="00BE51C7"/>
    <w:rsid w:val="00BF61BE"/>
    <w:rsid w:val="00C071D8"/>
    <w:rsid w:val="00C32117"/>
    <w:rsid w:val="00C43A9F"/>
    <w:rsid w:val="00C44E47"/>
    <w:rsid w:val="00C568D5"/>
    <w:rsid w:val="00C61FE4"/>
    <w:rsid w:val="00C851E8"/>
    <w:rsid w:val="00CA5F07"/>
    <w:rsid w:val="00CA704F"/>
    <w:rsid w:val="00CD153C"/>
    <w:rsid w:val="00CF180F"/>
    <w:rsid w:val="00D02507"/>
    <w:rsid w:val="00D06BB3"/>
    <w:rsid w:val="00D1173B"/>
    <w:rsid w:val="00D16EB7"/>
    <w:rsid w:val="00D17CC6"/>
    <w:rsid w:val="00D17ED8"/>
    <w:rsid w:val="00D25BF4"/>
    <w:rsid w:val="00D474C5"/>
    <w:rsid w:val="00D52CF3"/>
    <w:rsid w:val="00D60204"/>
    <w:rsid w:val="00D60FD3"/>
    <w:rsid w:val="00D61D38"/>
    <w:rsid w:val="00D65C1C"/>
    <w:rsid w:val="00D85284"/>
    <w:rsid w:val="00D935DB"/>
    <w:rsid w:val="00DB395B"/>
    <w:rsid w:val="00DC0B50"/>
    <w:rsid w:val="00DD0322"/>
    <w:rsid w:val="00DD4D88"/>
    <w:rsid w:val="00DE5555"/>
    <w:rsid w:val="00DF18A5"/>
    <w:rsid w:val="00DF1C51"/>
    <w:rsid w:val="00E00CF8"/>
    <w:rsid w:val="00E11C7E"/>
    <w:rsid w:val="00E20BED"/>
    <w:rsid w:val="00E33988"/>
    <w:rsid w:val="00E33D66"/>
    <w:rsid w:val="00E36DAA"/>
    <w:rsid w:val="00E4650A"/>
    <w:rsid w:val="00E47739"/>
    <w:rsid w:val="00E50CEB"/>
    <w:rsid w:val="00E53E51"/>
    <w:rsid w:val="00E56781"/>
    <w:rsid w:val="00E70522"/>
    <w:rsid w:val="00E73878"/>
    <w:rsid w:val="00E87C49"/>
    <w:rsid w:val="00EA087B"/>
    <w:rsid w:val="00EA2A03"/>
    <w:rsid w:val="00EA57CF"/>
    <w:rsid w:val="00EB3876"/>
    <w:rsid w:val="00EC5FE3"/>
    <w:rsid w:val="00ED5BE0"/>
    <w:rsid w:val="00EF7BCC"/>
    <w:rsid w:val="00F11E1A"/>
    <w:rsid w:val="00F3637B"/>
    <w:rsid w:val="00F45599"/>
    <w:rsid w:val="00F509B9"/>
    <w:rsid w:val="00F9197B"/>
    <w:rsid w:val="00FA480C"/>
    <w:rsid w:val="00FA4DD6"/>
    <w:rsid w:val="00FA71A4"/>
    <w:rsid w:val="00FC1A86"/>
    <w:rsid w:val="00FC2BF5"/>
    <w:rsid w:val="00FD1CD3"/>
    <w:rsid w:val="00FD5AED"/>
    <w:rsid w:val="00FE35DE"/>
    <w:rsid w:val="00FE67D2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02F429-6AEE-4DB9-B8C5-8E0B1BD9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1E1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qFormat/>
    <w:rsid w:val="002622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C2B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C2B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C2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2B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FC2B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C2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FC2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FC2BF5"/>
    <w:rPr>
      <w:color w:val="0563C1"/>
      <w:u w:val="single"/>
    </w:rPr>
  </w:style>
  <w:style w:type="paragraph" w:customStyle="1" w:styleId="3">
    <w:name w:val="Абзац списка3"/>
    <w:basedOn w:val="a"/>
    <w:rsid w:val="00FC2BF5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FC2BF5"/>
    <w:pPr>
      <w:ind w:left="720"/>
    </w:pPr>
    <w:rPr>
      <w:rFonts w:ascii="Calibri" w:hAnsi="Calibri" w:cs="Calibri"/>
    </w:rPr>
  </w:style>
  <w:style w:type="character" w:customStyle="1" w:styleId="20">
    <w:name w:val="Заголовок 2 Знак"/>
    <w:link w:val="2"/>
    <w:rsid w:val="00262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262242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262242"/>
  </w:style>
  <w:style w:type="paragraph" w:styleId="ab">
    <w:name w:val="Balloon Text"/>
    <w:basedOn w:val="a"/>
    <w:link w:val="ac"/>
    <w:uiPriority w:val="99"/>
    <w:semiHidden/>
    <w:rsid w:val="002622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622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622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footnote reference"/>
    <w:rsid w:val="00262242"/>
    <w:rPr>
      <w:vertAlign w:val="superscript"/>
    </w:rPr>
  </w:style>
  <w:style w:type="paragraph" w:customStyle="1" w:styleId="21">
    <w:name w:val="Абзац списка2"/>
    <w:basedOn w:val="a"/>
    <w:rsid w:val="00262242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262242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262242"/>
  </w:style>
  <w:style w:type="paragraph" w:styleId="af0">
    <w:name w:val="footnote text"/>
    <w:basedOn w:val="a"/>
    <w:link w:val="af1"/>
    <w:uiPriority w:val="99"/>
    <w:semiHidden/>
    <w:unhideWhenUsed/>
    <w:rsid w:val="00262242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262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262242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link w:val="30"/>
    <w:rsid w:val="00262242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262242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262242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link w:val="af3"/>
    <w:uiPriority w:val="99"/>
    <w:rsid w:val="00262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6224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26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262242"/>
    <w:pPr>
      <w:suppressAutoHyphens/>
    </w:pPr>
    <w:rPr>
      <w:sz w:val="22"/>
      <w:szCs w:val="22"/>
      <w:lang w:eastAsia="ar-SA"/>
    </w:rPr>
  </w:style>
  <w:style w:type="paragraph" w:customStyle="1" w:styleId="af5">
    <w:name w:val="Абзац"/>
    <w:basedOn w:val="a"/>
    <w:rsid w:val="00262242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262242"/>
    <w:pPr>
      <w:spacing w:after="120"/>
    </w:pPr>
  </w:style>
  <w:style w:type="character" w:customStyle="1" w:styleId="af7">
    <w:name w:val="Основной текст Знак"/>
    <w:link w:val="af6"/>
    <w:rsid w:val="0026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021A27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987000"/>
  </w:style>
  <w:style w:type="character" w:styleId="af8">
    <w:name w:val="Strong"/>
    <w:uiPriority w:val="22"/>
    <w:qFormat/>
    <w:rsid w:val="00987000"/>
    <w:rPr>
      <w:b/>
      <w:bCs/>
    </w:rPr>
  </w:style>
  <w:style w:type="character" w:customStyle="1" w:styleId="xbbcode-b">
    <w:name w:val="xbbcode-b"/>
    <w:basedOn w:val="a0"/>
    <w:rsid w:val="00987000"/>
  </w:style>
  <w:style w:type="character" w:customStyle="1" w:styleId="10">
    <w:name w:val="Заголовок 1 Знак"/>
    <w:link w:val="1"/>
    <w:uiPriority w:val="9"/>
    <w:rsid w:val="00801E11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7">
    <w:name w:val="Основной текст (7)"/>
    <w:rsid w:val="00C07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C0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91487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914871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4D4DCF"/>
  </w:style>
  <w:style w:type="paragraph" w:styleId="afb">
    <w:name w:val="Title"/>
    <w:basedOn w:val="a"/>
    <w:next w:val="a"/>
    <w:link w:val="afc"/>
    <w:uiPriority w:val="10"/>
    <w:qFormat/>
    <w:rsid w:val="00DE5555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afc">
    <w:name w:val="Заголовок Знак"/>
    <w:link w:val="afb"/>
    <w:uiPriority w:val="10"/>
    <w:rsid w:val="00DE5555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d">
    <w:name w:val="Основной текст + Полужирный"/>
    <w:rsid w:val="00A86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tyle2">
    <w:name w:val="Style2"/>
    <w:basedOn w:val="a"/>
    <w:uiPriority w:val="99"/>
    <w:rsid w:val="00F45599"/>
    <w:pPr>
      <w:widowControl w:val="0"/>
      <w:autoSpaceDE w:val="0"/>
      <w:autoSpaceDN w:val="0"/>
      <w:adjustRightInd w:val="0"/>
      <w:spacing w:line="370" w:lineRule="exact"/>
      <w:ind w:firstLine="710"/>
    </w:pPr>
  </w:style>
  <w:style w:type="paragraph" w:customStyle="1" w:styleId="Style3">
    <w:name w:val="Style3"/>
    <w:basedOn w:val="a"/>
    <w:uiPriority w:val="99"/>
    <w:rsid w:val="00F4559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F45599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5">
    <w:name w:val="Style5"/>
    <w:basedOn w:val="a"/>
    <w:uiPriority w:val="99"/>
    <w:rsid w:val="00F4559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F45599"/>
    <w:pPr>
      <w:widowControl w:val="0"/>
      <w:autoSpaceDE w:val="0"/>
      <w:autoSpaceDN w:val="0"/>
      <w:adjustRightInd w:val="0"/>
      <w:spacing w:line="322" w:lineRule="exact"/>
      <w:ind w:hanging="1685"/>
    </w:pPr>
  </w:style>
  <w:style w:type="character" w:customStyle="1" w:styleId="FontStyle19">
    <w:name w:val="Font Style19"/>
    <w:uiPriority w:val="99"/>
    <w:rsid w:val="00F45599"/>
    <w:rPr>
      <w:rFonts w:ascii="Courier New" w:hAnsi="Courier New" w:cs="Courier New"/>
      <w:smallCaps/>
      <w:spacing w:val="-30"/>
      <w:sz w:val="34"/>
      <w:szCs w:val="34"/>
    </w:rPr>
  </w:style>
  <w:style w:type="character" w:customStyle="1" w:styleId="FontStyle29">
    <w:name w:val="Font Style29"/>
    <w:uiPriority w:val="99"/>
    <w:rsid w:val="00F45599"/>
    <w:rPr>
      <w:rFonts w:ascii="Courier New" w:hAnsi="Courier New" w:cs="Courier New"/>
      <w:spacing w:val="-20"/>
      <w:sz w:val="26"/>
      <w:szCs w:val="26"/>
    </w:rPr>
  </w:style>
  <w:style w:type="character" w:customStyle="1" w:styleId="FontStyle30">
    <w:name w:val="Font Style30"/>
    <w:rsid w:val="00F45599"/>
    <w:rPr>
      <w:rFonts w:ascii="Courier New" w:hAnsi="Courier New" w:cs="Courier New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F45599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Cambria" w:hAnsi="Cambria"/>
    </w:rPr>
  </w:style>
  <w:style w:type="paragraph" w:customStyle="1" w:styleId="Style13">
    <w:name w:val="Style13"/>
    <w:basedOn w:val="a"/>
    <w:uiPriority w:val="99"/>
    <w:rsid w:val="00F45599"/>
    <w:pPr>
      <w:widowControl w:val="0"/>
      <w:autoSpaceDE w:val="0"/>
      <w:autoSpaceDN w:val="0"/>
      <w:adjustRightInd w:val="0"/>
      <w:spacing w:line="538" w:lineRule="exact"/>
      <w:ind w:firstLine="1330"/>
    </w:pPr>
    <w:rPr>
      <w:rFonts w:ascii="Cambria" w:hAnsi="Cambria"/>
    </w:rPr>
  </w:style>
  <w:style w:type="character" w:customStyle="1" w:styleId="FontStyle18">
    <w:name w:val="Font Style18"/>
    <w:uiPriority w:val="99"/>
    <w:rsid w:val="00F45599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F4559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cxspmiddle">
    <w:name w:val="acxspmiddle"/>
    <w:basedOn w:val="a"/>
    <w:rsid w:val="00F45599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45599"/>
    <w:pPr>
      <w:spacing w:before="100" w:beforeAutospacing="1" w:after="100" w:afterAutospacing="1"/>
    </w:pPr>
  </w:style>
  <w:style w:type="character" w:customStyle="1" w:styleId="FontStyle28">
    <w:name w:val="Font Style28"/>
    <w:rsid w:val="00F45599"/>
    <w:rPr>
      <w:rFonts w:ascii="Courier New" w:hAnsi="Courier New" w:cs="Courier New"/>
      <w:b/>
      <w:bCs/>
      <w:smallCaps/>
      <w:sz w:val="28"/>
      <w:szCs w:val="28"/>
    </w:rPr>
  </w:style>
  <w:style w:type="table" w:customStyle="1" w:styleId="14">
    <w:name w:val="Сетка таблицы1"/>
    <w:basedOn w:val="a1"/>
    <w:next w:val="a3"/>
    <w:uiPriority w:val="59"/>
    <w:rsid w:val="00F4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5EE8-E056-411C-8444-AB2D1930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17855</CharactersWithSpaces>
  <SharedDoc>false</SharedDoc>
  <HLinks>
    <vt:vector size="54" baseType="variant">
      <vt:variant>
        <vt:i4>262173</vt:i4>
      </vt:variant>
      <vt:variant>
        <vt:i4>24</vt:i4>
      </vt:variant>
      <vt:variant>
        <vt:i4>0</vt:i4>
      </vt:variant>
      <vt:variant>
        <vt:i4>5</vt:i4>
      </vt:variant>
      <vt:variant>
        <vt:lpwstr>http://www.internist.ru/</vt:lpwstr>
      </vt:variant>
      <vt:variant>
        <vt:lpwstr/>
      </vt:variant>
      <vt:variant>
        <vt:i4>6291510</vt:i4>
      </vt:variant>
      <vt:variant>
        <vt:i4>21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6553706</vt:i4>
      </vt:variant>
      <vt:variant>
        <vt:i4>18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8257633</vt:i4>
      </vt:variant>
      <vt:variant>
        <vt:i4>15</vt:i4>
      </vt:variant>
      <vt:variant>
        <vt:i4>0</vt:i4>
      </vt:variant>
      <vt:variant>
        <vt:i4>5</vt:i4>
      </vt:variant>
      <vt:variant>
        <vt:lpwstr>http://www.medinfo.ru/</vt:lpwstr>
      </vt:variant>
      <vt:variant>
        <vt:lpwstr/>
      </vt:variant>
      <vt:variant>
        <vt:i4>5963849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>http://feml.scsml.rssi.ru/</vt:lpwstr>
      </vt:variant>
      <vt:variant>
        <vt:lpwstr/>
      </vt:variant>
      <vt:variant>
        <vt:i4>1048590</vt:i4>
      </vt:variant>
      <vt:variant>
        <vt:i4>6</vt:i4>
      </vt:variant>
      <vt:variant>
        <vt:i4>0</vt:i4>
      </vt:variant>
      <vt:variant>
        <vt:i4>5</vt:i4>
      </vt:variant>
      <vt:variant>
        <vt:lpwstr>http://government.ru/</vt:lpwstr>
      </vt:variant>
      <vt:variant>
        <vt:lpwstr/>
      </vt:variant>
      <vt:variant>
        <vt:i4>7405679</vt:i4>
      </vt:variant>
      <vt:variant>
        <vt:i4>3</vt:i4>
      </vt:variant>
      <vt:variant>
        <vt:i4>0</vt:i4>
      </vt:variant>
      <vt:variant>
        <vt:i4>5</vt:i4>
      </vt:variant>
      <vt:variant>
        <vt:lpwstr>http://diss.rsl.ru/?lang=ru</vt:lpwstr>
      </vt:variant>
      <vt:variant>
        <vt:lpwstr/>
      </vt:variant>
      <vt:variant>
        <vt:i4>852051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http://www.studentlibrary.ru/book/ISBN9785970442999.html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Пыптенко</dc:creator>
  <cp:keywords/>
  <dc:description/>
  <cp:lastModifiedBy>Abduljappar Press</cp:lastModifiedBy>
  <cp:revision>2</cp:revision>
  <cp:lastPrinted>2021-06-24T06:51:00Z</cp:lastPrinted>
  <dcterms:created xsi:type="dcterms:W3CDTF">2021-06-30T10:07:00Z</dcterms:created>
  <dcterms:modified xsi:type="dcterms:W3CDTF">2021-06-30T10:07:00Z</dcterms:modified>
</cp:coreProperties>
</file>