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FF9A6" w14:textId="00E2DD32" w:rsidR="00FD61AE" w:rsidRPr="00A633FB" w:rsidRDefault="00FD61AE" w:rsidP="00A633FB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A633FB">
        <w:rPr>
          <w:rStyle w:val="a4"/>
          <w:color w:val="222222"/>
          <w:sz w:val="28"/>
          <w:szCs w:val="28"/>
        </w:rPr>
        <w:t>Фондом содействия инновациям открыт прием зая</w:t>
      </w:r>
      <w:r w:rsidR="00A633FB" w:rsidRPr="00A633FB">
        <w:rPr>
          <w:rStyle w:val="a4"/>
          <w:color w:val="222222"/>
          <w:sz w:val="28"/>
          <w:szCs w:val="28"/>
        </w:rPr>
        <w:t>вок на конкурс «УМНИК-</w:t>
      </w:r>
      <w:proofErr w:type="spellStart"/>
      <w:r w:rsidR="00A633FB" w:rsidRPr="00A633FB">
        <w:rPr>
          <w:rStyle w:val="a4"/>
          <w:color w:val="222222"/>
          <w:sz w:val="28"/>
          <w:szCs w:val="28"/>
        </w:rPr>
        <w:t>Фотоника</w:t>
      </w:r>
      <w:proofErr w:type="spellEnd"/>
      <w:r w:rsidR="00A633FB" w:rsidRPr="00A633FB">
        <w:rPr>
          <w:rStyle w:val="a4"/>
          <w:color w:val="222222"/>
          <w:sz w:val="28"/>
          <w:szCs w:val="28"/>
        </w:rPr>
        <w:t>»</w:t>
      </w:r>
    </w:p>
    <w:p w14:paraId="7306D70B" w14:textId="261D2168" w:rsidR="00A633FB" w:rsidRDefault="00A633FB" w:rsidP="00FD61AE">
      <w:pPr>
        <w:pStyle w:val="a3"/>
        <w:shd w:val="clear" w:color="auto" w:fill="FFFFFF"/>
        <w:spacing w:before="240" w:beforeAutospacing="0" w:after="240" w:afterAutospacing="0"/>
        <w:rPr>
          <w:color w:val="000000"/>
          <w:shd w:val="clear" w:color="auto" w:fill="FFFFFF"/>
        </w:rPr>
      </w:pPr>
      <w:r w:rsidRPr="00A633FB">
        <w:rPr>
          <w:color w:val="000000"/>
          <w:shd w:val="clear" w:color="auto" w:fill="FFFFFF"/>
        </w:rPr>
        <w:drawing>
          <wp:inline distT="0" distB="0" distL="0" distR="0" wp14:anchorId="4D980140" wp14:editId="3FEC9F9C">
            <wp:extent cx="5940425" cy="3961512"/>
            <wp:effectExtent l="0" t="0" r="3175" b="1270"/>
            <wp:docPr id="1" name="Рисунок 1" descr="https://storage.theoryandpractice.ru/tnp/uploads/course_image_unit/000/021/551/image/grant_page_fd383e07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theoryandpractice.ru/tnp/uploads/course_image_unit/000/021/551/image/grant_page_fd383e07e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FA60A" w14:textId="0E266AA5" w:rsidR="00FD61AE" w:rsidRPr="00A633FB" w:rsidRDefault="00A633FB" w:rsidP="00A633FB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633FB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FD61AE" w:rsidRPr="00A633FB">
        <w:rPr>
          <w:color w:val="000000"/>
          <w:sz w:val="28"/>
          <w:szCs w:val="28"/>
          <w:shd w:val="clear" w:color="auto" w:fill="FFFFFF"/>
        </w:rPr>
        <w:t>Конкурс «УМНИК-</w:t>
      </w:r>
      <w:proofErr w:type="spellStart"/>
      <w:r w:rsidR="00FD61AE" w:rsidRPr="00A633FB">
        <w:rPr>
          <w:color w:val="000000"/>
          <w:sz w:val="28"/>
          <w:szCs w:val="28"/>
          <w:shd w:val="clear" w:color="auto" w:fill="FFFFFF"/>
        </w:rPr>
        <w:t>Фотоника</w:t>
      </w:r>
      <w:proofErr w:type="spellEnd"/>
      <w:r w:rsidR="00FD61AE" w:rsidRPr="00A633FB">
        <w:rPr>
          <w:color w:val="000000"/>
          <w:sz w:val="28"/>
          <w:szCs w:val="28"/>
          <w:shd w:val="clear" w:color="auto" w:fill="FFFFFF"/>
        </w:rPr>
        <w:t xml:space="preserve">» проводится в целях поддержки проектов молодых учёных в области </w:t>
      </w:r>
      <w:proofErr w:type="spellStart"/>
      <w:r w:rsidR="00FD61AE" w:rsidRPr="00A633FB">
        <w:rPr>
          <w:color w:val="000000"/>
          <w:sz w:val="28"/>
          <w:szCs w:val="28"/>
          <w:shd w:val="clear" w:color="auto" w:fill="FFFFFF"/>
        </w:rPr>
        <w:t>фотоники</w:t>
      </w:r>
      <w:proofErr w:type="spellEnd"/>
      <w:r w:rsidR="00FD61AE" w:rsidRPr="00A633F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FD61AE" w:rsidRPr="00A633FB">
        <w:rPr>
          <w:color w:val="000000"/>
          <w:sz w:val="28"/>
          <w:szCs w:val="28"/>
          <w:shd w:val="clear" w:color="auto" w:fill="FFFFFF"/>
        </w:rPr>
        <w:t>радиофотоники</w:t>
      </w:r>
      <w:proofErr w:type="spellEnd"/>
      <w:r w:rsidR="00FD61AE" w:rsidRPr="00A633FB">
        <w:rPr>
          <w:color w:val="000000"/>
          <w:sz w:val="28"/>
          <w:szCs w:val="28"/>
          <w:shd w:val="clear" w:color="auto" w:fill="FFFFFF"/>
        </w:rPr>
        <w:t>, оптоэлектроники и смежных областей в интересах организаций консорциума Центра компетенций Национальной технологической «</w:t>
      </w:r>
      <w:proofErr w:type="spellStart"/>
      <w:r w:rsidR="00FD61AE" w:rsidRPr="00A633FB">
        <w:rPr>
          <w:color w:val="000000"/>
          <w:sz w:val="28"/>
          <w:szCs w:val="28"/>
          <w:shd w:val="clear" w:color="auto" w:fill="FFFFFF"/>
        </w:rPr>
        <w:t>Фотоника</w:t>
      </w:r>
      <w:proofErr w:type="spellEnd"/>
      <w:r w:rsidR="00FD61AE" w:rsidRPr="00A633FB">
        <w:rPr>
          <w:color w:val="000000"/>
          <w:sz w:val="28"/>
          <w:szCs w:val="28"/>
          <w:shd w:val="clear" w:color="auto" w:fill="FFFFFF"/>
        </w:rPr>
        <w:t>», в частности Публичного акционерного общества «Пермская научно-производственная приборостроительная компания» (ПАО «ПНППК»), а также для стимулирования молодых ученых и специалистов к созданию малых инновационных предприятий, необходимых для коммерциализации результатов данных научных разработок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253E3CC2" w14:textId="50C4986A" w:rsidR="00D20955" w:rsidRPr="00A633FB" w:rsidRDefault="00A633FB" w:rsidP="00A633F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="00D20955" w:rsidRPr="00A633FB">
        <w:rPr>
          <w:color w:val="222222"/>
          <w:sz w:val="28"/>
          <w:szCs w:val="28"/>
        </w:rPr>
        <w:t xml:space="preserve">Оформление и подача заявок осуществляются в системе </w:t>
      </w:r>
      <w:r w:rsidR="00D20955" w:rsidRPr="00A633FB">
        <w:rPr>
          <w:b/>
          <w:color w:val="222222"/>
          <w:sz w:val="28"/>
          <w:szCs w:val="28"/>
        </w:rPr>
        <w:t>«УМНИК» до 31 июля 2022 года </w:t>
      </w:r>
      <w:r w:rsidR="00D20955" w:rsidRPr="00A633FB">
        <w:rPr>
          <w:color w:val="222222"/>
          <w:sz w:val="28"/>
          <w:szCs w:val="28"/>
        </w:rPr>
        <w:t xml:space="preserve">по ссылке </w:t>
      </w:r>
      <w:hyperlink r:id="rId5" w:history="1">
        <w:r w:rsidR="00D20955" w:rsidRPr="00A633FB">
          <w:rPr>
            <w:rStyle w:val="a5"/>
            <w:sz w:val="28"/>
            <w:szCs w:val="28"/>
          </w:rPr>
          <w:t>https://umnik.fasie.ru/photonica</w:t>
        </w:r>
      </w:hyperlink>
      <w:r w:rsidR="00D20955" w:rsidRPr="00A633FB">
        <w:rPr>
          <w:sz w:val="28"/>
          <w:szCs w:val="28"/>
        </w:rPr>
        <w:t xml:space="preserve">. </w:t>
      </w:r>
    </w:p>
    <w:p w14:paraId="28E59C9A" w14:textId="47D6D113" w:rsidR="00FD61AE" w:rsidRPr="00A633FB" w:rsidRDefault="00FD61AE" w:rsidP="00A633F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A633FB">
        <w:rPr>
          <w:color w:val="222222"/>
          <w:sz w:val="28"/>
          <w:szCs w:val="28"/>
        </w:rPr>
        <w:t xml:space="preserve">В рамках конкурса отбираются научно-технические проекты в области </w:t>
      </w:r>
      <w:proofErr w:type="spellStart"/>
      <w:r w:rsidRPr="00A633FB">
        <w:rPr>
          <w:color w:val="222222"/>
          <w:sz w:val="28"/>
          <w:szCs w:val="28"/>
        </w:rPr>
        <w:t>фотоники</w:t>
      </w:r>
      <w:proofErr w:type="spellEnd"/>
      <w:r w:rsidRPr="00A633FB">
        <w:rPr>
          <w:color w:val="222222"/>
          <w:sz w:val="28"/>
          <w:szCs w:val="28"/>
        </w:rPr>
        <w:t>, радио-</w:t>
      </w:r>
      <w:proofErr w:type="spellStart"/>
      <w:r w:rsidRPr="00A633FB">
        <w:rPr>
          <w:color w:val="222222"/>
          <w:sz w:val="28"/>
          <w:szCs w:val="28"/>
        </w:rPr>
        <w:t>фотоники</w:t>
      </w:r>
      <w:proofErr w:type="spellEnd"/>
      <w:r w:rsidRPr="00A633FB">
        <w:rPr>
          <w:color w:val="222222"/>
          <w:sz w:val="28"/>
          <w:szCs w:val="28"/>
        </w:rPr>
        <w:t xml:space="preserve"> и оптоэлектроники, соответствующие следующим направлениям:</w:t>
      </w:r>
    </w:p>
    <w:p w14:paraId="0BB5978A" w14:textId="629379B4" w:rsidR="00FD61AE" w:rsidRPr="00A633FB" w:rsidRDefault="00FD61AE" w:rsidP="00A633FB">
      <w:pPr>
        <w:pStyle w:val="a3"/>
        <w:shd w:val="clear" w:color="auto" w:fill="FFFFFF"/>
        <w:spacing w:before="240" w:beforeAutospacing="0" w:after="240" w:afterAutospacing="0"/>
        <w:rPr>
          <w:color w:val="222222"/>
          <w:sz w:val="28"/>
          <w:szCs w:val="28"/>
        </w:rPr>
      </w:pPr>
      <w:r w:rsidRPr="00A633FB">
        <w:rPr>
          <w:color w:val="222222"/>
          <w:sz w:val="28"/>
          <w:szCs w:val="28"/>
        </w:rPr>
        <w:t>— технологии управления свойствами биологических объектов;</w:t>
      </w:r>
      <w:r w:rsidRPr="00A633FB">
        <w:rPr>
          <w:color w:val="222222"/>
          <w:sz w:val="28"/>
          <w:szCs w:val="28"/>
        </w:rPr>
        <w:br/>
        <w:t xml:space="preserve">— умные материалы, </w:t>
      </w:r>
      <w:proofErr w:type="spellStart"/>
      <w:r w:rsidRPr="00A633FB">
        <w:rPr>
          <w:color w:val="222222"/>
          <w:sz w:val="28"/>
          <w:szCs w:val="28"/>
        </w:rPr>
        <w:t>метаматериалы</w:t>
      </w:r>
      <w:proofErr w:type="spellEnd"/>
      <w:r w:rsidRPr="00A633FB">
        <w:rPr>
          <w:color w:val="222222"/>
          <w:sz w:val="28"/>
          <w:szCs w:val="28"/>
        </w:rPr>
        <w:t>;</w:t>
      </w:r>
      <w:r w:rsidRPr="00A633FB">
        <w:rPr>
          <w:color w:val="222222"/>
          <w:sz w:val="28"/>
          <w:szCs w:val="28"/>
        </w:rPr>
        <w:br/>
        <w:t>— материалы и компоненты волоконной оптики;</w:t>
      </w:r>
      <w:r w:rsidRPr="00A633FB">
        <w:rPr>
          <w:color w:val="222222"/>
          <w:sz w:val="28"/>
          <w:szCs w:val="28"/>
        </w:rPr>
        <w:br/>
        <w:t>— инновационное освещение, электроника;</w:t>
      </w:r>
      <w:r w:rsidRPr="00A633FB">
        <w:rPr>
          <w:color w:val="222222"/>
          <w:sz w:val="28"/>
          <w:szCs w:val="28"/>
        </w:rPr>
        <w:br/>
        <w:t xml:space="preserve">— </w:t>
      </w:r>
      <w:proofErr w:type="spellStart"/>
      <w:r w:rsidRPr="00A633FB">
        <w:rPr>
          <w:color w:val="222222"/>
          <w:sz w:val="28"/>
          <w:szCs w:val="28"/>
        </w:rPr>
        <w:t>фотоника</w:t>
      </w:r>
      <w:proofErr w:type="spellEnd"/>
      <w:r w:rsidRPr="00A633FB">
        <w:rPr>
          <w:color w:val="222222"/>
          <w:sz w:val="28"/>
          <w:szCs w:val="28"/>
        </w:rPr>
        <w:t xml:space="preserve"> в сельском хозяйстве и производстве питания;</w:t>
      </w:r>
      <w:r w:rsidRPr="00A633FB">
        <w:rPr>
          <w:color w:val="222222"/>
          <w:sz w:val="28"/>
          <w:szCs w:val="28"/>
        </w:rPr>
        <w:br/>
        <w:t>— фотонные изделия и устройства, не содержащие электронных компонент;</w:t>
      </w:r>
      <w:r w:rsidRPr="00A633FB">
        <w:rPr>
          <w:color w:val="222222"/>
          <w:sz w:val="28"/>
          <w:szCs w:val="28"/>
        </w:rPr>
        <w:br/>
      </w:r>
      <w:r w:rsidRPr="00A633FB">
        <w:rPr>
          <w:color w:val="222222"/>
          <w:sz w:val="28"/>
          <w:szCs w:val="28"/>
        </w:rPr>
        <w:lastRenderedPageBreak/>
        <w:t>— промышленное производство и качество, метрология, датчики;</w:t>
      </w:r>
      <w:r w:rsidRPr="00A633FB">
        <w:rPr>
          <w:color w:val="222222"/>
          <w:sz w:val="28"/>
          <w:szCs w:val="28"/>
        </w:rPr>
        <w:br/>
        <w:t xml:space="preserve">—исследования, образование и подготовка в области </w:t>
      </w:r>
      <w:proofErr w:type="spellStart"/>
      <w:r w:rsidRPr="00A633FB">
        <w:rPr>
          <w:color w:val="222222"/>
          <w:sz w:val="28"/>
          <w:szCs w:val="28"/>
        </w:rPr>
        <w:t>фотоники</w:t>
      </w:r>
      <w:proofErr w:type="spellEnd"/>
      <w:r w:rsidRPr="00A633FB">
        <w:rPr>
          <w:color w:val="222222"/>
          <w:sz w:val="28"/>
          <w:szCs w:val="28"/>
        </w:rPr>
        <w:t>;</w:t>
      </w:r>
      <w:r w:rsidRPr="00A633FB">
        <w:rPr>
          <w:color w:val="222222"/>
          <w:sz w:val="28"/>
          <w:szCs w:val="28"/>
        </w:rPr>
        <w:br/>
        <w:t>—новые производственные технологии;</w:t>
      </w:r>
      <w:r w:rsidRPr="00A633FB">
        <w:rPr>
          <w:color w:val="222222"/>
          <w:sz w:val="28"/>
          <w:szCs w:val="28"/>
        </w:rPr>
        <w:br/>
        <w:t>—</w:t>
      </w:r>
      <w:proofErr w:type="spellStart"/>
      <w:r w:rsidRPr="00A633FB">
        <w:rPr>
          <w:color w:val="222222"/>
          <w:sz w:val="28"/>
          <w:szCs w:val="28"/>
        </w:rPr>
        <w:t>сенсорика</w:t>
      </w:r>
      <w:proofErr w:type="spellEnd"/>
      <w:r w:rsidRPr="00A633FB">
        <w:rPr>
          <w:color w:val="222222"/>
          <w:sz w:val="28"/>
          <w:szCs w:val="28"/>
        </w:rPr>
        <w:t xml:space="preserve"> и компоненты робототехники;</w:t>
      </w:r>
      <w:r w:rsidRPr="00A633FB">
        <w:rPr>
          <w:color w:val="222222"/>
          <w:sz w:val="28"/>
          <w:szCs w:val="28"/>
        </w:rPr>
        <w:br/>
        <w:t>— производство элементной базы для р</w:t>
      </w:r>
      <w:r w:rsidR="00A633FB">
        <w:rPr>
          <w:color w:val="222222"/>
          <w:sz w:val="28"/>
          <w:szCs w:val="28"/>
        </w:rPr>
        <w:t>адио-</w:t>
      </w:r>
      <w:proofErr w:type="spellStart"/>
      <w:r w:rsidR="00A633FB">
        <w:rPr>
          <w:color w:val="222222"/>
          <w:sz w:val="28"/>
          <w:szCs w:val="28"/>
        </w:rPr>
        <w:t>фотоники</w:t>
      </w:r>
      <w:proofErr w:type="spellEnd"/>
      <w:r w:rsidR="00A633FB">
        <w:rPr>
          <w:color w:val="222222"/>
          <w:sz w:val="28"/>
          <w:szCs w:val="28"/>
        </w:rPr>
        <w:t xml:space="preserve">, проектирование и </w:t>
      </w:r>
      <w:r w:rsidRPr="00A633FB">
        <w:rPr>
          <w:color w:val="222222"/>
          <w:sz w:val="28"/>
          <w:szCs w:val="28"/>
        </w:rPr>
        <w:t>производство компонентов и систем;</w:t>
      </w:r>
      <w:r w:rsidRPr="00A633FB">
        <w:rPr>
          <w:color w:val="222222"/>
          <w:sz w:val="28"/>
          <w:szCs w:val="28"/>
        </w:rPr>
        <w:br/>
        <w:t>—</w:t>
      </w:r>
      <w:proofErr w:type="spellStart"/>
      <w:r w:rsidRPr="00A633FB">
        <w:rPr>
          <w:color w:val="222222"/>
          <w:sz w:val="28"/>
          <w:szCs w:val="28"/>
        </w:rPr>
        <w:t>радиофотоника</w:t>
      </w:r>
      <w:proofErr w:type="spellEnd"/>
      <w:r w:rsidRPr="00A633FB">
        <w:rPr>
          <w:color w:val="222222"/>
          <w:sz w:val="28"/>
          <w:szCs w:val="28"/>
        </w:rPr>
        <w:t xml:space="preserve"> и оптоэлектроника;</w:t>
      </w:r>
      <w:r w:rsidRPr="00A633FB">
        <w:rPr>
          <w:color w:val="222222"/>
          <w:sz w:val="28"/>
          <w:szCs w:val="28"/>
        </w:rPr>
        <w:br/>
        <w:t xml:space="preserve">— </w:t>
      </w:r>
      <w:proofErr w:type="spellStart"/>
      <w:r w:rsidRPr="00A633FB">
        <w:rPr>
          <w:b/>
          <w:color w:val="222222"/>
          <w:sz w:val="28"/>
          <w:szCs w:val="28"/>
        </w:rPr>
        <w:t>биооптика</w:t>
      </w:r>
      <w:proofErr w:type="spellEnd"/>
      <w:r w:rsidRPr="00A633FB">
        <w:rPr>
          <w:b/>
          <w:color w:val="222222"/>
          <w:sz w:val="28"/>
          <w:szCs w:val="28"/>
        </w:rPr>
        <w:t xml:space="preserve"> и </w:t>
      </w:r>
      <w:proofErr w:type="spellStart"/>
      <w:r w:rsidRPr="00A633FB">
        <w:rPr>
          <w:b/>
          <w:color w:val="222222"/>
          <w:sz w:val="28"/>
          <w:szCs w:val="28"/>
        </w:rPr>
        <w:t>фотомедицина</w:t>
      </w:r>
      <w:proofErr w:type="spellEnd"/>
      <w:r w:rsidRPr="00A633FB">
        <w:rPr>
          <w:b/>
          <w:color w:val="222222"/>
          <w:sz w:val="28"/>
          <w:szCs w:val="28"/>
        </w:rPr>
        <w:t>;</w:t>
      </w:r>
      <w:r w:rsidRPr="00A633FB">
        <w:rPr>
          <w:color w:val="222222"/>
          <w:sz w:val="28"/>
          <w:szCs w:val="28"/>
        </w:rPr>
        <w:br/>
        <w:t>— оптическая связь;</w:t>
      </w:r>
      <w:r w:rsidRPr="00A633FB">
        <w:rPr>
          <w:color w:val="222222"/>
          <w:sz w:val="28"/>
          <w:szCs w:val="28"/>
        </w:rPr>
        <w:br/>
        <w:t xml:space="preserve">— </w:t>
      </w:r>
      <w:r w:rsidRPr="00A633FB">
        <w:rPr>
          <w:b/>
          <w:color w:val="222222"/>
          <w:sz w:val="28"/>
          <w:szCs w:val="28"/>
        </w:rPr>
        <w:t>оптическая навигация;</w:t>
      </w:r>
      <w:r w:rsidRPr="00A633FB">
        <w:rPr>
          <w:color w:val="222222"/>
          <w:sz w:val="28"/>
          <w:szCs w:val="28"/>
        </w:rPr>
        <w:br/>
        <w:t>— оптический компьютер;</w:t>
      </w:r>
      <w:r w:rsidRPr="00A633FB">
        <w:rPr>
          <w:color w:val="222222"/>
          <w:sz w:val="28"/>
          <w:szCs w:val="28"/>
        </w:rPr>
        <w:br/>
        <w:t>— оптическое шифрование и системы безопасности;</w:t>
      </w:r>
      <w:r w:rsidRPr="00A633FB">
        <w:rPr>
          <w:color w:val="222222"/>
          <w:sz w:val="28"/>
          <w:szCs w:val="28"/>
        </w:rPr>
        <w:br/>
        <w:t xml:space="preserve">— </w:t>
      </w:r>
      <w:r w:rsidRPr="00A633FB">
        <w:rPr>
          <w:b/>
          <w:color w:val="222222"/>
          <w:sz w:val="28"/>
          <w:szCs w:val="28"/>
        </w:rPr>
        <w:t>биомедицина и здравоохранение.</w:t>
      </w:r>
    </w:p>
    <w:p w14:paraId="50834992" w14:textId="74B6CE69" w:rsidR="00FD61AE" w:rsidRPr="00A633FB" w:rsidRDefault="00A633FB" w:rsidP="00A633FB">
      <w:pPr>
        <w:pStyle w:val="a3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="00FD61AE" w:rsidRPr="00A633FB">
        <w:rPr>
          <w:color w:val="222222"/>
          <w:sz w:val="28"/>
          <w:szCs w:val="28"/>
        </w:rPr>
        <w:t xml:space="preserve">В конкурсе могут принять участие студенты, аспиранты, молодые ученые, </w:t>
      </w:r>
      <w:proofErr w:type="spellStart"/>
      <w:r w:rsidR="00FD61AE" w:rsidRPr="00A633FB">
        <w:rPr>
          <w:color w:val="222222"/>
          <w:sz w:val="28"/>
          <w:szCs w:val="28"/>
        </w:rPr>
        <w:t>инноваторы</w:t>
      </w:r>
      <w:proofErr w:type="spellEnd"/>
      <w:r w:rsidR="00FD61AE" w:rsidRPr="00A633FB">
        <w:rPr>
          <w:color w:val="222222"/>
          <w:sz w:val="28"/>
          <w:szCs w:val="28"/>
        </w:rPr>
        <w:t>, предприниматели и сотрудники высокотехнологичных компаний в возрасте от 18 до 30 лет включительно, являющиеся гражданами РФ и ранее не имевшие договоров с Фондом.</w:t>
      </w:r>
    </w:p>
    <w:p w14:paraId="57BFA781" w14:textId="77777777" w:rsidR="00FD61AE" w:rsidRPr="00A633FB" w:rsidRDefault="00FD61AE" w:rsidP="00A633FB">
      <w:pPr>
        <w:pStyle w:val="a3"/>
        <w:shd w:val="clear" w:color="auto" w:fill="FFFFFF"/>
        <w:spacing w:before="240" w:beforeAutospacing="0" w:after="240" w:afterAutospacing="0"/>
        <w:jc w:val="both"/>
        <w:rPr>
          <w:color w:val="222222"/>
          <w:sz w:val="28"/>
          <w:szCs w:val="28"/>
        </w:rPr>
      </w:pPr>
      <w:r w:rsidRPr="00A633FB">
        <w:rPr>
          <w:color w:val="222222"/>
          <w:sz w:val="28"/>
          <w:szCs w:val="28"/>
        </w:rPr>
        <w:t xml:space="preserve">Все финалисты конкурса смогут принять участие в </w:t>
      </w:r>
      <w:proofErr w:type="spellStart"/>
      <w:r w:rsidRPr="00A633FB">
        <w:rPr>
          <w:color w:val="222222"/>
          <w:sz w:val="28"/>
          <w:szCs w:val="28"/>
        </w:rPr>
        <w:t>преакселерационной</w:t>
      </w:r>
      <w:proofErr w:type="spellEnd"/>
      <w:r w:rsidRPr="00A633FB">
        <w:rPr>
          <w:color w:val="222222"/>
          <w:sz w:val="28"/>
          <w:szCs w:val="28"/>
        </w:rPr>
        <w:t xml:space="preserve"> программе на базе ПАО «ПНППК». </w:t>
      </w:r>
    </w:p>
    <w:p w14:paraId="57AA47F8" w14:textId="512D73C8" w:rsidR="00FD61AE" w:rsidRPr="00A633FB" w:rsidRDefault="00FD61AE" w:rsidP="00A633FB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222222"/>
          <w:sz w:val="28"/>
          <w:szCs w:val="28"/>
        </w:rPr>
      </w:pPr>
      <w:r w:rsidRPr="00A633FB">
        <w:rPr>
          <w:b/>
          <w:color w:val="222222"/>
          <w:sz w:val="28"/>
          <w:szCs w:val="28"/>
        </w:rPr>
        <w:t>Победители, помимо традиционного гранта от Фонда содействия инновациям в размере 500 тысяч рублей, получат от партнера:</w:t>
      </w:r>
    </w:p>
    <w:p w14:paraId="3A97DE72" w14:textId="2C708D67" w:rsidR="00FD61AE" w:rsidRDefault="00FD61AE" w:rsidP="00A633FB">
      <w:pPr>
        <w:pStyle w:val="a3"/>
        <w:shd w:val="clear" w:color="auto" w:fill="FFFFFF"/>
        <w:spacing w:before="240" w:beforeAutospacing="0" w:after="240" w:afterAutospacing="0"/>
        <w:rPr>
          <w:b/>
          <w:color w:val="222222"/>
          <w:sz w:val="28"/>
          <w:szCs w:val="28"/>
        </w:rPr>
      </w:pPr>
      <w:r w:rsidRPr="00A633FB">
        <w:rPr>
          <w:b/>
          <w:color w:val="222222"/>
          <w:sz w:val="28"/>
          <w:szCs w:val="28"/>
        </w:rPr>
        <w:t xml:space="preserve">— </w:t>
      </w:r>
      <w:proofErr w:type="spellStart"/>
      <w:r w:rsidRPr="00A633FB">
        <w:rPr>
          <w:b/>
          <w:color w:val="222222"/>
          <w:sz w:val="28"/>
          <w:szCs w:val="28"/>
        </w:rPr>
        <w:t>софинансирование</w:t>
      </w:r>
      <w:proofErr w:type="spellEnd"/>
      <w:r w:rsidRPr="00A633FB">
        <w:rPr>
          <w:b/>
          <w:color w:val="222222"/>
          <w:sz w:val="28"/>
          <w:szCs w:val="28"/>
        </w:rPr>
        <w:t xml:space="preserve"> проектов на общую сумму до 4 млн рублей;</w:t>
      </w:r>
      <w:r w:rsidRPr="00A633FB">
        <w:rPr>
          <w:b/>
          <w:color w:val="222222"/>
          <w:sz w:val="28"/>
          <w:szCs w:val="28"/>
        </w:rPr>
        <w:br/>
        <w:t>— необходимую элементную базу для организации научно-исследовательских работ;</w:t>
      </w:r>
      <w:r w:rsidRPr="00A633FB">
        <w:rPr>
          <w:b/>
          <w:color w:val="222222"/>
          <w:sz w:val="28"/>
          <w:szCs w:val="28"/>
        </w:rPr>
        <w:br/>
        <w:t>—возможность посещения площадок ПАО «ПНППК» в соответствии с профилем и тематикой исследования.</w:t>
      </w:r>
    </w:p>
    <w:p w14:paraId="362E6DC4" w14:textId="77777777" w:rsidR="00687B6C" w:rsidRDefault="00687B6C" w:rsidP="00687B6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222222"/>
          <w:sz w:val="28"/>
          <w:szCs w:val="28"/>
        </w:rPr>
      </w:pPr>
      <w:r w:rsidRPr="00687B6C">
        <w:rPr>
          <w:b/>
          <w:i/>
          <w:color w:val="222222"/>
          <w:sz w:val="28"/>
          <w:szCs w:val="28"/>
        </w:rPr>
        <w:t>Отдел инновационного развития и трансфера технологии</w:t>
      </w:r>
    </w:p>
    <w:p w14:paraId="2ADB2E63" w14:textId="15A35632" w:rsidR="00687B6C" w:rsidRPr="00687B6C" w:rsidRDefault="00687B6C" w:rsidP="00687B6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222222"/>
          <w:sz w:val="28"/>
          <w:szCs w:val="28"/>
        </w:rPr>
      </w:pPr>
      <w:r w:rsidRPr="00687B6C">
        <w:rPr>
          <w:b/>
          <w:i/>
          <w:color w:val="222222"/>
          <w:sz w:val="28"/>
          <w:szCs w:val="28"/>
        </w:rPr>
        <w:t xml:space="preserve">НОЦ </w:t>
      </w:r>
      <w:proofErr w:type="spellStart"/>
      <w:r w:rsidRPr="00687B6C">
        <w:rPr>
          <w:b/>
          <w:i/>
          <w:color w:val="222222"/>
          <w:sz w:val="28"/>
          <w:szCs w:val="28"/>
        </w:rPr>
        <w:t>ПРМиТИ</w:t>
      </w:r>
      <w:proofErr w:type="spellEnd"/>
      <w:r w:rsidRPr="00687B6C">
        <w:rPr>
          <w:b/>
          <w:i/>
          <w:color w:val="222222"/>
          <w:sz w:val="28"/>
          <w:szCs w:val="28"/>
        </w:rPr>
        <w:t xml:space="preserve"> ДГМУ</w:t>
      </w:r>
    </w:p>
    <w:p w14:paraId="74ED804E" w14:textId="5881499C" w:rsidR="00687B6C" w:rsidRPr="00687B6C" w:rsidRDefault="00687B6C" w:rsidP="00687B6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222222"/>
          <w:sz w:val="28"/>
          <w:szCs w:val="28"/>
        </w:rPr>
      </w:pPr>
      <w:r w:rsidRPr="00687B6C">
        <w:rPr>
          <w:b/>
          <w:i/>
          <w:color w:val="222222"/>
          <w:sz w:val="28"/>
          <w:szCs w:val="28"/>
          <w:lang w:val="en-US"/>
        </w:rPr>
        <w:t>E</w:t>
      </w:r>
      <w:r w:rsidRPr="00687B6C">
        <w:rPr>
          <w:b/>
          <w:i/>
          <w:color w:val="222222"/>
          <w:sz w:val="28"/>
          <w:szCs w:val="28"/>
        </w:rPr>
        <w:t>-</w:t>
      </w:r>
      <w:r w:rsidRPr="00687B6C">
        <w:rPr>
          <w:b/>
          <w:i/>
          <w:color w:val="222222"/>
          <w:sz w:val="28"/>
          <w:szCs w:val="28"/>
          <w:lang w:val="en-US"/>
        </w:rPr>
        <w:t>mail</w:t>
      </w:r>
      <w:r w:rsidRPr="00687B6C">
        <w:rPr>
          <w:b/>
          <w:i/>
          <w:color w:val="222222"/>
          <w:sz w:val="28"/>
          <w:szCs w:val="28"/>
        </w:rPr>
        <w:t xml:space="preserve">: </w:t>
      </w:r>
      <w:hyperlink r:id="rId6" w:history="1">
        <w:r w:rsidRPr="00687B6C">
          <w:rPr>
            <w:rStyle w:val="a5"/>
            <w:b/>
            <w:i/>
            <w:sz w:val="28"/>
            <w:szCs w:val="28"/>
            <w:lang w:val="en-US"/>
          </w:rPr>
          <w:t>noc</w:t>
        </w:r>
        <w:r w:rsidRPr="00687B6C">
          <w:rPr>
            <w:rStyle w:val="a5"/>
            <w:b/>
            <w:i/>
            <w:sz w:val="28"/>
            <w:szCs w:val="28"/>
          </w:rPr>
          <w:t>.</w:t>
        </w:r>
        <w:r w:rsidRPr="00687B6C">
          <w:rPr>
            <w:rStyle w:val="a5"/>
            <w:b/>
            <w:i/>
            <w:sz w:val="28"/>
            <w:szCs w:val="28"/>
            <w:lang w:val="en-US"/>
          </w:rPr>
          <w:t>prm</w:t>
        </w:r>
        <w:r w:rsidRPr="00687B6C">
          <w:rPr>
            <w:rStyle w:val="a5"/>
            <w:b/>
            <w:i/>
            <w:sz w:val="28"/>
            <w:szCs w:val="28"/>
          </w:rPr>
          <w:t>@</w:t>
        </w:r>
        <w:r w:rsidRPr="00687B6C">
          <w:rPr>
            <w:rStyle w:val="a5"/>
            <w:b/>
            <w:i/>
            <w:sz w:val="28"/>
            <w:szCs w:val="28"/>
            <w:lang w:val="en-US"/>
          </w:rPr>
          <w:t>mail</w:t>
        </w:r>
        <w:r w:rsidRPr="00687B6C">
          <w:rPr>
            <w:rStyle w:val="a5"/>
            <w:b/>
            <w:i/>
            <w:sz w:val="28"/>
            <w:szCs w:val="28"/>
          </w:rPr>
          <w:t>.</w:t>
        </w:r>
        <w:proofErr w:type="spellStart"/>
        <w:r w:rsidRPr="00687B6C">
          <w:rPr>
            <w:rStyle w:val="a5"/>
            <w:b/>
            <w:i/>
            <w:sz w:val="28"/>
            <w:szCs w:val="28"/>
            <w:lang w:val="en-US"/>
          </w:rPr>
          <w:t>r</w:t>
        </w:r>
        <w:bookmarkStart w:id="0" w:name="_GoBack"/>
        <w:bookmarkEnd w:id="0"/>
        <w:r w:rsidRPr="00687B6C">
          <w:rPr>
            <w:rStyle w:val="a5"/>
            <w:b/>
            <w:i/>
            <w:sz w:val="28"/>
            <w:szCs w:val="28"/>
            <w:lang w:val="en-US"/>
          </w:rPr>
          <w:t>u</w:t>
        </w:r>
        <w:proofErr w:type="spellEnd"/>
      </w:hyperlink>
    </w:p>
    <w:sectPr w:rsidR="00687B6C" w:rsidRPr="0068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A2"/>
    <w:rsid w:val="001D158D"/>
    <w:rsid w:val="00687B6C"/>
    <w:rsid w:val="00976DA2"/>
    <w:rsid w:val="00A633FB"/>
    <w:rsid w:val="00D20955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18E5"/>
  <w15:chartTrackingRefBased/>
  <w15:docId w15:val="{98B78351-023F-4861-A30A-0CA4DEBF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1AE"/>
    <w:rPr>
      <w:b/>
      <w:bCs/>
    </w:rPr>
  </w:style>
  <w:style w:type="character" w:styleId="a5">
    <w:name w:val="Hyperlink"/>
    <w:basedOn w:val="a0"/>
    <w:uiPriority w:val="99"/>
    <w:unhideWhenUsed/>
    <w:rsid w:val="00FD61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oc.prm@mail.ru" TargetMode="External"/><Relationship Id="rId5" Type="http://schemas.openxmlformats.org/officeDocument/2006/relationships/hyperlink" Target="https://umnik.fasie.ru/photoni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Acer</cp:lastModifiedBy>
  <cp:revision>5</cp:revision>
  <cp:lastPrinted>2022-07-12T09:44:00Z</cp:lastPrinted>
  <dcterms:created xsi:type="dcterms:W3CDTF">2022-06-28T17:47:00Z</dcterms:created>
  <dcterms:modified xsi:type="dcterms:W3CDTF">2022-07-12T10:01:00Z</dcterms:modified>
</cp:coreProperties>
</file>