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83" w:rsidRDefault="00EB2C83" w:rsidP="00EB2C83">
      <w:pPr>
        <w:tabs>
          <w:tab w:val="left" w:pos="426"/>
        </w:tabs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Вопросы к экзамену МПФ</w:t>
      </w:r>
    </w:p>
    <w:p w:rsidR="00EB2C83" w:rsidRDefault="00EB2C83" w:rsidP="00EB2C83">
      <w:pPr>
        <w:tabs>
          <w:tab w:val="left" w:pos="426"/>
        </w:tabs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Модуль 1. Ведение в специальность </w:t>
      </w:r>
    </w:p>
    <w:p w:rsidR="00EB2C83" w:rsidRPr="00EB2C83" w:rsidRDefault="00EB2C83" w:rsidP="00EB2C83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sz w:val="20"/>
          <w:szCs w:val="20"/>
        </w:rPr>
      </w:pPr>
      <w:r w:rsidRPr="00EB2C83">
        <w:rPr>
          <w:rFonts w:ascii="Times New Roman" w:hAnsi="Times New Roman"/>
          <w:sz w:val="20"/>
          <w:szCs w:val="20"/>
        </w:rPr>
        <w:t xml:space="preserve">Заслуги отечественных и зарубежных учёных в </w:t>
      </w:r>
      <w:proofErr w:type="spellStart"/>
      <w:r w:rsidRPr="00EB2C83">
        <w:rPr>
          <w:rFonts w:ascii="Times New Roman" w:hAnsi="Times New Roman"/>
          <w:sz w:val="20"/>
          <w:szCs w:val="20"/>
        </w:rPr>
        <w:t>инфектологии</w:t>
      </w:r>
      <w:proofErr w:type="spellEnd"/>
      <w:r w:rsidRPr="00EB2C83">
        <w:rPr>
          <w:rFonts w:ascii="Times New Roman" w:hAnsi="Times New Roman"/>
          <w:sz w:val="20"/>
          <w:szCs w:val="20"/>
        </w:rPr>
        <w:t>.</w:t>
      </w:r>
    </w:p>
    <w:p w:rsidR="00EB2C83" w:rsidRDefault="00EB2C83" w:rsidP="00EB2C83">
      <w:pPr>
        <w:pStyle w:val="Default"/>
        <w:numPr>
          <w:ilvl w:val="0"/>
          <w:numId w:val="1"/>
        </w:numPr>
        <w:spacing w:after="27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Современное понятие об инфекционной болезни. </w:t>
      </w:r>
    </w:p>
    <w:p w:rsidR="00EB2C83" w:rsidRDefault="00EB2C83" w:rsidP="00EB2C83">
      <w:pPr>
        <w:pStyle w:val="Default"/>
        <w:numPr>
          <w:ilvl w:val="0"/>
          <w:numId w:val="1"/>
        </w:numPr>
        <w:spacing w:after="27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Периоды развития инфекционного заболевания. </w:t>
      </w:r>
    </w:p>
    <w:p w:rsidR="00EB2C83" w:rsidRDefault="00EB2C83" w:rsidP="00EB2C83">
      <w:pPr>
        <w:pStyle w:val="Default"/>
        <w:numPr>
          <w:ilvl w:val="0"/>
          <w:numId w:val="1"/>
        </w:numPr>
        <w:spacing w:after="27" w:line="276" w:lineRule="auto"/>
        <w:rPr>
          <w:sz w:val="20"/>
          <w:szCs w:val="20"/>
        </w:rPr>
      </w:pPr>
      <w:r>
        <w:rPr>
          <w:sz w:val="20"/>
          <w:szCs w:val="20"/>
        </w:rPr>
        <w:t>Классификация инфекционных болезней.</w:t>
      </w:r>
    </w:p>
    <w:p w:rsidR="00EB2C83" w:rsidRDefault="00EB2C83" w:rsidP="00EB2C83">
      <w:pPr>
        <w:pStyle w:val="Default"/>
        <w:numPr>
          <w:ilvl w:val="0"/>
          <w:numId w:val="1"/>
        </w:numPr>
        <w:spacing w:after="27" w:line="276" w:lineRule="auto"/>
        <w:rPr>
          <w:sz w:val="20"/>
          <w:szCs w:val="20"/>
        </w:rPr>
      </w:pPr>
      <w:r>
        <w:rPr>
          <w:sz w:val="20"/>
          <w:szCs w:val="20"/>
        </w:rPr>
        <w:t>Источники и факторы, передачи инфекционных болезней. Понятие об очаге инфекции.</w:t>
      </w:r>
    </w:p>
    <w:p w:rsidR="00EB2C83" w:rsidRDefault="00EB2C83" w:rsidP="00EB2C83">
      <w:pPr>
        <w:pStyle w:val="Default"/>
        <w:numPr>
          <w:ilvl w:val="0"/>
          <w:numId w:val="1"/>
        </w:numPr>
        <w:spacing w:after="27" w:line="276" w:lineRule="auto"/>
        <w:rPr>
          <w:sz w:val="20"/>
          <w:szCs w:val="20"/>
        </w:rPr>
      </w:pPr>
      <w:r>
        <w:rPr>
          <w:sz w:val="20"/>
          <w:szCs w:val="20"/>
        </w:rPr>
        <w:t>Роль микр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макроорганизма</w:t>
      </w:r>
      <w:proofErr w:type="spellEnd"/>
      <w:r>
        <w:rPr>
          <w:sz w:val="20"/>
          <w:szCs w:val="20"/>
        </w:rPr>
        <w:t xml:space="preserve"> в инфекционном процессе. </w:t>
      </w:r>
    </w:p>
    <w:p w:rsidR="00EB2C83" w:rsidRDefault="00EB2C83" w:rsidP="00EB2C83">
      <w:pPr>
        <w:pStyle w:val="Default"/>
        <w:numPr>
          <w:ilvl w:val="0"/>
          <w:numId w:val="1"/>
        </w:numPr>
        <w:spacing w:after="27" w:line="276" w:lineRule="auto"/>
        <w:rPr>
          <w:sz w:val="20"/>
          <w:szCs w:val="20"/>
        </w:rPr>
      </w:pPr>
      <w:r>
        <w:rPr>
          <w:sz w:val="20"/>
          <w:szCs w:val="20"/>
        </w:rPr>
        <w:t>Понятие о механизме передачи возбудителей инфекционных болезней.</w:t>
      </w:r>
    </w:p>
    <w:p w:rsidR="00EB2C83" w:rsidRDefault="00EB2C83" w:rsidP="00EB2C83">
      <w:pPr>
        <w:pStyle w:val="Default"/>
        <w:numPr>
          <w:ilvl w:val="0"/>
          <w:numId w:val="1"/>
        </w:numPr>
        <w:spacing w:after="27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Устройство инфекционной больницы и принцип организации её работы. </w:t>
      </w:r>
    </w:p>
    <w:p w:rsidR="00EB2C83" w:rsidRDefault="00EB2C83" w:rsidP="00EB2C83">
      <w:pPr>
        <w:pStyle w:val="Default"/>
        <w:numPr>
          <w:ilvl w:val="0"/>
          <w:numId w:val="1"/>
        </w:numPr>
        <w:spacing w:after="27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Работа приёмного отделения инфекционной больницы. </w:t>
      </w:r>
    </w:p>
    <w:p w:rsidR="00EB2C83" w:rsidRDefault="00EB2C83" w:rsidP="00EB2C83">
      <w:pPr>
        <w:pStyle w:val="Default"/>
        <w:numPr>
          <w:ilvl w:val="0"/>
          <w:numId w:val="1"/>
        </w:numPr>
        <w:spacing w:after="27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Кабинет инфекционных болезней и его основные задачи. </w:t>
      </w:r>
    </w:p>
    <w:p w:rsidR="00EB2C83" w:rsidRDefault="00EB2C83" w:rsidP="00EB2C83">
      <w:pPr>
        <w:pStyle w:val="Default"/>
        <w:numPr>
          <w:ilvl w:val="0"/>
          <w:numId w:val="1"/>
        </w:numPr>
        <w:spacing w:after="27" w:line="276" w:lineRule="auto"/>
        <w:rPr>
          <w:sz w:val="20"/>
          <w:szCs w:val="20"/>
        </w:rPr>
      </w:pPr>
      <w:r>
        <w:rPr>
          <w:sz w:val="20"/>
          <w:szCs w:val="20"/>
        </w:rPr>
        <w:t>Ведущие клинические синдромы при инфекционной патологии.</w:t>
      </w:r>
    </w:p>
    <w:p w:rsidR="00EB2C83" w:rsidRDefault="00EB2C83" w:rsidP="00EB2C83">
      <w:pPr>
        <w:pStyle w:val="Default"/>
        <w:numPr>
          <w:ilvl w:val="0"/>
          <w:numId w:val="1"/>
        </w:numPr>
        <w:spacing w:after="27" w:line="276" w:lineRule="auto"/>
        <w:rPr>
          <w:sz w:val="20"/>
          <w:szCs w:val="20"/>
        </w:rPr>
      </w:pPr>
      <w:r>
        <w:rPr>
          <w:sz w:val="20"/>
          <w:szCs w:val="20"/>
        </w:rPr>
        <w:t>Типы лихорадки при инфекционных заболеваниях.</w:t>
      </w:r>
    </w:p>
    <w:p w:rsidR="00EB2C83" w:rsidRDefault="00EB2C83" w:rsidP="00EB2C83">
      <w:pPr>
        <w:pStyle w:val="Default"/>
        <w:numPr>
          <w:ilvl w:val="0"/>
          <w:numId w:val="1"/>
        </w:numPr>
        <w:spacing w:after="27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Исходы инфекционных заболеваний. </w:t>
      </w:r>
    </w:p>
    <w:p w:rsidR="00EB2C83" w:rsidRDefault="00EB2C83" w:rsidP="00EB2C83">
      <w:pPr>
        <w:pStyle w:val="Default"/>
        <w:numPr>
          <w:ilvl w:val="0"/>
          <w:numId w:val="1"/>
        </w:numPr>
        <w:spacing w:after="27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Понятие о рецидиве, об обострении, реинфекции. </w:t>
      </w:r>
    </w:p>
    <w:p w:rsidR="00EB2C83" w:rsidRDefault="00EB2C83" w:rsidP="00EB2C83">
      <w:pPr>
        <w:pStyle w:val="Default"/>
        <w:numPr>
          <w:ilvl w:val="0"/>
          <w:numId w:val="1"/>
        </w:numPr>
        <w:spacing w:after="27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Правила выписки </w:t>
      </w:r>
      <w:proofErr w:type="spellStart"/>
      <w:r>
        <w:rPr>
          <w:sz w:val="20"/>
          <w:szCs w:val="20"/>
        </w:rPr>
        <w:t>реконвалесцентов</w:t>
      </w:r>
      <w:proofErr w:type="spellEnd"/>
      <w:r>
        <w:rPr>
          <w:sz w:val="20"/>
          <w:szCs w:val="20"/>
        </w:rPr>
        <w:t xml:space="preserve">. </w:t>
      </w:r>
    </w:p>
    <w:p w:rsidR="00EB2C83" w:rsidRDefault="00EB2C83" w:rsidP="00EB2C83">
      <w:pPr>
        <w:pStyle w:val="Default"/>
        <w:numPr>
          <w:ilvl w:val="0"/>
          <w:numId w:val="1"/>
        </w:numPr>
        <w:spacing w:after="27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Принципы диспансеризации </w:t>
      </w:r>
      <w:proofErr w:type="gramStart"/>
      <w:r>
        <w:rPr>
          <w:sz w:val="20"/>
          <w:szCs w:val="20"/>
        </w:rPr>
        <w:t>переболевших</w:t>
      </w:r>
      <w:proofErr w:type="gramEnd"/>
      <w:r>
        <w:rPr>
          <w:sz w:val="20"/>
          <w:szCs w:val="20"/>
        </w:rPr>
        <w:t xml:space="preserve"> инфекционным заболеванием. </w:t>
      </w:r>
    </w:p>
    <w:p w:rsidR="00EB2C83" w:rsidRDefault="00EB2C83" w:rsidP="00EB2C83">
      <w:pPr>
        <w:pStyle w:val="Default"/>
        <w:numPr>
          <w:ilvl w:val="0"/>
          <w:numId w:val="1"/>
        </w:numPr>
        <w:spacing w:after="27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Методы лабораторной диагностики инфекционных заболеваний. </w:t>
      </w:r>
    </w:p>
    <w:p w:rsidR="00EB2C83" w:rsidRDefault="00EB2C83" w:rsidP="00EB2C83">
      <w:pPr>
        <w:pStyle w:val="Default"/>
        <w:numPr>
          <w:ilvl w:val="0"/>
          <w:numId w:val="1"/>
        </w:numPr>
        <w:spacing w:after="27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Бактериологический метод диагностики инфекционного заболевания. </w:t>
      </w:r>
    </w:p>
    <w:p w:rsidR="00EB2C83" w:rsidRDefault="00EB2C83" w:rsidP="00EB2C83">
      <w:pPr>
        <w:pStyle w:val="Default"/>
        <w:numPr>
          <w:ilvl w:val="0"/>
          <w:numId w:val="1"/>
        </w:numPr>
        <w:spacing w:after="27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Серологический метод диагностики инфекционного заболевания. </w:t>
      </w:r>
    </w:p>
    <w:p w:rsidR="00EB2C83" w:rsidRDefault="00EB2C83" w:rsidP="00EB2C83">
      <w:pPr>
        <w:pStyle w:val="Default"/>
        <w:numPr>
          <w:ilvl w:val="0"/>
          <w:numId w:val="1"/>
        </w:numPr>
        <w:spacing w:after="27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Инструментальные методы  в диагностике инфекционного заболевания. </w:t>
      </w:r>
    </w:p>
    <w:p w:rsidR="00EB2C83" w:rsidRDefault="00EB2C83" w:rsidP="00EB2C83">
      <w:pPr>
        <w:pStyle w:val="Default"/>
        <w:numPr>
          <w:ilvl w:val="0"/>
          <w:numId w:val="1"/>
        </w:numPr>
        <w:spacing w:after="27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Специфические методы диагностики вирусных заболеваний. </w:t>
      </w:r>
    </w:p>
    <w:p w:rsidR="00EB2C83" w:rsidRDefault="00EB2C83" w:rsidP="00EB2C83">
      <w:pPr>
        <w:pStyle w:val="Default"/>
        <w:numPr>
          <w:ilvl w:val="0"/>
          <w:numId w:val="1"/>
        </w:numPr>
        <w:spacing w:after="27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Кожные аллергические пробы в клинике инфекционных болезней. </w:t>
      </w:r>
    </w:p>
    <w:p w:rsidR="00EB2C83" w:rsidRDefault="00EB2C83" w:rsidP="00EB2C83">
      <w:pPr>
        <w:pStyle w:val="Default"/>
        <w:numPr>
          <w:ilvl w:val="0"/>
          <w:numId w:val="1"/>
        </w:numPr>
        <w:spacing w:after="27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Принципы лечения инфекционных болезней. </w:t>
      </w:r>
    </w:p>
    <w:p w:rsidR="00EB2C83" w:rsidRDefault="00EB2C83" w:rsidP="00EB2C83">
      <w:pPr>
        <w:pStyle w:val="Default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Понятие об </w:t>
      </w:r>
      <w:proofErr w:type="spellStart"/>
      <w:r>
        <w:rPr>
          <w:sz w:val="20"/>
          <w:szCs w:val="20"/>
        </w:rPr>
        <w:t>этиотропной</w:t>
      </w:r>
      <w:proofErr w:type="spellEnd"/>
      <w:r>
        <w:rPr>
          <w:sz w:val="20"/>
          <w:szCs w:val="20"/>
        </w:rPr>
        <w:t xml:space="preserve">, патогенетической и симптоматической терапии инфекционных заболеваний. </w:t>
      </w:r>
    </w:p>
    <w:p w:rsidR="00EB2C83" w:rsidRDefault="00EB2C83" w:rsidP="00EB2C83">
      <w:pPr>
        <w:pStyle w:val="Default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Применение при инфекционных болезнях лечебных сывороток и специфических иммуноглобулинов. </w:t>
      </w:r>
    </w:p>
    <w:p w:rsidR="00EB2C83" w:rsidRDefault="00EB2C83" w:rsidP="00EB2C83">
      <w:pPr>
        <w:pStyle w:val="Default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Осложнения серотерапии (анафилактический шок и сывороточная болезнь). </w:t>
      </w:r>
    </w:p>
    <w:p w:rsidR="00EB2C83" w:rsidRDefault="00EB2C83" w:rsidP="00EB2C83">
      <w:pPr>
        <w:pStyle w:val="Default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Средства борьбы с интоксикацией и водно-электролитными расстройствами.</w:t>
      </w:r>
    </w:p>
    <w:p w:rsidR="00EB2C83" w:rsidRDefault="00EB2C83" w:rsidP="00EB2C83">
      <w:pPr>
        <w:pStyle w:val="a3"/>
        <w:numPr>
          <w:ilvl w:val="0"/>
          <w:numId w:val="1"/>
        </w:numPr>
        <w:tabs>
          <w:tab w:val="left" w:pos="442"/>
          <w:tab w:val="left" w:pos="3381"/>
        </w:tabs>
        <w:spacing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Специфическая профилактика инфекционных болезней. Национальный календарь профилактических прививок.</w:t>
      </w:r>
    </w:p>
    <w:p w:rsidR="00EB2C83" w:rsidRDefault="00EB2C83" w:rsidP="00EB2C83">
      <w:pPr>
        <w:pStyle w:val="a3"/>
        <w:numPr>
          <w:ilvl w:val="0"/>
          <w:numId w:val="1"/>
        </w:numPr>
        <w:tabs>
          <w:tab w:val="left" w:pos="442"/>
          <w:tab w:val="left" w:pos="3381"/>
        </w:tabs>
        <w:spacing w:line="276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Неспецифические методы профилактики инфекционных болезней.</w:t>
      </w:r>
    </w:p>
    <w:p w:rsidR="00EB2C83" w:rsidRDefault="00EB2C83" w:rsidP="00EB2C83">
      <w:pPr>
        <w:pStyle w:val="Default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Виды вакцин, их эффективность, побочные действия, противопоказания.</w:t>
      </w:r>
    </w:p>
    <w:p w:rsidR="00EB2C83" w:rsidRDefault="00EB2C83" w:rsidP="00EB2C83">
      <w:pPr>
        <w:tabs>
          <w:tab w:val="left" w:pos="426"/>
        </w:tabs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Модуль 2. Кишечные инфекции</w:t>
      </w:r>
    </w:p>
    <w:p w:rsidR="00EB2C83" w:rsidRDefault="00EB2C83" w:rsidP="00EB2C83">
      <w:pPr>
        <w:pStyle w:val="Default"/>
        <w:numPr>
          <w:ilvl w:val="0"/>
          <w:numId w:val="2"/>
        </w:numPr>
        <w:spacing w:after="28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Брюшной тиф -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2"/>
        </w:numPr>
        <w:spacing w:after="28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Дизентерия -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Холера -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Сальмонеллез -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Бруцеллез -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2"/>
        </w:numPr>
        <w:spacing w:after="28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Лептоспироз -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2"/>
        </w:num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Иерсиниоз</w:t>
      </w:r>
      <w:proofErr w:type="spellEnd"/>
      <w:r>
        <w:rPr>
          <w:sz w:val="20"/>
          <w:szCs w:val="20"/>
        </w:rPr>
        <w:t xml:space="preserve"> -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2"/>
        </w:num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Псевдотуберкулез</w:t>
      </w:r>
      <w:proofErr w:type="spellEnd"/>
      <w:r>
        <w:rPr>
          <w:sz w:val="20"/>
          <w:szCs w:val="20"/>
        </w:rPr>
        <w:t xml:space="preserve"> -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Пищевая </w:t>
      </w:r>
      <w:proofErr w:type="spellStart"/>
      <w:r>
        <w:rPr>
          <w:sz w:val="20"/>
          <w:szCs w:val="20"/>
        </w:rPr>
        <w:t>токсикоинфекция</w:t>
      </w:r>
      <w:proofErr w:type="spellEnd"/>
      <w:r>
        <w:rPr>
          <w:sz w:val="20"/>
          <w:szCs w:val="20"/>
        </w:rPr>
        <w:t xml:space="preserve"> -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Амебиаз -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Ботулизм –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Холера –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2"/>
        </w:num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Ротавирусная</w:t>
      </w:r>
      <w:proofErr w:type="spellEnd"/>
      <w:r>
        <w:rPr>
          <w:sz w:val="20"/>
          <w:szCs w:val="20"/>
        </w:rPr>
        <w:t xml:space="preserve"> инфекция - этиология, эпидемиология, патогенез, клиника, диагностика, лечение и профилактика.</w:t>
      </w:r>
    </w:p>
    <w:p w:rsidR="00EB2C83" w:rsidRDefault="00EB2C83" w:rsidP="00EB2C83">
      <w:pPr>
        <w:pStyle w:val="Default"/>
        <w:numPr>
          <w:ilvl w:val="0"/>
          <w:numId w:val="2"/>
        </w:num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Эшерихиозы</w:t>
      </w:r>
      <w:proofErr w:type="spellEnd"/>
      <w:r>
        <w:rPr>
          <w:sz w:val="20"/>
          <w:szCs w:val="20"/>
        </w:rPr>
        <w:t xml:space="preserve"> –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2"/>
        </w:num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Кампилобактериоз</w:t>
      </w:r>
      <w:proofErr w:type="spellEnd"/>
      <w:r>
        <w:rPr>
          <w:sz w:val="20"/>
          <w:szCs w:val="20"/>
        </w:rPr>
        <w:t xml:space="preserve"> –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Полиомиелит –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spacing w:line="276" w:lineRule="auto"/>
        <w:ind w:left="720"/>
        <w:jc w:val="center"/>
        <w:rPr>
          <w:sz w:val="20"/>
          <w:szCs w:val="20"/>
        </w:rPr>
      </w:pPr>
      <w:r>
        <w:rPr>
          <w:b/>
          <w:sz w:val="20"/>
          <w:szCs w:val="20"/>
        </w:rPr>
        <w:t>Модуль 3. Инфекции дыхательных путей</w:t>
      </w:r>
    </w:p>
    <w:p w:rsidR="00EB2C83" w:rsidRDefault="00EB2C83" w:rsidP="00EB2C83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Дифтерия -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Корь -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Краснуха – этиология, эпидемиология, патогенез, клиника, диагностика, лечение и профилактика.</w:t>
      </w:r>
    </w:p>
    <w:p w:rsidR="00EB2C83" w:rsidRDefault="00EB2C83" w:rsidP="00EB2C83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Эпидемический паротит – этиология, эпидемиология, патогенез, клиника, диагностика, лечение и профилактика.</w:t>
      </w:r>
    </w:p>
    <w:p w:rsidR="00EB2C83" w:rsidRDefault="00EB2C83" w:rsidP="00EB2C83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Ветряная оспа – этиология, эпидемиология, патогенез, клиника, диагностика, лечение и профилактика.</w:t>
      </w:r>
    </w:p>
    <w:p w:rsidR="00EB2C83" w:rsidRDefault="00EB2C83" w:rsidP="00EB2C83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Коклюш – этиология, эпидемиология, патогенез, клиника, диагностика, лечение и профилактика.</w:t>
      </w:r>
    </w:p>
    <w:p w:rsidR="00EB2C83" w:rsidRDefault="00EB2C83" w:rsidP="00EB2C83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Скарлатина – этиология, эпидемиология, патогенез, клиника, диагностика, лечение и профилактика.</w:t>
      </w:r>
    </w:p>
    <w:p w:rsidR="00EB2C83" w:rsidRDefault="00EB2C83" w:rsidP="00EB2C83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ВЭБ – инфекция – этиология, эпидемиология, патогенез, клиника, диагностика, лечение и профилактика.</w:t>
      </w:r>
    </w:p>
    <w:p w:rsidR="00EB2C83" w:rsidRDefault="00EB2C83" w:rsidP="00EB2C83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Гемофильная</w:t>
      </w:r>
      <w:proofErr w:type="spellEnd"/>
      <w:r>
        <w:rPr>
          <w:sz w:val="20"/>
          <w:szCs w:val="20"/>
        </w:rPr>
        <w:t xml:space="preserve"> инфекция – этиология, эпидемиология, патогенез, клиника, диагностика, лечение и профилактика.</w:t>
      </w:r>
    </w:p>
    <w:p w:rsidR="00EB2C83" w:rsidRDefault="00EB2C83" w:rsidP="00EB2C83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Грипп – этиология, эпидемиология, патогенез, клиника, диагностика, лечение и профилактика.</w:t>
      </w:r>
    </w:p>
    <w:p w:rsidR="00EB2C83" w:rsidRDefault="00EB2C83" w:rsidP="00EB2C83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Аденовирусная инфекция – этиология, эпидемиология, патогенез, клиника, диагностика, лечение и профилактика.</w:t>
      </w:r>
    </w:p>
    <w:p w:rsidR="00EB2C83" w:rsidRDefault="00EB2C83" w:rsidP="00EB2C83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Парагрипп</w:t>
      </w:r>
      <w:proofErr w:type="spellEnd"/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 xml:space="preserve"> и В – этиология, эпидемиология, патогенез, клиника, диагностика, лечение и профилактика.</w:t>
      </w:r>
    </w:p>
    <w:p w:rsidR="00EB2C83" w:rsidRDefault="00EB2C83" w:rsidP="00EB2C83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Риновирусная инфекция – этиология, эпидемиология, патогенез, клиника, диагностика, лечение и профилактика.</w:t>
      </w:r>
    </w:p>
    <w:p w:rsidR="00EB2C83" w:rsidRDefault="00EB2C83" w:rsidP="00EB2C83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Менингококковая инфекция – этиология, эпидемиология, патогенез, клиника, диагностика, лечение и профилактика.</w:t>
      </w:r>
    </w:p>
    <w:p w:rsidR="00EB2C83" w:rsidRDefault="00EB2C83" w:rsidP="00EB2C83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Микоплазменная</w:t>
      </w:r>
      <w:proofErr w:type="spellEnd"/>
      <w:r>
        <w:rPr>
          <w:sz w:val="20"/>
          <w:szCs w:val="20"/>
        </w:rPr>
        <w:t xml:space="preserve"> инфекция – этиология, эпидемиология, патогенез, клиника, диагностика, лечение и профилактика.</w:t>
      </w:r>
    </w:p>
    <w:p w:rsidR="00EB2C83" w:rsidRDefault="00EB2C83" w:rsidP="00EB2C83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Герпетическая</w:t>
      </w:r>
      <w:proofErr w:type="spellEnd"/>
      <w:r>
        <w:rPr>
          <w:sz w:val="20"/>
          <w:szCs w:val="20"/>
        </w:rPr>
        <w:t xml:space="preserve"> инфекция- этиология, эпидемиология, патогенез, клиника, диагностика, лечение и профилактика.</w:t>
      </w:r>
    </w:p>
    <w:p w:rsidR="00EB2C83" w:rsidRDefault="00EB2C83" w:rsidP="00EB2C83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Цитомегаловирусная</w:t>
      </w:r>
      <w:proofErr w:type="spellEnd"/>
      <w:r>
        <w:rPr>
          <w:sz w:val="20"/>
          <w:szCs w:val="20"/>
        </w:rPr>
        <w:t xml:space="preserve"> инфекция - этиология, эпидемиология, патогенез, клиника, диагностика, лечение и профилактика.</w:t>
      </w:r>
    </w:p>
    <w:p w:rsidR="00EB2C83" w:rsidRDefault="00EB2C83" w:rsidP="00EB2C83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Орнитоз-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spacing w:line="276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Модуль 4. Вирусные гепатиты А</w:t>
      </w:r>
      <w:proofErr w:type="gramStart"/>
      <w:r>
        <w:rPr>
          <w:b/>
          <w:sz w:val="20"/>
          <w:szCs w:val="20"/>
        </w:rPr>
        <w:t>,В</w:t>
      </w:r>
      <w:proofErr w:type="gramEnd"/>
      <w:r>
        <w:rPr>
          <w:b/>
          <w:sz w:val="20"/>
          <w:szCs w:val="20"/>
        </w:rPr>
        <w:t>,С,</w:t>
      </w:r>
      <w:r>
        <w:rPr>
          <w:b/>
          <w:sz w:val="20"/>
          <w:szCs w:val="20"/>
          <w:lang w:val="en-US"/>
        </w:rPr>
        <w:t>D</w:t>
      </w:r>
      <w:r>
        <w:rPr>
          <w:b/>
          <w:sz w:val="20"/>
          <w:szCs w:val="20"/>
        </w:rPr>
        <w:t>,Е</w:t>
      </w:r>
    </w:p>
    <w:p w:rsidR="00EB2C83" w:rsidRDefault="00EB2C83" w:rsidP="00EB2C83">
      <w:pPr>
        <w:pStyle w:val="Default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Вирусный гепатит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 xml:space="preserve"> - этиология, эпидемиология, патогенез, клиника, диагностика, лечение и профилактика.</w:t>
      </w:r>
    </w:p>
    <w:p w:rsidR="00EB2C83" w:rsidRDefault="00EB2C83" w:rsidP="00EB2C83">
      <w:pPr>
        <w:pStyle w:val="Default"/>
        <w:numPr>
          <w:ilvl w:val="0"/>
          <w:numId w:val="4"/>
        </w:numPr>
        <w:spacing w:line="276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Вирусный гепатит Е - этиология, эпидемиология, патогенез, клиника, диагностика, лечение и профилактика.</w:t>
      </w:r>
      <w:proofErr w:type="gramEnd"/>
    </w:p>
    <w:p w:rsidR="00EB2C83" w:rsidRDefault="00EB2C83" w:rsidP="00EB2C83">
      <w:pPr>
        <w:pStyle w:val="Default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Вирусный гепатит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- этиология, эпидемиология, патогенез, клиника, диагностика, лечение и профилактика.</w:t>
      </w:r>
    </w:p>
    <w:p w:rsidR="00EB2C83" w:rsidRDefault="00EB2C83" w:rsidP="00EB2C83">
      <w:pPr>
        <w:pStyle w:val="Default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Вирусный гепатит</w:t>
      </w:r>
      <w:proofErr w:type="gramStart"/>
      <w:r>
        <w:rPr>
          <w:sz w:val="20"/>
          <w:szCs w:val="20"/>
        </w:rPr>
        <w:t xml:space="preserve"> С</w:t>
      </w:r>
      <w:proofErr w:type="gramEnd"/>
      <w:r>
        <w:rPr>
          <w:sz w:val="20"/>
          <w:szCs w:val="20"/>
        </w:rPr>
        <w:t xml:space="preserve"> - этиология, эпидемиология, патогенез, клиника, диагностика, лечение и профилактика.</w:t>
      </w:r>
    </w:p>
    <w:p w:rsidR="00EB2C83" w:rsidRDefault="00EB2C83" w:rsidP="00EB2C83">
      <w:pPr>
        <w:pStyle w:val="Default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Вирусный гепатит </w:t>
      </w:r>
      <w:r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- этиология, эпидемиология, патогенез, клиника, диагностика, лечение и профилактика.</w:t>
      </w:r>
    </w:p>
    <w:p w:rsidR="00EB2C83" w:rsidRDefault="00EB2C83" w:rsidP="00EB2C83">
      <w:pPr>
        <w:pStyle w:val="Default"/>
        <w:spacing w:line="276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Модуль 5. ВИЧ-инфекция</w:t>
      </w:r>
    </w:p>
    <w:p w:rsidR="00EB2C83" w:rsidRDefault="00EB2C83" w:rsidP="00EB2C83">
      <w:pPr>
        <w:pStyle w:val="Defaul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ВИЧ-инфекция - этиология, эпидемиология, патогенез, клиника, диагностика, лечение и профилактика.</w:t>
      </w:r>
    </w:p>
    <w:p w:rsidR="00EB2C83" w:rsidRDefault="00EB2C83" w:rsidP="00EB2C83">
      <w:pPr>
        <w:pStyle w:val="Default"/>
        <w:spacing w:line="276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Модуль 6. </w:t>
      </w:r>
      <w:proofErr w:type="spellStart"/>
      <w:r>
        <w:rPr>
          <w:b/>
          <w:sz w:val="20"/>
          <w:szCs w:val="20"/>
        </w:rPr>
        <w:t>Транмиссивные</w:t>
      </w:r>
      <w:proofErr w:type="spellEnd"/>
      <w:r>
        <w:rPr>
          <w:b/>
          <w:sz w:val="20"/>
          <w:szCs w:val="20"/>
        </w:rPr>
        <w:t xml:space="preserve"> инфекции</w:t>
      </w:r>
    </w:p>
    <w:p w:rsidR="00EB2C83" w:rsidRDefault="00EB2C83" w:rsidP="00EB2C83">
      <w:pPr>
        <w:pStyle w:val="Default"/>
        <w:spacing w:line="276" w:lineRule="auto"/>
        <w:rPr>
          <w:sz w:val="20"/>
          <w:szCs w:val="20"/>
        </w:rPr>
      </w:pPr>
    </w:p>
    <w:p w:rsidR="00EB2C83" w:rsidRDefault="00EB2C83" w:rsidP="00EB2C83">
      <w:pPr>
        <w:pStyle w:val="Default"/>
        <w:numPr>
          <w:ilvl w:val="0"/>
          <w:numId w:val="6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Сыпной тиф -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6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Малярия -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6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Чума -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6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Туляремия -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6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Иксодовый клещевой </w:t>
      </w:r>
      <w:proofErr w:type="spellStart"/>
      <w:r>
        <w:rPr>
          <w:sz w:val="20"/>
          <w:szCs w:val="20"/>
        </w:rPr>
        <w:t>боррелиоз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Болезь</w:t>
      </w:r>
      <w:proofErr w:type="spellEnd"/>
      <w:r>
        <w:rPr>
          <w:sz w:val="20"/>
          <w:szCs w:val="20"/>
        </w:rPr>
        <w:t xml:space="preserve"> Лайма) -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6"/>
        </w:numPr>
        <w:spacing w:line="276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Астраханская </w:t>
      </w:r>
      <w:proofErr w:type="spellStart"/>
      <w:r>
        <w:rPr>
          <w:sz w:val="20"/>
          <w:szCs w:val="20"/>
        </w:rPr>
        <w:t>риккетсиозная</w:t>
      </w:r>
      <w:proofErr w:type="spellEnd"/>
      <w:r>
        <w:rPr>
          <w:sz w:val="20"/>
          <w:szCs w:val="20"/>
        </w:rPr>
        <w:t xml:space="preserve"> лихорадка - этиология, эпидемиология, патогенез, клиника, диагностика, лечение и профилактика. </w:t>
      </w:r>
      <w:proofErr w:type="gramEnd"/>
    </w:p>
    <w:p w:rsidR="00EB2C83" w:rsidRDefault="00EB2C83" w:rsidP="00EB2C83">
      <w:pPr>
        <w:pStyle w:val="Default"/>
        <w:numPr>
          <w:ilvl w:val="0"/>
          <w:numId w:val="6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Марсельская лихорадка -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6"/>
        </w:numPr>
        <w:spacing w:line="276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Лихорадка западного Нила - этиология, эпидемиология, патогенез, клиника, диагностика, лечение и профилактика. </w:t>
      </w:r>
      <w:proofErr w:type="gramEnd"/>
    </w:p>
    <w:p w:rsidR="00EB2C83" w:rsidRDefault="00EB2C83" w:rsidP="00EB2C83">
      <w:pPr>
        <w:pStyle w:val="Default"/>
        <w:numPr>
          <w:ilvl w:val="0"/>
          <w:numId w:val="6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Геморрагическая лихорадка с почечным синдромом - этиология, эпидемиология, патогенез, клиника, диагностика, лечение и профилактика </w:t>
      </w:r>
    </w:p>
    <w:p w:rsidR="00EB2C83" w:rsidRDefault="00EB2C83" w:rsidP="00EB2C83">
      <w:pPr>
        <w:pStyle w:val="Default"/>
        <w:numPr>
          <w:ilvl w:val="0"/>
          <w:numId w:val="6"/>
        </w:numPr>
        <w:spacing w:line="276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Крымская геморрагическая лихорадка- этиология, эпидемиология, патогенез, клиника, диагностика, лечение и профилактика </w:t>
      </w:r>
      <w:proofErr w:type="gramEnd"/>
    </w:p>
    <w:p w:rsidR="00EB2C83" w:rsidRDefault="00EB2C83" w:rsidP="00EB2C83">
      <w:pPr>
        <w:pStyle w:val="Default"/>
        <w:numPr>
          <w:ilvl w:val="0"/>
          <w:numId w:val="6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Геморрагическая лихорадка </w:t>
      </w:r>
      <w:proofErr w:type="spellStart"/>
      <w:r>
        <w:rPr>
          <w:sz w:val="20"/>
          <w:szCs w:val="20"/>
        </w:rPr>
        <w:t>Ласс</w:t>
      </w:r>
      <w:proofErr w:type="gramStart"/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этиология, эпидемиология, патогенез, клиника, диагностика, лечение и профилактика </w:t>
      </w:r>
    </w:p>
    <w:p w:rsidR="00EB2C83" w:rsidRDefault="00EB2C83" w:rsidP="00EB2C83">
      <w:pPr>
        <w:pStyle w:val="Default"/>
        <w:numPr>
          <w:ilvl w:val="0"/>
          <w:numId w:val="6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Геморрагическая лихорадка </w:t>
      </w:r>
      <w:proofErr w:type="spellStart"/>
      <w:r>
        <w:rPr>
          <w:sz w:val="20"/>
          <w:szCs w:val="20"/>
        </w:rPr>
        <w:t>Эбол</w:t>
      </w:r>
      <w:proofErr w:type="gramStart"/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этиология, эпидемиология, патогенез, клиника, диагностика, лечение и профилактика </w:t>
      </w:r>
    </w:p>
    <w:p w:rsidR="00EB2C83" w:rsidRDefault="00EB2C83" w:rsidP="00EB2C83">
      <w:pPr>
        <w:pStyle w:val="Default"/>
        <w:numPr>
          <w:ilvl w:val="0"/>
          <w:numId w:val="6"/>
        </w:numPr>
        <w:spacing w:line="276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Геморрагическая лихорадка Марбург- этиология, эпидемиология, патогенез, клиника, диагностика, лечение и профилактика </w:t>
      </w:r>
      <w:proofErr w:type="gramEnd"/>
    </w:p>
    <w:p w:rsidR="00EB2C83" w:rsidRDefault="00EB2C83" w:rsidP="00EB2C83">
      <w:pPr>
        <w:pStyle w:val="Default"/>
        <w:numPr>
          <w:ilvl w:val="0"/>
          <w:numId w:val="6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Клещевой энцефалит -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6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Ку-лихорадка</w:t>
      </w:r>
      <w:proofErr w:type="spellEnd"/>
      <w:r>
        <w:rPr>
          <w:sz w:val="20"/>
          <w:szCs w:val="20"/>
        </w:rPr>
        <w:t xml:space="preserve"> -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spacing w:line="276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Модуль 7. Инфекции наружных покровов</w:t>
      </w:r>
    </w:p>
    <w:p w:rsidR="00EB2C83" w:rsidRDefault="00EB2C83" w:rsidP="00EB2C83">
      <w:pPr>
        <w:pStyle w:val="Default"/>
        <w:numPr>
          <w:ilvl w:val="0"/>
          <w:numId w:val="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Бешенство -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Столбняк -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7"/>
        </w:numPr>
        <w:spacing w:line="276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Рожа</w:t>
      </w:r>
      <w:proofErr w:type="gramEnd"/>
      <w:r>
        <w:rPr>
          <w:sz w:val="20"/>
          <w:szCs w:val="20"/>
        </w:rPr>
        <w:t xml:space="preserve"> -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Сибирская язва -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Сепсис -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spacing w:line="276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Модуль 8. Гельминтозы </w:t>
      </w:r>
    </w:p>
    <w:p w:rsidR="00EB2C83" w:rsidRDefault="00EB2C83" w:rsidP="00EB2C83">
      <w:pPr>
        <w:pStyle w:val="Default"/>
        <w:numPr>
          <w:ilvl w:val="0"/>
          <w:numId w:val="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Аскаридоз -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Энтеробиоз -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Трихинеллез  -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8"/>
        </w:num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Тениаринхоз</w:t>
      </w:r>
      <w:proofErr w:type="spellEnd"/>
      <w:r>
        <w:rPr>
          <w:sz w:val="20"/>
          <w:szCs w:val="20"/>
        </w:rPr>
        <w:t xml:space="preserve">  -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8"/>
        </w:num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Трихоцефаллез</w:t>
      </w:r>
      <w:proofErr w:type="spellEnd"/>
      <w:r>
        <w:rPr>
          <w:sz w:val="20"/>
          <w:szCs w:val="20"/>
        </w:rPr>
        <w:t xml:space="preserve">  -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spacing w:line="276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Модуль 9. Неотложные состояния в клинике инфекционных болезней</w:t>
      </w:r>
    </w:p>
    <w:p w:rsidR="00EB2C83" w:rsidRDefault="00EB2C83" w:rsidP="00EB2C83">
      <w:pPr>
        <w:pStyle w:val="Default"/>
        <w:numPr>
          <w:ilvl w:val="0"/>
          <w:numId w:val="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Инфекционно-токсический шок - 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9"/>
        </w:num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Гиповолемический</w:t>
      </w:r>
      <w:proofErr w:type="spellEnd"/>
      <w:r>
        <w:rPr>
          <w:sz w:val="20"/>
          <w:szCs w:val="20"/>
        </w:rPr>
        <w:t xml:space="preserve">  шок - 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Острая печеночная недостаточность - 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Острая почечная недостаточность - 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Острая дыхательная  недостаточность - 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Отек-набухание головного мозга -  клиника, диагностика, лечение и профилактика. </w:t>
      </w:r>
    </w:p>
    <w:p w:rsidR="00EB2C83" w:rsidRDefault="00EB2C83" w:rsidP="00EB2C83">
      <w:pPr>
        <w:pStyle w:val="Default"/>
        <w:numPr>
          <w:ilvl w:val="0"/>
          <w:numId w:val="9"/>
        </w:num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ДВС-синдром</w:t>
      </w:r>
      <w:proofErr w:type="spellEnd"/>
      <w:r>
        <w:rPr>
          <w:sz w:val="20"/>
          <w:szCs w:val="20"/>
        </w:rPr>
        <w:t xml:space="preserve">  -  клиника, диагностика, лечение и профилактика. </w:t>
      </w:r>
    </w:p>
    <w:p w:rsidR="00EB2C83" w:rsidRDefault="00EB2C83" w:rsidP="00EB2C83">
      <w:pPr>
        <w:pStyle w:val="Default"/>
        <w:spacing w:line="276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Модуль 10. Паразитология</w:t>
      </w:r>
    </w:p>
    <w:p w:rsidR="00EB2C83" w:rsidRDefault="00EB2C83" w:rsidP="00EB2C83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1.Лейшманиоз кожный - этиология, эпидемиология, патогенез, клиника, диагностика, лечение и профилактика. </w:t>
      </w:r>
      <w:proofErr w:type="gramEnd"/>
    </w:p>
    <w:p w:rsidR="00EB2C83" w:rsidRDefault="00EB2C83" w:rsidP="00EB2C83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Лейшманиоз висцеральный –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proofErr w:type="gramStart"/>
      <w:r>
        <w:rPr>
          <w:sz w:val="20"/>
          <w:szCs w:val="20"/>
        </w:rPr>
        <w:t xml:space="preserve">Японский (комариный) энцефалит – этиология, эпидемиология, патогенез, клиника, диагностика, лечение и профилактика. </w:t>
      </w:r>
      <w:proofErr w:type="gramEnd"/>
    </w:p>
    <w:p w:rsidR="00EB2C83" w:rsidRDefault="00EB2CDA" w:rsidP="00EB2C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</w:t>
      </w:r>
      <w:r w:rsidR="00EB2C83">
        <w:rPr>
          <w:sz w:val="20"/>
          <w:szCs w:val="20"/>
        </w:rPr>
        <w:t xml:space="preserve">. Желтая лихорадка – этиология, эпидемиология, патогенез, клиника, диагностика, лечение и профилактика. </w:t>
      </w:r>
    </w:p>
    <w:p w:rsidR="00EB2C83" w:rsidRDefault="00EB2CDA" w:rsidP="00EB2C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</w:t>
      </w:r>
      <w:r w:rsidR="00EB2C83">
        <w:rPr>
          <w:sz w:val="20"/>
          <w:szCs w:val="20"/>
        </w:rPr>
        <w:t xml:space="preserve">. </w:t>
      </w:r>
      <w:proofErr w:type="spellStart"/>
      <w:r w:rsidR="00EB2C83">
        <w:rPr>
          <w:sz w:val="20"/>
          <w:szCs w:val="20"/>
        </w:rPr>
        <w:t>Балантидиаз</w:t>
      </w:r>
      <w:proofErr w:type="spellEnd"/>
      <w:r w:rsidR="00EB2C83">
        <w:rPr>
          <w:sz w:val="20"/>
          <w:szCs w:val="20"/>
        </w:rPr>
        <w:t xml:space="preserve"> – этиология, эпидемиология, патогенез, клиника, диагностика, лечение и профилактика. </w:t>
      </w:r>
    </w:p>
    <w:p w:rsidR="00EB2C83" w:rsidRDefault="00EB2CDA" w:rsidP="00EB2C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</w:t>
      </w:r>
      <w:r w:rsidR="00EB2C83">
        <w:rPr>
          <w:sz w:val="20"/>
          <w:szCs w:val="20"/>
        </w:rPr>
        <w:t xml:space="preserve">. Первичный амебный </w:t>
      </w:r>
      <w:proofErr w:type="spellStart"/>
      <w:r w:rsidR="00EB2C83">
        <w:rPr>
          <w:sz w:val="20"/>
          <w:szCs w:val="20"/>
        </w:rPr>
        <w:t>менингоэнцефалит</w:t>
      </w:r>
      <w:proofErr w:type="spellEnd"/>
      <w:r w:rsidR="00EB2C83">
        <w:rPr>
          <w:sz w:val="20"/>
          <w:szCs w:val="20"/>
        </w:rPr>
        <w:t xml:space="preserve"> – этиология, эпидемиология, патогенез, клиника, диагностика, лечение и профилактика. </w:t>
      </w:r>
    </w:p>
    <w:p w:rsidR="00EB2C83" w:rsidRDefault="00EB2CDA" w:rsidP="00EB2C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7</w:t>
      </w:r>
      <w:r w:rsidR="00EB2C83">
        <w:rPr>
          <w:sz w:val="20"/>
          <w:szCs w:val="20"/>
        </w:rPr>
        <w:t xml:space="preserve">. </w:t>
      </w:r>
      <w:proofErr w:type="spellStart"/>
      <w:r w:rsidR="00EB2C83">
        <w:rPr>
          <w:sz w:val="20"/>
          <w:szCs w:val="20"/>
        </w:rPr>
        <w:t>Шистосомоз</w:t>
      </w:r>
      <w:proofErr w:type="spellEnd"/>
      <w:r w:rsidR="00EB2C83">
        <w:rPr>
          <w:sz w:val="20"/>
          <w:szCs w:val="20"/>
        </w:rPr>
        <w:t xml:space="preserve"> мочеполовой – этиология, эпидемиология, патогенез, клиника, диагностика, лечение и профилактика. </w:t>
      </w:r>
    </w:p>
    <w:p w:rsidR="00EB2C83" w:rsidRDefault="00EB2CDA" w:rsidP="00EB2C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</w:t>
      </w:r>
      <w:r w:rsidR="00EB2C83">
        <w:rPr>
          <w:sz w:val="20"/>
          <w:szCs w:val="20"/>
        </w:rPr>
        <w:t xml:space="preserve">. </w:t>
      </w:r>
      <w:proofErr w:type="spellStart"/>
      <w:r w:rsidR="00EB2C83">
        <w:rPr>
          <w:sz w:val="20"/>
          <w:szCs w:val="20"/>
        </w:rPr>
        <w:t>Шистосомоз</w:t>
      </w:r>
      <w:proofErr w:type="spellEnd"/>
      <w:r w:rsidR="00EB2C83">
        <w:rPr>
          <w:sz w:val="20"/>
          <w:szCs w:val="20"/>
        </w:rPr>
        <w:t xml:space="preserve"> кишечный </w:t>
      </w:r>
      <w:proofErr w:type="spellStart"/>
      <w:r w:rsidR="00EB2C83">
        <w:rPr>
          <w:sz w:val="20"/>
          <w:szCs w:val="20"/>
        </w:rPr>
        <w:t>Мэнсона</w:t>
      </w:r>
      <w:proofErr w:type="spellEnd"/>
      <w:r w:rsidR="00EB2C83">
        <w:rPr>
          <w:sz w:val="20"/>
          <w:szCs w:val="20"/>
        </w:rPr>
        <w:t xml:space="preserve"> – этиология, эпидемиология, патогенез, клиника, диагностика, лечение и профилактика. </w:t>
      </w:r>
    </w:p>
    <w:p w:rsidR="00EB2C83" w:rsidRDefault="00EB2CDA" w:rsidP="00EB2C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</w:t>
      </w:r>
      <w:r w:rsidR="00EB2C83">
        <w:rPr>
          <w:sz w:val="20"/>
          <w:szCs w:val="20"/>
        </w:rPr>
        <w:t xml:space="preserve">. </w:t>
      </w:r>
      <w:proofErr w:type="spellStart"/>
      <w:r w:rsidR="00EB2C83">
        <w:rPr>
          <w:sz w:val="20"/>
          <w:szCs w:val="20"/>
        </w:rPr>
        <w:t>Шистосомоз</w:t>
      </w:r>
      <w:proofErr w:type="spellEnd"/>
      <w:r w:rsidR="00EB2C83">
        <w:rPr>
          <w:sz w:val="20"/>
          <w:szCs w:val="20"/>
        </w:rPr>
        <w:t xml:space="preserve"> японский –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="00EB2CDA">
        <w:rPr>
          <w:sz w:val="20"/>
          <w:szCs w:val="20"/>
        </w:rPr>
        <w:t>0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Парагонимоз</w:t>
      </w:r>
      <w:proofErr w:type="spellEnd"/>
      <w:r>
        <w:rPr>
          <w:sz w:val="20"/>
          <w:szCs w:val="20"/>
        </w:rPr>
        <w:t xml:space="preserve"> –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="00EB2CDA"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Метагонимоз</w:t>
      </w:r>
      <w:proofErr w:type="spellEnd"/>
      <w:r>
        <w:rPr>
          <w:sz w:val="20"/>
          <w:szCs w:val="20"/>
        </w:rPr>
        <w:t xml:space="preserve"> –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="00EB2CDA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Клонорхоз</w:t>
      </w:r>
      <w:proofErr w:type="spellEnd"/>
      <w:r>
        <w:rPr>
          <w:sz w:val="20"/>
          <w:szCs w:val="20"/>
        </w:rPr>
        <w:t xml:space="preserve"> –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1</w:t>
      </w:r>
      <w:r w:rsidR="00EB2CDA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Фасциолезы</w:t>
      </w:r>
      <w:proofErr w:type="spellEnd"/>
      <w:r>
        <w:rPr>
          <w:sz w:val="20"/>
          <w:szCs w:val="20"/>
        </w:rPr>
        <w:t xml:space="preserve"> –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1</w:t>
      </w:r>
      <w:r w:rsidR="00EB2CDA">
        <w:rPr>
          <w:sz w:val="20"/>
          <w:szCs w:val="20"/>
        </w:rPr>
        <w:t>4</w:t>
      </w:r>
      <w:r>
        <w:rPr>
          <w:sz w:val="20"/>
          <w:szCs w:val="20"/>
        </w:rPr>
        <w:t xml:space="preserve">. Миазы - этиология, эпидемиология, патогенез, клиника, диагностика, лечение и профилактика. </w:t>
      </w:r>
    </w:p>
    <w:p w:rsidR="00EB2C83" w:rsidRDefault="00EB2C83" w:rsidP="00EB2C83">
      <w:pPr>
        <w:pStyle w:val="Default"/>
        <w:spacing w:line="276" w:lineRule="auto"/>
        <w:rPr>
          <w:sz w:val="20"/>
          <w:szCs w:val="20"/>
        </w:rPr>
      </w:pPr>
    </w:p>
    <w:p w:rsidR="00EF5E5D" w:rsidRDefault="00EF5E5D"/>
    <w:sectPr w:rsidR="00EF5E5D" w:rsidSect="001D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0A55"/>
    <w:multiLevelType w:val="hybridMultilevel"/>
    <w:tmpl w:val="8A90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2787A"/>
    <w:multiLevelType w:val="hybridMultilevel"/>
    <w:tmpl w:val="A9D86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14CCE"/>
    <w:multiLevelType w:val="hybridMultilevel"/>
    <w:tmpl w:val="068C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95029"/>
    <w:multiLevelType w:val="hybridMultilevel"/>
    <w:tmpl w:val="9F1EC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C0BA4"/>
    <w:multiLevelType w:val="hybridMultilevel"/>
    <w:tmpl w:val="FCA28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B4E72"/>
    <w:multiLevelType w:val="hybridMultilevel"/>
    <w:tmpl w:val="C35C4C6E"/>
    <w:lvl w:ilvl="0" w:tplc="88FCC69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260232"/>
    <w:multiLevelType w:val="hybridMultilevel"/>
    <w:tmpl w:val="7562A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442274"/>
    <w:multiLevelType w:val="hybridMultilevel"/>
    <w:tmpl w:val="C062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E0C2B"/>
    <w:multiLevelType w:val="hybridMultilevel"/>
    <w:tmpl w:val="52E23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C83"/>
    <w:rsid w:val="001D1694"/>
    <w:rsid w:val="00EB2C83"/>
    <w:rsid w:val="00EB2CDA"/>
    <w:rsid w:val="00EF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C83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EB2C8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1623</Words>
  <Characters>9252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2021-02-10T23:19:00Z</dcterms:created>
  <dcterms:modified xsi:type="dcterms:W3CDTF">2021-05-19T01:16:00Z</dcterms:modified>
</cp:coreProperties>
</file>