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4"/>
        <w:gridCol w:w="239"/>
        <w:gridCol w:w="2160"/>
        <w:gridCol w:w="1826"/>
        <w:gridCol w:w="355"/>
        <w:gridCol w:w="1067"/>
      </w:tblGrid>
      <w:tr w:rsidR="0087447A" w:rsidRPr="00F00509" w:rsidTr="00AA6929">
        <w:trPr>
          <w:gridAfter w:val="2"/>
          <w:wAfter w:w="1422" w:type="dxa"/>
          <w:trHeight w:val="28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7447A" w:rsidRDefault="0087447A" w:rsidP="00C8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87447A" w:rsidRPr="00F00509" w:rsidRDefault="0087447A" w:rsidP="00C8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87447A" w:rsidRPr="005D7B7B" w:rsidRDefault="0087447A" w:rsidP="00C81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7B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87447A" w:rsidRPr="005D7B7B" w:rsidRDefault="0087447A" w:rsidP="00C819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B7B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87447A" w:rsidRPr="00F00509" w:rsidRDefault="0087447A" w:rsidP="00C8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7A" w:rsidRPr="00CA5271" w:rsidRDefault="0087447A" w:rsidP="00D95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87447A" w:rsidRPr="00CA5271" w:rsidRDefault="0087447A" w:rsidP="00D95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87447A" w:rsidRDefault="0087447A" w:rsidP="00D95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447A" w:rsidRDefault="0087447A" w:rsidP="00031845">
            <w:pPr>
              <w:pStyle w:val="ConsPlusNormal"/>
              <w:ind w:left="-78"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7A" w:rsidRPr="00F00509" w:rsidRDefault="0087447A" w:rsidP="00D95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87447A" w:rsidRPr="00031845" w:rsidRDefault="0087447A" w:rsidP="00D955D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18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Приказом</w:t>
            </w:r>
            <w:r w:rsidR="00031845" w:rsidRPr="000318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и.о.</w:t>
            </w:r>
            <w:r w:rsidRPr="000318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ректора ФГБОУ ВО ДГМУ</w:t>
            </w:r>
          </w:p>
          <w:p w:rsidR="0087447A" w:rsidRDefault="0087447A" w:rsidP="00D95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87447A" w:rsidRPr="00F00509" w:rsidRDefault="0087447A" w:rsidP="00D95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447A" w:rsidRPr="00F00509" w:rsidRDefault="0087447A" w:rsidP="00D95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72" w:rsidRPr="00F00509" w:rsidTr="00AA6929">
        <w:trPr>
          <w:gridAfter w:val="1"/>
          <w:wAfter w:w="1067" w:type="dxa"/>
          <w:trHeight w:val="209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D72" w:rsidRPr="00F00509" w:rsidRDefault="00BF3D72" w:rsidP="00C8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D72" w:rsidRPr="00F00509" w:rsidRDefault="00BF3D72" w:rsidP="00D95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72" w:rsidRPr="00F00509" w:rsidTr="00AA6929">
        <w:trPr>
          <w:trHeight w:val="209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D72" w:rsidRPr="006D1BD5" w:rsidRDefault="00BF3D72" w:rsidP="00C81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3D72" w:rsidRPr="00BF3D72" w:rsidRDefault="00BF3D72" w:rsidP="00D95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D7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A692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F3D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D72" w:rsidRPr="00BF3D72" w:rsidRDefault="00031845" w:rsidP="00AA6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Ханалиев</w:t>
            </w:r>
          </w:p>
        </w:tc>
      </w:tr>
      <w:tr w:rsidR="00BF3D72" w:rsidRPr="00F00509" w:rsidTr="00AA6929">
        <w:trPr>
          <w:gridAfter w:val="1"/>
          <w:wAfter w:w="1067" w:type="dxa"/>
          <w:trHeight w:val="613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D72" w:rsidRPr="006B0C6E" w:rsidRDefault="00BF3D72" w:rsidP="00C81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587"/>
            <w:bookmarkEnd w:id="0"/>
            <w:r w:rsidRPr="006B0C6E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:rsidR="00BF3D72" w:rsidRPr="00031845" w:rsidRDefault="00BF3D72" w:rsidP="00C8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5">
              <w:rPr>
                <w:rFonts w:ascii="Times New Roman" w:hAnsi="Times New Roman" w:cs="Times New Roman"/>
                <w:sz w:val="24"/>
                <w:szCs w:val="24"/>
              </w:rPr>
              <w:t>об управлении учебно-методической работы и контроля качества образования</w:t>
            </w:r>
          </w:p>
          <w:p w:rsidR="00BF3D72" w:rsidRPr="005D7B7B" w:rsidRDefault="00BF3D72" w:rsidP="00C81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D72" w:rsidRPr="00F00509" w:rsidRDefault="00BF3D72" w:rsidP="00580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72" w:rsidRPr="00F00509" w:rsidTr="00AA6929">
        <w:trPr>
          <w:gridAfter w:val="1"/>
          <w:wAfter w:w="1067" w:type="dxa"/>
          <w:trHeight w:val="752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D72" w:rsidRPr="0087447A" w:rsidRDefault="00BF3D72" w:rsidP="008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47A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D72" w:rsidRPr="00CA5271" w:rsidRDefault="00BF3D72" w:rsidP="00D95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BF7" w:rsidRPr="00F12DB7" w:rsidRDefault="00051BF7" w:rsidP="00494F80">
      <w:pPr>
        <w:pStyle w:val="a9"/>
        <w:jc w:val="both"/>
        <w:rPr>
          <w:rFonts w:ascii="Times New Roman" w:hAnsi="Times New Roman" w:cs="Times New Roman"/>
        </w:rPr>
      </w:pPr>
      <w:bookmarkStart w:id="1" w:name="bookmark5"/>
    </w:p>
    <w:p w:rsidR="00F12DB7" w:rsidRDefault="00F12DB7" w:rsidP="00BA4B4A">
      <w:pPr>
        <w:pStyle w:val="a9"/>
        <w:numPr>
          <w:ilvl w:val="0"/>
          <w:numId w:val="25"/>
        </w:numPr>
        <w:spacing w:line="336" w:lineRule="auto"/>
        <w:ind w:left="357" w:firstLine="0"/>
        <w:jc w:val="center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Общие положения</w:t>
      </w:r>
    </w:p>
    <w:p w:rsidR="00051BF7" w:rsidRDefault="00051BF7" w:rsidP="00051BF7">
      <w:pPr>
        <w:pStyle w:val="a9"/>
        <w:spacing w:line="336" w:lineRule="auto"/>
        <w:ind w:left="357"/>
        <w:rPr>
          <w:rFonts w:ascii="Times New Roman" w:hAnsi="Times New Roman" w:cs="Times New Roman"/>
        </w:rPr>
      </w:pPr>
    </w:p>
    <w:p w:rsidR="00F12DB7" w:rsidRPr="00F12DB7" w:rsidRDefault="00497995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2DB7" w:rsidRPr="00F12DB7">
        <w:rPr>
          <w:rFonts w:ascii="Times New Roman" w:hAnsi="Times New Roman" w:cs="Times New Roman"/>
        </w:rPr>
        <w:t xml:space="preserve">Управление учебно-методической работы и контроля качества образования (далее – Управление; </w:t>
      </w:r>
      <w:r w:rsidR="007A7456">
        <w:rPr>
          <w:rFonts w:ascii="Times New Roman" w:hAnsi="Times New Roman" w:cs="Times New Roman"/>
        </w:rPr>
        <w:t xml:space="preserve">управление </w:t>
      </w:r>
      <w:r w:rsidR="00F12DB7" w:rsidRPr="00F12DB7">
        <w:rPr>
          <w:rFonts w:ascii="Times New Roman" w:hAnsi="Times New Roman" w:cs="Times New Roman"/>
        </w:rPr>
        <w:t xml:space="preserve">УМР и ККО) является структурным подразделением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 (далее – Университет), </w:t>
      </w:r>
      <w:r w:rsidR="00713275">
        <w:rPr>
          <w:rFonts w:ascii="Times New Roman" w:hAnsi="Times New Roman" w:cs="Times New Roman"/>
        </w:rPr>
        <w:t xml:space="preserve">созданным </w:t>
      </w:r>
      <w:r w:rsidR="00F12DB7" w:rsidRPr="00F12DB7">
        <w:rPr>
          <w:rFonts w:ascii="Times New Roman" w:hAnsi="Times New Roman" w:cs="Times New Roman"/>
        </w:rPr>
        <w:t>с целью обеспечения качественной организации  учебно-методической работы, координации деятельности структурных подразделений, осуществляющих образовательную деятельность и обеспечивающих учебный процесс.</w:t>
      </w:r>
    </w:p>
    <w:p w:rsidR="007E662F" w:rsidRPr="00F12DB7" w:rsidRDefault="00497995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0E201C">
        <w:rPr>
          <w:rFonts w:ascii="Times New Roman" w:hAnsi="Times New Roman" w:cs="Times New Roman"/>
        </w:rPr>
        <w:t xml:space="preserve">1.2. </w:t>
      </w:r>
      <w:r w:rsidR="00F12DB7" w:rsidRPr="000E201C">
        <w:rPr>
          <w:rFonts w:ascii="Times New Roman" w:hAnsi="Times New Roman" w:cs="Times New Roman"/>
        </w:rPr>
        <w:t>В своей деятельности Управление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постановлениями, приказами, инструктивными письмами Минздрава России, Уставом Университета, коллективным договором, приказами и распоряжениями ректора Университета, решениями Ученого Совета, правилами вн</w:t>
      </w:r>
      <w:r w:rsidR="00B54E9F">
        <w:rPr>
          <w:rFonts w:ascii="Times New Roman" w:hAnsi="Times New Roman" w:cs="Times New Roman"/>
        </w:rPr>
        <w:t xml:space="preserve">утреннего трудового распорядка, </w:t>
      </w:r>
      <w:r w:rsidR="00F12DB7" w:rsidRPr="000E201C">
        <w:rPr>
          <w:rFonts w:ascii="Times New Roman" w:hAnsi="Times New Roman" w:cs="Times New Roman"/>
        </w:rPr>
        <w:t>настоящим Положением</w:t>
      </w:r>
      <w:r w:rsidR="00B54E9F" w:rsidRPr="00B54E9F">
        <w:rPr>
          <w:rFonts w:ascii="Times New Roman" w:hAnsi="Times New Roman" w:cs="Times New Roman"/>
        </w:rPr>
        <w:t xml:space="preserve"> </w:t>
      </w:r>
      <w:r w:rsidR="00B54E9F">
        <w:rPr>
          <w:rFonts w:ascii="Times New Roman" w:hAnsi="Times New Roman" w:cs="Times New Roman"/>
        </w:rPr>
        <w:t xml:space="preserve">и </w:t>
      </w:r>
      <w:r w:rsidR="00B54E9F" w:rsidRPr="00B54E9F">
        <w:rPr>
          <w:rFonts w:ascii="Times New Roman" w:hAnsi="Times New Roman" w:cs="Times New Roman"/>
        </w:rPr>
        <w:t>иными локальными но</w:t>
      </w:r>
      <w:r w:rsidR="00B54E9F">
        <w:rPr>
          <w:rFonts w:ascii="Times New Roman" w:hAnsi="Times New Roman" w:cs="Times New Roman"/>
        </w:rPr>
        <w:t>рмативными актами Университета.</w:t>
      </w:r>
    </w:p>
    <w:p w:rsidR="00F12DB7" w:rsidRPr="00497995" w:rsidRDefault="00497995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1.3. </w:t>
      </w:r>
      <w:r w:rsidR="00463D4C">
        <w:rPr>
          <w:rFonts w:ascii="Times New Roman" w:hAnsi="Times New Roman" w:cs="Times New Roman"/>
        </w:rPr>
        <w:t>Работу У</w:t>
      </w:r>
      <w:r w:rsidRPr="00497995">
        <w:rPr>
          <w:rFonts w:ascii="Times New Roman" w:hAnsi="Times New Roman" w:cs="Times New Roman"/>
        </w:rPr>
        <w:t>правления курирует проректор по учебной работе.</w:t>
      </w:r>
    </w:p>
    <w:p w:rsidR="00497995" w:rsidRDefault="00497995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F12DB7" w:rsidRPr="00F12DB7">
        <w:rPr>
          <w:rFonts w:ascii="Times New Roman" w:hAnsi="Times New Roman" w:cs="Times New Roman"/>
        </w:rPr>
        <w:t xml:space="preserve">Управление возглавляет начальник, </w:t>
      </w:r>
      <w:r w:rsidRPr="00497995">
        <w:rPr>
          <w:rFonts w:ascii="Times New Roman" w:hAnsi="Times New Roman" w:cs="Times New Roman"/>
        </w:rPr>
        <w:t>назначаемый на должность и освобождаемый от должности приказом ректора Университета</w:t>
      </w:r>
      <w:r>
        <w:rPr>
          <w:rFonts w:ascii="Times New Roman" w:hAnsi="Times New Roman" w:cs="Times New Roman"/>
        </w:rPr>
        <w:t xml:space="preserve"> по </w:t>
      </w:r>
      <w:r w:rsidR="00F12DB7" w:rsidRPr="00F12DB7">
        <w:rPr>
          <w:rFonts w:ascii="Times New Roman" w:hAnsi="Times New Roman" w:cs="Times New Roman"/>
        </w:rPr>
        <w:t xml:space="preserve">представлению проректора по учебной </w:t>
      </w:r>
      <w:r w:rsidR="00F12DB7" w:rsidRPr="00F12DB7">
        <w:rPr>
          <w:rFonts w:ascii="Times New Roman" w:hAnsi="Times New Roman" w:cs="Times New Roman"/>
        </w:rPr>
        <w:lastRenderedPageBreak/>
        <w:t>работе.</w:t>
      </w:r>
    </w:p>
    <w:p w:rsidR="00F86A1F" w:rsidRPr="00B13E7E" w:rsidRDefault="00497995" w:rsidP="00F24F0A">
      <w:pPr>
        <w:spacing w:line="33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1.5. </w:t>
      </w:r>
      <w:r w:rsidR="00F12DB7" w:rsidRPr="00F12DB7">
        <w:rPr>
          <w:rFonts w:ascii="Times New Roman" w:hAnsi="Times New Roman" w:cs="Times New Roman"/>
        </w:rPr>
        <w:t xml:space="preserve">Управление </w:t>
      </w:r>
      <w:r w:rsidR="00F12DB7" w:rsidRPr="00B13E7E">
        <w:rPr>
          <w:rFonts w:ascii="Times New Roman" w:hAnsi="Times New Roman" w:cs="Times New Roman"/>
        </w:rPr>
        <w:t>участвует в разработке и координации методического обеспечения</w:t>
      </w:r>
      <w:r w:rsidR="00F86A1F" w:rsidRPr="00B13E7E">
        <w:rPr>
          <w:rFonts w:ascii="Times New Roman" w:hAnsi="Times New Roman" w:cs="Times New Roman"/>
        </w:rPr>
        <w:t xml:space="preserve">, организации учебного процесса, </w:t>
      </w:r>
      <w:r w:rsidR="00F86A1F" w:rsidRPr="00B13E7E">
        <w:rPr>
          <w:rFonts w:ascii="Times New Roman" w:hAnsi="Times New Roman"/>
        </w:rPr>
        <w:t>в создании специальных условий, обеспечивающих доступность высшего образования для обучающихся, относящихся к категории инвалидов и лиц с ограниченными возможностями здоровья</w:t>
      </w:r>
      <w:r w:rsidR="007E592B" w:rsidRPr="00B13E7E">
        <w:rPr>
          <w:rFonts w:ascii="Times New Roman" w:hAnsi="Times New Roman" w:cs="Times New Roman"/>
        </w:rPr>
        <w:t xml:space="preserve">, в организации </w:t>
      </w:r>
      <w:r w:rsidR="00F12DB7" w:rsidRPr="00B13E7E">
        <w:rPr>
          <w:rFonts w:ascii="Times New Roman" w:hAnsi="Times New Roman" w:cs="Times New Roman"/>
        </w:rPr>
        <w:t>контроля качества образова</w:t>
      </w:r>
      <w:r w:rsidR="007363BD">
        <w:rPr>
          <w:rFonts w:ascii="Times New Roman" w:hAnsi="Times New Roman" w:cs="Times New Roman"/>
        </w:rPr>
        <w:t xml:space="preserve">ния в </w:t>
      </w:r>
      <w:r w:rsidR="00F86A1F" w:rsidRPr="00B13E7E">
        <w:rPr>
          <w:rFonts w:ascii="Times New Roman" w:hAnsi="Times New Roman" w:cs="Times New Roman"/>
        </w:rPr>
        <w:t>Университете</w:t>
      </w:r>
      <w:r w:rsidR="00B13E7E" w:rsidRPr="00B13E7E">
        <w:rPr>
          <w:rFonts w:ascii="Times New Roman" w:hAnsi="Times New Roman"/>
        </w:rPr>
        <w:t xml:space="preserve">, а также </w:t>
      </w:r>
      <w:r w:rsidR="00B13E7E">
        <w:rPr>
          <w:rFonts w:ascii="Times New Roman" w:hAnsi="Times New Roman"/>
        </w:rPr>
        <w:t>оказывает</w:t>
      </w:r>
      <w:r w:rsidR="00B54E9F">
        <w:rPr>
          <w:rFonts w:ascii="Times New Roman" w:hAnsi="Times New Roman"/>
        </w:rPr>
        <w:t xml:space="preserve"> содействие</w:t>
      </w:r>
      <w:r w:rsidR="00B13E7E" w:rsidRPr="00B13E7E">
        <w:rPr>
          <w:rFonts w:ascii="Times New Roman" w:hAnsi="Times New Roman"/>
        </w:rPr>
        <w:t xml:space="preserve"> в трудоустройстве выпускников</w:t>
      </w:r>
      <w:r w:rsidR="00B13E7E">
        <w:rPr>
          <w:rFonts w:ascii="Times New Roman" w:hAnsi="Times New Roman"/>
        </w:rPr>
        <w:t>.</w:t>
      </w:r>
    </w:p>
    <w:p w:rsidR="00F12DB7" w:rsidRPr="00F12DB7" w:rsidRDefault="00497995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F12DB7" w:rsidRPr="00F12DB7">
        <w:rPr>
          <w:rFonts w:ascii="Times New Roman" w:hAnsi="Times New Roman" w:cs="Times New Roman"/>
        </w:rPr>
        <w:t xml:space="preserve">Управление организует свою деятельность на основе перспективных и годовых планов работы Университета и Управления в соответствии с его задачами и функциями совместно с другими подразделениями Университета. </w:t>
      </w:r>
    </w:p>
    <w:p w:rsidR="00F12DB7" w:rsidRDefault="00497995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F12DB7" w:rsidRPr="00F12DB7">
        <w:rPr>
          <w:rFonts w:ascii="Times New Roman" w:hAnsi="Times New Roman" w:cs="Times New Roman"/>
        </w:rPr>
        <w:t>Управление осуществляет свою деятельность во взаимодействии с другими структурными подразделениями Университета, а также со сторонними организациями в пределах своей компетенции.</w:t>
      </w:r>
    </w:p>
    <w:p w:rsidR="00F12DB7" w:rsidRPr="007E662F" w:rsidRDefault="00497995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7E662F">
        <w:rPr>
          <w:rFonts w:ascii="Times New Roman" w:hAnsi="Times New Roman" w:cs="Times New Roman"/>
        </w:rPr>
        <w:t xml:space="preserve">1.8. </w:t>
      </w:r>
      <w:r w:rsidR="00F12DB7" w:rsidRPr="007E662F">
        <w:rPr>
          <w:rFonts w:ascii="Times New Roman" w:hAnsi="Times New Roman" w:cs="Times New Roman"/>
        </w:rPr>
        <w:t>Структуру и штатное расписание Управления, а также изменения к ним утверждает ректор Университета с учетом функций, задач и объема работ, возложенных на Управление.</w:t>
      </w:r>
    </w:p>
    <w:p w:rsidR="00251E60" w:rsidRPr="007E662F" w:rsidRDefault="00497995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7E662F">
        <w:rPr>
          <w:rFonts w:ascii="Times New Roman" w:hAnsi="Times New Roman" w:cs="Times New Roman"/>
        </w:rPr>
        <w:t xml:space="preserve">1.9. </w:t>
      </w:r>
      <w:r w:rsidR="00F12DB7" w:rsidRPr="007E662F">
        <w:rPr>
          <w:rFonts w:ascii="Times New Roman" w:hAnsi="Times New Roman" w:cs="Times New Roman"/>
        </w:rPr>
        <w:t xml:space="preserve">В структуру Управления входят: </w:t>
      </w:r>
    </w:p>
    <w:p w:rsidR="00251E60" w:rsidRPr="007E662F" w:rsidRDefault="00251E60" w:rsidP="00F24F0A">
      <w:pPr>
        <w:pStyle w:val="a9"/>
        <w:numPr>
          <w:ilvl w:val="0"/>
          <w:numId w:val="18"/>
        </w:numPr>
        <w:spacing w:line="336" w:lineRule="auto"/>
        <w:ind w:left="567" w:hanging="567"/>
        <w:jc w:val="both"/>
        <w:rPr>
          <w:rFonts w:ascii="Times New Roman" w:hAnsi="Times New Roman" w:cs="Times New Roman"/>
        </w:rPr>
      </w:pPr>
      <w:r w:rsidRPr="007E662F">
        <w:rPr>
          <w:rFonts w:ascii="Times New Roman" w:hAnsi="Times New Roman" w:cs="Times New Roman"/>
        </w:rPr>
        <w:t>учебно-методический отдел;</w:t>
      </w:r>
      <w:r w:rsidR="00F12DB7" w:rsidRPr="007E662F">
        <w:rPr>
          <w:rFonts w:ascii="Times New Roman" w:hAnsi="Times New Roman" w:cs="Times New Roman"/>
        </w:rPr>
        <w:t xml:space="preserve"> </w:t>
      </w:r>
    </w:p>
    <w:p w:rsidR="00251E60" w:rsidRPr="007E662F" w:rsidRDefault="00F12DB7" w:rsidP="00F24F0A">
      <w:pPr>
        <w:pStyle w:val="a9"/>
        <w:numPr>
          <w:ilvl w:val="0"/>
          <w:numId w:val="18"/>
        </w:numPr>
        <w:spacing w:line="336" w:lineRule="auto"/>
        <w:ind w:left="567" w:hanging="567"/>
        <w:jc w:val="both"/>
        <w:rPr>
          <w:rFonts w:ascii="Times New Roman" w:hAnsi="Times New Roman" w:cs="Times New Roman"/>
        </w:rPr>
      </w:pPr>
      <w:r w:rsidRPr="007E662F">
        <w:rPr>
          <w:rFonts w:ascii="Times New Roman" w:hAnsi="Times New Roman" w:cs="Times New Roman"/>
        </w:rPr>
        <w:t>цент</w:t>
      </w:r>
      <w:r w:rsidR="00251E60" w:rsidRPr="007E662F">
        <w:rPr>
          <w:rFonts w:ascii="Times New Roman" w:hAnsi="Times New Roman" w:cs="Times New Roman"/>
        </w:rPr>
        <w:t>р контроля качества образования;</w:t>
      </w:r>
      <w:r w:rsidRPr="007E662F">
        <w:rPr>
          <w:rFonts w:ascii="Times New Roman" w:hAnsi="Times New Roman" w:cs="Times New Roman"/>
        </w:rPr>
        <w:t xml:space="preserve"> </w:t>
      </w:r>
    </w:p>
    <w:p w:rsidR="00F12DB7" w:rsidRPr="007E662F" w:rsidRDefault="00FB20AC" w:rsidP="00F24F0A">
      <w:pPr>
        <w:pStyle w:val="a9"/>
        <w:numPr>
          <w:ilvl w:val="0"/>
          <w:numId w:val="18"/>
        </w:numPr>
        <w:spacing w:line="336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7E662F">
        <w:rPr>
          <w:rFonts w:ascii="Times New Roman" w:hAnsi="Times New Roman" w:cs="Times New Roman"/>
          <w:color w:val="auto"/>
        </w:rPr>
        <w:t xml:space="preserve">отдел </w:t>
      </w:r>
      <w:r w:rsidR="0096127D">
        <w:rPr>
          <w:rFonts w:ascii="Times New Roman" w:hAnsi="Times New Roman" w:cs="Times New Roman"/>
          <w:color w:val="auto"/>
        </w:rPr>
        <w:t>трудоустройства выпускников.</w:t>
      </w:r>
    </w:p>
    <w:p w:rsidR="00A43BE0" w:rsidRDefault="00A43BE0" w:rsidP="008C65B7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A43BE0">
        <w:rPr>
          <w:rFonts w:ascii="Times New Roman" w:hAnsi="Times New Roman" w:cs="Times New Roman"/>
        </w:rPr>
        <w:t xml:space="preserve"> </w:t>
      </w:r>
      <w:r w:rsidR="00051BF7">
        <w:rPr>
          <w:rFonts w:ascii="Times New Roman" w:hAnsi="Times New Roman" w:cs="Times New Roman"/>
        </w:rPr>
        <w:t>у</w:t>
      </w:r>
      <w:r w:rsidRPr="00A43BE0">
        <w:rPr>
          <w:rFonts w:ascii="Times New Roman" w:hAnsi="Times New Roman" w:cs="Times New Roman"/>
        </w:rPr>
        <w:t>чебно-методиче</w:t>
      </w:r>
      <w:r w:rsidR="00051BF7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отдел</w:t>
      </w:r>
      <w:r w:rsidR="00051BF7">
        <w:rPr>
          <w:rFonts w:ascii="Times New Roman" w:hAnsi="Times New Roman" w:cs="Times New Roman"/>
        </w:rPr>
        <w:t>а, руководитель</w:t>
      </w:r>
      <w:r>
        <w:rPr>
          <w:rFonts w:ascii="Times New Roman" w:hAnsi="Times New Roman" w:cs="Times New Roman"/>
        </w:rPr>
        <w:t xml:space="preserve"> </w:t>
      </w:r>
      <w:r w:rsidRPr="00A43BE0">
        <w:rPr>
          <w:rFonts w:ascii="Times New Roman" w:hAnsi="Times New Roman" w:cs="Times New Roman"/>
        </w:rPr>
        <w:t>центр</w:t>
      </w:r>
      <w:r w:rsidR="00051BF7">
        <w:rPr>
          <w:rFonts w:ascii="Times New Roman" w:hAnsi="Times New Roman" w:cs="Times New Roman"/>
        </w:rPr>
        <w:t>а</w:t>
      </w:r>
      <w:r w:rsidRPr="00A43BE0">
        <w:rPr>
          <w:rFonts w:ascii="Times New Roman" w:hAnsi="Times New Roman" w:cs="Times New Roman"/>
        </w:rPr>
        <w:t xml:space="preserve"> контроля качества образования;</w:t>
      </w:r>
      <w:r w:rsidR="00051BF7">
        <w:rPr>
          <w:rFonts w:ascii="Times New Roman" w:hAnsi="Times New Roman" w:cs="Times New Roman"/>
        </w:rPr>
        <w:t xml:space="preserve"> начальник</w:t>
      </w:r>
      <w:r w:rsidRPr="00A43BE0">
        <w:rPr>
          <w:rFonts w:ascii="Times New Roman" w:hAnsi="Times New Roman" w:cs="Times New Roman"/>
          <w:color w:val="auto"/>
        </w:rPr>
        <w:t xml:space="preserve"> </w:t>
      </w:r>
      <w:r w:rsidRPr="00A43BE0">
        <w:rPr>
          <w:rFonts w:ascii="Times New Roman" w:hAnsi="Times New Roman" w:cs="Times New Roman"/>
        </w:rPr>
        <w:t>отдел</w:t>
      </w:r>
      <w:r w:rsidR="00051BF7">
        <w:rPr>
          <w:rFonts w:ascii="Times New Roman" w:hAnsi="Times New Roman" w:cs="Times New Roman"/>
        </w:rPr>
        <w:t>а</w:t>
      </w:r>
      <w:r w:rsidRPr="00A43BE0">
        <w:rPr>
          <w:rFonts w:ascii="Times New Roman" w:hAnsi="Times New Roman" w:cs="Times New Roman"/>
        </w:rPr>
        <w:t xml:space="preserve"> трудоустройства выпускников в своей деятельности непосредственно подчиняются начальнику Управления</w:t>
      </w:r>
      <w:r>
        <w:rPr>
          <w:rFonts w:ascii="Times New Roman" w:hAnsi="Times New Roman" w:cs="Times New Roman"/>
        </w:rPr>
        <w:t xml:space="preserve">, назначаются </w:t>
      </w:r>
      <w:r w:rsidRPr="00A43BE0">
        <w:rPr>
          <w:rFonts w:ascii="Times New Roman" w:hAnsi="Times New Roman" w:cs="Times New Roman"/>
        </w:rPr>
        <w:t>на должность и освобожда</w:t>
      </w:r>
      <w:r>
        <w:rPr>
          <w:rFonts w:ascii="Times New Roman" w:hAnsi="Times New Roman" w:cs="Times New Roman"/>
        </w:rPr>
        <w:t>ются</w:t>
      </w:r>
      <w:r w:rsidRPr="00A43BE0">
        <w:rPr>
          <w:rFonts w:ascii="Times New Roman" w:hAnsi="Times New Roman" w:cs="Times New Roman"/>
        </w:rPr>
        <w:t xml:space="preserve"> от должности приказом ректора Университета, по представлению начальника Управления по согласованию с проректором по учебной работе. </w:t>
      </w:r>
      <w:r>
        <w:rPr>
          <w:rFonts w:ascii="Times New Roman" w:hAnsi="Times New Roman" w:cs="Times New Roman"/>
        </w:rPr>
        <w:t xml:space="preserve"> </w:t>
      </w:r>
    </w:p>
    <w:p w:rsidR="00F12DB7" w:rsidRPr="00F12DB7" w:rsidRDefault="007A7456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</w:t>
      </w:r>
      <w:r w:rsidR="00F12DB7" w:rsidRPr="00F12DB7">
        <w:rPr>
          <w:rFonts w:ascii="Times New Roman" w:hAnsi="Times New Roman" w:cs="Times New Roman"/>
        </w:rPr>
        <w:t xml:space="preserve">Реорганизация и ликвидация </w:t>
      </w:r>
      <w:r>
        <w:rPr>
          <w:rFonts w:ascii="Times New Roman" w:hAnsi="Times New Roman" w:cs="Times New Roman"/>
        </w:rPr>
        <w:t>Управления</w:t>
      </w:r>
      <w:r w:rsidR="00F12DB7" w:rsidRPr="00F12DB7">
        <w:rPr>
          <w:rFonts w:ascii="Times New Roman" w:hAnsi="Times New Roman" w:cs="Times New Roman"/>
        </w:rPr>
        <w:t xml:space="preserve"> проводится приказами ректора Университета на основании решения Ученого совета Университета.</w:t>
      </w:r>
    </w:p>
    <w:p w:rsidR="00F12DB7" w:rsidRPr="00F12DB7" w:rsidRDefault="007A7456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</w:t>
      </w:r>
      <w:r w:rsidR="00F12DB7" w:rsidRPr="00F12DB7">
        <w:rPr>
          <w:rFonts w:ascii="Times New Roman" w:hAnsi="Times New Roman" w:cs="Times New Roman"/>
        </w:rPr>
        <w:t>. Настоящее Положение является локальным нормативным актом Университета, принимается Ученым советом и утверждается приказом ректора Университета.</w:t>
      </w:r>
    </w:p>
    <w:p w:rsidR="00F12DB7" w:rsidRPr="00F12DB7" w:rsidRDefault="007A7456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</w:t>
      </w:r>
      <w:r w:rsidR="00F12DB7" w:rsidRPr="00F12DB7">
        <w:rPr>
          <w:rFonts w:ascii="Times New Roman" w:hAnsi="Times New Roman" w:cs="Times New Roman"/>
        </w:rPr>
        <w:t xml:space="preserve">. Настоящее Положение принимается на неопределенный срок. Изменения и дополнения к Положению принимаются </w:t>
      </w:r>
      <w:r>
        <w:rPr>
          <w:rFonts w:ascii="Times New Roman" w:hAnsi="Times New Roman" w:cs="Times New Roman"/>
        </w:rPr>
        <w:t>в порядке, предусмотренном п.1.11</w:t>
      </w:r>
      <w:r w:rsidR="00F12DB7" w:rsidRPr="00F12DB7">
        <w:rPr>
          <w:rFonts w:ascii="Times New Roman" w:hAnsi="Times New Roman" w:cs="Times New Roman"/>
        </w:rPr>
        <w:t>. настоящего Положения.</w:t>
      </w:r>
    </w:p>
    <w:p w:rsidR="00F12DB7" w:rsidRPr="00F12DB7" w:rsidRDefault="007A7456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</w:t>
      </w:r>
      <w:r w:rsidR="00F12DB7" w:rsidRPr="00F12DB7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96127D" w:rsidRDefault="0096127D" w:rsidP="00F24F0A">
      <w:pPr>
        <w:pStyle w:val="a9"/>
        <w:spacing w:line="336" w:lineRule="auto"/>
        <w:jc w:val="both"/>
        <w:rPr>
          <w:rFonts w:ascii="Times New Roman" w:hAnsi="Times New Roman" w:cs="Times New Roman"/>
        </w:rPr>
      </w:pPr>
    </w:p>
    <w:p w:rsidR="008C65B7" w:rsidRDefault="008C65B7" w:rsidP="00F24F0A">
      <w:pPr>
        <w:pStyle w:val="a9"/>
        <w:spacing w:line="336" w:lineRule="auto"/>
        <w:jc w:val="both"/>
        <w:rPr>
          <w:rFonts w:ascii="Times New Roman" w:hAnsi="Times New Roman" w:cs="Times New Roman"/>
        </w:rPr>
      </w:pPr>
    </w:p>
    <w:p w:rsidR="00031845" w:rsidRPr="00F12DB7" w:rsidRDefault="00031845" w:rsidP="00F24F0A">
      <w:pPr>
        <w:pStyle w:val="a9"/>
        <w:spacing w:line="336" w:lineRule="auto"/>
        <w:jc w:val="both"/>
        <w:rPr>
          <w:rFonts w:ascii="Times New Roman" w:hAnsi="Times New Roman" w:cs="Times New Roman"/>
        </w:rPr>
      </w:pPr>
    </w:p>
    <w:p w:rsidR="00F12DB7" w:rsidRDefault="00306DAA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12DB7" w:rsidRPr="00F12DB7">
        <w:rPr>
          <w:rFonts w:ascii="Times New Roman" w:hAnsi="Times New Roman" w:cs="Times New Roman"/>
        </w:rPr>
        <w:t xml:space="preserve">. </w:t>
      </w:r>
      <w:r w:rsidR="00F12DB7">
        <w:rPr>
          <w:rFonts w:ascii="Times New Roman" w:hAnsi="Times New Roman" w:cs="Times New Roman"/>
        </w:rPr>
        <w:t>Основные задачи</w:t>
      </w:r>
    </w:p>
    <w:p w:rsidR="00051BF7" w:rsidRDefault="00051BF7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</w:p>
    <w:p w:rsidR="00F611E7" w:rsidRPr="00F611E7" w:rsidRDefault="00F611E7" w:rsidP="00F24F0A">
      <w:pPr>
        <w:pStyle w:val="a9"/>
        <w:tabs>
          <w:tab w:val="left" w:pos="1052"/>
        </w:tabs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F611E7">
        <w:rPr>
          <w:rFonts w:ascii="Times New Roman" w:hAnsi="Times New Roman" w:cs="Times New Roman"/>
        </w:rPr>
        <w:t>Основными целями деятельности Управления являются:</w:t>
      </w:r>
    </w:p>
    <w:p w:rsidR="00F611E7" w:rsidRPr="00F611E7" w:rsidRDefault="00F611E7" w:rsidP="00F24F0A">
      <w:pPr>
        <w:pStyle w:val="a9"/>
        <w:numPr>
          <w:ilvl w:val="0"/>
          <w:numId w:val="19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611E7">
        <w:rPr>
          <w:rFonts w:ascii="Times New Roman" w:hAnsi="Times New Roman" w:cs="Times New Roman"/>
        </w:rPr>
        <w:t>организация и управление учебно-методической</w:t>
      </w:r>
      <w:r>
        <w:rPr>
          <w:rFonts w:ascii="Times New Roman" w:hAnsi="Times New Roman" w:cs="Times New Roman"/>
        </w:rPr>
        <w:t xml:space="preserve"> деятельностью Университета по </w:t>
      </w:r>
      <w:r w:rsidRPr="00F611E7">
        <w:rPr>
          <w:rFonts w:ascii="Times New Roman" w:hAnsi="Times New Roman" w:cs="Times New Roman"/>
        </w:rPr>
        <w:t>реализации основных и дополнительных образовательных программ в соответствии с государственной лицензией на право ведения образовательной деятельности в сфере высшего образования;</w:t>
      </w:r>
    </w:p>
    <w:p w:rsidR="00F611E7" w:rsidRPr="00F611E7" w:rsidRDefault="00F611E7" w:rsidP="00F24F0A">
      <w:pPr>
        <w:pStyle w:val="a9"/>
        <w:numPr>
          <w:ilvl w:val="0"/>
          <w:numId w:val="19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611E7">
        <w:rPr>
          <w:rFonts w:ascii="Times New Roman" w:hAnsi="Times New Roman" w:cs="Times New Roman"/>
        </w:rPr>
        <w:t>организационное обеспечение образовательного процесса по всем формам обучения;</w:t>
      </w:r>
    </w:p>
    <w:p w:rsidR="00F611E7" w:rsidRPr="00F611E7" w:rsidRDefault="00F611E7" w:rsidP="00F24F0A">
      <w:pPr>
        <w:pStyle w:val="a9"/>
        <w:numPr>
          <w:ilvl w:val="0"/>
          <w:numId w:val="19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611E7">
        <w:rPr>
          <w:rFonts w:ascii="Times New Roman" w:hAnsi="Times New Roman" w:cs="Times New Roman"/>
          <w:bCs/>
        </w:rPr>
        <w:t xml:space="preserve">сбор обработка и составление текущих и сводных статистических данных об успеваемости </w:t>
      </w:r>
      <w:r w:rsidR="007E592B">
        <w:rPr>
          <w:rFonts w:ascii="Times New Roman" w:hAnsi="Times New Roman" w:cs="Times New Roman"/>
          <w:bCs/>
        </w:rPr>
        <w:t xml:space="preserve">и посещаемости </w:t>
      </w:r>
      <w:r w:rsidRPr="00F611E7">
        <w:rPr>
          <w:rFonts w:ascii="Times New Roman" w:hAnsi="Times New Roman" w:cs="Times New Roman"/>
          <w:bCs/>
        </w:rPr>
        <w:t>обучающихся, контингента обучающихся;</w:t>
      </w:r>
    </w:p>
    <w:p w:rsidR="00F611E7" w:rsidRPr="00F611E7" w:rsidRDefault="00F611E7" w:rsidP="00F24F0A">
      <w:pPr>
        <w:pStyle w:val="a9"/>
        <w:numPr>
          <w:ilvl w:val="0"/>
          <w:numId w:val="19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611E7">
        <w:rPr>
          <w:rFonts w:ascii="Times New Roman" w:hAnsi="Times New Roman" w:cs="Times New Roman"/>
          <w:bCs/>
        </w:rPr>
        <w:t>координация работы факультетов, кафедр и других подразделений Университета по вопросам организации и осуществления учебной работы в Университете;</w:t>
      </w:r>
    </w:p>
    <w:p w:rsidR="00F611E7" w:rsidRPr="00581B0C" w:rsidRDefault="00F611E7" w:rsidP="00F24F0A">
      <w:pPr>
        <w:pStyle w:val="a9"/>
        <w:numPr>
          <w:ilvl w:val="0"/>
          <w:numId w:val="19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581B0C">
        <w:rPr>
          <w:rFonts w:ascii="Times New Roman" w:hAnsi="Times New Roman" w:cs="Times New Roman"/>
        </w:rPr>
        <w:t>организация</w:t>
      </w:r>
      <w:r w:rsidR="00581B0C" w:rsidRPr="00581B0C">
        <w:rPr>
          <w:rFonts w:ascii="Times New Roman" w:hAnsi="Times New Roman" w:cs="Times New Roman"/>
        </w:rPr>
        <w:t xml:space="preserve"> внутренней независимой оценки качества образования в Университете</w:t>
      </w:r>
      <w:r w:rsidRPr="00581B0C">
        <w:rPr>
          <w:rFonts w:ascii="Times New Roman" w:hAnsi="Times New Roman" w:cs="Times New Roman"/>
        </w:rPr>
        <w:t xml:space="preserve">; </w:t>
      </w:r>
    </w:p>
    <w:p w:rsidR="00F611E7" w:rsidRPr="00F611E7" w:rsidRDefault="00F611E7" w:rsidP="00F24F0A">
      <w:pPr>
        <w:pStyle w:val="a9"/>
        <w:numPr>
          <w:ilvl w:val="0"/>
          <w:numId w:val="19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611E7">
        <w:rPr>
          <w:rFonts w:ascii="Times New Roman" w:hAnsi="Times New Roman" w:cs="Times New Roman"/>
        </w:rPr>
        <w:t>повышение эффективности и качества учебного процесса;</w:t>
      </w:r>
    </w:p>
    <w:p w:rsidR="00F12DB7" w:rsidRPr="00F12DB7" w:rsidRDefault="00F611E7" w:rsidP="00F24F0A">
      <w:pPr>
        <w:pStyle w:val="a9"/>
        <w:numPr>
          <w:ilvl w:val="0"/>
          <w:numId w:val="19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611E7">
        <w:rPr>
          <w:rFonts w:ascii="Times New Roman" w:hAnsi="Times New Roman" w:cs="Times New Roman"/>
        </w:rPr>
        <w:t>непрерывный мониторинг и улучшение показателей образовательной деятельности Университета и его подразделений.</w:t>
      </w:r>
    </w:p>
    <w:p w:rsidR="00F12DB7" w:rsidRPr="00F12DB7" w:rsidRDefault="00F611E7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4C5501">
        <w:rPr>
          <w:rFonts w:ascii="Times New Roman" w:hAnsi="Times New Roman" w:cs="Times New Roman"/>
        </w:rPr>
        <w:t xml:space="preserve">. </w:t>
      </w:r>
      <w:r w:rsidR="00F12DB7" w:rsidRPr="00F12DB7">
        <w:rPr>
          <w:rFonts w:ascii="Times New Roman" w:hAnsi="Times New Roman" w:cs="Times New Roman"/>
        </w:rPr>
        <w:t>Для достижения вышеперечисленных целей перед Управлением ставятся следующие задачи:</w:t>
      </w:r>
    </w:p>
    <w:p w:rsidR="00F12DB7" w:rsidRPr="00F12DB7" w:rsidRDefault="00F12DB7" w:rsidP="00F24F0A">
      <w:pPr>
        <w:pStyle w:val="a9"/>
        <w:spacing w:line="336" w:lineRule="auto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а) в области учебно-методической работы:</w:t>
      </w:r>
    </w:p>
    <w:p w:rsidR="00F12DB7" w:rsidRPr="00F12DB7" w:rsidRDefault="00F12DB7" w:rsidP="00F24F0A">
      <w:pPr>
        <w:pStyle w:val="a9"/>
        <w:numPr>
          <w:ilvl w:val="0"/>
          <w:numId w:val="20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организационное обеспечение образовательного процесса по всем формам обучения;</w:t>
      </w:r>
    </w:p>
    <w:p w:rsidR="00F12DB7" w:rsidRPr="00F12DB7" w:rsidRDefault="00F12DB7" w:rsidP="00F24F0A">
      <w:pPr>
        <w:pStyle w:val="a9"/>
        <w:numPr>
          <w:ilvl w:val="0"/>
          <w:numId w:val="20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 xml:space="preserve">сбор обработка и составление текущих и сводных статистических данных об успеваемости </w:t>
      </w:r>
      <w:r w:rsidR="00926BC8">
        <w:rPr>
          <w:rFonts w:ascii="Times New Roman" w:hAnsi="Times New Roman" w:cs="Times New Roman"/>
          <w:bCs/>
        </w:rPr>
        <w:t>и посещаемости обучающихся, контингенте</w:t>
      </w:r>
      <w:r w:rsidRPr="00F12DB7">
        <w:rPr>
          <w:rFonts w:ascii="Times New Roman" w:hAnsi="Times New Roman" w:cs="Times New Roman"/>
          <w:bCs/>
        </w:rPr>
        <w:t xml:space="preserve"> обучающихся;</w:t>
      </w:r>
    </w:p>
    <w:p w:rsidR="00F12DB7" w:rsidRPr="00F12DB7" w:rsidRDefault="00F12DB7" w:rsidP="00F24F0A">
      <w:pPr>
        <w:pStyle w:val="a9"/>
        <w:numPr>
          <w:ilvl w:val="0"/>
          <w:numId w:val="20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координация работы факультетов,</w:t>
      </w:r>
      <w:r w:rsidR="00C92CD1">
        <w:rPr>
          <w:rFonts w:ascii="Times New Roman" w:hAnsi="Times New Roman" w:cs="Times New Roman"/>
          <w:bCs/>
        </w:rPr>
        <w:t xml:space="preserve"> кафедр и других подразделений У</w:t>
      </w:r>
      <w:r w:rsidRPr="00F12DB7">
        <w:rPr>
          <w:rFonts w:ascii="Times New Roman" w:hAnsi="Times New Roman" w:cs="Times New Roman"/>
          <w:bCs/>
        </w:rPr>
        <w:t xml:space="preserve">ниверситета по вопросам организации и </w:t>
      </w:r>
      <w:r w:rsidR="00C92CD1">
        <w:rPr>
          <w:rFonts w:ascii="Times New Roman" w:hAnsi="Times New Roman" w:cs="Times New Roman"/>
          <w:bCs/>
        </w:rPr>
        <w:t>осуществления учебной работы в У</w:t>
      </w:r>
      <w:r w:rsidRPr="00F12DB7">
        <w:rPr>
          <w:rFonts w:ascii="Times New Roman" w:hAnsi="Times New Roman" w:cs="Times New Roman"/>
          <w:bCs/>
        </w:rPr>
        <w:t>ниверситете;</w:t>
      </w:r>
    </w:p>
    <w:p w:rsidR="00F12DB7" w:rsidRPr="00F12DB7" w:rsidRDefault="00F12DB7" w:rsidP="00F24F0A">
      <w:pPr>
        <w:pStyle w:val="a9"/>
        <w:numPr>
          <w:ilvl w:val="0"/>
          <w:numId w:val="20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организация работы по методическому обеспечению</w:t>
      </w:r>
      <w:r w:rsidRPr="00F12DB7">
        <w:rPr>
          <w:rFonts w:ascii="Times New Roman" w:hAnsi="Times New Roman" w:cs="Times New Roman"/>
          <w:bCs/>
        </w:rPr>
        <w:tab/>
        <w:t xml:space="preserve">основных </w:t>
      </w:r>
      <w:r w:rsidR="00D92168">
        <w:rPr>
          <w:rFonts w:ascii="Times New Roman" w:hAnsi="Times New Roman" w:cs="Times New Roman"/>
          <w:bCs/>
        </w:rPr>
        <w:t xml:space="preserve">и </w:t>
      </w:r>
      <w:r w:rsidR="00D92168" w:rsidRPr="00F611E7">
        <w:rPr>
          <w:rFonts w:ascii="Times New Roman" w:hAnsi="Times New Roman" w:cs="Times New Roman"/>
        </w:rPr>
        <w:t>дополнительных образовательных программ</w:t>
      </w:r>
      <w:r w:rsidR="00C92CD1">
        <w:rPr>
          <w:rFonts w:ascii="Times New Roman" w:hAnsi="Times New Roman" w:cs="Times New Roman"/>
          <w:bCs/>
        </w:rPr>
        <w:t>,</w:t>
      </w:r>
      <w:r w:rsidR="00C92CD1">
        <w:rPr>
          <w:rFonts w:ascii="Times New Roman" w:hAnsi="Times New Roman" w:cs="Times New Roman"/>
          <w:bCs/>
        </w:rPr>
        <w:t xml:space="preserve"> реализуемых в У</w:t>
      </w:r>
      <w:r w:rsidRPr="00F12DB7">
        <w:rPr>
          <w:rFonts w:ascii="Times New Roman" w:hAnsi="Times New Roman" w:cs="Times New Roman"/>
          <w:bCs/>
        </w:rPr>
        <w:t>ниверситете;</w:t>
      </w:r>
    </w:p>
    <w:p w:rsidR="00F12DB7" w:rsidRPr="00F12DB7" w:rsidRDefault="00F12DB7" w:rsidP="00F24F0A">
      <w:pPr>
        <w:pStyle w:val="a9"/>
        <w:numPr>
          <w:ilvl w:val="0"/>
          <w:numId w:val="20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содействие в повышении уровня психолого-педагогической и методической</w:t>
      </w:r>
      <w:r w:rsidR="00C92CD1">
        <w:rPr>
          <w:rFonts w:ascii="Times New Roman" w:hAnsi="Times New Roman" w:cs="Times New Roman"/>
          <w:bCs/>
        </w:rPr>
        <w:t xml:space="preserve"> компетентности преподавателей У</w:t>
      </w:r>
      <w:r w:rsidR="00746FA5">
        <w:rPr>
          <w:rFonts w:ascii="Times New Roman" w:hAnsi="Times New Roman" w:cs="Times New Roman"/>
          <w:bCs/>
        </w:rPr>
        <w:t>ниверситета;</w:t>
      </w:r>
    </w:p>
    <w:p w:rsidR="00F12DB7" w:rsidRPr="00F12DB7" w:rsidRDefault="00F12DB7" w:rsidP="00F24F0A">
      <w:pPr>
        <w:pStyle w:val="a9"/>
        <w:numPr>
          <w:ilvl w:val="0"/>
          <w:numId w:val="20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работа с молодыми преподавателями по совершенствованию педагогических знаний, умений и навыков, формированию мотивационно-ценностного отношения к</w:t>
      </w:r>
      <w:r w:rsidR="00746FA5">
        <w:rPr>
          <w:rFonts w:ascii="Times New Roman" w:hAnsi="Times New Roman" w:cs="Times New Roman"/>
          <w:bCs/>
        </w:rPr>
        <w:t xml:space="preserve"> преподавательской деятельности;</w:t>
      </w:r>
    </w:p>
    <w:p w:rsidR="00F12DB7" w:rsidRPr="00F12DB7" w:rsidRDefault="00F12DB7" w:rsidP="00F24F0A">
      <w:pPr>
        <w:pStyle w:val="a9"/>
        <w:numPr>
          <w:ilvl w:val="0"/>
          <w:numId w:val="20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изучение, обобщение и распро</w:t>
      </w:r>
      <w:r w:rsidR="00746FA5">
        <w:rPr>
          <w:rFonts w:ascii="Times New Roman" w:hAnsi="Times New Roman" w:cs="Times New Roman"/>
          <w:bCs/>
        </w:rPr>
        <w:t>странение педагогического опыта;</w:t>
      </w:r>
    </w:p>
    <w:p w:rsidR="00F12DB7" w:rsidRDefault="00F12DB7" w:rsidP="00F24F0A">
      <w:pPr>
        <w:pStyle w:val="a9"/>
        <w:numPr>
          <w:ilvl w:val="0"/>
          <w:numId w:val="20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координация основных направлени</w:t>
      </w:r>
      <w:r w:rsidR="00C92CD1">
        <w:rPr>
          <w:rFonts w:ascii="Times New Roman" w:hAnsi="Times New Roman" w:cs="Times New Roman"/>
          <w:bCs/>
        </w:rPr>
        <w:t>й методической работы в У</w:t>
      </w:r>
      <w:r w:rsidR="00746FA5">
        <w:rPr>
          <w:rFonts w:ascii="Times New Roman" w:hAnsi="Times New Roman" w:cs="Times New Roman"/>
          <w:bCs/>
        </w:rPr>
        <w:t>ниверситете;</w:t>
      </w:r>
    </w:p>
    <w:p w:rsidR="00746FA5" w:rsidRPr="00F12DB7" w:rsidRDefault="00746FA5" w:rsidP="00F24F0A">
      <w:pPr>
        <w:pStyle w:val="a9"/>
        <w:spacing w:line="336" w:lineRule="auto"/>
        <w:jc w:val="both"/>
        <w:rPr>
          <w:rFonts w:ascii="Times New Roman" w:hAnsi="Times New Roman" w:cs="Times New Roman"/>
          <w:bCs/>
        </w:rPr>
      </w:pPr>
    </w:p>
    <w:p w:rsidR="00F12DB7" w:rsidRPr="00F12DB7" w:rsidRDefault="00F12DB7" w:rsidP="00F24F0A">
      <w:pPr>
        <w:pStyle w:val="a9"/>
        <w:spacing w:line="336" w:lineRule="auto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б) в области контроля качества образования: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активное участие в создании </w:t>
      </w:r>
      <w:r w:rsidRPr="00320AF6">
        <w:rPr>
          <w:rFonts w:ascii="Times New Roman" w:hAnsi="Times New Roman" w:cs="Times New Roman"/>
          <w:color w:val="auto"/>
        </w:rPr>
        <w:t xml:space="preserve">внутривузовской системы качества образования, </w:t>
      </w:r>
      <w:r w:rsidRPr="00F12DB7">
        <w:rPr>
          <w:rFonts w:ascii="Times New Roman" w:hAnsi="Times New Roman" w:cs="Times New Roman"/>
        </w:rPr>
        <w:t xml:space="preserve">выработка рекомендаций по совершенствованию системы обеспечения качества </w:t>
      </w:r>
      <w:r w:rsidRPr="00F12DB7">
        <w:rPr>
          <w:rFonts w:ascii="Times New Roman" w:hAnsi="Times New Roman" w:cs="Times New Roman"/>
        </w:rPr>
        <w:lastRenderedPageBreak/>
        <w:t>образования в Университете, в его структурных подразделениях;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организация взаимодействия подразделений Университета в интересах повышения качества подготовки специалистов, модернизации учебного процесса в соответствии с современными требованиями, реализации стратегии развития образовательной деятельности Университета;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разработка плана мероприятий по внедрению и совершенствованию</w:t>
      </w:r>
      <w:r w:rsidR="00581B0C">
        <w:rPr>
          <w:rFonts w:ascii="Times New Roman" w:hAnsi="Times New Roman" w:cs="Times New Roman"/>
        </w:rPr>
        <w:t xml:space="preserve"> </w:t>
      </w:r>
      <w:r w:rsidR="00581B0C" w:rsidRPr="00581B0C">
        <w:rPr>
          <w:rFonts w:ascii="Times New Roman" w:hAnsi="Times New Roman" w:cs="Times New Roman"/>
        </w:rPr>
        <w:t>внутренней независимой оценки качества образования в Университете</w:t>
      </w:r>
      <w:r w:rsidRPr="00F12DB7">
        <w:rPr>
          <w:rFonts w:ascii="Times New Roman" w:hAnsi="Times New Roman" w:cs="Times New Roman"/>
        </w:rPr>
        <w:t>;</w:t>
      </w:r>
    </w:p>
    <w:p w:rsidR="00F12DB7" w:rsidRPr="00320AF6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F12DB7">
        <w:rPr>
          <w:rFonts w:ascii="Times New Roman" w:hAnsi="Times New Roman" w:cs="Times New Roman"/>
        </w:rPr>
        <w:t xml:space="preserve">проектирование нормативной документации </w:t>
      </w:r>
      <w:r w:rsidRPr="00320AF6">
        <w:rPr>
          <w:rFonts w:ascii="Times New Roman" w:hAnsi="Times New Roman" w:cs="Times New Roman"/>
          <w:color w:val="auto"/>
        </w:rPr>
        <w:t xml:space="preserve">внутривузовской системы </w:t>
      </w:r>
      <w:r w:rsidR="00B54E9F">
        <w:rPr>
          <w:rFonts w:ascii="Times New Roman" w:hAnsi="Times New Roman" w:cs="Times New Roman"/>
          <w:color w:val="auto"/>
        </w:rPr>
        <w:t>контроля</w:t>
      </w:r>
      <w:r w:rsidRPr="00320AF6">
        <w:rPr>
          <w:rFonts w:ascii="Times New Roman" w:hAnsi="Times New Roman" w:cs="Times New Roman"/>
          <w:color w:val="auto"/>
        </w:rPr>
        <w:t xml:space="preserve"> качества образования;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представление </w:t>
      </w:r>
      <w:r w:rsidR="00581B0C">
        <w:rPr>
          <w:rFonts w:ascii="Times New Roman" w:hAnsi="Times New Roman" w:cs="Times New Roman"/>
        </w:rPr>
        <w:t xml:space="preserve">схемы </w:t>
      </w:r>
      <w:r w:rsidR="00581B0C" w:rsidRPr="00320AF6">
        <w:rPr>
          <w:rFonts w:ascii="Times New Roman" w:hAnsi="Times New Roman" w:cs="Times New Roman"/>
          <w:color w:val="auto"/>
        </w:rPr>
        <w:t xml:space="preserve">внутривузовской системы </w:t>
      </w:r>
      <w:r w:rsidR="006F6A37">
        <w:rPr>
          <w:rFonts w:ascii="Times New Roman" w:hAnsi="Times New Roman" w:cs="Times New Roman"/>
          <w:color w:val="auto"/>
        </w:rPr>
        <w:t>контроля</w:t>
      </w:r>
      <w:r w:rsidR="00581B0C" w:rsidRPr="00320AF6">
        <w:rPr>
          <w:rFonts w:ascii="Times New Roman" w:hAnsi="Times New Roman" w:cs="Times New Roman"/>
          <w:color w:val="auto"/>
        </w:rPr>
        <w:t xml:space="preserve"> качества образования</w:t>
      </w:r>
      <w:r w:rsidR="00581B0C" w:rsidRPr="00F12DB7">
        <w:rPr>
          <w:rFonts w:ascii="Times New Roman" w:hAnsi="Times New Roman" w:cs="Times New Roman"/>
        </w:rPr>
        <w:t xml:space="preserve"> </w:t>
      </w:r>
      <w:r w:rsidRPr="00F12DB7">
        <w:rPr>
          <w:rFonts w:ascii="Times New Roman" w:hAnsi="Times New Roman" w:cs="Times New Roman"/>
        </w:rPr>
        <w:t>с указанием обязанностей и задач всех структурных подразделений, оказывающих прямое или косвенное влияние на качество образовательных услуг;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централизованный мониторинг показателей и процессов качества образования в</w:t>
      </w:r>
      <w:r w:rsidR="004C5501">
        <w:rPr>
          <w:rFonts w:ascii="Times New Roman" w:hAnsi="Times New Roman" w:cs="Times New Roman"/>
        </w:rPr>
        <w:t xml:space="preserve"> структурных подразделениях Университета</w:t>
      </w:r>
      <w:r w:rsidRPr="00F12DB7">
        <w:rPr>
          <w:rFonts w:ascii="Times New Roman" w:hAnsi="Times New Roman" w:cs="Times New Roman"/>
        </w:rPr>
        <w:t>;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консультации профессорско-преподавательского состава Университета по вопросам</w:t>
      </w:r>
      <w:r w:rsidR="00581B0C">
        <w:rPr>
          <w:rFonts w:ascii="Times New Roman" w:hAnsi="Times New Roman" w:cs="Times New Roman"/>
        </w:rPr>
        <w:t xml:space="preserve"> </w:t>
      </w:r>
      <w:r w:rsidR="00D92168">
        <w:rPr>
          <w:rFonts w:ascii="Times New Roman" w:hAnsi="Times New Roman" w:cs="Times New Roman"/>
        </w:rPr>
        <w:t xml:space="preserve">системы контроля </w:t>
      </w:r>
      <w:r w:rsidRPr="00581B0C">
        <w:rPr>
          <w:rFonts w:ascii="Times New Roman" w:hAnsi="Times New Roman" w:cs="Times New Roman"/>
        </w:rPr>
        <w:t>качества</w:t>
      </w:r>
      <w:r w:rsidRPr="00F12DB7">
        <w:rPr>
          <w:rFonts w:ascii="Times New Roman" w:hAnsi="Times New Roman" w:cs="Times New Roman"/>
        </w:rPr>
        <w:t xml:space="preserve"> в сфере образовательной деятельности;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оказание необходимой помощи руководителям структурных подразделений по упорядочению рабочих процессов, определению параметров и характеристик их качества, методов их измерения и сбора информации на этапах реализации политики </w:t>
      </w:r>
      <w:r w:rsidR="004C5501">
        <w:rPr>
          <w:rFonts w:ascii="Times New Roman" w:hAnsi="Times New Roman" w:cs="Times New Roman"/>
        </w:rPr>
        <w:t>Университета</w:t>
      </w:r>
      <w:r w:rsidRPr="00F12DB7">
        <w:rPr>
          <w:rFonts w:ascii="Times New Roman" w:hAnsi="Times New Roman" w:cs="Times New Roman"/>
        </w:rPr>
        <w:t xml:space="preserve"> в области управления качеством образования;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сбор и обработка информации о результативности</w:t>
      </w:r>
      <w:r w:rsidR="00581B0C">
        <w:rPr>
          <w:rFonts w:ascii="Times New Roman" w:hAnsi="Times New Roman" w:cs="Times New Roman"/>
        </w:rPr>
        <w:t xml:space="preserve"> </w:t>
      </w:r>
      <w:r w:rsidR="00581B0C" w:rsidRPr="00320AF6">
        <w:rPr>
          <w:rFonts w:ascii="Times New Roman" w:hAnsi="Times New Roman" w:cs="Times New Roman"/>
          <w:color w:val="auto"/>
        </w:rPr>
        <w:t xml:space="preserve">внутривузовской системы </w:t>
      </w:r>
      <w:r w:rsidR="006F6A37">
        <w:rPr>
          <w:rFonts w:ascii="Times New Roman" w:hAnsi="Times New Roman" w:cs="Times New Roman"/>
          <w:color w:val="auto"/>
        </w:rPr>
        <w:t xml:space="preserve">контроля </w:t>
      </w:r>
      <w:r w:rsidR="00581B0C" w:rsidRPr="00320AF6">
        <w:rPr>
          <w:rFonts w:ascii="Times New Roman" w:hAnsi="Times New Roman" w:cs="Times New Roman"/>
          <w:color w:val="auto"/>
        </w:rPr>
        <w:t xml:space="preserve"> качества образования</w:t>
      </w:r>
      <w:r w:rsidR="00581B0C">
        <w:rPr>
          <w:rFonts w:ascii="Times New Roman" w:hAnsi="Times New Roman" w:cs="Times New Roman"/>
          <w:color w:val="auto"/>
        </w:rPr>
        <w:t xml:space="preserve"> в Университете, </w:t>
      </w:r>
      <w:r w:rsidRPr="00F12DB7">
        <w:rPr>
          <w:rFonts w:ascii="Times New Roman" w:hAnsi="Times New Roman" w:cs="Times New Roman"/>
        </w:rPr>
        <w:t xml:space="preserve"> формирование банка информационно-аналитических материалов по проблемам качества образования;</w:t>
      </w:r>
    </w:p>
    <w:p w:rsidR="00F12DB7" w:rsidRP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информирование руководства Университета о результатах внедрения </w:t>
      </w:r>
      <w:r w:rsidR="00581B0C" w:rsidRPr="00320AF6">
        <w:rPr>
          <w:rFonts w:ascii="Times New Roman" w:hAnsi="Times New Roman" w:cs="Times New Roman"/>
          <w:color w:val="auto"/>
        </w:rPr>
        <w:t xml:space="preserve">внутривузовской системы </w:t>
      </w:r>
      <w:r w:rsidR="006F6A37">
        <w:rPr>
          <w:rFonts w:ascii="Times New Roman" w:hAnsi="Times New Roman" w:cs="Times New Roman"/>
          <w:color w:val="auto"/>
        </w:rPr>
        <w:t>контроля</w:t>
      </w:r>
      <w:r w:rsidR="00581B0C" w:rsidRPr="00320AF6">
        <w:rPr>
          <w:rFonts w:ascii="Times New Roman" w:hAnsi="Times New Roman" w:cs="Times New Roman"/>
          <w:color w:val="auto"/>
        </w:rPr>
        <w:t xml:space="preserve"> качества образования</w:t>
      </w:r>
      <w:r w:rsidR="00581B0C" w:rsidRPr="00F12DB7">
        <w:rPr>
          <w:rFonts w:ascii="Times New Roman" w:hAnsi="Times New Roman" w:cs="Times New Roman"/>
        </w:rPr>
        <w:t xml:space="preserve"> </w:t>
      </w:r>
      <w:r w:rsidRPr="00F12DB7">
        <w:rPr>
          <w:rFonts w:ascii="Times New Roman" w:hAnsi="Times New Roman" w:cs="Times New Roman"/>
        </w:rPr>
        <w:t>и представление предложений по совершенствованию качества образования;</w:t>
      </w:r>
    </w:p>
    <w:p w:rsidR="00F12DB7" w:rsidRPr="001B5012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F12DB7">
        <w:rPr>
          <w:rFonts w:ascii="Times New Roman" w:hAnsi="Times New Roman" w:cs="Times New Roman"/>
        </w:rPr>
        <w:t>развитие сотрудничества со службами контроля качества других вузов, предполагающего обмен опытом работы, участие в научно-методических и практических конференциях по</w:t>
      </w:r>
      <w:r w:rsidR="00926BC8">
        <w:rPr>
          <w:rFonts w:ascii="Times New Roman" w:hAnsi="Times New Roman" w:cs="Times New Roman"/>
        </w:rPr>
        <w:t xml:space="preserve"> проблемам качества образования</w:t>
      </w:r>
      <w:r w:rsidRPr="00F12DB7">
        <w:rPr>
          <w:rFonts w:ascii="Times New Roman" w:hAnsi="Times New Roman" w:cs="Times New Roman"/>
        </w:rPr>
        <w:t>;</w:t>
      </w:r>
    </w:p>
    <w:p w:rsidR="00F12DB7" w:rsidRPr="001B5012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1B5012">
        <w:rPr>
          <w:rFonts w:ascii="Times New Roman" w:hAnsi="Times New Roman" w:cs="Times New Roman"/>
          <w:color w:val="000000" w:themeColor="text1"/>
        </w:rPr>
        <w:t>внутренний аудит качества научно-образовательной деятельности в структурных подразделениях Университета;</w:t>
      </w:r>
    </w:p>
    <w:p w:rsidR="00F12DB7" w:rsidRPr="001B5012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1B5012">
        <w:rPr>
          <w:rFonts w:ascii="Times New Roman" w:hAnsi="Times New Roman" w:cs="Times New Roman"/>
          <w:color w:val="000000" w:themeColor="text1"/>
        </w:rPr>
        <w:t>проверка нормативно-правового обеспечения образовательного процесса;</w:t>
      </w:r>
    </w:p>
    <w:p w:rsidR="00F12DB7" w:rsidRPr="00590F55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1B5012">
        <w:rPr>
          <w:rFonts w:ascii="Times New Roman" w:hAnsi="Times New Roman" w:cs="Times New Roman"/>
          <w:color w:val="000000" w:themeColor="text1"/>
        </w:rPr>
        <w:t xml:space="preserve">консультационно-информационная помощь подразделениям по внедрению и совершенствованию </w:t>
      </w:r>
      <w:r w:rsidR="00581B0C" w:rsidRPr="001B5012">
        <w:rPr>
          <w:rFonts w:ascii="Times New Roman" w:hAnsi="Times New Roman" w:cs="Times New Roman"/>
          <w:color w:val="000000" w:themeColor="text1"/>
        </w:rPr>
        <w:t>внутри</w:t>
      </w:r>
      <w:r w:rsidR="00581B0C" w:rsidRPr="00320AF6">
        <w:rPr>
          <w:rFonts w:ascii="Times New Roman" w:hAnsi="Times New Roman" w:cs="Times New Roman"/>
          <w:color w:val="auto"/>
        </w:rPr>
        <w:t>вузовской системы менеджмента качества образования</w:t>
      </w:r>
      <w:r w:rsidR="00013B05">
        <w:rPr>
          <w:rFonts w:ascii="Times New Roman" w:hAnsi="Times New Roman" w:cs="Times New Roman"/>
          <w:color w:val="auto"/>
        </w:rPr>
        <w:t>;</w:t>
      </w:r>
    </w:p>
    <w:p w:rsidR="00F12DB7" w:rsidRDefault="00F12DB7" w:rsidP="00F24F0A">
      <w:pPr>
        <w:pStyle w:val="a9"/>
        <w:numPr>
          <w:ilvl w:val="0"/>
          <w:numId w:val="21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доведение результатов аудита до</w:t>
      </w:r>
      <w:r w:rsidR="00013B05">
        <w:rPr>
          <w:rFonts w:ascii="Times New Roman" w:hAnsi="Times New Roman" w:cs="Times New Roman"/>
        </w:rPr>
        <w:t xml:space="preserve"> заинтересованных подразделений;</w:t>
      </w:r>
    </w:p>
    <w:p w:rsidR="00746FA5" w:rsidRPr="00F12DB7" w:rsidRDefault="00746FA5" w:rsidP="00F24F0A">
      <w:pPr>
        <w:pStyle w:val="a9"/>
        <w:spacing w:line="336" w:lineRule="auto"/>
        <w:jc w:val="both"/>
        <w:rPr>
          <w:rFonts w:ascii="Times New Roman" w:hAnsi="Times New Roman" w:cs="Times New Roman"/>
        </w:rPr>
      </w:pPr>
    </w:p>
    <w:p w:rsidR="00F12DB7" w:rsidRDefault="00140367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40367"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t xml:space="preserve"> области трудоустройства выпускников:</w:t>
      </w:r>
    </w:p>
    <w:p w:rsidR="00140367" w:rsidRP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анализ потребностей республики и других регионах страны в </w:t>
      </w:r>
      <w:r w:rsidR="0096127D">
        <w:rPr>
          <w:rFonts w:ascii="Times New Roman" w:hAnsi="Times New Roman"/>
          <w:sz w:val="24"/>
          <w:szCs w:val="24"/>
          <w:lang w:eastAsia="ru-RU"/>
        </w:rPr>
        <w:t>специалистах,   выпускниках Университета</w:t>
      </w:r>
      <w:r w:rsidRPr="00140367">
        <w:rPr>
          <w:rFonts w:ascii="Times New Roman" w:hAnsi="Times New Roman"/>
          <w:sz w:val="24"/>
          <w:szCs w:val="24"/>
          <w:lang w:eastAsia="ru-RU"/>
        </w:rPr>
        <w:t>;</w:t>
      </w:r>
    </w:p>
    <w:p w:rsidR="00140367" w:rsidRP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 xml:space="preserve">анализ эффективности трудоустройства </w:t>
      </w:r>
      <w:r w:rsidR="00774390">
        <w:rPr>
          <w:rFonts w:ascii="Times New Roman" w:hAnsi="Times New Roman"/>
          <w:sz w:val="24"/>
          <w:szCs w:val="24"/>
          <w:lang w:eastAsia="ru-RU"/>
        </w:rPr>
        <w:t>выпускников</w:t>
      </w:r>
      <w:r w:rsidRPr="00140367">
        <w:rPr>
          <w:rFonts w:ascii="Times New Roman" w:hAnsi="Times New Roman"/>
          <w:sz w:val="24"/>
          <w:szCs w:val="24"/>
          <w:lang w:eastAsia="ru-RU"/>
        </w:rPr>
        <w:t>;</w:t>
      </w:r>
    </w:p>
    <w:p w:rsidR="00140367" w:rsidRP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>анализ инфраструктуры рынка образовательных услуг;</w:t>
      </w:r>
    </w:p>
    <w:p w:rsidR="00140367" w:rsidRP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</w:t>
      </w:r>
      <w:r w:rsidRPr="00140367">
        <w:rPr>
          <w:rFonts w:ascii="Times New Roman" w:hAnsi="Times New Roman"/>
          <w:sz w:val="24"/>
          <w:szCs w:val="24"/>
          <w:lang w:eastAsia="ru-RU"/>
        </w:rPr>
        <w:t xml:space="preserve"> и участие в реализации программ и проектов различного уровня по содействию занятости молодых специалистов и их адаптации к рынку труда;</w:t>
      </w:r>
    </w:p>
    <w:p w:rsidR="00140367" w:rsidRP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>мониторинг качества образовательных услуг в части касающейся организации целевой подготовки и трудоустройства специалистов;</w:t>
      </w:r>
    </w:p>
    <w:p w:rsidR="0096127D" w:rsidRDefault="00140367" w:rsidP="0096127D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>обеспечение взаимодействия выпускников и потенциальных  работодателей через систему содейст</w:t>
      </w:r>
      <w:r w:rsidR="00013B05">
        <w:rPr>
          <w:rFonts w:ascii="Times New Roman" w:hAnsi="Times New Roman"/>
          <w:sz w:val="24"/>
          <w:szCs w:val="24"/>
          <w:lang w:eastAsia="ru-RU"/>
        </w:rPr>
        <w:t>вия трудоустройству выпускников.</w:t>
      </w:r>
    </w:p>
    <w:p w:rsidR="0096127D" w:rsidRPr="0096127D" w:rsidRDefault="0096127D" w:rsidP="0096127D">
      <w:pPr>
        <w:pStyle w:val="ac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2DB7" w:rsidRDefault="004C5501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12DB7" w:rsidRPr="00F12DB7">
        <w:rPr>
          <w:rFonts w:ascii="Times New Roman" w:hAnsi="Times New Roman" w:cs="Times New Roman"/>
        </w:rPr>
        <w:t xml:space="preserve">. Функции </w:t>
      </w:r>
    </w:p>
    <w:p w:rsidR="0087447A" w:rsidRDefault="0087447A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</w:p>
    <w:p w:rsidR="00F12DB7" w:rsidRPr="00F12DB7" w:rsidRDefault="00F12DB7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Управление в соответствии с возложенными на него задачами выполняет следующие функции:</w:t>
      </w:r>
    </w:p>
    <w:p w:rsidR="00F12DB7" w:rsidRPr="00F12DB7" w:rsidRDefault="00F12DB7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а) в области учебно-методической работы: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управление учебно-методической деятельностью по обеспечению учебного процесса в образовательных подразделениях </w:t>
      </w:r>
      <w:r w:rsidR="000E201C">
        <w:rPr>
          <w:rFonts w:ascii="Times New Roman" w:hAnsi="Times New Roman" w:cs="Times New Roman"/>
        </w:rPr>
        <w:t>Университета</w:t>
      </w:r>
      <w:r w:rsidRPr="00F12DB7">
        <w:rPr>
          <w:rFonts w:ascii="Times New Roman" w:hAnsi="Times New Roman" w:cs="Times New Roman"/>
        </w:rPr>
        <w:t>;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обеспечение сбора, своевременной обработки и систематизации данных по реализации требований ФГОС ВО и внутренних стандартов Университета в части методического сопровождения учебного процесса;</w:t>
      </w:r>
    </w:p>
    <w:p w:rsidR="00F12DB7" w:rsidRPr="00F86A1F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координация работы по разработке и пересмотру внутренних нормативных документов, </w:t>
      </w:r>
      <w:r w:rsidRPr="00F86A1F">
        <w:rPr>
          <w:rFonts w:ascii="Times New Roman" w:hAnsi="Times New Roman" w:cs="Times New Roman"/>
        </w:rPr>
        <w:t>регламентирующих организацию и содержан</w:t>
      </w:r>
      <w:r w:rsidR="005F2304" w:rsidRPr="00F86A1F">
        <w:rPr>
          <w:rFonts w:ascii="Times New Roman" w:hAnsi="Times New Roman" w:cs="Times New Roman"/>
        </w:rPr>
        <w:t>ие учебной работы в Университете</w:t>
      </w:r>
      <w:r w:rsidRPr="00F86A1F">
        <w:rPr>
          <w:rFonts w:ascii="Times New Roman" w:hAnsi="Times New Roman" w:cs="Times New Roman"/>
        </w:rPr>
        <w:t>;</w:t>
      </w:r>
    </w:p>
    <w:p w:rsidR="00F12DB7" w:rsidRPr="00F86A1F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86A1F">
        <w:rPr>
          <w:rFonts w:ascii="Times New Roman" w:hAnsi="Times New Roman" w:cs="Times New Roman"/>
        </w:rPr>
        <w:t>консультационная поддержка и координация работ по разработке и внедрению методической документации в структурных подразделениях Университета;</w:t>
      </w:r>
    </w:p>
    <w:p w:rsidR="00F86A1F" w:rsidRPr="00F86A1F" w:rsidRDefault="00F12DB7" w:rsidP="00F24F0A">
      <w:pPr>
        <w:pStyle w:val="ac"/>
        <w:numPr>
          <w:ilvl w:val="0"/>
          <w:numId w:val="12"/>
        </w:numPr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A1F">
        <w:rPr>
          <w:rFonts w:ascii="Times New Roman" w:hAnsi="Times New Roman"/>
          <w:sz w:val="24"/>
          <w:szCs w:val="24"/>
        </w:rPr>
        <w:t>обеспечение контроля за методическим сопровождением учебного процесса</w:t>
      </w:r>
      <w:r w:rsidR="00F86A1F">
        <w:rPr>
          <w:rFonts w:ascii="Times New Roman" w:hAnsi="Times New Roman"/>
          <w:sz w:val="24"/>
          <w:szCs w:val="24"/>
        </w:rPr>
        <w:t>,</w:t>
      </w:r>
      <w:r w:rsidR="00F86A1F" w:rsidRPr="00F86A1F">
        <w:rPr>
          <w:rFonts w:ascii="Times New Roman" w:hAnsi="Times New Roman"/>
          <w:sz w:val="24"/>
          <w:szCs w:val="24"/>
        </w:rPr>
        <w:t xml:space="preserve"> в том числе инклюзивного образования для обучающихся, относящихся к категории инвалидов и лиц с огран</w:t>
      </w:r>
      <w:r w:rsidR="00F86A1F">
        <w:rPr>
          <w:rFonts w:ascii="Times New Roman" w:hAnsi="Times New Roman"/>
          <w:sz w:val="24"/>
          <w:szCs w:val="24"/>
        </w:rPr>
        <w:t>иченными возможностями здоровья;</w:t>
      </w:r>
    </w:p>
    <w:p w:rsidR="00F12DB7" w:rsidRPr="00545C75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545C75">
        <w:rPr>
          <w:rFonts w:ascii="Times New Roman" w:hAnsi="Times New Roman" w:cs="Times New Roman"/>
        </w:rPr>
        <w:t>изучение и распространение педагогического опыта вузов России</w:t>
      </w:r>
      <w:r w:rsidR="00545C75" w:rsidRPr="00545C75">
        <w:rPr>
          <w:rFonts w:ascii="Times New Roman" w:hAnsi="Times New Roman" w:cs="Times New Roman"/>
        </w:rPr>
        <w:t>,</w:t>
      </w:r>
      <w:r w:rsidR="00F532D8" w:rsidRPr="00545C75">
        <w:rPr>
          <w:rFonts w:ascii="Times New Roman" w:hAnsi="Times New Roman" w:cs="Times New Roman"/>
        </w:rPr>
        <w:t xml:space="preserve"> кафедр</w:t>
      </w:r>
      <w:r w:rsidR="00545C75" w:rsidRPr="00545C75">
        <w:rPr>
          <w:rFonts w:ascii="Times New Roman" w:hAnsi="Times New Roman" w:cs="Times New Roman"/>
        </w:rPr>
        <w:t xml:space="preserve"> и преподавателей  Университета</w:t>
      </w:r>
      <w:r w:rsidR="005F2304" w:rsidRPr="00545C75">
        <w:rPr>
          <w:rFonts w:ascii="Times New Roman" w:hAnsi="Times New Roman" w:cs="Times New Roman"/>
        </w:rPr>
        <w:t>;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86A1F">
        <w:rPr>
          <w:rFonts w:ascii="Times New Roman" w:hAnsi="Times New Roman" w:cs="Times New Roman"/>
        </w:rPr>
        <w:t>участие в разработке и внедрении прогрессивных</w:t>
      </w:r>
      <w:r w:rsidRPr="00F12DB7">
        <w:rPr>
          <w:rFonts w:ascii="Times New Roman" w:hAnsi="Times New Roman" w:cs="Times New Roman"/>
        </w:rPr>
        <w:t xml:space="preserve"> методов организации учебного процесса, инновационных образовательных технологий и анализ эффективности их использования; 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изучение, обобщение и распространение опыта использования инновационных технологий </w:t>
      </w:r>
      <w:r w:rsidR="00581B0C">
        <w:rPr>
          <w:rFonts w:ascii="Times New Roman" w:hAnsi="Times New Roman" w:cs="Times New Roman"/>
        </w:rPr>
        <w:t>в образовани</w:t>
      </w:r>
      <w:bookmarkStart w:id="2" w:name="_GoBack"/>
      <w:bookmarkEnd w:id="2"/>
      <w:r w:rsidR="00581B0C">
        <w:rPr>
          <w:rFonts w:ascii="Times New Roman" w:hAnsi="Times New Roman" w:cs="Times New Roman"/>
        </w:rPr>
        <w:t>и</w:t>
      </w:r>
      <w:r w:rsidRPr="00F12DB7">
        <w:rPr>
          <w:rFonts w:ascii="Times New Roman" w:hAnsi="Times New Roman" w:cs="Times New Roman"/>
        </w:rPr>
        <w:t xml:space="preserve"> в </w:t>
      </w:r>
      <w:r w:rsidR="000E201C">
        <w:rPr>
          <w:rFonts w:ascii="Times New Roman" w:hAnsi="Times New Roman" w:cs="Times New Roman"/>
        </w:rPr>
        <w:t>Университете</w:t>
      </w:r>
      <w:r w:rsidRPr="00F12DB7">
        <w:rPr>
          <w:rFonts w:ascii="Times New Roman" w:hAnsi="Times New Roman" w:cs="Times New Roman"/>
        </w:rPr>
        <w:t>;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81B0C">
        <w:rPr>
          <w:rFonts w:ascii="Times New Roman" w:hAnsi="Times New Roman" w:cs="Times New Roman"/>
          <w:bCs/>
        </w:rPr>
        <w:t>участие в под</w:t>
      </w:r>
      <w:r w:rsidR="00F611E7" w:rsidRPr="00581B0C">
        <w:rPr>
          <w:rFonts w:ascii="Times New Roman" w:hAnsi="Times New Roman" w:cs="Times New Roman"/>
          <w:bCs/>
        </w:rPr>
        <w:t>готовке заседаний центрального к</w:t>
      </w:r>
      <w:r w:rsidRPr="00581B0C">
        <w:rPr>
          <w:rFonts w:ascii="Times New Roman" w:hAnsi="Times New Roman" w:cs="Times New Roman"/>
          <w:bCs/>
        </w:rPr>
        <w:t>оординационн</w:t>
      </w:r>
      <w:r w:rsidR="00F611E7" w:rsidRPr="00581B0C">
        <w:rPr>
          <w:rFonts w:ascii="Times New Roman" w:hAnsi="Times New Roman" w:cs="Times New Roman"/>
          <w:bCs/>
        </w:rPr>
        <w:t xml:space="preserve">ого </w:t>
      </w:r>
      <w:r w:rsidRPr="00581B0C">
        <w:rPr>
          <w:rFonts w:ascii="Times New Roman" w:hAnsi="Times New Roman" w:cs="Times New Roman"/>
          <w:bCs/>
        </w:rPr>
        <w:t xml:space="preserve">методического </w:t>
      </w:r>
      <w:r w:rsidRPr="00581B0C">
        <w:rPr>
          <w:rFonts w:ascii="Times New Roman" w:hAnsi="Times New Roman" w:cs="Times New Roman"/>
          <w:bCs/>
        </w:rPr>
        <w:lastRenderedPageBreak/>
        <w:t>совета</w:t>
      </w:r>
      <w:r w:rsidR="00F611E7" w:rsidRPr="00581B0C">
        <w:rPr>
          <w:rFonts w:ascii="Times New Roman" w:hAnsi="Times New Roman" w:cs="Times New Roman"/>
          <w:bCs/>
        </w:rPr>
        <w:t xml:space="preserve"> Университета</w:t>
      </w:r>
      <w:r w:rsidRPr="00581B0C">
        <w:rPr>
          <w:rFonts w:ascii="Times New Roman" w:hAnsi="Times New Roman" w:cs="Times New Roman"/>
          <w:bCs/>
        </w:rPr>
        <w:t xml:space="preserve"> и реализации принятых им решений;</w:t>
      </w:r>
    </w:p>
    <w:p w:rsid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составление тематических планов издания и подготовка </w:t>
      </w:r>
      <w:r w:rsidR="00926BC8">
        <w:rPr>
          <w:rFonts w:ascii="Times New Roman" w:hAnsi="Times New Roman" w:cs="Times New Roman"/>
        </w:rPr>
        <w:t>учебных изданий</w:t>
      </w:r>
      <w:r w:rsidRPr="00F12DB7">
        <w:rPr>
          <w:rFonts w:ascii="Times New Roman" w:hAnsi="Times New Roman" w:cs="Times New Roman"/>
        </w:rPr>
        <w:t xml:space="preserve"> литератур</w:t>
      </w:r>
      <w:r w:rsidR="00D02ACA">
        <w:rPr>
          <w:rFonts w:ascii="Times New Roman" w:hAnsi="Times New Roman" w:cs="Times New Roman"/>
        </w:rPr>
        <w:t>ы для обучающихся в Университете</w:t>
      </w:r>
      <w:r w:rsidRPr="00F12DB7">
        <w:rPr>
          <w:rFonts w:ascii="Times New Roman" w:hAnsi="Times New Roman" w:cs="Times New Roman"/>
        </w:rPr>
        <w:t xml:space="preserve"> и контроль за реализацией тематических планов;</w:t>
      </w:r>
    </w:p>
    <w:p w:rsidR="00926BC8" w:rsidRPr="000C7D9A" w:rsidRDefault="00926BC8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обеспечение работы методических советов Университета;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взаимодействие с библиотекой Университета по</w:t>
      </w:r>
      <w:r w:rsidR="00926BC8">
        <w:rPr>
          <w:rFonts w:ascii="Times New Roman" w:hAnsi="Times New Roman" w:cs="Times New Roman"/>
        </w:rPr>
        <w:t xml:space="preserve"> вопросам укомплектованности печатными изданиями и изданиями электронных библиотечных систем в соответствии с требованиями ФГОС ВО</w:t>
      </w:r>
      <w:r w:rsidR="00013B05">
        <w:rPr>
          <w:rFonts w:ascii="Times New Roman" w:hAnsi="Times New Roman" w:cs="Times New Roman"/>
        </w:rPr>
        <w:t>;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 xml:space="preserve">сбор, хранение, учет и систематизация учебно-методических документов, в </w:t>
      </w:r>
      <w:r w:rsidR="00774390">
        <w:rPr>
          <w:rFonts w:ascii="Times New Roman" w:hAnsi="Times New Roman" w:cs="Times New Roman"/>
          <w:bCs/>
        </w:rPr>
        <w:t>том числе</w:t>
      </w:r>
      <w:r w:rsidR="00280232">
        <w:rPr>
          <w:rFonts w:ascii="Times New Roman" w:hAnsi="Times New Roman" w:cs="Times New Roman"/>
          <w:bCs/>
        </w:rPr>
        <w:t>,</w:t>
      </w:r>
      <w:r w:rsidRPr="00F12DB7">
        <w:rPr>
          <w:rFonts w:ascii="Times New Roman" w:hAnsi="Times New Roman" w:cs="Times New Roman"/>
          <w:bCs/>
        </w:rPr>
        <w:t xml:space="preserve"> </w:t>
      </w:r>
      <w:r w:rsidRPr="00581B0C">
        <w:rPr>
          <w:rFonts w:ascii="Times New Roman" w:hAnsi="Times New Roman" w:cs="Times New Roman"/>
          <w:bCs/>
          <w:color w:val="000000" w:themeColor="text1"/>
        </w:rPr>
        <w:t xml:space="preserve">утвержденных </w:t>
      </w:r>
      <w:r w:rsidR="00C92CD1" w:rsidRPr="00581B0C">
        <w:rPr>
          <w:rFonts w:ascii="Times New Roman" w:hAnsi="Times New Roman" w:cs="Times New Roman"/>
          <w:bCs/>
          <w:color w:val="000000" w:themeColor="text1"/>
        </w:rPr>
        <w:t xml:space="preserve">центральным </w:t>
      </w:r>
      <w:r w:rsidRPr="00581B0C">
        <w:rPr>
          <w:rFonts w:ascii="Times New Roman" w:hAnsi="Times New Roman" w:cs="Times New Roman"/>
          <w:bCs/>
          <w:color w:val="000000" w:themeColor="text1"/>
        </w:rPr>
        <w:t>коорди</w:t>
      </w:r>
      <w:r w:rsidR="005F2304" w:rsidRPr="00581B0C">
        <w:rPr>
          <w:rFonts w:ascii="Times New Roman" w:hAnsi="Times New Roman" w:cs="Times New Roman"/>
          <w:bCs/>
          <w:color w:val="000000" w:themeColor="text1"/>
        </w:rPr>
        <w:t xml:space="preserve">национным </w:t>
      </w:r>
      <w:r w:rsidR="005F2304" w:rsidRPr="00C92CD1">
        <w:rPr>
          <w:rFonts w:ascii="Times New Roman" w:hAnsi="Times New Roman" w:cs="Times New Roman"/>
          <w:bCs/>
        </w:rPr>
        <w:t>методическим советом У</w:t>
      </w:r>
      <w:r w:rsidRPr="00C92CD1">
        <w:rPr>
          <w:rFonts w:ascii="Times New Roman" w:hAnsi="Times New Roman" w:cs="Times New Roman"/>
          <w:bCs/>
        </w:rPr>
        <w:t>ниверситета;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 xml:space="preserve">подготовка и </w:t>
      </w:r>
      <w:r w:rsidR="008C65B7">
        <w:rPr>
          <w:rFonts w:ascii="Times New Roman" w:hAnsi="Times New Roman" w:cs="Times New Roman"/>
          <w:bCs/>
        </w:rPr>
        <w:t xml:space="preserve">проведение общеуниверситетских </w:t>
      </w:r>
      <w:r w:rsidRPr="00F12DB7">
        <w:rPr>
          <w:rFonts w:ascii="Times New Roman" w:hAnsi="Times New Roman" w:cs="Times New Roman"/>
          <w:bCs/>
        </w:rPr>
        <w:t xml:space="preserve">мероприятий учебного и учебно-методического характера:  конкурсов учебных изданий и педагогического мастерства, учебно-методических конференций, выставок и др.; 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сотрудничество с факультетами и кафедрами по организации и проведению учебно-методических конференций, семинаров, круглых столов и др.;</w:t>
      </w:r>
    </w:p>
    <w:p w:rsidR="00F12DB7" w:rsidRP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12DB7">
        <w:rPr>
          <w:rFonts w:ascii="Times New Roman" w:hAnsi="Times New Roman" w:cs="Times New Roman"/>
          <w:bCs/>
        </w:rPr>
        <w:t>подготовка, учёт и систематизация распорядительных документов по учебно-методической работе, организация их своевременного изучения в подразделениях Университета;</w:t>
      </w:r>
    </w:p>
    <w:p w:rsidR="00F12DB7" w:rsidRDefault="00F12DB7" w:rsidP="00F24F0A">
      <w:pPr>
        <w:pStyle w:val="a9"/>
        <w:numPr>
          <w:ilvl w:val="0"/>
          <w:numId w:val="22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организация и контроль оптимального использования учебно-лабораторных</w:t>
      </w:r>
      <w:r w:rsidRPr="00F12DB7">
        <w:rPr>
          <w:rFonts w:ascii="Times New Roman" w:hAnsi="Times New Roman" w:cs="Times New Roman"/>
        </w:rPr>
        <w:t xml:space="preserve"> площадей Университета при реализации образовательного процесса;</w:t>
      </w:r>
    </w:p>
    <w:p w:rsidR="00746FA5" w:rsidRPr="00F12DB7" w:rsidRDefault="00746FA5" w:rsidP="00F24F0A">
      <w:pPr>
        <w:pStyle w:val="a9"/>
        <w:spacing w:line="336" w:lineRule="auto"/>
        <w:jc w:val="both"/>
        <w:rPr>
          <w:rFonts w:ascii="Times New Roman" w:hAnsi="Times New Roman" w:cs="Times New Roman"/>
        </w:rPr>
      </w:pPr>
    </w:p>
    <w:p w:rsidR="00F12DB7" w:rsidRPr="00F12DB7" w:rsidRDefault="00F12DB7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б) в области контроля качества обучения:</w:t>
      </w:r>
    </w:p>
    <w:p w:rsidR="00F12DB7" w:rsidRPr="00E13D84" w:rsidRDefault="00013B05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12DB7" w:rsidRPr="00F12DB7">
        <w:rPr>
          <w:rFonts w:ascii="Times New Roman" w:hAnsi="Times New Roman" w:cs="Times New Roman"/>
        </w:rPr>
        <w:t xml:space="preserve">азработка, внедрение и функционирование </w:t>
      </w:r>
      <w:r w:rsidR="00F12DB7" w:rsidRPr="000C7D9A">
        <w:rPr>
          <w:rFonts w:ascii="Times New Roman" w:hAnsi="Times New Roman" w:cs="Times New Roman"/>
        </w:rPr>
        <w:t>внутренней независим</w:t>
      </w:r>
      <w:r w:rsidR="00926BC8">
        <w:rPr>
          <w:rFonts w:ascii="Times New Roman" w:hAnsi="Times New Roman" w:cs="Times New Roman"/>
        </w:rPr>
        <w:t xml:space="preserve">ой оценки качества </w:t>
      </w:r>
      <w:r w:rsidR="00926BC8" w:rsidRPr="00E13D84">
        <w:rPr>
          <w:rFonts w:ascii="Times New Roman" w:hAnsi="Times New Roman" w:cs="Times New Roman"/>
        </w:rPr>
        <w:t xml:space="preserve">образования </w:t>
      </w:r>
      <w:r w:rsidR="00F12DB7" w:rsidRPr="00E13D84">
        <w:rPr>
          <w:rFonts w:ascii="Times New Roman" w:hAnsi="Times New Roman" w:cs="Times New Roman"/>
        </w:rPr>
        <w:t xml:space="preserve"> в Университете, организация мониторинга качества;</w:t>
      </w:r>
    </w:p>
    <w:p w:rsidR="00E13D84" w:rsidRPr="00E13D84" w:rsidRDefault="00F12DB7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>организация разработки и внедрения объективных процедур оценки</w:t>
      </w:r>
      <w:r w:rsidR="00926BC8" w:rsidRPr="00E13D84">
        <w:rPr>
          <w:rFonts w:ascii="Times New Roman" w:hAnsi="Times New Roman" w:cs="Times New Roman"/>
        </w:rPr>
        <w:t xml:space="preserve"> качества подготовки обучающихся</w:t>
      </w:r>
      <w:r w:rsidR="00E13D84" w:rsidRPr="00E13D84">
        <w:rPr>
          <w:rFonts w:ascii="Times New Roman" w:hAnsi="Times New Roman" w:cs="Times New Roman"/>
        </w:rPr>
        <w:t>:</w:t>
      </w:r>
      <w:r w:rsidR="00926BC8" w:rsidRPr="00E13D84">
        <w:rPr>
          <w:rFonts w:ascii="Times New Roman" w:hAnsi="Times New Roman" w:cs="Times New Roman"/>
        </w:rPr>
        <w:t xml:space="preserve"> </w:t>
      </w:r>
    </w:p>
    <w:p w:rsidR="00F12DB7" w:rsidRPr="00E13D84" w:rsidRDefault="00F12DB7" w:rsidP="0087447A">
      <w:pPr>
        <w:pStyle w:val="a9"/>
        <w:numPr>
          <w:ilvl w:val="0"/>
          <w:numId w:val="26"/>
        </w:numPr>
        <w:spacing w:line="336" w:lineRule="auto"/>
        <w:ind w:left="567" w:hanging="567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 xml:space="preserve">участие в организации, анализ хода и результатов текущего контроля успеваемости и промежуточной аттестации </w:t>
      </w:r>
      <w:r w:rsidR="00E13D84" w:rsidRPr="00E13D84">
        <w:rPr>
          <w:rFonts w:ascii="Times New Roman" w:hAnsi="Times New Roman" w:cs="Times New Roman"/>
        </w:rPr>
        <w:t>по итогам освоения дисциплин и прохождения практик обучающихся</w:t>
      </w:r>
      <w:r w:rsidRPr="00E13D84">
        <w:rPr>
          <w:rFonts w:ascii="Times New Roman" w:hAnsi="Times New Roman" w:cs="Times New Roman"/>
        </w:rPr>
        <w:t>, контроля остаточных знаний</w:t>
      </w:r>
      <w:r w:rsidR="00E13D84">
        <w:rPr>
          <w:rFonts w:ascii="Times New Roman" w:hAnsi="Times New Roman" w:cs="Times New Roman"/>
        </w:rPr>
        <w:t xml:space="preserve"> </w:t>
      </w:r>
      <w:r w:rsidR="00E13D84" w:rsidRPr="00E13D84">
        <w:rPr>
          <w:rFonts w:ascii="Times New Roman" w:hAnsi="Times New Roman" w:cs="Times New Roman"/>
        </w:rPr>
        <w:t>обучающихся</w:t>
      </w:r>
      <w:r w:rsidRPr="00E13D84">
        <w:rPr>
          <w:rFonts w:ascii="Times New Roman" w:hAnsi="Times New Roman" w:cs="Times New Roman"/>
        </w:rPr>
        <w:t>;</w:t>
      </w:r>
    </w:p>
    <w:p w:rsidR="00E13D84" w:rsidRPr="00E13D84" w:rsidRDefault="00E13D84" w:rsidP="0087447A">
      <w:pPr>
        <w:pStyle w:val="a9"/>
        <w:numPr>
          <w:ilvl w:val="0"/>
          <w:numId w:val="26"/>
        </w:numPr>
        <w:spacing w:line="336" w:lineRule="auto"/>
        <w:ind w:left="567" w:hanging="567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 xml:space="preserve">участие в организации и анализ результатов </w:t>
      </w:r>
      <w:r w:rsidRPr="00E13D84">
        <w:rPr>
          <w:rFonts w:ascii="Times New Roman" w:hAnsi="Times New Roman" w:cs="Times New Roman"/>
          <w:bCs/>
        </w:rPr>
        <w:t>контроля наличия у обучающихся сформированных результатов обучения по ранее изученным дисциплинам;</w:t>
      </w:r>
    </w:p>
    <w:p w:rsidR="00F12DB7" w:rsidRDefault="00F12DB7" w:rsidP="0087447A">
      <w:pPr>
        <w:pStyle w:val="a9"/>
        <w:numPr>
          <w:ilvl w:val="0"/>
          <w:numId w:val="26"/>
        </w:numPr>
        <w:spacing w:line="336" w:lineRule="auto"/>
        <w:ind w:left="567" w:hanging="567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 xml:space="preserve">анализ хода и результатов государственных аттестационных испытаний и подготовка предложений по итогам </w:t>
      </w:r>
      <w:r w:rsidR="00E13D84" w:rsidRPr="00E13D84">
        <w:rPr>
          <w:rFonts w:ascii="Times New Roman" w:hAnsi="Times New Roman" w:cs="Times New Roman"/>
        </w:rPr>
        <w:t>работы государственной атте</w:t>
      </w:r>
      <w:r w:rsidR="00926BC8" w:rsidRPr="00E13D84">
        <w:rPr>
          <w:rFonts w:ascii="Times New Roman" w:hAnsi="Times New Roman" w:cs="Times New Roman"/>
        </w:rPr>
        <w:t>стационной комиссии</w:t>
      </w:r>
      <w:r w:rsidRPr="00E13D84">
        <w:rPr>
          <w:rFonts w:ascii="Times New Roman" w:hAnsi="Times New Roman" w:cs="Times New Roman"/>
        </w:rPr>
        <w:t>;</w:t>
      </w:r>
    </w:p>
    <w:p w:rsidR="00E13D84" w:rsidRPr="00505AA6" w:rsidRDefault="00E13D84" w:rsidP="00505AA6">
      <w:pPr>
        <w:pStyle w:val="a9"/>
        <w:numPr>
          <w:ilvl w:val="0"/>
          <w:numId w:val="26"/>
        </w:numPr>
        <w:spacing w:line="336" w:lineRule="auto"/>
        <w:ind w:left="567" w:hanging="567"/>
        <w:jc w:val="both"/>
        <w:rPr>
          <w:rFonts w:ascii="Times New Roman" w:hAnsi="Times New Roman" w:cs="Times New Roman"/>
        </w:rPr>
      </w:pPr>
      <w:r w:rsidRPr="00505AA6">
        <w:rPr>
          <w:rFonts w:ascii="Times New Roman" w:hAnsi="Times New Roman" w:cs="Times New Roman"/>
        </w:rPr>
        <w:t xml:space="preserve">организация разработки и внедрения объективных процедур оценки качества подготовки обучающихся </w:t>
      </w:r>
      <w:r w:rsidRPr="00505AA6">
        <w:rPr>
          <w:rFonts w:ascii="Times New Roman" w:hAnsi="Times New Roman" w:cs="Times New Roman"/>
          <w:bCs/>
        </w:rPr>
        <w:t>в результате анализа портфолио учебных и внеучебных</w:t>
      </w:r>
      <w:r w:rsidR="00280232" w:rsidRPr="00505AA6">
        <w:rPr>
          <w:rFonts w:ascii="Times New Roman" w:hAnsi="Times New Roman" w:cs="Times New Roman"/>
          <w:bCs/>
        </w:rPr>
        <w:t xml:space="preserve"> </w:t>
      </w:r>
      <w:r w:rsidRPr="00505AA6">
        <w:rPr>
          <w:rFonts w:ascii="Times New Roman" w:hAnsi="Times New Roman" w:cs="Times New Roman"/>
          <w:bCs/>
        </w:rPr>
        <w:t xml:space="preserve">достижений обучающихся, проведения олимпиад и других конкурсных мероприятий </w:t>
      </w:r>
      <w:r w:rsidRPr="00505AA6">
        <w:rPr>
          <w:rFonts w:ascii="Times New Roman" w:hAnsi="Times New Roman" w:cs="Times New Roman"/>
          <w:bCs/>
        </w:rPr>
        <w:lastRenderedPageBreak/>
        <w:t>по отдельным дисциплинам;</w:t>
      </w:r>
    </w:p>
    <w:p w:rsidR="00E13D84" w:rsidRPr="00E13D84" w:rsidRDefault="00E13D84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 xml:space="preserve">организация разработки и внедрения объективных процедур оценки </w:t>
      </w:r>
      <w:r w:rsidRPr="00E13D84">
        <w:rPr>
          <w:rFonts w:ascii="Times New Roman" w:hAnsi="Times New Roman" w:cs="Times New Roman"/>
          <w:bCs/>
        </w:rPr>
        <w:t>деятельности научно-педагогических работников: участие в подготовке и проведении конкурсов педагогического мастерства; системного мониторинга уровня квалификации педагогических работников, анализа портфолио профессиональных достижений, оценки качества работы педагогических работников обучающимися;</w:t>
      </w:r>
    </w:p>
    <w:p w:rsidR="00E13D84" w:rsidRPr="00E13D84" w:rsidRDefault="00E13D84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 xml:space="preserve">анкетирование обучающихся и научно-педагогических работников по вопросам удовлетворенности образовательным процессом, условиями реализации и содержанием образовательных программ; </w:t>
      </w:r>
    </w:p>
    <w:p w:rsidR="00F12DB7" w:rsidRPr="00E13D84" w:rsidRDefault="00F12DB7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 xml:space="preserve">проведение внутренних аудитов и мониторинговых исследований, оперативный контроль за ходом учебного процесса на кафедрах, факультетах (проверка соответствия учебного процесса расписанию учебных занятий, практик, зачетов и экзаменов); </w:t>
      </w:r>
    </w:p>
    <w:p w:rsidR="00F12DB7" w:rsidRPr="00E13D84" w:rsidRDefault="000C7D9A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 xml:space="preserve">контроль за работой </w:t>
      </w:r>
      <w:r w:rsidR="004C5501" w:rsidRPr="00E13D84">
        <w:rPr>
          <w:rFonts w:ascii="Times New Roman" w:hAnsi="Times New Roman" w:cs="Times New Roman"/>
        </w:rPr>
        <w:t>у</w:t>
      </w:r>
      <w:r w:rsidR="00F12DB7" w:rsidRPr="00E13D84">
        <w:rPr>
          <w:rFonts w:ascii="Times New Roman" w:hAnsi="Times New Roman" w:cs="Times New Roman"/>
        </w:rPr>
        <w:t>чебного управления,</w:t>
      </w:r>
      <w:r w:rsidRPr="00E13D84">
        <w:rPr>
          <w:rFonts w:ascii="Times New Roman" w:hAnsi="Times New Roman" w:cs="Times New Roman"/>
        </w:rPr>
        <w:t xml:space="preserve"> факультетов, </w:t>
      </w:r>
      <w:r w:rsidR="00F12DB7" w:rsidRPr="00E13D84">
        <w:rPr>
          <w:rFonts w:ascii="Times New Roman" w:hAnsi="Times New Roman" w:cs="Times New Roman"/>
        </w:rPr>
        <w:t>кафедр и прочих подразделений, участвующих в осуществлении образовательного процесса по его организации и учебно-методическому обеспечению;</w:t>
      </w:r>
    </w:p>
    <w:p w:rsidR="00F12DB7" w:rsidRPr="00F12DB7" w:rsidRDefault="00F12DB7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E13D84">
        <w:rPr>
          <w:rFonts w:ascii="Times New Roman" w:hAnsi="Times New Roman" w:cs="Times New Roman"/>
        </w:rPr>
        <w:t>контроль за качеством проведения</w:t>
      </w:r>
      <w:r w:rsidRPr="00F12DB7">
        <w:rPr>
          <w:rFonts w:ascii="Times New Roman" w:hAnsi="Times New Roman" w:cs="Times New Roman"/>
        </w:rPr>
        <w:t xml:space="preserve"> учебных занятий профессорско-преподавательским составом;</w:t>
      </w:r>
    </w:p>
    <w:p w:rsidR="00F12DB7" w:rsidRPr="00F12DB7" w:rsidRDefault="00F12DB7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консультирование структурных подразделений по вопросам </w:t>
      </w:r>
      <w:r w:rsidR="00505AA6">
        <w:rPr>
          <w:rFonts w:ascii="Times New Roman" w:hAnsi="Times New Roman" w:cs="Times New Roman"/>
        </w:rPr>
        <w:t>менеджмента</w:t>
      </w:r>
      <w:r w:rsidRPr="00F12DB7">
        <w:rPr>
          <w:rFonts w:ascii="Times New Roman" w:hAnsi="Times New Roman" w:cs="Times New Roman"/>
        </w:rPr>
        <w:t xml:space="preserve"> качества в образовательной деятельности;</w:t>
      </w:r>
    </w:p>
    <w:p w:rsidR="00F12DB7" w:rsidRPr="00F12DB7" w:rsidRDefault="00F12DB7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распространение передового опыта по повышению качества подготовки специалистов;</w:t>
      </w:r>
    </w:p>
    <w:p w:rsidR="00F12DB7" w:rsidRPr="00F12DB7" w:rsidRDefault="00F12DB7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изучение требований потребителей к качеству подготовки выпускников Университета;</w:t>
      </w:r>
    </w:p>
    <w:p w:rsidR="00F12DB7" w:rsidRDefault="00F12DB7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обучение профессорско-преподавательского состава и внутренних аудиторов вопросам </w:t>
      </w:r>
      <w:r w:rsidR="006075E4">
        <w:rPr>
          <w:rFonts w:ascii="Times New Roman" w:hAnsi="Times New Roman" w:cs="Times New Roman"/>
        </w:rPr>
        <w:t xml:space="preserve">контроля </w:t>
      </w:r>
      <w:r w:rsidRPr="00F12DB7">
        <w:rPr>
          <w:rFonts w:ascii="Times New Roman" w:hAnsi="Times New Roman" w:cs="Times New Roman"/>
        </w:rPr>
        <w:t>качества в сфере образовательной деятельности;</w:t>
      </w:r>
    </w:p>
    <w:p w:rsidR="00926BC8" w:rsidRPr="00F12DB7" w:rsidRDefault="00926BC8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сбор и обработка информации о результативности системы </w:t>
      </w:r>
      <w:r w:rsidR="00505AA6">
        <w:rPr>
          <w:rFonts w:ascii="Times New Roman" w:hAnsi="Times New Roman" w:cs="Times New Roman"/>
        </w:rPr>
        <w:t>менеджмента</w:t>
      </w:r>
      <w:r w:rsidRPr="00F12DB7">
        <w:rPr>
          <w:rFonts w:ascii="Times New Roman" w:hAnsi="Times New Roman" w:cs="Times New Roman"/>
        </w:rPr>
        <w:t xml:space="preserve"> кач</w:t>
      </w:r>
      <w:r>
        <w:rPr>
          <w:rFonts w:ascii="Times New Roman" w:hAnsi="Times New Roman" w:cs="Times New Roman"/>
        </w:rPr>
        <w:t>ества образования в Университете</w:t>
      </w:r>
      <w:r w:rsidRPr="00F12DB7">
        <w:rPr>
          <w:rFonts w:ascii="Times New Roman" w:hAnsi="Times New Roman" w:cs="Times New Roman"/>
        </w:rPr>
        <w:t>, формирование банка информационно-аналитических материалов по</w:t>
      </w:r>
      <w:r w:rsidR="00013B05">
        <w:rPr>
          <w:rFonts w:ascii="Times New Roman" w:hAnsi="Times New Roman" w:cs="Times New Roman"/>
        </w:rPr>
        <w:t xml:space="preserve"> проблемам качества образования;</w:t>
      </w:r>
    </w:p>
    <w:p w:rsidR="00926BC8" w:rsidRPr="00F12DB7" w:rsidRDefault="00926BC8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разработка методических указаний и проектов управленческих решений по проблеме повышения качест</w:t>
      </w:r>
      <w:r>
        <w:rPr>
          <w:rFonts w:ascii="Times New Roman" w:hAnsi="Times New Roman" w:cs="Times New Roman"/>
        </w:rPr>
        <w:t>ва образования в Университете</w:t>
      </w:r>
      <w:r w:rsidRPr="00F12DB7">
        <w:rPr>
          <w:rFonts w:ascii="Times New Roman" w:hAnsi="Times New Roman" w:cs="Times New Roman"/>
        </w:rPr>
        <w:t>;</w:t>
      </w:r>
    </w:p>
    <w:p w:rsidR="00926BC8" w:rsidRPr="00F12DB7" w:rsidRDefault="00926BC8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подготовка для обсуждения на </w:t>
      </w:r>
      <w:r>
        <w:rPr>
          <w:rFonts w:ascii="Times New Roman" w:hAnsi="Times New Roman" w:cs="Times New Roman"/>
        </w:rPr>
        <w:t>методических советах</w:t>
      </w:r>
      <w:r w:rsidRPr="00F12DB7">
        <w:rPr>
          <w:rFonts w:ascii="Times New Roman" w:hAnsi="Times New Roman" w:cs="Times New Roman"/>
        </w:rPr>
        <w:t xml:space="preserve"> факульт</w:t>
      </w:r>
      <w:r w:rsidR="006075E4">
        <w:rPr>
          <w:rFonts w:ascii="Times New Roman" w:hAnsi="Times New Roman" w:cs="Times New Roman"/>
        </w:rPr>
        <w:t xml:space="preserve">ета, центральном координационном </w:t>
      </w:r>
      <w:r w:rsidRPr="00F12DB7">
        <w:rPr>
          <w:rFonts w:ascii="Times New Roman" w:hAnsi="Times New Roman" w:cs="Times New Roman"/>
        </w:rPr>
        <w:t>методическом совете локальных нормативных актов, регламентирующих учебную деятельность Университета, и контроль за их соблюдением;</w:t>
      </w:r>
    </w:p>
    <w:p w:rsidR="00F12DB7" w:rsidRDefault="00F12DB7" w:rsidP="00F24F0A">
      <w:pPr>
        <w:pStyle w:val="a9"/>
        <w:numPr>
          <w:ilvl w:val="0"/>
          <w:numId w:val="23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информирование </w:t>
      </w:r>
      <w:r w:rsidRPr="00C92CD1">
        <w:rPr>
          <w:rFonts w:ascii="Times New Roman" w:hAnsi="Times New Roman" w:cs="Times New Roman"/>
          <w:color w:val="auto"/>
        </w:rPr>
        <w:t>Совета по качеству,</w:t>
      </w:r>
      <w:r w:rsidRPr="004C5501">
        <w:rPr>
          <w:rFonts w:ascii="Times New Roman" w:hAnsi="Times New Roman" w:cs="Times New Roman"/>
          <w:color w:val="auto"/>
        </w:rPr>
        <w:t xml:space="preserve"> </w:t>
      </w:r>
      <w:r w:rsidRPr="00F12DB7">
        <w:rPr>
          <w:rFonts w:ascii="Times New Roman" w:hAnsi="Times New Roman" w:cs="Times New Roman"/>
        </w:rPr>
        <w:t>руководства, профессорско-преподавательског</w:t>
      </w:r>
      <w:r w:rsidR="004C5501">
        <w:rPr>
          <w:rFonts w:ascii="Times New Roman" w:hAnsi="Times New Roman" w:cs="Times New Roman"/>
        </w:rPr>
        <w:t>о состава Университета</w:t>
      </w:r>
      <w:r w:rsidRPr="00F12DB7">
        <w:rPr>
          <w:rFonts w:ascii="Times New Roman" w:hAnsi="Times New Roman" w:cs="Times New Roman"/>
        </w:rPr>
        <w:t xml:space="preserve">  о результатах деятельности</w:t>
      </w:r>
      <w:r w:rsidR="00013B05">
        <w:rPr>
          <w:rFonts w:ascii="Times New Roman" w:hAnsi="Times New Roman" w:cs="Times New Roman"/>
        </w:rPr>
        <w:t>;</w:t>
      </w:r>
    </w:p>
    <w:p w:rsidR="00746FA5" w:rsidRDefault="00746FA5" w:rsidP="00F24F0A">
      <w:pPr>
        <w:pStyle w:val="a9"/>
        <w:spacing w:line="336" w:lineRule="auto"/>
        <w:jc w:val="both"/>
        <w:rPr>
          <w:rFonts w:ascii="Times New Roman" w:hAnsi="Times New Roman" w:cs="Times New Roman"/>
        </w:rPr>
      </w:pPr>
    </w:p>
    <w:p w:rsidR="00140367" w:rsidRDefault="00140367" w:rsidP="00F24F0A">
      <w:pPr>
        <w:pStyle w:val="a9"/>
        <w:spacing w:line="33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40367"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t xml:space="preserve"> области трудоустройства выпускников:</w:t>
      </w:r>
    </w:p>
    <w:p w:rsidR="00140367" w:rsidRP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формирование банка данных вакансий по специальностям </w:t>
      </w:r>
      <w:r w:rsidR="0087447A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Pr="00140367">
        <w:rPr>
          <w:rFonts w:ascii="Times New Roman" w:hAnsi="Times New Roman"/>
          <w:sz w:val="24"/>
          <w:szCs w:val="24"/>
          <w:lang w:eastAsia="ru-RU"/>
        </w:rPr>
        <w:t>;</w:t>
      </w:r>
    </w:p>
    <w:p w:rsidR="00140367" w:rsidRP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 xml:space="preserve">формирование банка данных выпускников </w:t>
      </w:r>
      <w:r w:rsidR="0087447A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Pr="00140367">
        <w:rPr>
          <w:rFonts w:ascii="Times New Roman" w:hAnsi="Times New Roman"/>
          <w:sz w:val="24"/>
          <w:szCs w:val="24"/>
          <w:lang w:eastAsia="ru-RU"/>
        </w:rPr>
        <w:t>;</w:t>
      </w:r>
    </w:p>
    <w:p w:rsidR="00140367" w:rsidRP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>проведение ярмарок вакансий, презентаций специальностей и  т.д.;</w:t>
      </w:r>
    </w:p>
    <w:p w:rsidR="00140367" w:rsidRPr="00140367" w:rsidRDefault="00013B05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140367" w:rsidRPr="00140367">
        <w:rPr>
          <w:rFonts w:ascii="Times New Roman" w:hAnsi="Times New Roman"/>
          <w:sz w:val="24"/>
          <w:szCs w:val="24"/>
          <w:lang w:eastAsia="ru-RU"/>
        </w:rPr>
        <w:t xml:space="preserve"> и проведени</w:t>
      </w:r>
      <w:r w:rsidR="008C65B7">
        <w:rPr>
          <w:rFonts w:ascii="Times New Roman" w:hAnsi="Times New Roman"/>
          <w:sz w:val="24"/>
          <w:szCs w:val="24"/>
          <w:lang w:eastAsia="ru-RU"/>
        </w:rPr>
        <w:t xml:space="preserve">е «круглых столов», семинаров и </w:t>
      </w:r>
      <w:r w:rsidR="00140367" w:rsidRPr="00140367">
        <w:rPr>
          <w:rFonts w:ascii="Times New Roman" w:hAnsi="Times New Roman"/>
          <w:sz w:val="24"/>
          <w:szCs w:val="24"/>
          <w:lang w:eastAsia="ru-RU"/>
        </w:rPr>
        <w:t>т.п. с участием представителей властных структур и деловых кругов с выработков общей стратегии в адаптации системы подготовки  специалистов к требованиям, рынка;</w:t>
      </w:r>
    </w:p>
    <w:p w:rsidR="00140367" w:rsidRDefault="00140367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>установление и расширение партнерских связей с органами и учреждениями здравоохранения республики и других регионов России, прогнозирование потребностей в образовательных услугах;</w:t>
      </w:r>
    </w:p>
    <w:p w:rsidR="00746FA5" w:rsidRPr="00140367" w:rsidRDefault="00746FA5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координация</w:t>
      </w:r>
      <w:r w:rsidRPr="00140367">
        <w:rPr>
          <w:rFonts w:ascii="Times New Roman" w:hAnsi="Times New Roman"/>
          <w:sz w:val="24"/>
          <w:szCs w:val="24"/>
          <w:lang w:eastAsia="ru-RU"/>
        </w:rPr>
        <w:t xml:space="preserve"> деятельности факультетов и выпускающих кафедр по подготовке и заключению долгосрочных договоров о сотрудничестве с медицинскими организациями на целевую подготовку специалистов;</w:t>
      </w:r>
    </w:p>
    <w:p w:rsidR="00746FA5" w:rsidRPr="00140367" w:rsidRDefault="00746FA5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>формирование и ведение баз данных работодателей и выпускников, оказание помощи выпускникам в трудоустройстве;</w:t>
      </w:r>
      <w:r w:rsidRPr="00746F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0367">
        <w:rPr>
          <w:rFonts w:ascii="Times New Roman" w:hAnsi="Times New Roman"/>
          <w:sz w:val="24"/>
          <w:szCs w:val="24"/>
          <w:lang w:eastAsia="ru-RU"/>
        </w:rPr>
        <w:t>обмен информацией о вакансиях и резюме с органами по труду и занятости населения;</w:t>
      </w:r>
    </w:p>
    <w:p w:rsidR="00746FA5" w:rsidRPr="00140367" w:rsidRDefault="00746FA5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140367">
        <w:rPr>
          <w:rFonts w:ascii="Times New Roman" w:hAnsi="Times New Roman"/>
          <w:sz w:val="24"/>
          <w:szCs w:val="24"/>
          <w:lang w:eastAsia="ru-RU"/>
        </w:rPr>
        <w:t xml:space="preserve"> и проведение социологических исследований, создание системы анкетирования студентов и выпускников по вопросам трудоустройства;</w:t>
      </w:r>
    </w:p>
    <w:p w:rsidR="00746FA5" w:rsidRPr="00140367" w:rsidRDefault="00746FA5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 xml:space="preserve">взаимодействие со службами занятости республики и других регионов, организацию информационного центра регионального уровня на базе </w:t>
      </w:r>
      <w:r w:rsidR="0087447A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Pr="00140367">
        <w:rPr>
          <w:rFonts w:ascii="Times New Roman" w:hAnsi="Times New Roman"/>
          <w:sz w:val="24"/>
          <w:szCs w:val="24"/>
          <w:lang w:eastAsia="ru-RU"/>
        </w:rPr>
        <w:t xml:space="preserve"> для содействия трудоустройству специалистов;</w:t>
      </w:r>
    </w:p>
    <w:p w:rsidR="00746FA5" w:rsidRPr="00140367" w:rsidRDefault="00746FA5" w:rsidP="00F24F0A">
      <w:pPr>
        <w:pStyle w:val="ac"/>
        <w:numPr>
          <w:ilvl w:val="0"/>
          <w:numId w:val="28"/>
        </w:numPr>
        <w:tabs>
          <w:tab w:val="clear" w:pos="993"/>
          <w:tab w:val="num" w:pos="70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67">
        <w:rPr>
          <w:rFonts w:ascii="Times New Roman" w:hAnsi="Times New Roman"/>
          <w:sz w:val="24"/>
          <w:szCs w:val="24"/>
          <w:lang w:eastAsia="ru-RU"/>
        </w:rPr>
        <w:t>предоставление выпускникам и работодателям информации о спросе и предложении на рынке труда посредством создания информационной системы, использования средств телекоммуникации</w:t>
      </w:r>
      <w:r>
        <w:rPr>
          <w:rFonts w:ascii="Times New Roman" w:hAnsi="Times New Roman"/>
          <w:sz w:val="24"/>
          <w:szCs w:val="24"/>
          <w:lang w:eastAsia="ru-RU"/>
        </w:rPr>
        <w:t>, массовой информации и рекламы.</w:t>
      </w:r>
    </w:p>
    <w:p w:rsidR="00746FA5" w:rsidRPr="00140367" w:rsidRDefault="00746FA5" w:rsidP="00BA4B4A">
      <w:pPr>
        <w:pStyle w:val="a9"/>
        <w:spacing w:line="336" w:lineRule="auto"/>
        <w:jc w:val="both"/>
        <w:rPr>
          <w:rFonts w:ascii="Times New Roman" w:hAnsi="Times New Roman" w:cs="Times New Roman"/>
        </w:rPr>
      </w:pPr>
    </w:p>
    <w:p w:rsidR="00F12DB7" w:rsidRDefault="00494F80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2DB7" w:rsidRPr="00F12DB7">
        <w:rPr>
          <w:rFonts w:ascii="Times New Roman" w:hAnsi="Times New Roman" w:cs="Times New Roman"/>
        </w:rPr>
        <w:t>. Взаимо</w:t>
      </w:r>
      <w:r w:rsidR="00F12DB7">
        <w:rPr>
          <w:rFonts w:ascii="Times New Roman" w:hAnsi="Times New Roman" w:cs="Times New Roman"/>
        </w:rPr>
        <w:t>отношения (служебные связи)</w:t>
      </w:r>
    </w:p>
    <w:p w:rsidR="0087447A" w:rsidRDefault="0087447A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</w:p>
    <w:p w:rsidR="00A67D42" w:rsidRDefault="006B0C6E" w:rsidP="005F0C5E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6B0C6E">
        <w:rPr>
          <w:rFonts w:ascii="Times New Roman" w:hAnsi="Times New Roman" w:cs="Times New Roman"/>
        </w:rPr>
        <w:t xml:space="preserve">Для реализации поставленных задач и выполнения функций </w:t>
      </w:r>
      <w:r>
        <w:rPr>
          <w:rFonts w:ascii="Times New Roman" w:hAnsi="Times New Roman" w:cs="Times New Roman"/>
        </w:rPr>
        <w:t xml:space="preserve">Управление по вопросам своей деятельности </w:t>
      </w:r>
      <w:r w:rsidRPr="006B0C6E">
        <w:rPr>
          <w:rFonts w:ascii="Times New Roman" w:hAnsi="Times New Roman" w:cs="Times New Roman"/>
        </w:rPr>
        <w:t>взаимодействует со структурными подразделениями Университета</w:t>
      </w:r>
      <w:r>
        <w:rPr>
          <w:rFonts w:ascii="Times New Roman" w:hAnsi="Times New Roman" w:cs="Times New Roman"/>
        </w:rPr>
        <w:t>.</w:t>
      </w:r>
    </w:p>
    <w:p w:rsidR="005F0C5E" w:rsidRDefault="005F0C5E" w:rsidP="005F0C5E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</w:p>
    <w:p w:rsidR="00F12DB7" w:rsidRDefault="00494F80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12DB7" w:rsidRPr="00F12DB7">
        <w:rPr>
          <w:rFonts w:ascii="Times New Roman" w:hAnsi="Times New Roman" w:cs="Times New Roman"/>
        </w:rPr>
        <w:t>. Права</w:t>
      </w:r>
    </w:p>
    <w:p w:rsidR="0087447A" w:rsidRDefault="0087447A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</w:p>
    <w:p w:rsidR="00F12DB7" w:rsidRPr="00F12DB7" w:rsidRDefault="00F12DB7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Для качественного осуществления своей деятельности Управление имеет право:</w:t>
      </w:r>
    </w:p>
    <w:p w:rsidR="00F12DB7" w:rsidRPr="00F12DB7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участвовать в обсуждении вопросов образовательной деятельности Университета;</w:t>
      </w:r>
    </w:p>
    <w:p w:rsidR="00F12DB7" w:rsidRPr="00F12DB7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требовать от </w:t>
      </w:r>
      <w:r w:rsidR="006B0C6E">
        <w:rPr>
          <w:rFonts w:ascii="Times New Roman" w:hAnsi="Times New Roman" w:cs="Times New Roman"/>
        </w:rPr>
        <w:t>руководства</w:t>
      </w:r>
      <w:r w:rsidRPr="00F12DB7">
        <w:rPr>
          <w:rFonts w:ascii="Times New Roman" w:hAnsi="Times New Roman" w:cs="Times New Roman"/>
        </w:rPr>
        <w:t xml:space="preserve"> Университета организационного и материально-техниче</w:t>
      </w:r>
      <w:r w:rsidR="005F2304">
        <w:rPr>
          <w:rFonts w:ascii="Times New Roman" w:hAnsi="Times New Roman" w:cs="Times New Roman"/>
        </w:rPr>
        <w:t>ского обеспечения деятельности У</w:t>
      </w:r>
      <w:r w:rsidRPr="00F12DB7">
        <w:rPr>
          <w:rFonts w:ascii="Times New Roman" w:hAnsi="Times New Roman" w:cs="Times New Roman"/>
        </w:rPr>
        <w:t>правления, а также оказания содействия в исполнении возложенных должностных обязанностей;</w:t>
      </w:r>
    </w:p>
    <w:p w:rsidR="00F12DB7" w:rsidRPr="00F12DB7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 xml:space="preserve">выносить на рассмотрение </w:t>
      </w:r>
      <w:r w:rsidR="006B0C6E">
        <w:rPr>
          <w:rFonts w:ascii="Times New Roman" w:hAnsi="Times New Roman" w:cs="Times New Roman"/>
        </w:rPr>
        <w:t>руководства</w:t>
      </w:r>
      <w:r w:rsidRPr="00F12DB7">
        <w:rPr>
          <w:rFonts w:ascii="Times New Roman" w:hAnsi="Times New Roman" w:cs="Times New Roman"/>
        </w:rPr>
        <w:t xml:space="preserve"> Университета вопросы, связанные с </w:t>
      </w:r>
      <w:r w:rsidRPr="00F12DB7">
        <w:rPr>
          <w:rFonts w:ascii="Times New Roman" w:hAnsi="Times New Roman" w:cs="Times New Roman"/>
        </w:rPr>
        <w:lastRenderedPageBreak/>
        <w:t>совершенствованием учебного процесса и повышением качества подготовки студентов;</w:t>
      </w:r>
    </w:p>
    <w:p w:rsidR="00F12DB7" w:rsidRPr="00F12DB7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давать структурным подразделениям Университета обязательные для исполнения указания по во</w:t>
      </w:r>
      <w:r w:rsidR="006B0C6E">
        <w:rPr>
          <w:rFonts w:ascii="Times New Roman" w:hAnsi="Times New Roman" w:cs="Times New Roman"/>
        </w:rPr>
        <w:t>просам, входящим в компетенцию У</w:t>
      </w:r>
      <w:r w:rsidRPr="00F12DB7">
        <w:rPr>
          <w:rFonts w:ascii="Times New Roman" w:hAnsi="Times New Roman" w:cs="Times New Roman"/>
        </w:rPr>
        <w:t>правления;</w:t>
      </w:r>
    </w:p>
    <w:p w:rsidR="00F12DB7" w:rsidRPr="00F12DB7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давать разъяснения и рекомендации структурным подразделениям и сотрудникам Университета по во</w:t>
      </w:r>
      <w:r w:rsidR="006B0C6E">
        <w:rPr>
          <w:rFonts w:ascii="Times New Roman" w:hAnsi="Times New Roman" w:cs="Times New Roman"/>
        </w:rPr>
        <w:t>просам, входящим в компетенцию У</w:t>
      </w:r>
      <w:r w:rsidRPr="00F12DB7">
        <w:rPr>
          <w:rFonts w:ascii="Times New Roman" w:hAnsi="Times New Roman" w:cs="Times New Roman"/>
        </w:rPr>
        <w:t>правления;</w:t>
      </w:r>
    </w:p>
    <w:p w:rsidR="000C7D9A" w:rsidRPr="000C7D9A" w:rsidRDefault="000C7D9A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проводить внутренний аудит и мониторинг состояния качества на кафедрах и факультетах Университета;</w:t>
      </w:r>
    </w:p>
    <w:p w:rsidR="00F12DB7" w:rsidRPr="000C7D9A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самостоятельно определять сроки проверки учебно-методической документации кафедр;</w:t>
      </w:r>
    </w:p>
    <w:p w:rsidR="00F12DB7" w:rsidRPr="00F12DB7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F12DB7">
        <w:rPr>
          <w:rFonts w:ascii="Times New Roman" w:hAnsi="Times New Roman" w:cs="Times New Roman"/>
        </w:rPr>
        <w:t>привлекать специалистов Университета для разработки учебно-методических и нормативных материалов, форм и методов контроля качества образования, а также плановых и отчетных документов, современных информационных методов и технолог</w:t>
      </w:r>
      <w:r w:rsidR="0087447A">
        <w:rPr>
          <w:rFonts w:ascii="Times New Roman" w:hAnsi="Times New Roman" w:cs="Times New Roman"/>
        </w:rPr>
        <w:t>ий управления учебным процессом;</w:t>
      </w:r>
    </w:p>
    <w:p w:rsidR="005A42C4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проводить совещания по во</w:t>
      </w:r>
      <w:r w:rsidR="006B0C6E" w:rsidRPr="000C7D9A">
        <w:rPr>
          <w:rFonts w:ascii="Times New Roman" w:hAnsi="Times New Roman" w:cs="Times New Roman"/>
        </w:rPr>
        <w:t>просам, входящим в компетенцию У</w:t>
      </w:r>
      <w:r w:rsidR="00013B05">
        <w:rPr>
          <w:rFonts w:ascii="Times New Roman" w:hAnsi="Times New Roman" w:cs="Times New Roman"/>
        </w:rPr>
        <w:t>правления;</w:t>
      </w:r>
    </w:p>
    <w:p w:rsidR="00F12DB7" w:rsidRPr="00B54570" w:rsidRDefault="00F12DB7" w:rsidP="00F24F0A">
      <w:pPr>
        <w:pStyle w:val="a9"/>
        <w:spacing w:line="336" w:lineRule="auto"/>
        <w:ind w:firstLine="708"/>
        <w:jc w:val="both"/>
        <w:rPr>
          <w:rFonts w:ascii="Times New Roman" w:hAnsi="Times New Roman" w:cs="Times New Roman"/>
          <w:b/>
        </w:rPr>
      </w:pPr>
      <w:r w:rsidRPr="00B54570">
        <w:rPr>
          <w:rFonts w:ascii="Times New Roman" w:hAnsi="Times New Roman" w:cs="Times New Roman"/>
          <w:b/>
        </w:rPr>
        <w:t>выдавать указания по вопросам:</w:t>
      </w:r>
    </w:p>
    <w:p w:rsidR="00F12DB7" w:rsidRPr="000C7D9A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составления учебных планов, календарных учебных графиков, рабочих программ дисциплин, практик;</w:t>
      </w:r>
    </w:p>
    <w:p w:rsidR="00F12DB7" w:rsidRPr="000C7D9A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соблюдения требований ФГОС ВО;</w:t>
      </w:r>
    </w:p>
    <w:p w:rsidR="00F12DB7" w:rsidRPr="00B54570" w:rsidRDefault="00F12DB7" w:rsidP="00F24F0A">
      <w:pPr>
        <w:pStyle w:val="a9"/>
        <w:spacing w:line="336" w:lineRule="auto"/>
        <w:ind w:firstLine="708"/>
        <w:jc w:val="both"/>
        <w:rPr>
          <w:rFonts w:ascii="Times New Roman" w:hAnsi="Times New Roman" w:cs="Times New Roman"/>
          <w:b/>
        </w:rPr>
      </w:pPr>
      <w:r w:rsidRPr="00B54570">
        <w:rPr>
          <w:rFonts w:ascii="Times New Roman" w:hAnsi="Times New Roman" w:cs="Times New Roman"/>
          <w:b/>
        </w:rPr>
        <w:t>требовать от руководителей</w:t>
      </w:r>
      <w:r w:rsidR="005A42C4" w:rsidRPr="00B54570">
        <w:rPr>
          <w:rFonts w:ascii="Times New Roman" w:hAnsi="Times New Roman" w:cs="Times New Roman"/>
          <w:b/>
        </w:rPr>
        <w:t xml:space="preserve"> структурных подразделений Университета</w:t>
      </w:r>
      <w:r w:rsidRPr="00B54570">
        <w:rPr>
          <w:rFonts w:ascii="Times New Roman" w:hAnsi="Times New Roman" w:cs="Times New Roman"/>
          <w:b/>
        </w:rPr>
        <w:t>:</w:t>
      </w:r>
    </w:p>
    <w:p w:rsidR="00F12DB7" w:rsidRDefault="005A42C4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своевременного </w:t>
      </w:r>
      <w:r w:rsidRPr="000C7D9A">
        <w:rPr>
          <w:rFonts w:ascii="Times New Roman" w:hAnsi="Times New Roman" w:cs="Times New Roman"/>
        </w:rPr>
        <w:t xml:space="preserve">и полного предоставления </w:t>
      </w:r>
      <w:r>
        <w:rPr>
          <w:rFonts w:ascii="Times New Roman" w:hAnsi="Times New Roman" w:cs="Times New Roman"/>
        </w:rPr>
        <w:t>сведений, справочных и других материалов, необходимых</w:t>
      </w:r>
      <w:r w:rsidRPr="00F12DB7">
        <w:rPr>
          <w:rFonts w:ascii="Times New Roman" w:hAnsi="Times New Roman" w:cs="Times New Roman"/>
        </w:rPr>
        <w:t xml:space="preserve"> </w:t>
      </w:r>
      <w:r w:rsidR="0087447A">
        <w:rPr>
          <w:rFonts w:ascii="Times New Roman" w:hAnsi="Times New Roman" w:cs="Times New Roman"/>
        </w:rPr>
        <w:t>для осуществления деятельности У</w:t>
      </w:r>
      <w:r w:rsidRPr="00F12DB7">
        <w:rPr>
          <w:rFonts w:ascii="Times New Roman" w:hAnsi="Times New Roman" w:cs="Times New Roman"/>
        </w:rPr>
        <w:t>правления;</w:t>
      </w:r>
    </w:p>
    <w:p w:rsidR="00F12DB7" w:rsidRPr="000C7D9A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проведения занятий преподавателями в строгом соответствии с расписанием;</w:t>
      </w:r>
    </w:p>
    <w:p w:rsidR="00F12DB7" w:rsidRPr="00B54570" w:rsidRDefault="00F12DB7" w:rsidP="00F24F0A">
      <w:pPr>
        <w:pStyle w:val="a9"/>
        <w:spacing w:line="336" w:lineRule="auto"/>
        <w:ind w:firstLine="708"/>
        <w:jc w:val="both"/>
        <w:rPr>
          <w:rFonts w:ascii="Times New Roman" w:hAnsi="Times New Roman" w:cs="Times New Roman"/>
          <w:b/>
        </w:rPr>
      </w:pPr>
      <w:r w:rsidRPr="00B54570">
        <w:rPr>
          <w:rFonts w:ascii="Times New Roman" w:hAnsi="Times New Roman" w:cs="Times New Roman"/>
          <w:b/>
        </w:rPr>
        <w:t>контролировать:</w:t>
      </w:r>
    </w:p>
    <w:p w:rsidR="00F12DB7" w:rsidRPr="000C7D9A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 xml:space="preserve">состояние учебно-методического обеспечения, наличие рабочих программ учебных курсов, предметов, дисциплин, программ практик и научно-исследовательской работы, </w:t>
      </w:r>
      <w:r w:rsidR="00505AA6">
        <w:rPr>
          <w:rFonts w:ascii="Times New Roman" w:hAnsi="Times New Roman" w:cs="Times New Roman"/>
        </w:rPr>
        <w:t>материально-техническое обеспечение учебного процесса</w:t>
      </w:r>
      <w:r w:rsidRPr="000C7D9A">
        <w:rPr>
          <w:rFonts w:ascii="Times New Roman" w:hAnsi="Times New Roman" w:cs="Times New Roman"/>
        </w:rPr>
        <w:t xml:space="preserve"> на кафедрах Университета;</w:t>
      </w:r>
    </w:p>
    <w:p w:rsidR="00F12DB7" w:rsidRPr="00F12DB7" w:rsidRDefault="00F12DB7" w:rsidP="00F24F0A">
      <w:pPr>
        <w:pStyle w:val="a9"/>
        <w:numPr>
          <w:ilvl w:val="0"/>
          <w:numId w:val="24"/>
        </w:numPr>
        <w:spacing w:line="336" w:lineRule="auto"/>
        <w:ind w:left="0" w:firstLine="0"/>
        <w:jc w:val="both"/>
        <w:rPr>
          <w:rFonts w:ascii="Times New Roman" w:hAnsi="Times New Roman" w:cs="Times New Roman"/>
        </w:rPr>
      </w:pPr>
      <w:r w:rsidRPr="000C7D9A">
        <w:rPr>
          <w:rFonts w:ascii="Times New Roman" w:hAnsi="Times New Roman" w:cs="Times New Roman"/>
        </w:rPr>
        <w:t>выполнение расписания и оптимальное использование аудиторного фонда.</w:t>
      </w:r>
    </w:p>
    <w:p w:rsidR="00106D0E" w:rsidRPr="00F12DB7" w:rsidRDefault="00106D0E" w:rsidP="0087447A">
      <w:pPr>
        <w:pStyle w:val="a9"/>
        <w:spacing w:line="336" w:lineRule="auto"/>
        <w:jc w:val="both"/>
        <w:rPr>
          <w:rFonts w:ascii="Times New Roman" w:hAnsi="Times New Roman" w:cs="Times New Roman"/>
        </w:rPr>
      </w:pPr>
    </w:p>
    <w:p w:rsidR="00F12DB7" w:rsidRDefault="00494F80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2DB7" w:rsidRPr="00F12DB7">
        <w:rPr>
          <w:rFonts w:ascii="Times New Roman" w:hAnsi="Times New Roman" w:cs="Times New Roman"/>
        </w:rPr>
        <w:t>. Ответственность</w:t>
      </w:r>
    </w:p>
    <w:p w:rsidR="0087447A" w:rsidRDefault="0087447A" w:rsidP="00BA4B4A">
      <w:pPr>
        <w:pStyle w:val="a9"/>
        <w:spacing w:line="336" w:lineRule="auto"/>
        <w:jc w:val="center"/>
        <w:rPr>
          <w:rFonts w:ascii="Times New Roman" w:hAnsi="Times New Roman" w:cs="Times New Roman"/>
        </w:rPr>
      </w:pPr>
    </w:p>
    <w:p w:rsidR="00F12DB7" w:rsidRPr="00F12DB7" w:rsidRDefault="00494F80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02F62">
        <w:rPr>
          <w:rFonts w:ascii="Times New Roman" w:hAnsi="Times New Roman" w:cs="Times New Roman"/>
        </w:rPr>
        <w:t>.1. Начальник У</w:t>
      </w:r>
      <w:r w:rsidR="00F12DB7" w:rsidRPr="00F12DB7">
        <w:rPr>
          <w:rFonts w:ascii="Times New Roman" w:hAnsi="Times New Roman" w:cs="Times New Roman"/>
        </w:rPr>
        <w:t xml:space="preserve">правления несет ответственность за ненадлежащее и несвоевременное выполнение Управлением задач </w:t>
      </w:r>
      <w:r w:rsidR="006B0C6E">
        <w:rPr>
          <w:rFonts w:ascii="Times New Roman" w:hAnsi="Times New Roman" w:cs="Times New Roman"/>
        </w:rPr>
        <w:t xml:space="preserve">и </w:t>
      </w:r>
      <w:r w:rsidR="00F12DB7" w:rsidRPr="00F12DB7">
        <w:rPr>
          <w:rFonts w:ascii="Times New Roman" w:hAnsi="Times New Roman" w:cs="Times New Roman"/>
        </w:rPr>
        <w:t xml:space="preserve">функций, предусмотренных настоящим Положением; качество, достоверность и своевременность представляемых сведений; несоблюдение правил и норм охраны труда; исполнение трудовой дисциплины </w:t>
      </w:r>
      <w:r w:rsidR="0087447A">
        <w:rPr>
          <w:rFonts w:ascii="Times New Roman" w:hAnsi="Times New Roman" w:cs="Times New Roman"/>
        </w:rPr>
        <w:t>работниками Управления</w:t>
      </w:r>
      <w:r w:rsidR="00F12DB7" w:rsidRPr="00F12DB7">
        <w:rPr>
          <w:rFonts w:ascii="Times New Roman" w:hAnsi="Times New Roman" w:cs="Times New Roman"/>
        </w:rPr>
        <w:t>.</w:t>
      </w:r>
    </w:p>
    <w:p w:rsidR="00F12DB7" w:rsidRPr="00F12DB7" w:rsidRDefault="00494F80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02F62">
        <w:rPr>
          <w:rFonts w:ascii="Times New Roman" w:hAnsi="Times New Roman" w:cs="Times New Roman"/>
        </w:rPr>
        <w:t xml:space="preserve">.2. </w:t>
      </w:r>
      <w:r w:rsidR="000E201C">
        <w:rPr>
          <w:rFonts w:ascii="Times New Roman" w:hAnsi="Times New Roman" w:cs="Times New Roman"/>
        </w:rPr>
        <w:t xml:space="preserve">Начальник </w:t>
      </w:r>
      <w:r w:rsidR="000E201C" w:rsidRPr="000E201C">
        <w:rPr>
          <w:rFonts w:ascii="Times New Roman" w:hAnsi="Times New Roman" w:cs="Times New Roman"/>
        </w:rPr>
        <w:t xml:space="preserve">учебно-методического отдела, </w:t>
      </w:r>
      <w:r w:rsidR="000E201C">
        <w:rPr>
          <w:rFonts w:ascii="Times New Roman" w:hAnsi="Times New Roman" w:cs="Times New Roman"/>
        </w:rPr>
        <w:t xml:space="preserve">руководитель </w:t>
      </w:r>
      <w:r w:rsidR="000E201C" w:rsidRPr="000E201C">
        <w:rPr>
          <w:rFonts w:ascii="Times New Roman" w:hAnsi="Times New Roman" w:cs="Times New Roman"/>
        </w:rPr>
        <w:t xml:space="preserve">центра контроля качества образования, </w:t>
      </w:r>
      <w:r w:rsidR="000E201C">
        <w:rPr>
          <w:rFonts w:ascii="Times New Roman" w:hAnsi="Times New Roman" w:cs="Times New Roman"/>
        </w:rPr>
        <w:t xml:space="preserve">начальник </w:t>
      </w:r>
      <w:r w:rsidR="0082491A" w:rsidRPr="00320AF6">
        <w:rPr>
          <w:rFonts w:ascii="Times New Roman" w:hAnsi="Times New Roman" w:cs="Times New Roman"/>
        </w:rPr>
        <w:t>отдел</w:t>
      </w:r>
      <w:r w:rsidR="00590F55" w:rsidRPr="00320AF6">
        <w:rPr>
          <w:rFonts w:ascii="Times New Roman" w:hAnsi="Times New Roman" w:cs="Times New Roman"/>
        </w:rPr>
        <w:t>а</w:t>
      </w:r>
      <w:r w:rsidR="0082491A" w:rsidRPr="00320AF6">
        <w:rPr>
          <w:rFonts w:ascii="Times New Roman" w:hAnsi="Times New Roman" w:cs="Times New Roman"/>
        </w:rPr>
        <w:t xml:space="preserve"> трудоустройства</w:t>
      </w:r>
      <w:r w:rsidR="0082491A" w:rsidRPr="00320AF6">
        <w:rPr>
          <w:rFonts w:ascii="Times New Roman" w:hAnsi="Times New Roman" w:cs="Times New Roman"/>
          <w:b/>
        </w:rPr>
        <w:t xml:space="preserve"> </w:t>
      </w:r>
      <w:r w:rsidR="0082491A" w:rsidRPr="00320AF6">
        <w:rPr>
          <w:rFonts w:ascii="Times New Roman" w:hAnsi="Times New Roman" w:cs="Times New Roman"/>
        </w:rPr>
        <w:t xml:space="preserve">выпускников </w:t>
      </w:r>
      <w:r w:rsidR="00F12DB7" w:rsidRPr="00F12DB7">
        <w:rPr>
          <w:rFonts w:ascii="Times New Roman" w:hAnsi="Times New Roman" w:cs="Times New Roman"/>
        </w:rPr>
        <w:t xml:space="preserve">несут персональную </w:t>
      </w:r>
      <w:r w:rsidR="00F12DB7" w:rsidRPr="00F12DB7">
        <w:rPr>
          <w:rFonts w:ascii="Times New Roman" w:hAnsi="Times New Roman" w:cs="Times New Roman"/>
        </w:rPr>
        <w:lastRenderedPageBreak/>
        <w:t>ответственность за работу вверенных подразделениях.</w:t>
      </w:r>
    </w:p>
    <w:p w:rsidR="00F12DB7" w:rsidRPr="00F12DB7" w:rsidRDefault="00494F80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02F62">
        <w:rPr>
          <w:rFonts w:ascii="Times New Roman" w:hAnsi="Times New Roman" w:cs="Times New Roman"/>
        </w:rPr>
        <w:t>.3. Ответственность работников У</w:t>
      </w:r>
      <w:r w:rsidR="00F12DB7" w:rsidRPr="00F12DB7">
        <w:rPr>
          <w:rFonts w:ascii="Times New Roman" w:hAnsi="Times New Roman" w:cs="Times New Roman"/>
        </w:rPr>
        <w:t xml:space="preserve">правления устанавливается </w:t>
      </w:r>
      <w:r w:rsidR="006B0C6E" w:rsidRPr="00494F80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Российской Федерации</w:t>
      </w:r>
      <w:r w:rsidR="0087447A">
        <w:rPr>
          <w:rFonts w:ascii="Times New Roman" w:hAnsi="Times New Roman" w:cs="Times New Roman"/>
        </w:rPr>
        <w:t xml:space="preserve">, </w:t>
      </w:r>
      <w:r w:rsidR="00F12DB7" w:rsidRPr="00F12DB7">
        <w:rPr>
          <w:rFonts w:ascii="Times New Roman" w:hAnsi="Times New Roman" w:cs="Times New Roman"/>
        </w:rPr>
        <w:t>должностными инструкциями.</w:t>
      </w:r>
    </w:p>
    <w:p w:rsidR="00F12DB7" w:rsidRPr="00F12DB7" w:rsidRDefault="00494F80" w:rsidP="00F24F0A">
      <w:pPr>
        <w:pStyle w:val="a9"/>
        <w:spacing w:line="33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6B0C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Работники</w:t>
      </w:r>
      <w:r w:rsidR="006B0C6E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правления несу</w:t>
      </w:r>
      <w:r w:rsidR="00F12DB7" w:rsidRPr="00F12DB7">
        <w:rPr>
          <w:rFonts w:ascii="Times New Roman" w:hAnsi="Times New Roman" w:cs="Times New Roman"/>
        </w:rPr>
        <w:t>т материальную ответственность за</w:t>
      </w:r>
      <w:r w:rsidR="006B0C6E">
        <w:rPr>
          <w:rFonts w:ascii="Times New Roman" w:hAnsi="Times New Roman" w:cs="Times New Roman"/>
        </w:rPr>
        <w:t xml:space="preserve"> ущерб, причиненный Университету</w:t>
      </w:r>
      <w:r w:rsidR="00F12DB7" w:rsidRPr="00F12DB7">
        <w:rPr>
          <w:rFonts w:ascii="Times New Roman" w:hAnsi="Times New Roman" w:cs="Times New Roman"/>
        </w:rPr>
        <w:t xml:space="preserve"> при исполнении своих трудовых обязанностей.</w:t>
      </w:r>
    </w:p>
    <w:p w:rsidR="000C7D9A" w:rsidRDefault="000C7D9A" w:rsidP="00F24F0A">
      <w:pPr>
        <w:tabs>
          <w:tab w:val="left" w:pos="581"/>
        </w:tabs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D9A" w:rsidRPr="00A7330A" w:rsidRDefault="000C7D9A" w:rsidP="00F24F0A">
      <w:pPr>
        <w:spacing w:line="336" w:lineRule="auto"/>
        <w:jc w:val="both"/>
        <w:rPr>
          <w:rFonts w:ascii="Times New Roman" w:hAnsi="Times New Roman" w:cs="Times New Roman"/>
          <w:color w:val="auto"/>
        </w:rPr>
      </w:pPr>
      <w:r w:rsidRPr="00A7330A">
        <w:rPr>
          <w:rFonts w:ascii="Times New Roman" w:hAnsi="Times New Roman" w:cs="Times New Roman"/>
          <w:color w:val="auto"/>
        </w:rPr>
        <w:t>Начальник управления учебно-методической</w:t>
      </w:r>
    </w:p>
    <w:p w:rsidR="000C7D9A" w:rsidRPr="00A7330A" w:rsidRDefault="000C7D9A" w:rsidP="00F24F0A">
      <w:pPr>
        <w:spacing w:line="33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A7330A">
        <w:rPr>
          <w:rFonts w:ascii="Times New Roman" w:hAnsi="Times New Roman" w:cs="Times New Roman"/>
          <w:color w:val="auto"/>
        </w:rPr>
        <w:t>аботы</w:t>
      </w:r>
      <w:r>
        <w:rPr>
          <w:rFonts w:ascii="Times New Roman" w:hAnsi="Times New Roman" w:cs="Times New Roman"/>
          <w:color w:val="auto"/>
        </w:rPr>
        <w:t xml:space="preserve"> и </w:t>
      </w:r>
      <w:r w:rsidRPr="00A7330A">
        <w:rPr>
          <w:rFonts w:ascii="Times New Roman" w:hAnsi="Times New Roman" w:cs="Times New Roman"/>
          <w:color w:val="auto"/>
        </w:rPr>
        <w:t xml:space="preserve">контроля качества образования                           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A7330A"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A7330A">
        <w:rPr>
          <w:rFonts w:ascii="Times New Roman" w:hAnsi="Times New Roman" w:cs="Times New Roman"/>
          <w:color w:val="auto"/>
        </w:rPr>
        <w:t xml:space="preserve">  А.М. Каримова</w:t>
      </w:r>
    </w:p>
    <w:p w:rsidR="000C7D9A" w:rsidRPr="00A7330A" w:rsidRDefault="000C7D9A" w:rsidP="00F24F0A">
      <w:pPr>
        <w:tabs>
          <w:tab w:val="left" w:pos="581"/>
        </w:tabs>
        <w:spacing w:line="336" w:lineRule="auto"/>
        <w:rPr>
          <w:rFonts w:ascii="Times New Roman" w:hAnsi="Times New Roman"/>
          <w:b/>
        </w:rPr>
      </w:pPr>
    </w:p>
    <w:p w:rsidR="000C7D9A" w:rsidRPr="00A7330A" w:rsidRDefault="000C7D9A" w:rsidP="00F24F0A">
      <w:pPr>
        <w:tabs>
          <w:tab w:val="left" w:pos="581"/>
        </w:tabs>
        <w:spacing w:line="336" w:lineRule="auto"/>
        <w:rPr>
          <w:rFonts w:ascii="Times New Roman" w:hAnsi="Times New Roman" w:cs="Times New Roman"/>
          <w:b/>
        </w:rPr>
      </w:pPr>
      <w:r w:rsidRPr="00A7330A">
        <w:rPr>
          <w:rFonts w:ascii="Times New Roman" w:hAnsi="Times New Roman"/>
          <w:b/>
        </w:rPr>
        <w:t>Согласовано:</w:t>
      </w:r>
    </w:p>
    <w:p w:rsidR="000C7D9A" w:rsidRPr="00A7330A" w:rsidRDefault="000C7D9A" w:rsidP="00F24F0A">
      <w:pPr>
        <w:tabs>
          <w:tab w:val="left" w:pos="581"/>
        </w:tabs>
        <w:spacing w:line="336" w:lineRule="auto"/>
        <w:jc w:val="both"/>
        <w:rPr>
          <w:rFonts w:ascii="Times New Roman" w:hAnsi="Times New Roman" w:cs="Times New Roman"/>
        </w:rPr>
      </w:pPr>
    </w:p>
    <w:p w:rsidR="00031845" w:rsidRDefault="00031845" w:rsidP="00031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</w:t>
      </w:r>
      <w:r w:rsidRPr="009C4456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Pr="009C4456">
        <w:rPr>
          <w:rFonts w:ascii="Times New Roman" w:hAnsi="Times New Roman" w:cs="Times New Roman"/>
        </w:rPr>
        <w:t xml:space="preserve"> по учебной работе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C445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9C44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Р.М. Рагимов</w:t>
      </w:r>
    </w:p>
    <w:p w:rsidR="00031845" w:rsidRDefault="00031845" w:rsidP="00031845">
      <w:pPr>
        <w:rPr>
          <w:rFonts w:ascii="Times New Roman" w:hAnsi="Times New Roman" w:cs="Times New Roman"/>
        </w:rPr>
      </w:pPr>
    </w:p>
    <w:p w:rsidR="00031845" w:rsidRDefault="00031845" w:rsidP="00031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проректора по стратегическому развитию </w:t>
      </w:r>
    </w:p>
    <w:p w:rsidR="00031845" w:rsidRPr="009C4456" w:rsidRDefault="00031845" w:rsidP="00031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цифровой трансформации                                                                                    </w:t>
      </w:r>
      <w:r w:rsidRPr="009C4456">
        <w:rPr>
          <w:rFonts w:ascii="Times New Roman" w:hAnsi="Times New Roman" w:cs="Times New Roman"/>
        </w:rPr>
        <w:t>Д.А. Омарова</w:t>
      </w:r>
    </w:p>
    <w:p w:rsidR="00031845" w:rsidRPr="009C4456" w:rsidRDefault="00031845" w:rsidP="00031845">
      <w:pPr>
        <w:rPr>
          <w:rFonts w:ascii="Times New Roman" w:hAnsi="Times New Roman" w:cs="Times New Roman"/>
        </w:rPr>
      </w:pPr>
    </w:p>
    <w:p w:rsidR="00031845" w:rsidRPr="009C4456" w:rsidRDefault="00031845" w:rsidP="00031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</w:t>
      </w:r>
      <w:r w:rsidRPr="009C4456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Pr="009C4456">
        <w:rPr>
          <w:rFonts w:ascii="Times New Roman" w:hAnsi="Times New Roman" w:cs="Times New Roman"/>
        </w:rPr>
        <w:t xml:space="preserve"> по лечебной работе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C4456">
        <w:rPr>
          <w:rFonts w:ascii="Times New Roman" w:hAnsi="Times New Roman" w:cs="Times New Roman"/>
        </w:rPr>
        <w:t>М.А. Хамидов</w:t>
      </w:r>
    </w:p>
    <w:p w:rsidR="00031845" w:rsidRPr="009C4456" w:rsidRDefault="00031845" w:rsidP="00031845">
      <w:pPr>
        <w:rPr>
          <w:rFonts w:ascii="Times New Roman" w:hAnsi="Times New Roman" w:cs="Times New Roman"/>
        </w:rPr>
      </w:pPr>
    </w:p>
    <w:p w:rsidR="000C7D9A" w:rsidRDefault="000C7D9A" w:rsidP="00F24F0A">
      <w:pPr>
        <w:tabs>
          <w:tab w:val="left" w:pos="581"/>
        </w:tabs>
        <w:spacing w:line="336" w:lineRule="auto"/>
        <w:rPr>
          <w:rFonts w:ascii="Times New Roman" w:hAnsi="Times New Roman" w:cs="Times New Roman"/>
          <w:color w:val="auto"/>
        </w:rPr>
      </w:pPr>
      <w:r w:rsidRPr="00BA4B4A">
        <w:rPr>
          <w:rFonts w:ascii="Times New Roman" w:hAnsi="Times New Roman" w:cs="Times New Roman"/>
          <w:color w:val="auto"/>
        </w:rPr>
        <w:t>Начальник юридического отдела                                                                           Б.М. Багандов</w:t>
      </w:r>
    </w:p>
    <w:p w:rsidR="00E41926" w:rsidRDefault="00E41926" w:rsidP="00F24F0A">
      <w:pPr>
        <w:tabs>
          <w:tab w:val="left" w:pos="581"/>
        </w:tabs>
        <w:spacing w:line="336" w:lineRule="auto"/>
        <w:rPr>
          <w:rFonts w:ascii="Times New Roman" w:hAnsi="Times New Roman" w:cs="Times New Roman"/>
          <w:color w:val="auto"/>
        </w:rPr>
      </w:pPr>
    </w:p>
    <w:p w:rsidR="00E41926" w:rsidRPr="00BA4B4A" w:rsidRDefault="00E41926" w:rsidP="00F24F0A">
      <w:pPr>
        <w:tabs>
          <w:tab w:val="left" w:pos="581"/>
        </w:tabs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Начальник управления по кадрам                                                                           Н.В.</w:t>
      </w:r>
      <w:r w:rsidR="000318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Обухова</w:t>
      </w:r>
    </w:p>
    <w:p w:rsidR="000C7D9A" w:rsidRPr="00BA4B4A" w:rsidRDefault="000C7D9A" w:rsidP="00F24F0A">
      <w:pPr>
        <w:tabs>
          <w:tab w:val="left" w:pos="581"/>
        </w:tabs>
        <w:spacing w:line="336" w:lineRule="auto"/>
        <w:rPr>
          <w:rFonts w:ascii="Times New Roman" w:hAnsi="Times New Roman" w:cs="Times New Roman"/>
          <w:color w:val="auto"/>
        </w:rPr>
      </w:pPr>
    </w:p>
    <w:bookmarkEnd w:id="1"/>
    <w:p w:rsidR="00F12DB7" w:rsidRPr="00BA4B4A" w:rsidRDefault="00F12DB7" w:rsidP="0049799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sectPr w:rsidR="00F12DB7" w:rsidRPr="00BA4B4A" w:rsidSect="005D7B7B">
      <w:headerReference w:type="default" r:id="rId8"/>
      <w:footerReference w:type="even" r:id="rId9"/>
      <w:headerReference w:type="first" r:id="rId10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05" w:rsidRDefault="00E65C05" w:rsidP="0095544E">
      <w:r>
        <w:separator/>
      </w:r>
    </w:p>
  </w:endnote>
  <w:endnote w:type="continuationSeparator" w:id="0">
    <w:p w:rsidR="00E65C05" w:rsidRDefault="00E65C05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044850"/>
      <w:docPartObj>
        <w:docPartGallery w:val="Page Numbers (Bottom of Page)"/>
        <w:docPartUnique/>
      </w:docPartObj>
    </w:sdtPr>
    <w:sdtEndPr/>
    <w:sdtContent>
      <w:p w:rsidR="00F24F0A" w:rsidRDefault="00F24F0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7B">
          <w:rPr>
            <w:noProof/>
          </w:rPr>
          <w:t>10</w:t>
        </w:r>
        <w:r>
          <w:fldChar w:fldCharType="end"/>
        </w:r>
      </w:p>
    </w:sdtContent>
  </w:sdt>
  <w:p w:rsidR="00F24F0A" w:rsidRDefault="00F24F0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05" w:rsidRDefault="00E65C05"/>
  </w:footnote>
  <w:footnote w:type="continuationSeparator" w:id="0">
    <w:p w:rsidR="00E65C05" w:rsidRDefault="00E65C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422140"/>
      <w:docPartObj>
        <w:docPartGallery w:val="Page Numbers (Top of Page)"/>
        <w:docPartUnique/>
      </w:docPartObj>
    </w:sdtPr>
    <w:sdtEndPr/>
    <w:sdtContent>
      <w:p w:rsidR="00BF3D72" w:rsidRDefault="00BF3D72">
        <w:pPr>
          <w:pStyle w:val="ad"/>
          <w:jc w:val="center"/>
        </w:pPr>
      </w:p>
      <w:p w:rsidR="00BF3D72" w:rsidRDefault="00BF3D72">
        <w:pPr>
          <w:pStyle w:val="ad"/>
          <w:jc w:val="center"/>
        </w:pPr>
      </w:p>
      <w:p w:rsidR="00266168" w:rsidRDefault="002661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5F">
          <w:rPr>
            <w:noProof/>
          </w:rPr>
          <w:t>10</w:t>
        </w:r>
        <w:r>
          <w:fldChar w:fldCharType="end"/>
        </w:r>
      </w:p>
    </w:sdtContent>
  </w:sdt>
  <w:p w:rsidR="00266168" w:rsidRDefault="0026616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7B" w:rsidRDefault="005D7B7B">
    <w:pPr>
      <w:pStyle w:val="ad"/>
      <w:jc w:val="center"/>
    </w:pPr>
  </w:p>
  <w:p w:rsidR="005D7B7B" w:rsidRDefault="005D7B7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984"/>
    <w:multiLevelType w:val="hybridMultilevel"/>
    <w:tmpl w:val="2D1ABF18"/>
    <w:lvl w:ilvl="0" w:tplc="B9DE2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A81858"/>
    <w:multiLevelType w:val="hybridMultilevel"/>
    <w:tmpl w:val="2F0672E0"/>
    <w:lvl w:ilvl="0" w:tplc="B9DE2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840BEB"/>
    <w:multiLevelType w:val="hybridMultilevel"/>
    <w:tmpl w:val="C2827AA6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08A"/>
    <w:multiLevelType w:val="hybridMultilevel"/>
    <w:tmpl w:val="C09A679C"/>
    <w:lvl w:ilvl="0" w:tplc="B9DE2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DF6D74"/>
    <w:multiLevelType w:val="hybridMultilevel"/>
    <w:tmpl w:val="855473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3B14D0"/>
    <w:multiLevelType w:val="hybridMultilevel"/>
    <w:tmpl w:val="39921D62"/>
    <w:lvl w:ilvl="0" w:tplc="B9DE2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9602A4"/>
    <w:multiLevelType w:val="hybridMultilevel"/>
    <w:tmpl w:val="0BE0DB38"/>
    <w:lvl w:ilvl="0" w:tplc="B9DE2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470614"/>
    <w:multiLevelType w:val="hybridMultilevel"/>
    <w:tmpl w:val="BBB809A2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3C0"/>
    <w:multiLevelType w:val="hybridMultilevel"/>
    <w:tmpl w:val="F94EBD34"/>
    <w:lvl w:ilvl="0" w:tplc="B9DE2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4D2AC5"/>
    <w:multiLevelType w:val="hybridMultilevel"/>
    <w:tmpl w:val="110EC370"/>
    <w:lvl w:ilvl="0" w:tplc="B9DE2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D870D5"/>
    <w:multiLevelType w:val="hybridMultilevel"/>
    <w:tmpl w:val="ECB6B642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0560C3"/>
    <w:multiLevelType w:val="hybridMultilevel"/>
    <w:tmpl w:val="B592342A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D618D"/>
    <w:multiLevelType w:val="hybridMultilevel"/>
    <w:tmpl w:val="B7D8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2E5CA5"/>
    <w:multiLevelType w:val="hybridMultilevel"/>
    <w:tmpl w:val="F8AA4288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44FA5"/>
    <w:multiLevelType w:val="hybridMultilevel"/>
    <w:tmpl w:val="581A51BE"/>
    <w:lvl w:ilvl="0" w:tplc="6BA2BE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A84212"/>
    <w:multiLevelType w:val="hybridMultilevel"/>
    <w:tmpl w:val="EC70346A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F16F2"/>
    <w:multiLevelType w:val="hybridMultilevel"/>
    <w:tmpl w:val="D3168D80"/>
    <w:lvl w:ilvl="0" w:tplc="B9DE2CD6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  <w:szCs w:val="20"/>
      </w:rPr>
    </w:lvl>
    <w:lvl w:ilvl="1" w:tplc="6D280A1E">
      <w:numFmt w:val="bullet"/>
      <w:lvlText w:val="•"/>
      <w:lvlJc w:val="left"/>
      <w:pPr>
        <w:ind w:left="11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4" w15:restartNumberingAfterBreak="0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52752"/>
    <w:multiLevelType w:val="hybridMultilevel"/>
    <w:tmpl w:val="1C66E42E"/>
    <w:lvl w:ilvl="0" w:tplc="6F3AA10E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  <w:szCs w:val="20"/>
      </w:rPr>
    </w:lvl>
    <w:lvl w:ilvl="1" w:tplc="6D280A1E">
      <w:numFmt w:val="bullet"/>
      <w:lvlText w:val="•"/>
      <w:lvlJc w:val="left"/>
      <w:pPr>
        <w:ind w:left="11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6" w15:restartNumberingAfterBreak="0">
    <w:nsid w:val="7A457C17"/>
    <w:multiLevelType w:val="hybridMultilevel"/>
    <w:tmpl w:val="853A95F0"/>
    <w:lvl w:ilvl="0" w:tplc="B9DE2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C940F1"/>
    <w:multiLevelType w:val="hybridMultilevel"/>
    <w:tmpl w:val="0FAA41EC"/>
    <w:lvl w:ilvl="0" w:tplc="74041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9"/>
  </w:num>
  <w:num w:numId="5">
    <w:abstractNumId w:val="8"/>
  </w:num>
  <w:num w:numId="6">
    <w:abstractNumId w:val="10"/>
  </w:num>
  <w:num w:numId="7">
    <w:abstractNumId w:val="15"/>
  </w:num>
  <w:num w:numId="8">
    <w:abstractNumId w:val="24"/>
  </w:num>
  <w:num w:numId="9">
    <w:abstractNumId w:val="16"/>
  </w:num>
  <w:num w:numId="10">
    <w:abstractNumId w:val="11"/>
  </w:num>
  <w:num w:numId="11">
    <w:abstractNumId w:val="22"/>
  </w:num>
  <w:num w:numId="12">
    <w:abstractNumId w:val="13"/>
  </w:num>
  <w:num w:numId="13">
    <w:abstractNumId w:val="14"/>
  </w:num>
  <w:num w:numId="14">
    <w:abstractNumId w:val="26"/>
  </w:num>
  <w:num w:numId="15">
    <w:abstractNumId w:val="6"/>
  </w:num>
  <w:num w:numId="16">
    <w:abstractNumId w:val="1"/>
  </w:num>
  <w:num w:numId="17">
    <w:abstractNumId w:val="4"/>
  </w:num>
  <w:num w:numId="18">
    <w:abstractNumId w:val="20"/>
  </w:num>
  <w:num w:numId="19">
    <w:abstractNumId w:val="2"/>
  </w:num>
  <w:num w:numId="20">
    <w:abstractNumId w:val="12"/>
  </w:num>
  <w:num w:numId="21">
    <w:abstractNumId w:val="27"/>
  </w:num>
  <w:num w:numId="22">
    <w:abstractNumId w:val="7"/>
  </w:num>
  <w:num w:numId="23">
    <w:abstractNumId w:val="0"/>
  </w:num>
  <w:num w:numId="24">
    <w:abstractNumId w:val="3"/>
  </w:num>
  <w:num w:numId="25">
    <w:abstractNumId w:val="17"/>
  </w:num>
  <w:num w:numId="26">
    <w:abstractNumId w:val="21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4E"/>
    <w:rsid w:val="00005892"/>
    <w:rsid w:val="000112D1"/>
    <w:rsid w:val="00013B05"/>
    <w:rsid w:val="00031845"/>
    <w:rsid w:val="00045E69"/>
    <w:rsid w:val="00051BF7"/>
    <w:rsid w:val="00061F51"/>
    <w:rsid w:val="00092371"/>
    <w:rsid w:val="000C7D9A"/>
    <w:rsid w:val="000E201C"/>
    <w:rsid w:val="00106D0E"/>
    <w:rsid w:val="00110CB4"/>
    <w:rsid w:val="00127912"/>
    <w:rsid w:val="00140367"/>
    <w:rsid w:val="00175324"/>
    <w:rsid w:val="001A6385"/>
    <w:rsid w:val="001B5012"/>
    <w:rsid w:val="001D178D"/>
    <w:rsid w:val="00251E60"/>
    <w:rsid w:val="00266168"/>
    <w:rsid w:val="00280232"/>
    <w:rsid w:val="002B5591"/>
    <w:rsid w:val="002C1653"/>
    <w:rsid w:val="00306DAA"/>
    <w:rsid w:val="00320AF6"/>
    <w:rsid w:val="003623D8"/>
    <w:rsid w:val="00387D53"/>
    <w:rsid w:val="003C750B"/>
    <w:rsid w:val="00410C34"/>
    <w:rsid w:val="00463D4C"/>
    <w:rsid w:val="00494F80"/>
    <w:rsid w:val="00497995"/>
    <w:rsid w:val="004A4AA9"/>
    <w:rsid w:val="004A64B9"/>
    <w:rsid w:val="004C5501"/>
    <w:rsid w:val="004E6905"/>
    <w:rsid w:val="00503886"/>
    <w:rsid w:val="00505AA6"/>
    <w:rsid w:val="00545C75"/>
    <w:rsid w:val="00580724"/>
    <w:rsid w:val="00581B0C"/>
    <w:rsid w:val="005847B0"/>
    <w:rsid w:val="00590F55"/>
    <w:rsid w:val="005A42C4"/>
    <w:rsid w:val="005B1FA6"/>
    <w:rsid w:val="005D7B7B"/>
    <w:rsid w:val="005F0C5E"/>
    <w:rsid w:val="005F2304"/>
    <w:rsid w:val="006075E4"/>
    <w:rsid w:val="006302CD"/>
    <w:rsid w:val="0065107F"/>
    <w:rsid w:val="0068530D"/>
    <w:rsid w:val="006912F7"/>
    <w:rsid w:val="006B0C6E"/>
    <w:rsid w:val="006F6A37"/>
    <w:rsid w:val="00713275"/>
    <w:rsid w:val="00720D2F"/>
    <w:rsid w:val="007363BD"/>
    <w:rsid w:val="00746FA5"/>
    <w:rsid w:val="00747A22"/>
    <w:rsid w:val="00774390"/>
    <w:rsid w:val="007A4F0F"/>
    <w:rsid w:val="007A7456"/>
    <w:rsid w:val="007E006D"/>
    <w:rsid w:val="007E592B"/>
    <w:rsid w:val="007E662F"/>
    <w:rsid w:val="0080069F"/>
    <w:rsid w:val="00800DF7"/>
    <w:rsid w:val="0082491A"/>
    <w:rsid w:val="008634A4"/>
    <w:rsid w:val="0087447A"/>
    <w:rsid w:val="008C65B7"/>
    <w:rsid w:val="00926BC8"/>
    <w:rsid w:val="0095544E"/>
    <w:rsid w:val="0096127D"/>
    <w:rsid w:val="009A2010"/>
    <w:rsid w:val="00A419EA"/>
    <w:rsid w:val="00A43BE0"/>
    <w:rsid w:val="00A67D42"/>
    <w:rsid w:val="00A813EA"/>
    <w:rsid w:val="00AA6929"/>
    <w:rsid w:val="00AE36E9"/>
    <w:rsid w:val="00AF4773"/>
    <w:rsid w:val="00B13E7E"/>
    <w:rsid w:val="00B54570"/>
    <w:rsid w:val="00B54E9F"/>
    <w:rsid w:val="00B606CF"/>
    <w:rsid w:val="00BA4B4A"/>
    <w:rsid w:val="00BE738B"/>
    <w:rsid w:val="00BF3D72"/>
    <w:rsid w:val="00C02F62"/>
    <w:rsid w:val="00C8579C"/>
    <w:rsid w:val="00C85E09"/>
    <w:rsid w:val="00C86066"/>
    <w:rsid w:val="00C917F9"/>
    <w:rsid w:val="00C92CD1"/>
    <w:rsid w:val="00C9473C"/>
    <w:rsid w:val="00CA76F0"/>
    <w:rsid w:val="00CD1F93"/>
    <w:rsid w:val="00CD5A5F"/>
    <w:rsid w:val="00D02ACA"/>
    <w:rsid w:val="00D36C89"/>
    <w:rsid w:val="00D403D8"/>
    <w:rsid w:val="00D64C84"/>
    <w:rsid w:val="00D65C9D"/>
    <w:rsid w:val="00D8738E"/>
    <w:rsid w:val="00D92168"/>
    <w:rsid w:val="00DA2BA4"/>
    <w:rsid w:val="00E13D84"/>
    <w:rsid w:val="00E2385D"/>
    <w:rsid w:val="00E23D4E"/>
    <w:rsid w:val="00E2567A"/>
    <w:rsid w:val="00E25D6C"/>
    <w:rsid w:val="00E266B5"/>
    <w:rsid w:val="00E41926"/>
    <w:rsid w:val="00E65C05"/>
    <w:rsid w:val="00E71686"/>
    <w:rsid w:val="00E918DB"/>
    <w:rsid w:val="00EA4E0F"/>
    <w:rsid w:val="00EE399A"/>
    <w:rsid w:val="00F03810"/>
    <w:rsid w:val="00F12DB7"/>
    <w:rsid w:val="00F24F0A"/>
    <w:rsid w:val="00F45CE2"/>
    <w:rsid w:val="00F532D8"/>
    <w:rsid w:val="00F611E7"/>
    <w:rsid w:val="00F72D47"/>
    <w:rsid w:val="00F86A1F"/>
    <w:rsid w:val="00F92CA9"/>
    <w:rsid w:val="00FB1E39"/>
    <w:rsid w:val="00FB20AC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ED07"/>
  <w15:docId w15:val="{5FC17F4D-20DB-40AA-94AA-DA511061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F86A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F24F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4F0A"/>
    <w:rPr>
      <w:color w:val="000000"/>
    </w:rPr>
  </w:style>
  <w:style w:type="paragraph" w:styleId="af">
    <w:name w:val="footer"/>
    <w:basedOn w:val="a"/>
    <w:link w:val="af0"/>
    <w:uiPriority w:val="99"/>
    <w:unhideWhenUsed/>
    <w:rsid w:val="00F24F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4F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5AD6-0A98-4381-B2E3-434F2116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2021-05-20T11:54:00Z</cp:lastPrinted>
  <dcterms:created xsi:type="dcterms:W3CDTF">2022-12-01T13:19:00Z</dcterms:created>
  <dcterms:modified xsi:type="dcterms:W3CDTF">2022-12-01T13:19:00Z</dcterms:modified>
</cp:coreProperties>
</file>