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1842CC" w:rsidRP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842CC" w:rsidRDefault="001842CC" w:rsidP="001842CC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1842CC" w:rsidRDefault="001842CC" w:rsidP="001842C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«</w:t>
      </w:r>
      <w:r w:rsidR="009D2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42CC" w:rsidRDefault="001842CC" w:rsidP="001842C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дисциплины -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5933">
        <w:rPr>
          <w:rFonts w:ascii="Times New Roman" w:hAnsi="Times New Roman" w:cs="Times New Roman"/>
          <w:b/>
          <w:sz w:val="24"/>
          <w:szCs w:val="24"/>
        </w:rPr>
        <w:t>Б.4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>
        <w:rPr>
          <w:rFonts w:ascii="Times New Roman" w:hAnsi="Times New Roman" w:cs="Times New Roman"/>
          <w:b/>
          <w:sz w:val="24"/>
          <w:szCs w:val="24"/>
        </w:rPr>
        <w:t>31.05.01 Лечебное дело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 </w:t>
      </w:r>
      <w:r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 w:cs="Times New Roman"/>
          <w:b/>
          <w:sz w:val="24"/>
          <w:szCs w:val="24"/>
        </w:rPr>
        <w:t>врач - лечебник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>
        <w:rPr>
          <w:rFonts w:ascii="Times New Roman" w:hAnsi="Times New Roman" w:cs="Times New Roman"/>
          <w:b/>
          <w:sz w:val="24"/>
          <w:szCs w:val="24"/>
        </w:rPr>
        <w:t>лечебный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24"/>
          <w:szCs w:val="24"/>
        </w:rPr>
        <w:t>Гуманитарных дисциплин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1842CC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AE5933">
        <w:rPr>
          <w:rFonts w:ascii="Times New Roman" w:hAnsi="Times New Roman" w:cs="Times New Roman"/>
          <w:b/>
          <w:sz w:val="24"/>
          <w:szCs w:val="24"/>
        </w:rPr>
        <w:t>: 1</w:t>
      </w:r>
    </w:p>
    <w:p w:rsidR="001842CC" w:rsidRPr="00AE5933" w:rsidRDefault="001842CC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="00AE59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47C41" w:rsidRDefault="00047C41" w:rsidP="00047C41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трудоёмкость: </w:t>
      </w:r>
      <w:r w:rsidRPr="00047C4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047C41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047C41">
        <w:rPr>
          <w:rFonts w:ascii="Times New Roman" w:hAnsi="Times New Roman" w:cs="Times New Roman"/>
          <w:b/>
          <w:sz w:val="24"/>
          <w:szCs w:val="24"/>
        </w:rPr>
        <w:t>./108 часа</w:t>
      </w:r>
    </w:p>
    <w:p w:rsidR="00047C41" w:rsidRDefault="00047C41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Лекции: </w:t>
      </w:r>
      <w:r w:rsidRPr="004C1C50">
        <w:rPr>
          <w:rFonts w:ascii="Times New Roman" w:hAnsi="Times New Roman" w:cs="Times New Roman"/>
          <w:b/>
          <w:sz w:val="24"/>
          <w:szCs w:val="24"/>
        </w:rPr>
        <w:t>16</w:t>
      </w:r>
      <w:r w:rsidR="004C1C50" w:rsidRPr="004C1C5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AE5933" w:rsidRPr="00AE5933" w:rsidRDefault="00AE5933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(семинарские) занятие: </w:t>
      </w:r>
      <w:r w:rsidRPr="00047C41">
        <w:rPr>
          <w:rFonts w:ascii="Times New Roman" w:hAnsi="Times New Roman" w:cs="Times New Roman"/>
          <w:b/>
          <w:sz w:val="24"/>
          <w:szCs w:val="24"/>
        </w:rPr>
        <w:t>34 часов</w:t>
      </w:r>
    </w:p>
    <w:p w:rsidR="00AE5933" w:rsidRDefault="00AE5933" w:rsidP="001842CC">
      <w:pPr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работа: </w:t>
      </w:r>
      <w:r w:rsidRPr="00047C41">
        <w:rPr>
          <w:rFonts w:ascii="Times New Roman" w:hAnsi="Times New Roman" w:cs="Times New Roman"/>
          <w:b/>
          <w:sz w:val="24"/>
          <w:szCs w:val="24"/>
        </w:rPr>
        <w:t>58 часа</w:t>
      </w:r>
    </w:p>
    <w:p w:rsidR="001842CC" w:rsidRDefault="001842CC" w:rsidP="001842CC">
      <w:pPr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="00047C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8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семестре</w:t>
      </w:r>
    </w:p>
    <w:p w:rsidR="001842CC" w:rsidRDefault="001842CC" w:rsidP="001842C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2CC" w:rsidRDefault="001842CC" w:rsidP="001842CC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освоения учебной дисциплины (модуля) правоведения состоит в формировании у</w:t>
      </w: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будущего специалиста здравоохранения необходимого объема правовых знаний,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позволяющей аргументировано принимать решения при осуществлении профессиональной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медицинской деятельности, а также повышение уровня правосознания и правовой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культуры врача.</w:t>
      </w: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задачами освоения дисциплины являются:</w:t>
      </w: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 самостоятельно принимать правомерные решения в конкретных ситуациях,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возникающих при осуществлении профессиональной деятельности;</w:t>
      </w: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 ознакомление с системой законодательства, регулирующего профессиональную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медицинскую деятельность;</w:t>
      </w: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 изучение профессиональных правонарушений и определение возможных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правовых последствий таких деяний, путей их профилактики;</w:t>
      </w:r>
    </w:p>
    <w:p w:rsidR="00047C41" w:rsidRPr="00047C41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 самостоятельно принимать правомерные решения в конкретных ситуациях,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возникающих при осуществлении профессиональной деятельности и определять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возможные правовые последствия ненадлежащих деяний, пути их профилактики;</w:t>
      </w:r>
    </w:p>
    <w:p w:rsidR="001842CC" w:rsidRDefault="00047C41" w:rsidP="00047C41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 приобретение навыков работы с нормативно-методической литературой, кодексами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комментариями к ним, иными подзаконными нормативными актами,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47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регулирующими правоотношения в сфере профессиональной деятельности.</w:t>
      </w:r>
    </w:p>
    <w:p w:rsidR="00047C41" w:rsidRPr="00047C41" w:rsidRDefault="00047C41" w:rsidP="00047C41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51652" w:rsidRDefault="00BF0A19" w:rsidP="00F755F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2. </w:t>
      </w:r>
      <w:r w:rsidR="00F755F3" w:rsidRPr="00F755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Перечень планируемых результатов обучения</w:t>
      </w:r>
      <w:r w:rsidR="00F755F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BF0A19" w:rsidRPr="00AF4E9F" w:rsidRDefault="00651652" w:rsidP="00F755F3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</w:t>
      </w:r>
      <w:bookmarkStart w:id="0" w:name="_GoBack"/>
      <w:bookmarkEnd w:id="0"/>
      <w:r w:rsidR="00F755F3" w:rsidRPr="00F755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ормируемые в процессе изучения дисциплины (модуля) компетенции </w:t>
      </w:r>
      <w:r w:rsidR="00BF0A19" w:rsidRPr="00AF4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3+</w:t>
      </w:r>
      <w:r w:rsidR="00BF0A19" w:rsidRPr="00AF4E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2CC" w:rsidRPr="009D2540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yellow"/>
          <w:lang w:eastAsia="ru-RU"/>
        </w:rPr>
      </w:pPr>
    </w:p>
    <w:p w:rsidR="00047C41" w:rsidRPr="009D2540" w:rsidRDefault="00047C41" w:rsidP="001842CC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14"/>
        <w:gridCol w:w="2936"/>
        <w:gridCol w:w="287"/>
        <w:gridCol w:w="3584"/>
      </w:tblGrid>
      <w:tr w:rsidR="00BF0A19" w:rsidRPr="003E5017" w:rsidTr="00A7007A">
        <w:trPr>
          <w:trHeight w:val="36"/>
        </w:trPr>
        <w:tc>
          <w:tcPr>
            <w:tcW w:w="2936" w:type="dxa"/>
            <w:gridSpan w:val="2"/>
          </w:tcPr>
          <w:p w:rsidR="00BF0A19" w:rsidRDefault="00BF0A19" w:rsidP="00A7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BF0A19" w:rsidRPr="003E5017" w:rsidRDefault="00BF0A19" w:rsidP="00A7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57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  <w:gridSpan w:val="2"/>
          </w:tcPr>
          <w:p w:rsidR="00BF0A19" w:rsidRPr="003E5017" w:rsidRDefault="00BF0A19" w:rsidP="00A7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4D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BF0A19" w:rsidRPr="003E5017" w:rsidTr="00A7007A">
        <w:trPr>
          <w:trHeight w:val="36"/>
        </w:trPr>
        <w:tc>
          <w:tcPr>
            <w:tcW w:w="9743" w:type="dxa"/>
            <w:gridSpan w:val="5"/>
          </w:tcPr>
          <w:p w:rsidR="00BF0A19" w:rsidRPr="003E5017" w:rsidRDefault="00BF0A19" w:rsidP="00A7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BF0A19" w:rsidRPr="003E5017" w:rsidTr="00A7007A">
        <w:trPr>
          <w:trHeight w:val="36"/>
        </w:trPr>
        <w:tc>
          <w:tcPr>
            <w:tcW w:w="2936" w:type="dxa"/>
            <w:gridSpan w:val="2"/>
          </w:tcPr>
          <w:p w:rsidR="00BF0A19" w:rsidRPr="003E5017" w:rsidRDefault="00BF0A19" w:rsidP="00A7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BF0A19" w:rsidRPr="003E5017" w:rsidRDefault="00BF0A19" w:rsidP="00A7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  <w:r w:rsidRPr="00A67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4FE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71" w:type="dxa"/>
            <w:gridSpan w:val="2"/>
          </w:tcPr>
          <w:p w:rsidR="00BF0A19" w:rsidRPr="003E5017" w:rsidRDefault="00BF0A19" w:rsidP="00A7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A19" w:rsidRPr="003E5017" w:rsidTr="00A7007A">
        <w:trPr>
          <w:trHeight w:val="47"/>
        </w:trPr>
        <w:tc>
          <w:tcPr>
            <w:tcW w:w="9743" w:type="dxa"/>
            <w:gridSpan w:val="5"/>
          </w:tcPr>
          <w:p w:rsidR="00BF0A19" w:rsidRPr="00B43BB1" w:rsidRDefault="00BF0A19" w:rsidP="00A7007A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B43BB1">
              <w:rPr>
                <w:b/>
              </w:rPr>
              <w:t xml:space="preserve">Знать: </w:t>
            </w:r>
            <w:r w:rsidRPr="00D43373"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</w:tr>
      <w:tr w:rsidR="00BF0A19" w:rsidRPr="003E5017" w:rsidTr="00A7007A">
        <w:trPr>
          <w:trHeight w:val="790"/>
        </w:trPr>
        <w:tc>
          <w:tcPr>
            <w:tcW w:w="9743" w:type="dxa"/>
            <w:gridSpan w:val="5"/>
            <w:vMerge w:val="restart"/>
          </w:tcPr>
          <w:p w:rsidR="00BF0A19" w:rsidRPr="00B43BB1" w:rsidRDefault="00BF0A19" w:rsidP="00A7007A">
            <w:pPr>
              <w:pStyle w:val="Style18"/>
              <w:widowControl/>
              <w:tabs>
                <w:tab w:val="left" w:pos="797"/>
              </w:tabs>
              <w:spacing w:before="38" w:line="317" w:lineRule="exact"/>
              <w:ind w:firstLine="0"/>
              <w:rPr>
                <w:b/>
              </w:rPr>
            </w:pPr>
            <w:r w:rsidRPr="00B43BB1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B43BB1">
              <w:rPr>
                <w:color w:val="000000"/>
              </w:rPr>
              <w:t xml:space="preserve"> </w:t>
            </w:r>
            <w:r w:rsidRPr="00D43373">
              <w:rPr>
                <w:bCs/>
                <w:color w:val="000000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  <w:p w:rsidR="00BF0A19" w:rsidRPr="00BD51FD" w:rsidRDefault="00BF0A19" w:rsidP="00A700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BD5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  <w:p w:rsidR="00BF0A19" w:rsidRPr="00B43BB1" w:rsidRDefault="00BF0A19" w:rsidP="00A7007A">
            <w:pPr>
              <w:pStyle w:val="Style18"/>
              <w:tabs>
                <w:tab w:val="left" w:pos="1613"/>
              </w:tabs>
              <w:spacing w:before="29" w:line="307" w:lineRule="exact"/>
              <w:jc w:val="left"/>
              <w:rPr>
                <w:b/>
              </w:rPr>
            </w:pPr>
          </w:p>
        </w:tc>
      </w:tr>
      <w:tr w:rsidR="00BF0A19" w:rsidRPr="003E5017" w:rsidTr="00A7007A">
        <w:trPr>
          <w:trHeight w:val="336"/>
        </w:trPr>
        <w:tc>
          <w:tcPr>
            <w:tcW w:w="9743" w:type="dxa"/>
            <w:gridSpan w:val="5"/>
            <w:vMerge/>
          </w:tcPr>
          <w:p w:rsidR="00BF0A19" w:rsidRPr="00215C3D" w:rsidRDefault="00BF0A19" w:rsidP="00A7007A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</w:pPr>
          </w:p>
        </w:tc>
      </w:tr>
      <w:tr w:rsidR="00BF0A19" w:rsidRPr="003E5017" w:rsidTr="00A7007A">
        <w:trPr>
          <w:trHeight w:val="47"/>
        </w:trPr>
        <w:tc>
          <w:tcPr>
            <w:tcW w:w="9743" w:type="dxa"/>
            <w:gridSpan w:val="5"/>
          </w:tcPr>
          <w:p w:rsidR="00BF0A19" w:rsidRPr="00774FE3" w:rsidRDefault="00BF0A19" w:rsidP="00A7007A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DE4AF3">
              <w:rPr>
                <w:sz w:val="24"/>
                <w:szCs w:val="24"/>
              </w:rPr>
              <w:t>Общепрофессиональные компетенции</w:t>
            </w:r>
          </w:p>
        </w:tc>
      </w:tr>
      <w:tr w:rsidR="00BF0A19" w:rsidRPr="003E5017" w:rsidTr="00A7007A">
        <w:trPr>
          <w:trHeight w:val="47"/>
        </w:trPr>
        <w:tc>
          <w:tcPr>
            <w:tcW w:w="2722" w:type="dxa"/>
          </w:tcPr>
          <w:p w:rsidR="00BF0A19" w:rsidRPr="00774FE3" w:rsidRDefault="00BF0A19" w:rsidP="00A7007A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3"/>
          </w:tcPr>
          <w:p w:rsidR="00BF0A19" w:rsidRDefault="00BF0A19" w:rsidP="00A7007A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ОПК-3. Способность</w:t>
            </w:r>
          </w:p>
          <w:p w:rsidR="00BF0A19" w:rsidRDefault="00BF0A19" w:rsidP="00A7007A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использовать основы</w:t>
            </w:r>
          </w:p>
          <w:p w:rsidR="00BF0A19" w:rsidRPr="00774FE3" w:rsidRDefault="00BF0A19" w:rsidP="00A7007A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экономических и правовых</w:t>
            </w:r>
          </w:p>
          <w:p w:rsidR="00BF0A19" w:rsidRPr="00774FE3" w:rsidRDefault="00BF0A19" w:rsidP="00A7007A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774FE3">
              <w:rPr>
                <w:bCs w:val="0"/>
                <w:sz w:val="24"/>
                <w:szCs w:val="24"/>
                <w:lang w:eastAsia="ar-SA"/>
              </w:rPr>
              <w:t>знаний в профессиональной деятельности</w:t>
            </w:r>
          </w:p>
        </w:tc>
        <w:tc>
          <w:tcPr>
            <w:tcW w:w="3584" w:type="dxa"/>
          </w:tcPr>
          <w:p w:rsidR="00BF0A19" w:rsidRPr="00774FE3" w:rsidRDefault="00BF0A19" w:rsidP="00A7007A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</w:tr>
      <w:tr w:rsidR="00BF0A19" w:rsidRPr="003E5017" w:rsidTr="00A7007A">
        <w:trPr>
          <w:trHeight w:val="2200"/>
        </w:trPr>
        <w:tc>
          <w:tcPr>
            <w:tcW w:w="9743" w:type="dxa"/>
            <w:gridSpan w:val="5"/>
          </w:tcPr>
          <w:p w:rsidR="00BF0A19" w:rsidRDefault="00BF0A19" w:rsidP="00A7007A">
            <w:pPr>
              <w:rPr>
                <w:rStyle w:val="FontStyle104"/>
                <w:sz w:val="24"/>
                <w:szCs w:val="24"/>
              </w:rPr>
            </w:pPr>
            <w:r w:rsidRPr="00774FE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74FE3">
              <w:rPr>
                <w:rStyle w:val="FontStyle104"/>
                <w:b/>
                <w:sz w:val="24"/>
                <w:szCs w:val="24"/>
              </w:rPr>
              <w:t xml:space="preserve"> </w:t>
            </w:r>
            <w:r w:rsidRPr="00DE4AF3">
              <w:rPr>
                <w:rStyle w:val="FontStyle104"/>
                <w:sz w:val="24"/>
                <w:szCs w:val="24"/>
              </w:rPr>
              <w:t>Конституцию РФ, «Основы законодательства об охране здоровья граждан», нормативно-правовую базу, обеспечивающую правовое обеспечение медицинской деятельности</w:t>
            </w:r>
            <w:r>
              <w:rPr>
                <w:rStyle w:val="FontStyle104"/>
                <w:sz w:val="24"/>
                <w:szCs w:val="24"/>
              </w:rPr>
              <w:t xml:space="preserve">. </w:t>
            </w:r>
          </w:p>
          <w:p w:rsidR="00BF0A19" w:rsidRPr="00DE4AF3" w:rsidRDefault="00BF0A19" w:rsidP="00A7007A">
            <w:pPr>
              <w:rPr>
                <w:rStyle w:val="FontStyle104"/>
                <w:b/>
                <w:sz w:val="24"/>
                <w:szCs w:val="24"/>
              </w:rPr>
            </w:pPr>
            <w:r w:rsidRPr="00DE4AF3">
              <w:rPr>
                <w:rStyle w:val="FontStyle104"/>
                <w:b/>
                <w:sz w:val="24"/>
                <w:szCs w:val="24"/>
              </w:rPr>
              <w:t xml:space="preserve">Уметь: </w:t>
            </w:r>
            <w:r w:rsidRPr="00DE4AF3">
              <w:rPr>
                <w:rStyle w:val="FontStyle104"/>
                <w:sz w:val="24"/>
                <w:szCs w:val="24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  <w:p w:rsidR="00BF0A19" w:rsidRPr="00DE4AF3" w:rsidRDefault="00BF0A19" w:rsidP="00A7007A">
            <w:pPr>
              <w:rPr>
                <w:rStyle w:val="FontStyle104"/>
                <w:sz w:val="24"/>
                <w:szCs w:val="24"/>
              </w:rPr>
            </w:pPr>
            <w:r w:rsidRPr="00DE4AF3">
              <w:rPr>
                <w:rStyle w:val="FontStyle104"/>
                <w:b/>
                <w:sz w:val="24"/>
                <w:szCs w:val="24"/>
              </w:rPr>
              <w:t xml:space="preserve">Владеть: </w:t>
            </w:r>
            <w:r w:rsidRPr="00DE4AF3">
              <w:rPr>
                <w:rStyle w:val="FontStyle104"/>
                <w:sz w:val="24"/>
                <w:szCs w:val="24"/>
              </w:rPr>
              <w:t>приемами и методами правового решения профессиональных вопросов</w:t>
            </w:r>
          </w:p>
          <w:p w:rsidR="00BF0A19" w:rsidRPr="00DE4AF3" w:rsidRDefault="00BF0A19" w:rsidP="00A7007A">
            <w:pPr>
              <w:rPr>
                <w:rStyle w:val="FontStyle104"/>
                <w:sz w:val="24"/>
                <w:szCs w:val="24"/>
              </w:rPr>
            </w:pPr>
          </w:p>
          <w:p w:rsidR="00BF0A19" w:rsidRPr="00774FE3" w:rsidRDefault="00BF0A19" w:rsidP="00A7007A">
            <w:pPr>
              <w:pStyle w:val="Style18"/>
              <w:tabs>
                <w:tab w:val="left" w:pos="1613"/>
              </w:tabs>
              <w:spacing w:line="346" w:lineRule="exact"/>
              <w:rPr>
                <w:b/>
              </w:rPr>
            </w:pPr>
          </w:p>
        </w:tc>
      </w:tr>
    </w:tbl>
    <w:p w:rsidR="001842CC" w:rsidRDefault="001842CC" w:rsidP="001842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047C41" w:rsidRDefault="00047C41" w:rsidP="001842CC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47C41" w:rsidRPr="00047C41" w:rsidRDefault="00047C41" w:rsidP="00047C4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Учебная дисциплина «Правоведение» относится к блоку Б</w:t>
      </w:r>
      <w:proofErr w:type="gramStart"/>
      <w:r w:rsidRPr="00047C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</w:t>
      </w:r>
      <w:proofErr w:type="gramEnd"/>
      <w:r w:rsidRPr="00047C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.Б.4 базовой части обязательных</w:t>
      </w:r>
    </w:p>
    <w:p w:rsidR="00047C41" w:rsidRPr="00047C41" w:rsidRDefault="00047C41" w:rsidP="00047C4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дисциплин учебного плана по специальности 31.05.01 Лечебное дело.</w:t>
      </w:r>
    </w:p>
    <w:p w:rsidR="001842CC" w:rsidRDefault="00047C41" w:rsidP="00047C4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47C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Материал дисциплины опирается на ранее приобретенные студентами знания по истории.</w:t>
      </w:r>
    </w:p>
    <w:p w:rsidR="00047C41" w:rsidRPr="00047C41" w:rsidRDefault="00047C41" w:rsidP="00047C4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9D2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047C4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 w:rsidR="00047C4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842CC" w:rsidRDefault="001842CC" w:rsidP="001842C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="00047C4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842CC" w:rsidRDefault="001842CC" w:rsidP="001842CC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теории государства и права. Основы отраслевого законодательства Российской Федерации</w:t>
      </w:r>
    </w:p>
    <w:p w:rsidR="001842CC" w:rsidRDefault="001842CC" w:rsidP="001842C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Основы медицинского (здравоохранительного) права.</w:t>
      </w:r>
    </w:p>
    <w:p w:rsidR="001842CC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42CC" w:rsidRDefault="001842CC" w:rsidP="001842C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1842CC" w:rsidRDefault="001842CC" w:rsidP="001842CC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842CC" w:rsidRDefault="001842CC" w:rsidP="001842CC">
      <w:pPr>
        <w:shd w:val="clear" w:color="auto" w:fill="FFFFFF"/>
        <w:spacing w:after="200" w:line="276" w:lineRule="auto"/>
        <w:ind w:left="360"/>
        <w:contextualSpacing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1A1"/>
    <w:multiLevelType w:val="multilevel"/>
    <w:tmpl w:val="45E02E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A9"/>
    <w:rsid w:val="00047C41"/>
    <w:rsid w:val="001842CC"/>
    <w:rsid w:val="004C1C50"/>
    <w:rsid w:val="00651652"/>
    <w:rsid w:val="007604A9"/>
    <w:rsid w:val="009D2540"/>
    <w:rsid w:val="00A645C1"/>
    <w:rsid w:val="00AE5933"/>
    <w:rsid w:val="00BF0A19"/>
    <w:rsid w:val="00C93319"/>
    <w:rsid w:val="00F755F3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CC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1842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842CC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42CC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BF0A1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C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CC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1842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842CC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842CC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BF0A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679</Words>
  <Characters>3871</Characters>
  <Application>Microsoft Office Word</Application>
  <DocSecurity>0</DocSecurity>
  <Lines>32</Lines>
  <Paragraphs>9</Paragraphs>
  <ScaleCrop>false</ScaleCrop>
  <Company>Home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2023-08-06T18:31:00Z</dcterms:created>
  <dcterms:modified xsi:type="dcterms:W3CDTF">2023-08-13T10:46:00Z</dcterms:modified>
</cp:coreProperties>
</file>