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8E" w:rsidRPr="0044561F" w:rsidRDefault="0004578E" w:rsidP="000457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«Дагестанский государственный медицинский университет»</w:t>
      </w: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Министерства здравоохранения Российской Федерации</w:t>
      </w:r>
    </w:p>
    <w:p w:rsidR="0004578E" w:rsidRPr="0044561F" w:rsidRDefault="0004578E" w:rsidP="000457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61F">
        <w:rPr>
          <w:rFonts w:ascii="Times New Roman" w:eastAsia="Times New Roman" w:hAnsi="Times New Roman" w:cs="Times New Roman"/>
          <w:b/>
          <w:bCs/>
          <w:sz w:val="24"/>
          <w:szCs w:val="24"/>
        </w:rPr>
        <w:t>(ФГБОУ ВО ДГМУ Минздрава России)</w:t>
      </w:r>
    </w:p>
    <w:p w:rsidR="0004578E" w:rsidRPr="0044561F" w:rsidRDefault="0004578E" w:rsidP="000457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7"/>
      </w:tblGrid>
      <w:tr w:rsidR="0004578E" w:rsidRPr="0044561F" w:rsidTr="0004578E">
        <w:tc>
          <w:tcPr>
            <w:tcW w:w="4717" w:type="dxa"/>
          </w:tcPr>
          <w:p w:rsidR="0004578E" w:rsidRPr="0044561F" w:rsidRDefault="0004578E" w:rsidP="00F87DC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78E" w:rsidRDefault="0004578E" w:rsidP="0004578E">
      <w:pPr>
        <w:pStyle w:val="western"/>
        <w:shd w:val="clear" w:color="auto" w:fill="FFFFFF"/>
        <w:spacing w:after="240" w:afterAutospacing="0"/>
        <w:rPr>
          <w:color w:val="000000"/>
        </w:rPr>
      </w:pPr>
    </w:p>
    <w:p w:rsidR="0004578E" w:rsidRPr="0092730B" w:rsidRDefault="0004578E" w:rsidP="0004578E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  <w:proofErr w:type="gramStart"/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 ПРОГРАММ</w:t>
      </w:r>
      <w:r>
        <w:rPr>
          <w:b/>
          <w:bCs/>
          <w:color w:val="000000"/>
        </w:rPr>
        <w:t>Ы</w:t>
      </w:r>
      <w:proofErr w:type="gramEnd"/>
    </w:p>
    <w:p w:rsidR="0004578E" w:rsidRPr="0092730B" w:rsidRDefault="0004578E" w:rsidP="0004578E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ДИСЦИПЛИНЫ</w:t>
      </w:r>
      <w:r w:rsidRPr="0092730B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ОСНОВЫ ГЕРИАТРИИ И ПАЛЛИАТИВНОЙ ПОМОЩИ</w:t>
      </w:r>
      <w:r w:rsidRPr="0092730B">
        <w:rPr>
          <w:b/>
          <w:bCs/>
          <w:color w:val="000000"/>
        </w:rPr>
        <w:t>»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Индекс дисциплины по учебному плану- Б</w:t>
      </w:r>
      <w:proofErr w:type="gramStart"/>
      <w:r w:rsidRPr="007860AF">
        <w:rPr>
          <w:bCs/>
          <w:color w:val="000000"/>
        </w:rPr>
        <w:t>1.О.</w:t>
      </w:r>
      <w:proofErr w:type="gramEnd"/>
      <w:r w:rsidRPr="007860AF">
        <w:rPr>
          <w:bCs/>
          <w:color w:val="000000"/>
        </w:rPr>
        <w:t>53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Направление подготовки (специальность): 31.05.01 «Лечебное дело»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 xml:space="preserve">Уровень высшего образования – </w:t>
      </w:r>
      <w:proofErr w:type="spellStart"/>
      <w:r w:rsidRPr="007860AF">
        <w:rPr>
          <w:bCs/>
          <w:color w:val="000000"/>
        </w:rPr>
        <w:t>специалитет</w:t>
      </w:r>
      <w:proofErr w:type="spellEnd"/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7860AF">
        <w:rPr>
          <w:bCs/>
          <w:color w:val="000000"/>
        </w:rPr>
        <w:t>Квалификация выпускника – врач-лечебник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proofErr w:type="gramStart"/>
      <w:r w:rsidRPr="007860AF">
        <w:rPr>
          <w:bCs/>
          <w:color w:val="000000"/>
        </w:rPr>
        <w:t>Факультет  -</w:t>
      </w:r>
      <w:proofErr w:type="gramEnd"/>
      <w:r w:rsidRPr="007860AF">
        <w:rPr>
          <w:bCs/>
          <w:color w:val="000000"/>
        </w:rPr>
        <w:t xml:space="preserve"> лечебный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Кафедра геронтологии и гериатрии ФПК и ППС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rStyle w:val="apple-converted-space"/>
          <w:bCs/>
          <w:color w:val="000000"/>
        </w:rPr>
        <w:t>Форма обучения - очная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7860AF">
        <w:rPr>
          <w:bCs/>
          <w:color w:val="000000"/>
        </w:rPr>
        <w:t>Курсы –</w:t>
      </w:r>
      <w:r w:rsidRPr="007860AF">
        <w:rPr>
          <w:bCs/>
          <w:color w:val="000000"/>
          <w:lang w:val="en-US"/>
        </w:rPr>
        <w:t>VI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  <w:lang w:val="en-US"/>
        </w:rPr>
        <w:t>C</w:t>
      </w:r>
      <w:proofErr w:type="spellStart"/>
      <w:r w:rsidRPr="007860AF">
        <w:rPr>
          <w:bCs/>
          <w:color w:val="000000"/>
        </w:rPr>
        <w:t>еместры</w:t>
      </w:r>
      <w:proofErr w:type="spellEnd"/>
      <w:r w:rsidRPr="007860AF">
        <w:rPr>
          <w:bCs/>
          <w:color w:val="000000"/>
        </w:rPr>
        <w:t>:</w:t>
      </w:r>
      <w:r w:rsidRPr="007860AF">
        <w:rPr>
          <w:rStyle w:val="apple-converted-space"/>
          <w:bCs/>
          <w:color w:val="000000"/>
        </w:rPr>
        <w:t>  </w:t>
      </w:r>
      <w:r w:rsidRPr="007860AF">
        <w:rPr>
          <w:bCs/>
          <w:color w:val="000000"/>
          <w:lang w:val="en-US"/>
        </w:rPr>
        <w:t>XI</w:t>
      </w:r>
      <w:r w:rsidRPr="007860AF">
        <w:rPr>
          <w:bCs/>
          <w:color w:val="000000"/>
        </w:rPr>
        <w:t>,</w:t>
      </w:r>
      <w:r w:rsidRPr="007860AF">
        <w:rPr>
          <w:rStyle w:val="apple-converted-space"/>
          <w:bCs/>
          <w:color w:val="000000"/>
        </w:rPr>
        <w:t> </w:t>
      </w:r>
      <w:r w:rsidRPr="007860AF">
        <w:rPr>
          <w:bCs/>
          <w:color w:val="000000"/>
          <w:lang w:val="en-US"/>
        </w:rPr>
        <w:t>XII</w:t>
      </w:r>
      <w:r w:rsidRPr="007860AF">
        <w:rPr>
          <w:rStyle w:val="apple-converted-space"/>
          <w:bCs/>
          <w:color w:val="000000"/>
        </w:rPr>
        <w:t xml:space="preserve"> 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Трудоемкость дисциплины: 72 (час.)/2 (</w:t>
      </w:r>
      <w:proofErr w:type="spellStart"/>
      <w:r w:rsidRPr="007860AF">
        <w:rPr>
          <w:bCs/>
          <w:color w:val="000000"/>
        </w:rPr>
        <w:t>зач</w:t>
      </w:r>
      <w:proofErr w:type="spellEnd"/>
      <w:r w:rsidRPr="007860AF">
        <w:rPr>
          <w:bCs/>
          <w:color w:val="000000"/>
        </w:rPr>
        <w:t>. ед.), из них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Лекции: 16 ч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  <w:r w:rsidRPr="007860AF">
        <w:rPr>
          <w:bCs/>
          <w:color w:val="000000"/>
        </w:rPr>
        <w:t>Практические занятия: 36 ч</w:t>
      </w:r>
    </w:p>
    <w:p w:rsidR="0004578E" w:rsidRPr="007860AF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7860AF">
        <w:rPr>
          <w:bCs/>
          <w:color w:val="000000"/>
        </w:rPr>
        <w:t>Самостоятельная работа:20ч</w:t>
      </w:r>
    </w:p>
    <w:p w:rsidR="0004578E" w:rsidRPr="00C8265D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C8265D">
        <w:rPr>
          <w:bCs/>
          <w:color w:val="000000"/>
        </w:rPr>
        <w:t xml:space="preserve">Форма контроля- </w:t>
      </w:r>
      <w:r>
        <w:rPr>
          <w:bCs/>
          <w:color w:val="000000"/>
        </w:rPr>
        <w:t>з</w:t>
      </w:r>
      <w:r w:rsidRPr="00C8265D">
        <w:rPr>
          <w:bCs/>
          <w:color w:val="000000"/>
        </w:rPr>
        <w:t>ачет(3ч)</w:t>
      </w:r>
    </w:p>
    <w:p w:rsidR="0004578E" w:rsidRDefault="0004578E" w:rsidP="0004578E">
      <w:pPr>
        <w:pStyle w:val="western"/>
        <w:shd w:val="clear" w:color="auto" w:fill="FFFFFF"/>
        <w:spacing w:after="202" w:afterAutospacing="0"/>
        <w:rPr>
          <w:bCs/>
          <w:color w:val="000000"/>
        </w:rPr>
      </w:pPr>
    </w:p>
    <w:p w:rsidR="0004578E" w:rsidRDefault="0004578E" w:rsidP="0004578E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8C101A">
        <w:rPr>
          <w:b/>
          <w:bCs/>
          <w:color w:val="000000"/>
        </w:rPr>
        <w:t>МАХАЧКАЛА 2021</w:t>
      </w:r>
    </w:p>
    <w:p w:rsidR="0004578E" w:rsidRDefault="0004578E" w:rsidP="0004578E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</w:p>
    <w:p w:rsidR="0004578E" w:rsidRDefault="0004578E" w:rsidP="0004578E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</w:p>
    <w:p w:rsidR="0004578E" w:rsidRPr="008C101A" w:rsidRDefault="0004578E" w:rsidP="0004578E">
      <w:pPr>
        <w:pStyle w:val="western"/>
        <w:shd w:val="clear" w:color="auto" w:fill="FFFFFF"/>
        <w:spacing w:after="202" w:afterAutospacing="0"/>
        <w:rPr>
          <w:b/>
          <w:color w:val="000000"/>
        </w:rPr>
      </w:pPr>
    </w:p>
    <w:p w:rsidR="0004578E" w:rsidRDefault="0004578E" w:rsidP="0004578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9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разработана в соответствии с ФГОС ВО по направлению подготовки (специальности) __31.05.</w:t>
      </w:r>
      <w:proofErr w:type="gramStart"/>
      <w:r w:rsidRPr="006E7BA9">
        <w:rPr>
          <w:rFonts w:ascii="Times New Roman" w:hAnsi="Times New Roman" w:cs="Times New Roman"/>
          <w:sz w:val="24"/>
          <w:szCs w:val="24"/>
        </w:rPr>
        <w:t>01._</w:t>
      </w:r>
      <w:proofErr w:type="gramEnd"/>
      <w:r w:rsidRPr="006E7BA9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  <w:r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E7BA9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№988 </w:t>
      </w:r>
      <w:r w:rsidRPr="006E7BA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от 11 августа  </w:t>
      </w:r>
      <w:r w:rsidRPr="006E7B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BA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4578E" w:rsidRDefault="0004578E" w:rsidP="0004578E">
      <w:pPr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78E" w:rsidRPr="00C8265D" w:rsidRDefault="0004578E" w:rsidP="0004578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C8265D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C8265D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:rsidR="0004578E" w:rsidRPr="00C8265D" w:rsidRDefault="0004578E" w:rsidP="0004578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>от «26» августа 2021г.</w:t>
      </w:r>
    </w:p>
    <w:p w:rsidR="0004578E" w:rsidRPr="00C8265D" w:rsidRDefault="0004578E" w:rsidP="0004578E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4578E" w:rsidRPr="00C8265D" w:rsidRDefault="0004578E" w:rsidP="0004578E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C8265D">
        <w:rPr>
          <w:bCs/>
          <w:color w:val="000000"/>
        </w:rPr>
        <w:t>СОСТАВИТЕЛИ:</w:t>
      </w:r>
    </w:p>
    <w:p w:rsidR="0004578E" w:rsidRPr="00C8265D" w:rsidRDefault="0004578E" w:rsidP="0004578E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bCs/>
          <w:color w:val="000000"/>
        </w:rPr>
      </w:pPr>
      <w:proofErr w:type="gramStart"/>
      <w:r w:rsidRPr="00C8265D">
        <w:rPr>
          <w:bCs/>
          <w:color w:val="000000"/>
        </w:rPr>
        <w:t>Зав</w:t>
      </w:r>
      <w:r>
        <w:rPr>
          <w:bCs/>
          <w:color w:val="000000"/>
        </w:rPr>
        <w:t xml:space="preserve">едующий </w:t>
      </w:r>
      <w:r w:rsidRPr="00C8265D">
        <w:rPr>
          <w:bCs/>
          <w:color w:val="000000"/>
        </w:rPr>
        <w:t xml:space="preserve"> кафедрой</w:t>
      </w:r>
      <w:proofErr w:type="gramEnd"/>
      <w:r w:rsidRPr="00C8265D">
        <w:rPr>
          <w:bCs/>
          <w:color w:val="000000"/>
        </w:rPr>
        <w:t xml:space="preserve"> геронтологии и гериатрии </w:t>
      </w:r>
    </w:p>
    <w:p w:rsidR="0004578E" w:rsidRPr="00C8265D" w:rsidRDefault="0004578E" w:rsidP="0004578E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C8265D">
        <w:rPr>
          <w:bCs/>
          <w:color w:val="000000"/>
        </w:rPr>
        <w:t xml:space="preserve">ФПК и ППС д.м.н.                                               </w:t>
      </w:r>
      <w:r>
        <w:rPr>
          <w:bCs/>
          <w:color w:val="000000"/>
        </w:rPr>
        <w:t xml:space="preserve">          </w:t>
      </w:r>
      <w:r w:rsidRPr="00C8265D">
        <w:rPr>
          <w:bCs/>
          <w:color w:val="000000"/>
        </w:rPr>
        <w:t xml:space="preserve">     ______          </w:t>
      </w:r>
      <w:proofErr w:type="spellStart"/>
      <w:r w:rsidRPr="00C8265D">
        <w:rPr>
          <w:bCs/>
          <w:color w:val="000000"/>
        </w:rPr>
        <w:t>К.М.Алиева</w:t>
      </w:r>
      <w:proofErr w:type="spellEnd"/>
    </w:p>
    <w:p w:rsidR="0004578E" w:rsidRDefault="0004578E" w:rsidP="0004578E">
      <w:pPr>
        <w:pStyle w:val="western"/>
        <w:numPr>
          <w:ilvl w:val="0"/>
          <w:numId w:val="7"/>
        </w:numPr>
        <w:shd w:val="clear" w:color="auto" w:fill="FFFFFF"/>
        <w:spacing w:before="274" w:beforeAutospacing="0" w:after="202" w:afterAutospacing="0"/>
        <w:rPr>
          <w:bCs/>
          <w:color w:val="000000"/>
        </w:rPr>
      </w:pPr>
      <w:r w:rsidRPr="00C8265D">
        <w:rPr>
          <w:bCs/>
          <w:color w:val="000000"/>
        </w:rPr>
        <w:t>Асс</w:t>
      </w:r>
      <w:r>
        <w:rPr>
          <w:bCs/>
          <w:color w:val="000000"/>
        </w:rPr>
        <w:t>истент</w:t>
      </w:r>
      <w:r w:rsidRPr="00C8265D">
        <w:rPr>
          <w:bCs/>
          <w:color w:val="000000"/>
        </w:rPr>
        <w:t xml:space="preserve"> каф</w:t>
      </w:r>
      <w:r>
        <w:rPr>
          <w:bCs/>
          <w:color w:val="000000"/>
        </w:rPr>
        <w:t xml:space="preserve">едры </w:t>
      </w:r>
      <w:r w:rsidRPr="00C8265D">
        <w:rPr>
          <w:bCs/>
          <w:color w:val="000000"/>
        </w:rPr>
        <w:t xml:space="preserve">геронтологии и гериатрии </w:t>
      </w:r>
    </w:p>
    <w:p w:rsidR="0004578E" w:rsidRPr="00C8265D" w:rsidRDefault="0004578E" w:rsidP="0004578E">
      <w:pPr>
        <w:pStyle w:val="western"/>
        <w:shd w:val="clear" w:color="auto" w:fill="FFFFFF"/>
        <w:spacing w:before="274" w:beforeAutospacing="0" w:after="202" w:afterAutospacing="0"/>
        <w:ind w:left="432"/>
        <w:rPr>
          <w:color w:val="000000"/>
        </w:rPr>
      </w:pPr>
      <w:r>
        <w:rPr>
          <w:bCs/>
          <w:color w:val="000000"/>
        </w:rPr>
        <w:t xml:space="preserve">    </w:t>
      </w:r>
      <w:r w:rsidRPr="00C8265D">
        <w:rPr>
          <w:bCs/>
          <w:color w:val="000000"/>
        </w:rPr>
        <w:t>ФПК и ППС</w:t>
      </w:r>
      <w:r>
        <w:rPr>
          <w:bCs/>
          <w:color w:val="000000"/>
        </w:rPr>
        <w:t xml:space="preserve">                                                             </w:t>
      </w:r>
      <w:r w:rsidRPr="00C8265D">
        <w:rPr>
          <w:bCs/>
          <w:color w:val="000000"/>
        </w:rPr>
        <w:t xml:space="preserve"> ___________Б.М.-</w:t>
      </w:r>
      <w:proofErr w:type="spellStart"/>
      <w:r w:rsidRPr="00C8265D">
        <w:rPr>
          <w:bCs/>
          <w:color w:val="000000"/>
        </w:rPr>
        <w:t>Г.Далгатова</w:t>
      </w:r>
      <w:proofErr w:type="spellEnd"/>
    </w:p>
    <w:p w:rsidR="0004578E" w:rsidRPr="00C8265D" w:rsidRDefault="0004578E" w:rsidP="0004578E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</w:p>
    <w:p w:rsidR="0004578E" w:rsidRDefault="0004578E" w:rsidP="0004578E">
      <w:pPr>
        <w:pStyle w:val="western"/>
        <w:shd w:val="clear" w:color="auto" w:fill="FFFFFF"/>
        <w:spacing w:before="446" w:beforeAutospacing="0" w:after="202" w:afterAutospacing="0"/>
        <w:rPr>
          <w:rStyle w:val="apple-converted-space"/>
          <w:bCs/>
          <w:color w:val="000000"/>
        </w:rPr>
      </w:pPr>
      <w:r w:rsidRPr="00911419">
        <w:rPr>
          <w:bCs/>
          <w:color w:val="000000"/>
        </w:rPr>
        <w:t>Реценз</w:t>
      </w:r>
      <w:r>
        <w:rPr>
          <w:bCs/>
          <w:color w:val="000000"/>
        </w:rPr>
        <w:t>ен</w:t>
      </w:r>
      <w:r w:rsidRPr="00911419">
        <w:rPr>
          <w:bCs/>
          <w:color w:val="000000"/>
        </w:rPr>
        <w:t>т</w:t>
      </w:r>
      <w:r>
        <w:rPr>
          <w:bCs/>
          <w:color w:val="000000"/>
        </w:rPr>
        <w:t>ы</w:t>
      </w:r>
      <w:r w:rsidRPr="00911419">
        <w:rPr>
          <w:bCs/>
          <w:color w:val="000000"/>
        </w:rPr>
        <w:t>:</w:t>
      </w:r>
      <w:r w:rsidRPr="00911419">
        <w:rPr>
          <w:rStyle w:val="apple-converted-space"/>
          <w:bCs/>
          <w:color w:val="000000"/>
        </w:rPr>
        <w:t> </w:t>
      </w:r>
      <w:r w:rsidRPr="00911419">
        <w:rPr>
          <w:bCs/>
          <w:color w:val="000000"/>
        </w:rPr>
        <w:t xml:space="preserve">зав. кафедрой </w:t>
      </w:r>
      <w:r>
        <w:rPr>
          <w:bCs/>
          <w:color w:val="000000"/>
        </w:rPr>
        <w:t xml:space="preserve">возрастной эндокринологии </w:t>
      </w:r>
      <w:proofErr w:type="gramStart"/>
      <w:r>
        <w:rPr>
          <w:bCs/>
          <w:color w:val="000000"/>
        </w:rPr>
        <w:t>и  гериатрии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СамГМУ</w:t>
      </w:r>
      <w:proofErr w:type="spellEnd"/>
      <w:r w:rsidRPr="00911419">
        <w:rPr>
          <w:rStyle w:val="apple-converted-space"/>
          <w:bCs/>
          <w:color w:val="000000"/>
        </w:rPr>
        <w:t xml:space="preserve">                                   _____________ </w:t>
      </w:r>
      <w:r>
        <w:rPr>
          <w:rStyle w:val="apple-converted-space"/>
          <w:bCs/>
          <w:color w:val="000000"/>
        </w:rPr>
        <w:t xml:space="preserve">д.м.н.,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доц.С.В</w:t>
      </w:r>
      <w:proofErr w:type="spellEnd"/>
      <w:r>
        <w:rPr>
          <w:rStyle w:val="apple-converted-space"/>
          <w:bCs/>
          <w:color w:val="000000"/>
        </w:rPr>
        <w:t>. Булгакова</w:t>
      </w:r>
    </w:p>
    <w:p w:rsidR="0004578E" w:rsidRPr="00911419" w:rsidRDefault="0004578E" w:rsidP="0004578E">
      <w:pPr>
        <w:pStyle w:val="western"/>
        <w:shd w:val="clear" w:color="auto" w:fill="FFFFFF"/>
        <w:spacing w:before="446" w:beforeAutospacing="0" w:after="202" w:afterAutospacing="0"/>
        <w:rPr>
          <w:color w:val="000000"/>
        </w:rPr>
      </w:pPr>
      <w:r>
        <w:rPr>
          <w:rStyle w:val="apple-converted-space"/>
          <w:bCs/>
          <w:color w:val="000000"/>
        </w:rPr>
        <w:t xml:space="preserve">Главный врач ГБУ РД «Гериатрический </w:t>
      </w:r>
      <w:proofErr w:type="gramStart"/>
      <w:r>
        <w:rPr>
          <w:rStyle w:val="apple-converted-space"/>
          <w:bCs/>
          <w:color w:val="000000"/>
        </w:rPr>
        <w:t xml:space="preserve">Центр»   </w:t>
      </w:r>
      <w:proofErr w:type="gramEnd"/>
      <w:r>
        <w:rPr>
          <w:rStyle w:val="apple-converted-space"/>
          <w:bCs/>
          <w:color w:val="000000"/>
        </w:rPr>
        <w:t xml:space="preserve">              А.М. Магомедова</w:t>
      </w:r>
    </w:p>
    <w:p w:rsidR="0004578E" w:rsidRPr="00911419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4578E" w:rsidRPr="00911419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4578E" w:rsidRPr="00911419" w:rsidRDefault="0004578E" w:rsidP="0004578E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УДК 616-053.9 (075.8)</w:t>
      </w:r>
    </w:p>
    <w:p w:rsidR="0004578E" w:rsidRPr="00911419" w:rsidRDefault="0004578E" w:rsidP="0004578E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ББК 57.4</w:t>
      </w:r>
    </w:p>
    <w:p w:rsidR="0004578E" w:rsidRPr="00911419" w:rsidRDefault="0004578E" w:rsidP="0004578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578E" w:rsidRPr="00911419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4578E" w:rsidRPr="0092730B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04578E" w:rsidRPr="0092730B" w:rsidRDefault="0004578E" w:rsidP="0004578E">
      <w:pPr>
        <w:pStyle w:val="western"/>
        <w:shd w:val="clear" w:color="auto" w:fill="FFFFFF"/>
        <w:spacing w:after="202" w:afterAutospacing="0"/>
        <w:rPr>
          <w:color w:val="000000"/>
        </w:rPr>
      </w:pPr>
    </w:p>
    <w:p w:rsidR="007F1B0F" w:rsidRDefault="007F1B0F" w:rsidP="0004578E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F1B0F" w:rsidRDefault="007F1B0F" w:rsidP="0004578E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F1B0F" w:rsidRDefault="007F1B0F" w:rsidP="0004578E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F1B0F" w:rsidRDefault="007F1B0F" w:rsidP="0004578E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78E" w:rsidRPr="002545BF" w:rsidRDefault="0004578E" w:rsidP="0004578E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 И</w:t>
      </w:r>
      <w:proofErr w:type="gramEnd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 ДИСЦИПЛИНЫ ОСВОЕНИЯ ДИСЦИПЛИНЫ</w:t>
      </w:r>
    </w:p>
    <w:p w:rsidR="0004578E" w:rsidRPr="0092730B" w:rsidRDefault="0004578E" w:rsidP="0004578E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 xml:space="preserve"> обучения </w:t>
      </w:r>
      <w:proofErr w:type="gramStart"/>
      <w:r w:rsidRPr="002545BF">
        <w:rPr>
          <w:rFonts w:ascii="Times New Roman" w:hAnsi="Times New Roman" w:cs="Times New Roman"/>
          <w:color w:val="000000"/>
          <w:sz w:val="24"/>
          <w:szCs w:val="24"/>
        </w:rPr>
        <w:t>данной  дисциплине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формировании и 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 xml:space="preserve">   совершенствовани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необходимого объема теоретических знаний и практических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основам </w:t>
      </w:r>
      <w:r w:rsidRPr="0092730B">
        <w:rPr>
          <w:rFonts w:ascii="Times New Roman" w:hAnsi="Times New Roman" w:cs="Times New Roman"/>
          <w:sz w:val="24"/>
          <w:szCs w:val="24"/>
        </w:rPr>
        <w:t>гериатрии</w:t>
      </w:r>
      <w:r>
        <w:rPr>
          <w:rFonts w:ascii="Times New Roman" w:hAnsi="Times New Roman" w:cs="Times New Roman"/>
          <w:sz w:val="24"/>
          <w:szCs w:val="24"/>
        </w:rPr>
        <w:t xml:space="preserve"> и паллиативной медицины</w:t>
      </w:r>
      <w:r w:rsidRPr="0092730B">
        <w:rPr>
          <w:rFonts w:ascii="Times New Roman" w:hAnsi="Times New Roman" w:cs="Times New Roman"/>
          <w:sz w:val="24"/>
          <w:szCs w:val="24"/>
        </w:rPr>
        <w:t xml:space="preserve">, необходимых для оказания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медицинской, медико-социальной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паллиативной  помощи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 больны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пожилого и старческого возраста, в том числе  при наличии старческой астении.</w:t>
      </w:r>
    </w:p>
    <w:p w:rsidR="0004578E" w:rsidRPr="0092730B" w:rsidRDefault="0004578E" w:rsidP="0004578E">
      <w:pPr>
        <w:shd w:val="clear" w:color="auto" w:fill="FFFFFF"/>
        <w:spacing w:before="274" w:after="274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Задачи изучения дисциплины:</w:t>
      </w:r>
    </w:p>
    <w:p w:rsidR="0004578E" w:rsidRPr="00AD4F19" w:rsidRDefault="0004578E" w:rsidP="000457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гериатрии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паллиативной помощи </w:t>
      </w:r>
      <w:r w:rsidRPr="0092730B">
        <w:rPr>
          <w:rFonts w:ascii="Times New Roman" w:hAnsi="Times New Roman"/>
          <w:sz w:val="24"/>
          <w:szCs w:val="24"/>
        </w:rPr>
        <w:t xml:space="preserve"> студентами направлена на решение следующих профессиональных задач:</w:t>
      </w:r>
    </w:p>
    <w:p w:rsidR="0004578E" w:rsidRPr="0092730B" w:rsidRDefault="0004578E" w:rsidP="000457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</w:t>
      </w:r>
      <w:r w:rsidRPr="0092730B">
        <w:rPr>
          <w:rFonts w:ascii="Times New Roman" w:hAnsi="Times New Roman"/>
          <w:color w:val="000000"/>
          <w:sz w:val="24"/>
          <w:szCs w:val="24"/>
        </w:rPr>
        <w:t>Обучение студента с формированием навыков решения профессиональных задач в соответствии с видами профессиональной деятельности (медицинской, медико-социальной, организационно-управленческой и научно-исследовательской):</w:t>
      </w:r>
    </w:p>
    <w:p w:rsidR="0004578E" w:rsidRPr="0092730B" w:rsidRDefault="0004578E" w:rsidP="0004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знаний и умений по проведению диагностических и лечебных мероприятий в соответствии с клиническими протоколами ведения больных с</w:t>
      </w:r>
      <w:r>
        <w:rPr>
          <w:rFonts w:ascii="Times New Roman" w:hAnsi="Times New Roman" w:cs="Times New Roman"/>
          <w:color w:val="000000"/>
          <w:sz w:val="24"/>
          <w:szCs w:val="24"/>
        </w:rPr>
        <w:t>о старческой астенией, гериатрическими синдромами и при оказании экстренной и паллиативной помощи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578E" w:rsidRPr="0092730B" w:rsidRDefault="0004578E" w:rsidP="000457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обучение пропедевтическим </w:t>
      </w:r>
      <w:proofErr w:type="gramStart"/>
      <w:r w:rsidRPr="0092730B">
        <w:rPr>
          <w:rFonts w:ascii="Times New Roman" w:hAnsi="Times New Roman"/>
          <w:sz w:val="24"/>
          <w:szCs w:val="24"/>
        </w:rPr>
        <w:t>умениям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92730B">
        <w:rPr>
          <w:rFonts w:ascii="Times New Roman" w:hAnsi="Times New Roman"/>
          <w:color w:val="000000"/>
          <w:sz w:val="24"/>
          <w:szCs w:val="24"/>
        </w:rPr>
        <w:t>интерпретации</w:t>
      </w:r>
      <w:proofErr w:type="gramEnd"/>
      <w:r w:rsidRPr="0092730B">
        <w:rPr>
          <w:rFonts w:ascii="Times New Roman" w:hAnsi="Times New Roman"/>
          <w:color w:val="000000"/>
          <w:sz w:val="24"/>
          <w:szCs w:val="24"/>
        </w:rPr>
        <w:t xml:space="preserve"> результатов лабораторно- инструментальных методов исследования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730B">
        <w:rPr>
          <w:rFonts w:ascii="Times New Roman" w:hAnsi="Times New Roman"/>
          <w:sz w:val="24"/>
          <w:szCs w:val="24"/>
        </w:rPr>
        <w:t xml:space="preserve">у  больных со </w:t>
      </w:r>
      <w:r>
        <w:rPr>
          <w:rFonts w:ascii="Times New Roman" w:hAnsi="Times New Roman"/>
          <w:sz w:val="24"/>
          <w:szCs w:val="24"/>
        </w:rPr>
        <w:t>старческой астенией и множественной гер</w:t>
      </w:r>
      <w:r w:rsidRPr="0092730B">
        <w:rPr>
          <w:rFonts w:ascii="Times New Roman" w:hAnsi="Times New Roman"/>
          <w:sz w:val="24"/>
          <w:szCs w:val="24"/>
        </w:rPr>
        <w:t>иатрической  патологией</w:t>
      </w:r>
      <w:r>
        <w:rPr>
          <w:rFonts w:ascii="Times New Roman" w:hAnsi="Times New Roman"/>
          <w:sz w:val="24"/>
          <w:szCs w:val="24"/>
        </w:rPr>
        <w:t>, в том числе при оказании экстренной и  паллиативной помощи</w:t>
      </w:r>
      <w:r w:rsidRPr="0092730B">
        <w:rPr>
          <w:rFonts w:ascii="Times New Roman" w:hAnsi="Times New Roman"/>
          <w:sz w:val="24"/>
          <w:szCs w:val="24"/>
        </w:rPr>
        <w:t xml:space="preserve">; </w:t>
      </w:r>
    </w:p>
    <w:p w:rsidR="0004578E" w:rsidRPr="0092730B" w:rsidRDefault="0004578E" w:rsidP="0004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навыков составления индивидуального плана лечебных и реабилитационных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старческой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астении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основе  действующих клинических рекомендаций;</w:t>
      </w:r>
    </w:p>
    <w:p w:rsidR="0004578E" w:rsidRPr="0092730B" w:rsidRDefault="0004578E" w:rsidP="0004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</w:t>
      </w:r>
      <w:proofErr w:type="gramEnd"/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документации, определения трудоспособности и показаний к госпитализации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для оказания паллиативной  и экстренной  помощи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78E" w:rsidRPr="00473D6D" w:rsidRDefault="0004578E" w:rsidP="0004578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</w:rPr>
      </w:pPr>
    </w:p>
    <w:p w:rsidR="0004578E" w:rsidRPr="00C167DE" w:rsidRDefault="0004578E" w:rsidP="0004578E">
      <w:pPr>
        <w:pStyle w:val="a3"/>
        <w:ind w:left="360"/>
        <w:rPr>
          <w:rFonts w:ascii="Times New Roman" w:hAnsi="Times New Roman"/>
          <w:i/>
        </w:rPr>
      </w:pPr>
      <w:r w:rsidRPr="00C167DE">
        <w:rPr>
          <w:rFonts w:ascii="Times New Roman" w:hAnsi="Times New Roman"/>
          <w:b/>
          <w:lang w:val="en-US"/>
        </w:rPr>
        <w:t>II</w:t>
      </w:r>
      <w:r w:rsidRPr="00C167DE">
        <w:rPr>
          <w:rFonts w:ascii="Times New Roman" w:hAnsi="Times New Roman"/>
          <w:b/>
        </w:rPr>
        <w:t xml:space="preserve">. ПЛАНИРУЕМЫЕ РЕЗУЛЬТАТЫ ОБУЧЕНИЯ ПО ДИСЦИПЛИНЕ </w:t>
      </w:r>
      <w:r>
        <w:rPr>
          <w:rFonts w:ascii="Times New Roman" w:hAnsi="Times New Roman"/>
          <w:b/>
        </w:rPr>
        <w:t>«ОСНОВЫ ГЕРИАТРИИ И ПАЛЛИАТИВНОЙ ПОМОЩИ»</w:t>
      </w:r>
    </w:p>
    <w:p w:rsidR="0004578E" w:rsidRPr="00473D6D" w:rsidRDefault="0004578E" w:rsidP="0004578E">
      <w:pPr>
        <w:pStyle w:val="a3"/>
        <w:ind w:left="360"/>
        <w:jc w:val="both"/>
        <w:rPr>
          <w:rFonts w:ascii="Times New Roman" w:hAnsi="Times New Roman"/>
        </w:rPr>
      </w:pPr>
    </w:p>
    <w:p w:rsidR="0004578E" w:rsidRPr="00473D6D" w:rsidRDefault="0004578E" w:rsidP="0004578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473D6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обучения. </w:t>
      </w:r>
      <w:r w:rsidRPr="00473D6D">
        <w:rPr>
          <w:rFonts w:ascii="Times New Roman" w:hAnsi="Times New Roman"/>
          <w:color w:val="000000"/>
          <w:sz w:val="24"/>
          <w:szCs w:val="24"/>
        </w:rPr>
        <w:t xml:space="preserve">Обучение предполагает формирование у </w:t>
      </w:r>
      <w:proofErr w:type="gramStart"/>
      <w:r w:rsidRPr="00473D6D">
        <w:rPr>
          <w:rFonts w:ascii="Times New Roman" w:hAnsi="Times New Roman"/>
          <w:color w:val="000000"/>
          <w:sz w:val="24"/>
          <w:szCs w:val="24"/>
        </w:rPr>
        <w:t>студента  следующих</w:t>
      </w:r>
      <w:proofErr w:type="gramEnd"/>
      <w:r w:rsidRPr="00473D6D">
        <w:rPr>
          <w:rFonts w:ascii="Times New Roman" w:hAnsi="Times New Roman"/>
          <w:color w:val="000000"/>
          <w:sz w:val="24"/>
          <w:szCs w:val="24"/>
        </w:rPr>
        <w:t xml:space="preserve"> компетенций ООП ФГОС 3+ ВО:  </w:t>
      </w:r>
      <w:r w:rsidRPr="00473D6D">
        <w:rPr>
          <w:rFonts w:ascii="Times New Roman" w:hAnsi="Times New Roman"/>
          <w:b/>
          <w:color w:val="000000"/>
          <w:sz w:val="24"/>
          <w:szCs w:val="24"/>
        </w:rPr>
        <w:t>ИД-1 </w:t>
      </w:r>
      <w:r w:rsidRPr="00473D6D">
        <w:rPr>
          <w:rFonts w:ascii="Times New Roman" w:hAnsi="Times New Roman"/>
          <w:b/>
          <w:bCs/>
          <w:color w:val="000000"/>
          <w:sz w:val="24"/>
          <w:szCs w:val="24"/>
        </w:rPr>
        <w:t>ОПК-4</w:t>
      </w:r>
      <w:r w:rsidRPr="00473D6D">
        <w:rPr>
          <w:rFonts w:ascii="Times New Roman" w:hAnsi="Times New Roman"/>
          <w:b/>
          <w:color w:val="000000"/>
          <w:sz w:val="24"/>
          <w:szCs w:val="24"/>
        </w:rPr>
        <w:t>; ИД-3 ОПК-4; ИД-1 ОПК-5; ИД-2 ОПК-5;  ИД-3 ОПК-5; ИД-3 ОПК-6;  ИД-2 ОПК-7;  ИД-5 ПК-3; ИД-6 ПК-3; ИД-6 ПК-4.</w:t>
      </w:r>
    </w:p>
    <w:p w:rsidR="0004578E" w:rsidRPr="00473D6D" w:rsidRDefault="0004578E" w:rsidP="0004578E">
      <w:pPr>
        <w:pStyle w:val="a3"/>
        <w:ind w:left="360"/>
        <w:jc w:val="both"/>
        <w:rPr>
          <w:rFonts w:ascii="Times New Roman" w:hAnsi="Times New Roman"/>
          <w:b/>
          <w:bCs/>
          <w:iCs/>
        </w:rPr>
      </w:pPr>
      <w:r w:rsidRPr="00473D6D">
        <w:rPr>
          <w:rFonts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p w:rsidR="0004578E" w:rsidRPr="00473D6D" w:rsidRDefault="0004578E" w:rsidP="0004578E">
      <w:pPr>
        <w:pStyle w:val="a3"/>
        <w:ind w:left="360"/>
        <w:rPr>
          <w:rFonts w:ascii="Times New Roman" w:hAnsi="Times New Roman"/>
          <w:i/>
        </w:rPr>
      </w:pPr>
    </w:p>
    <w:tbl>
      <w:tblPr>
        <w:tblStyle w:val="af"/>
        <w:tblW w:w="17860" w:type="dxa"/>
        <w:tblLook w:val="04A0" w:firstRow="1" w:lastRow="0" w:firstColumn="1" w:lastColumn="0" w:noHBand="0" w:noVBand="1"/>
      </w:tblPr>
      <w:tblGrid>
        <w:gridCol w:w="2642"/>
        <w:gridCol w:w="894"/>
        <w:gridCol w:w="14324"/>
      </w:tblGrid>
      <w:tr w:rsidR="0004578E" w:rsidRPr="00EA4826" w:rsidTr="00F87DC0">
        <w:tc>
          <w:tcPr>
            <w:tcW w:w="2642" w:type="dxa"/>
            <w:vAlign w:val="center"/>
          </w:tcPr>
          <w:p w:rsidR="0004578E" w:rsidRPr="00C167DE" w:rsidRDefault="0004578E" w:rsidP="00F87DC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04578E" w:rsidRPr="00C167DE" w:rsidRDefault="0004578E" w:rsidP="00F87DC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15218" w:type="dxa"/>
            <w:gridSpan w:val="2"/>
          </w:tcPr>
          <w:p w:rsidR="0004578E" w:rsidRPr="00C167DE" w:rsidRDefault="0004578E" w:rsidP="00F87DC0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  <w:bCs/>
              </w:rPr>
              <w:lastRenderedPageBreak/>
              <w:t xml:space="preserve">ОПК4 </w:t>
            </w:r>
            <w:r>
              <w:rPr>
                <w:rFonts w:ascii="Times New Roman" w:hAnsi="Times New Roman" w:cs="Times New Roman"/>
                <w:bCs/>
              </w:rPr>
              <w:t>Способен п</w:t>
            </w:r>
            <w:r w:rsidRPr="00D96FFD">
              <w:rPr>
                <w:rFonts w:ascii="Times New Roman" w:hAnsi="Times New Roman" w:cs="Times New Roman"/>
              </w:rPr>
              <w:t>рименят</w:t>
            </w:r>
            <w:r>
              <w:rPr>
                <w:rFonts w:ascii="Times New Roman" w:hAnsi="Times New Roman" w:cs="Times New Roman"/>
              </w:rPr>
              <w:t>ь</w:t>
            </w:r>
            <w:r w:rsidRPr="00D96FFD">
              <w:rPr>
                <w:rFonts w:ascii="Times New Roman" w:hAnsi="Times New Roman" w:cs="Times New Roman"/>
              </w:rPr>
              <w:t xml:space="preserve"> медицинские</w:t>
            </w:r>
            <w:r>
              <w:rPr>
                <w:rFonts w:ascii="Times New Roman" w:hAnsi="Times New Roman" w:cs="Times New Roman"/>
              </w:rPr>
              <w:t xml:space="preserve"> изделия, предусмотренные порядком оказания</w:t>
            </w:r>
          </w:p>
          <w:p w:rsidR="0004578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медицинской помощи, а также проводить обследования пациента с целью установления диагноза</w:t>
            </w:r>
          </w:p>
          <w:p w:rsidR="0004578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04578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2642" w:type="dxa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6FFD">
              <w:rPr>
                <w:rFonts w:ascii="Times New Roman" w:hAnsi="Times New Roman" w:cs="Times New Roman"/>
              </w:rPr>
              <w:t>ИД1 ОПК4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 w:rsidRPr="00D96FFD">
              <w:rPr>
                <w:rFonts w:ascii="Times New Roman" w:hAnsi="Times New Roman" w:cs="Times New Roman"/>
                <w:bCs/>
              </w:rPr>
              <w:t>меня</w:t>
            </w:r>
            <w:r>
              <w:rPr>
                <w:rFonts w:ascii="Times New Roman" w:hAnsi="Times New Roman" w:cs="Times New Roman"/>
                <w:bCs/>
              </w:rPr>
              <w:t>ет медицинские изделия, предусмотренные п</w:t>
            </w:r>
            <w:r>
              <w:rPr>
                <w:rFonts w:ascii="Times New Roman" w:hAnsi="Times New Roman" w:cs="Times New Roman"/>
              </w:rPr>
              <w:t xml:space="preserve">орядком оказания медицинской помощи и  выписывает рецепты </w:t>
            </w:r>
            <w:r>
              <w:rPr>
                <w:rFonts w:ascii="Times New Roman" w:hAnsi="Times New Roman" w:cs="Times New Roman"/>
                <w:bCs/>
              </w:rPr>
              <w:t>на медицинские изделия</w:t>
            </w:r>
          </w:p>
        </w:tc>
        <w:tc>
          <w:tcPr>
            <w:tcW w:w="15218" w:type="dxa"/>
            <w:gridSpan w:val="2"/>
          </w:tcPr>
          <w:p w:rsidR="0004578E" w:rsidRDefault="0004578E" w:rsidP="00F87DC0">
            <w:pPr>
              <w:pStyle w:val="TableParagraph"/>
              <w:tabs>
                <w:tab w:val="left" w:pos="2256"/>
                <w:tab w:val="left" w:pos="2633"/>
                <w:tab w:val="left" w:pos="4371"/>
                <w:tab w:val="left" w:pos="5889"/>
                <w:tab w:val="left" w:pos="7496"/>
              </w:tabs>
              <w:spacing w:line="276" w:lineRule="auto"/>
              <w:jc w:val="both"/>
            </w:pPr>
            <w:r w:rsidRPr="003F4B60">
              <w:rPr>
                <w:b/>
              </w:rPr>
              <w:t>знать:</w:t>
            </w:r>
            <w:r w:rsidRPr="003F4B60">
              <w:t xml:space="preserve"> перечень различных медицинских изделий, способных </w:t>
            </w:r>
          </w:p>
          <w:p w:rsidR="0004578E" w:rsidRDefault="0004578E" w:rsidP="00F87DC0">
            <w:pPr>
              <w:pStyle w:val="TableParagraph"/>
              <w:tabs>
                <w:tab w:val="left" w:pos="2256"/>
                <w:tab w:val="left" w:pos="2633"/>
                <w:tab w:val="left" w:pos="4371"/>
                <w:tab w:val="left" w:pos="5889"/>
                <w:tab w:val="left" w:pos="7496"/>
              </w:tabs>
              <w:spacing w:line="276" w:lineRule="auto"/>
              <w:jc w:val="both"/>
            </w:pPr>
            <w:r w:rsidRPr="003F4B60">
              <w:t>улучшить качество жизни больных со старческой астенией и показания</w:t>
            </w:r>
          </w:p>
          <w:p w:rsidR="0004578E" w:rsidRPr="003F4B60" w:rsidRDefault="0004578E" w:rsidP="00F87DC0">
            <w:pPr>
              <w:pStyle w:val="TableParagraph"/>
              <w:tabs>
                <w:tab w:val="left" w:pos="2256"/>
                <w:tab w:val="left" w:pos="2633"/>
                <w:tab w:val="left" w:pos="4371"/>
                <w:tab w:val="left" w:pos="5889"/>
                <w:tab w:val="left" w:pos="7496"/>
              </w:tabs>
              <w:spacing w:line="276" w:lineRule="auto"/>
              <w:jc w:val="both"/>
            </w:pPr>
            <w:r w:rsidRPr="003F4B60">
              <w:t xml:space="preserve"> к их применению</w:t>
            </w:r>
          </w:p>
          <w:p w:rsidR="0004578E" w:rsidRDefault="0004578E" w:rsidP="00F87DC0">
            <w:pPr>
              <w:pStyle w:val="western"/>
              <w:shd w:val="clear" w:color="auto" w:fill="FFFFFF"/>
            </w:pPr>
            <w:r w:rsidRPr="003F4B60">
              <w:rPr>
                <w:b/>
              </w:rPr>
              <w:t xml:space="preserve"> уметь</w:t>
            </w:r>
            <w:r w:rsidRPr="003F4B60">
              <w:t xml:space="preserve">: уметь обучить больных применению различных медицинских 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rPr>
                <w:color w:val="000000"/>
              </w:rPr>
            </w:pPr>
            <w:r w:rsidRPr="003F4B60">
              <w:t>изделий с учетом ведущего клинического синдрома</w:t>
            </w:r>
          </w:p>
          <w:p w:rsidR="0004578E" w:rsidRDefault="0004578E" w:rsidP="00F87DC0">
            <w:pPr>
              <w:pStyle w:val="western"/>
              <w:shd w:val="clear" w:color="auto" w:fill="FFFFFF"/>
              <w:rPr>
                <w:bCs/>
                <w:color w:val="000000"/>
              </w:rPr>
            </w:pPr>
            <w:proofErr w:type="gramStart"/>
            <w:r w:rsidRPr="003F4B60">
              <w:rPr>
                <w:b/>
                <w:bCs/>
                <w:color w:val="000000"/>
              </w:rPr>
              <w:t>владеть</w:t>
            </w:r>
            <w:r w:rsidRPr="003F4B60">
              <w:rPr>
                <w:bCs/>
                <w:color w:val="000000"/>
              </w:rPr>
              <w:t>:  навыками</w:t>
            </w:r>
            <w:proofErr w:type="gramEnd"/>
            <w:r w:rsidRPr="003F4B60">
              <w:rPr>
                <w:bCs/>
                <w:color w:val="000000"/>
              </w:rPr>
              <w:t xml:space="preserve"> заполнения медицинской документации,   </w:t>
            </w:r>
          </w:p>
          <w:p w:rsidR="0004578E" w:rsidRDefault="0004578E" w:rsidP="00F87DC0">
            <w:pPr>
              <w:pStyle w:val="western"/>
              <w:shd w:val="clear" w:color="auto" w:fill="FFFFFF"/>
            </w:pPr>
            <w:r w:rsidRPr="003F4B60">
              <w:rPr>
                <w:bCs/>
                <w:color w:val="000000"/>
              </w:rPr>
              <w:t>выписывания рецептов на</w:t>
            </w:r>
            <w:r w:rsidRPr="003F4B60">
              <w:t xml:space="preserve"> медицинские изделия с учетом ведущего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rPr>
                <w:color w:val="000000"/>
              </w:rPr>
            </w:pPr>
            <w:r w:rsidRPr="003F4B60">
              <w:t xml:space="preserve"> клинического синдрома</w:t>
            </w:r>
          </w:p>
          <w:p w:rsidR="0004578E" w:rsidRPr="00D96FFD" w:rsidRDefault="0004578E" w:rsidP="00F87DC0">
            <w:pPr>
              <w:pStyle w:val="western"/>
              <w:shd w:val="clear" w:color="auto" w:fill="FFFFFF"/>
              <w:jc w:val="both"/>
            </w:pPr>
            <w:r>
              <w:rPr>
                <w:bCs/>
                <w:i/>
                <w:color w:val="000000"/>
              </w:rPr>
              <w:t xml:space="preserve"> 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ИД3 ОПК4</w:t>
            </w:r>
            <w:r>
              <w:rPr>
                <w:rFonts w:ascii="Times New Roman" w:hAnsi="Times New Roman" w:cs="Times New Roman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 </w:t>
            </w:r>
          </w:p>
        </w:tc>
        <w:tc>
          <w:tcPr>
            <w:tcW w:w="15218" w:type="dxa"/>
            <w:gridSpan w:val="2"/>
          </w:tcPr>
          <w:p w:rsidR="0004578E" w:rsidRDefault="0004578E" w:rsidP="00F87D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FD7E60">
              <w:rPr>
                <w:rFonts w:ascii="Times New Roman" w:hAnsi="Times New Roman"/>
                <w:b/>
              </w:rPr>
              <w:t xml:space="preserve">знать: </w:t>
            </w:r>
            <w:r w:rsidRPr="00FD7E60">
              <w:rPr>
                <w:rFonts w:ascii="Times New Roman" w:hAnsi="Times New Roman"/>
              </w:rPr>
              <w:t>методы лабораторно-инструментальных исследований</w:t>
            </w:r>
            <w:r w:rsidRPr="00FD7E60">
              <w:rPr>
                <w:rFonts w:ascii="Times New Roman" w:hAnsi="Times New Roman"/>
                <w:b/>
              </w:rPr>
              <w:t xml:space="preserve">, </w:t>
            </w:r>
            <w:r w:rsidRPr="00FD7E60">
              <w:rPr>
                <w:rFonts w:ascii="Times New Roman" w:hAnsi="Times New Roman"/>
              </w:rPr>
              <w:t>приме</w:t>
            </w:r>
            <w:r>
              <w:rPr>
                <w:rFonts w:ascii="Times New Roman" w:hAnsi="Times New Roman"/>
              </w:rPr>
              <w:t>-</w:t>
            </w:r>
          </w:p>
          <w:p w:rsidR="0004578E" w:rsidRDefault="0004578E" w:rsidP="00F87D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FD7E60">
              <w:rPr>
                <w:rFonts w:ascii="Times New Roman" w:hAnsi="Times New Roman"/>
              </w:rPr>
              <w:t>няемых</w:t>
            </w:r>
            <w:proofErr w:type="spellEnd"/>
            <w:r w:rsidRPr="00FD7E60">
              <w:rPr>
                <w:rFonts w:ascii="Times New Roman" w:hAnsi="Times New Roman"/>
              </w:rPr>
              <w:t xml:space="preserve"> для </w:t>
            </w:r>
            <w:proofErr w:type="gramStart"/>
            <w:r w:rsidRPr="00FD7E60">
              <w:rPr>
                <w:rFonts w:ascii="Times New Roman" w:hAnsi="Times New Roman"/>
              </w:rPr>
              <w:t>оценки  состояния</w:t>
            </w:r>
            <w:proofErr w:type="gramEnd"/>
            <w:r w:rsidRPr="00FD7E60">
              <w:rPr>
                <w:rFonts w:ascii="Times New Roman" w:hAnsi="Times New Roman"/>
              </w:rPr>
              <w:t xml:space="preserve"> здоровья, медицинские показания к их </w:t>
            </w:r>
          </w:p>
          <w:p w:rsidR="0004578E" w:rsidRPr="00FD7E60" w:rsidRDefault="0004578E" w:rsidP="00F87D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FD7E60">
              <w:rPr>
                <w:rFonts w:ascii="Times New Roman" w:hAnsi="Times New Roman"/>
              </w:rPr>
              <w:t>проведению, правила интерпретации результатов;</w:t>
            </w:r>
          </w:p>
          <w:p w:rsidR="0004578E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r w:rsidRPr="003F4B60">
              <w:rPr>
                <w:b/>
              </w:rPr>
              <w:t xml:space="preserve">уметь: </w:t>
            </w:r>
            <w:r w:rsidRPr="003F4B60">
              <w:t xml:space="preserve">обосновывать необходимость и объем </w:t>
            </w:r>
            <w:r w:rsidRPr="003F4B60">
              <w:rPr>
                <w:color w:val="000000"/>
              </w:rPr>
              <w:t xml:space="preserve">дополнительных </w:t>
            </w:r>
            <w:proofErr w:type="spellStart"/>
            <w:r w:rsidRPr="003F4B60">
              <w:rPr>
                <w:color w:val="000000"/>
              </w:rPr>
              <w:t>иссле</w:t>
            </w:r>
            <w:proofErr w:type="spellEnd"/>
            <w:r>
              <w:rPr>
                <w:color w:val="000000"/>
              </w:rPr>
              <w:t>-</w:t>
            </w:r>
          </w:p>
          <w:p w:rsidR="0004578E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F4B60">
              <w:rPr>
                <w:color w:val="000000"/>
              </w:rPr>
              <w:t>дований</w:t>
            </w:r>
            <w:proofErr w:type="spellEnd"/>
            <w:r w:rsidRPr="003F4B60">
              <w:rPr>
                <w:color w:val="000000"/>
              </w:rPr>
              <w:t xml:space="preserve"> и консультаций в соответствии с действующими </w:t>
            </w:r>
            <w:proofErr w:type="spellStart"/>
            <w:r w:rsidRPr="003F4B60">
              <w:rPr>
                <w:color w:val="000000"/>
              </w:rPr>
              <w:t>клиничес</w:t>
            </w:r>
            <w:proofErr w:type="spellEnd"/>
            <w:r>
              <w:rPr>
                <w:color w:val="000000"/>
              </w:rPr>
              <w:t>-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r w:rsidRPr="003F4B60">
              <w:rPr>
                <w:color w:val="000000"/>
              </w:rPr>
              <w:t>кими рекомендациями, определять экстренность и очередность объема, содержания и последовательности диагностических мероприятий;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r w:rsidRPr="003F4B60">
              <w:rPr>
                <w:color w:val="000000"/>
              </w:rPr>
              <w:t xml:space="preserve">интерпретировать данные лабораторно-инструментальных </w:t>
            </w:r>
            <w:proofErr w:type="gramStart"/>
            <w:r w:rsidRPr="003F4B60">
              <w:rPr>
                <w:color w:val="000000"/>
              </w:rPr>
              <w:t>исследований</w:t>
            </w:r>
            <w:r>
              <w:rPr>
                <w:color w:val="000000"/>
              </w:rPr>
              <w:t xml:space="preserve">, </w:t>
            </w:r>
            <w:r w:rsidRPr="003F4B60">
              <w:rPr>
                <w:color w:val="000000"/>
              </w:rPr>
              <w:t xml:space="preserve"> с</w:t>
            </w:r>
            <w:proofErr w:type="gramEnd"/>
            <w:r w:rsidRPr="003F4B60">
              <w:rPr>
                <w:color w:val="000000"/>
              </w:rPr>
              <w:t xml:space="preserve"> учетом возрастной специфики;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r w:rsidRPr="003F4B60">
              <w:rPr>
                <w:color w:val="000000"/>
              </w:rPr>
              <w:t>полученные при консультациях с другими врачами-консультантами;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r w:rsidRPr="003F4B60">
              <w:rPr>
                <w:b/>
              </w:rPr>
              <w:t xml:space="preserve">владеть: </w:t>
            </w:r>
            <w:r w:rsidRPr="003F4B60">
              <w:t xml:space="preserve">навыками </w:t>
            </w:r>
            <w:proofErr w:type="gramStart"/>
            <w:r w:rsidRPr="003F4B60">
              <w:t>применения  результатов</w:t>
            </w:r>
            <w:proofErr w:type="gramEnd"/>
            <w:r w:rsidRPr="003F4B60">
              <w:t xml:space="preserve"> о</w:t>
            </w:r>
            <w:r w:rsidRPr="003F4B60">
              <w:rPr>
                <w:color w:val="000000"/>
              </w:rPr>
              <w:t>сновных лабораторных, инструментальных методов диагностики; алгоритмом постановки  развернутого клинического диагноза;</w:t>
            </w:r>
          </w:p>
          <w:p w:rsidR="0004578E" w:rsidRPr="003F4B60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17860" w:type="dxa"/>
            <w:gridSpan w:val="3"/>
            <w:tcBorders>
              <w:bottom w:val="nil"/>
            </w:tcBorders>
          </w:tcPr>
          <w:p w:rsidR="0004578E" w:rsidRDefault="0004578E" w:rsidP="00F87DC0">
            <w:pPr>
              <w:pStyle w:val="western"/>
              <w:shd w:val="clear" w:color="auto" w:fill="FFFFFF"/>
              <w:jc w:val="both"/>
              <w:rPr>
                <w:bCs/>
              </w:rPr>
            </w:pPr>
            <w:r w:rsidRPr="00D96FFD">
              <w:rPr>
                <w:bCs/>
              </w:rPr>
              <w:t>ОПК5</w:t>
            </w:r>
            <w:r>
              <w:rPr>
                <w:bCs/>
              </w:rPr>
              <w:t xml:space="preserve"> Способен оценивать морфофункциональные, физиологические </w:t>
            </w:r>
            <w:proofErr w:type="gramStart"/>
            <w:r>
              <w:rPr>
                <w:bCs/>
              </w:rPr>
              <w:t>состояния  и</w:t>
            </w:r>
            <w:proofErr w:type="gramEnd"/>
            <w:r>
              <w:rPr>
                <w:bCs/>
              </w:rPr>
              <w:t xml:space="preserve"> патологические</w:t>
            </w:r>
          </w:p>
          <w:p w:rsidR="0004578E" w:rsidRPr="00D96FFD" w:rsidRDefault="0004578E" w:rsidP="00F87DC0">
            <w:pPr>
              <w:pStyle w:val="western"/>
              <w:shd w:val="clear" w:color="auto" w:fill="FFFFFF"/>
              <w:jc w:val="both"/>
            </w:pPr>
            <w:r>
              <w:rPr>
                <w:bCs/>
              </w:rPr>
              <w:t xml:space="preserve"> процессы в организме человека для решения профессиональных задач</w:t>
            </w:r>
            <w:r w:rsidRPr="00D96FFD">
              <w:rPr>
                <w:bCs/>
              </w:rPr>
              <w:t>.</w:t>
            </w:r>
          </w:p>
        </w:tc>
      </w:tr>
      <w:tr w:rsidR="0004578E" w:rsidRPr="00EA4826" w:rsidTr="00F87DC0">
        <w:tc>
          <w:tcPr>
            <w:tcW w:w="17860" w:type="dxa"/>
            <w:gridSpan w:val="3"/>
            <w:tcBorders>
              <w:bottom w:val="nil"/>
            </w:tcBorders>
          </w:tcPr>
          <w:p w:rsidR="0004578E" w:rsidRPr="00D96FFD" w:rsidRDefault="0004578E" w:rsidP="00F87DC0">
            <w:pPr>
              <w:pStyle w:val="western"/>
              <w:shd w:val="clear" w:color="auto" w:fill="FFFFFF"/>
              <w:ind w:left="720"/>
              <w:jc w:val="both"/>
              <w:rPr>
                <w:bCs/>
              </w:rPr>
            </w:pPr>
          </w:p>
        </w:tc>
      </w:tr>
      <w:tr w:rsidR="0004578E" w:rsidRPr="00EA4826" w:rsidTr="00F87DC0">
        <w:tc>
          <w:tcPr>
            <w:tcW w:w="2642" w:type="dxa"/>
            <w:tcBorders>
              <w:top w:val="nil"/>
            </w:tcBorders>
          </w:tcPr>
          <w:p w:rsidR="0004578E" w:rsidRPr="003F4B60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F4B60">
              <w:rPr>
                <w:rFonts w:ascii="Times New Roman" w:hAnsi="Times New Roman" w:cs="Times New Roman"/>
              </w:rPr>
              <w:lastRenderedPageBreak/>
              <w:t>ИД1 ОПК5</w:t>
            </w:r>
            <w:r w:rsidRPr="003F4B60">
              <w:rPr>
                <w:rFonts w:ascii="Times New Roman" w:hAnsi="Times New Roman" w:cs="Times New Roman"/>
                <w:bCs/>
              </w:rPr>
              <w:t xml:space="preserve"> Оценивает морфофункциональные процессы </w:t>
            </w:r>
            <w:r w:rsidRPr="003F4B60">
              <w:rPr>
                <w:rFonts w:ascii="Times New Roman" w:hAnsi="Times New Roman" w:cs="Times New Roman"/>
              </w:rPr>
              <w:t>при физиологических состояниях</w:t>
            </w:r>
          </w:p>
        </w:tc>
        <w:tc>
          <w:tcPr>
            <w:tcW w:w="15218" w:type="dxa"/>
            <w:gridSpan w:val="2"/>
          </w:tcPr>
          <w:p w:rsidR="0004578E" w:rsidRPr="009903AC" w:rsidRDefault="0004578E" w:rsidP="00F87DC0">
            <w:pPr>
              <w:jc w:val="both"/>
              <w:rPr>
                <w:rFonts w:ascii="Times New Roman" w:hAnsi="Times New Roman"/>
              </w:rPr>
            </w:pPr>
            <w:r w:rsidRPr="009903AC">
              <w:rPr>
                <w:rFonts w:ascii="Times New Roman" w:hAnsi="Times New Roman"/>
                <w:b/>
              </w:rPr>
              <w:t>знать</w:t>
            </w:r>
            <w:r w:rsidRPr="009903AC">
              <w:rPr>
                <w:rFonts w:ascii="Times New Roman" w:hAnsi="Times New Roman"/>
              </w:rPr>
              <w:t>: морфофункциональные изменения физиологических систем организма при нормальном старении;</w:t>
            </w:r>
          </w:p>
          <w:p w:rsidR="0004578E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</w:rPr>
            </w:pPr>
            <w:r w:rsidRPr="003F4B60">
              <w:rPr>
                <w:b/>
              </w:rPr>
              <w:t>уметь</w:t>
            </w:r>
            <w:r w:rsidRPr="003F4B60">
              <w:t xml:space="preserve">: </w:t>
            </w:r>
            <w:r w:rsidRPr="003F4B60">
              <w:rPr>
                <w:color w:val="000000"/>
              </w:rPr>
              <w:t xml:space="preserve">наметить объем дополнительных исследований и консультаций в соответствии с действующими клиническими рекомендациями, определять экстренность и очередность объема, содержания и последовательности диагностических мероприятий; синтезировать информацию о пожилом пациенте с целью определения патологии и причин, ее </w:t>
            </w:r>
            <w:proofErr w:type="spellStart"/>
            <w:r w:rsidRPr="003F4B60">
              <w:rPr>
                <w:color w:val="000000"/>
              </w:rPr>
              <w:t>вызыва</w:t>
            </w:r>
            <w:proofErr w:type="spellEnd"/>
            <w:r>
              <w:rPr>
                <w:color w:val="000000"/>
              </w:rPr>
              <w:t>-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jc w:val="both"/>
            </w:pPr>
            <w:proofErr w:type="spellStart"/>
            <w:r w:rsidRPr="003F4B60">
              <w:rPr>
                <w:color w:val="000000"/>
              </w:rPr>
              <w:t>ющих;интерпретировать</w:t>
            </w:r>
            <w:proofErr w:type="spellEnd"/>
            <w:r w:rsidRPr="003F4B60">
              <w:rPr>
                <w:color w:val="000000"/>
              </w:rPr>
              <w:t xml:space="preserve"> данные лабораторно-инструментальных исследований с учетом возрастной специфики; </w:t>
            </w: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9903AC" w:rsidRDefault="0004578E" w:rsidP="00F87DC0">
            <w:pPr>
              <w:pStyle w:val="western"/>
              <w:shd w:val="clear" w:color="auto" w:fill="FFFFFF"/>
              <w:jc w:val="both"/>
            </w:pPr>
            <w:r w:rsidRPr="003F4B60">
              <w:t>лиц гериатрического возраста;</w:t>
            </w:r>
            <w:r>
              <w:t xml:space="preserve"> </w:t>
            </w:r>
            <w:r w:rsidRPr="009903AC">
              <w:t>проводить санитарно-просветительную работу среди пожилых;</w:t>
            </w:r>
          </w:p>
          <w:p w:rsidR="0004578E" w:rsidRPr="003F4B6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3F4B60" w:rsidRDefault="0004578E" w:rsidP="00F87D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B60"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3AC">
              <w:rPr>
                <w:rFonts w:ascii="Times New Roman" w:hAnsi="Times New Roman" w:cs="Times New Roman"/>
              </w:rPr>
              <w:t>навыками оценки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3AC">
              <w:rPr>
                <w:rFonts w:ascii="Times New Roman" w:hAnsi="Times New Roman" w:cs="Times New Roman"/>
              </w:rPr>
              <w:t xml:space="preserve">отклонений </w:t>
            </w:r>
            <w:r>
              <w:rPr>
                <w:rFonts w:ascii="Times New Roman" w:hAnsi="Times New Roman" w:cs="Times New Roman"/>
              </w:rPr>
              <w:t xml:space="preserve">при физиологических </w:t>
            </w:r>
            <w:r w:rsidRPr="009903AC">
              <w:rPr>
                <w:rFonts w:ascii="Times New Roman" w:hAnsi="Times New Roman" w:cs="Times New Roman"/>
              </w:rPr>
              <w:t xml:space="preserve">  состояни</w:t>
            </w:r>
            <w:r>
              <w:rPr>
                <w:rFonts w:ascii="Times New Roman" w:hAnsi="Times New Roman" w:cs="Times New Roman"/>
              </w:rPr>
              <w:t xml:space="preserve">ях у </w:t>
            </w:r>
            <w:r w:rsidRPr="009903AC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</w:rPr>
              <w:t xml:space="preserve"> пожилого возраста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  <w:bCs/>
              </w:rPr>
              <w:t xml:space="preserve"> Оценивает морфофункциональные процессы </w:t>
            </w:r>
            <w:r>
              <w:rPr>
                <w:rFonts w:ascii="Times New Roman" w:hAnsi="Times New Roman" w:cs="Times New Roman"/>
              </w:rPr>
              <w:t>при патологических состояниях</w:t>
            </w:r>
          </w:p>
        </w:tc>
        <w:tc>
          <w:tcPr>
            <w:tcW w:w="15218" w:type="dxa"/>
            <w:gridSpan w:val="2"/>
          </w:tcPr>
          <w:p w:rsidR="0004578E" w:rsidRPr="003F4B6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F4B60">
              <w:rPr>
                <w:rFonts w:ascii="Times New Roman" w:hAnsi="Times New Roman" w:cs="Times New Roman"/>
                <w:b/>
              </w:rPr>
              <w:t>знат</w:t>
            </w:r>
            <w:r w:rsidRPr="003F4B60">
              <w:rPr>
                <w:rFonts w:ascii="Times New Roman" w:hAnsi="Times New Roman" w:cs="Times New Roman"/>
              </w:rPr>
              <w:t xml:space="preserve">ь: </w:t>
            </w:r>
            <w:r w:rsidRPr="003F4B60">
              <w:rPr>
                <w:rFonts w:ascii="Times New Roman" w:hAnsi="Times New Roman"/>
              </w:rPr>
              <w:t>морфофункциональные изменения физиологических систем организма при нормальном старении и ускоренном старении</w:t>
            </w:r>
          </w:p>
          <w:p w:rsidR="0004578E" w:rsidRPr="003F4B60" w:rsidRDefault="0004578E" w:rsidP="00F87DC0">
            <w:pPr>
              <w:pStyle w:val="western"/>
              <w:shd w:val="clear" w:color="auto" w:fill="FFFFFF"/>
              <w:jc w:val="both"/>
            </w:pPr>
            <w:r w:rsidRPr="003F4B60">
              <w:rPr>
                <w:b/>
              </w:rPr>
              <w:t>уметь</w:t>
            </w:r>
            <w:r w:rsidRPr="003F4B60">
              <w:t xml:space="preserve">: </w:t>
            </w:r>
            <w:r w:rsidRPr="003F4B60">
              <w:rPr>
                <w:color w:val="000000"/>
              </w:rPr>
              <w:t xml:space="preserve">провести </w:t>
            </w:r>
            <w:proofErr w:type="spellStart"/>
            <w:r w:rsidRPr="003F4B60">
              <w:rPr>
                <w:color w:val="000000"/>
              </w:rPr>
              <w:t>физикальное</w:t>
            </w:r>
            <w:proofErr w:type="spellEnd"/>
            <w:r w:rsidRPr="003F4B60">
              <w:rPr>
                <w:color w:val="000000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медицинской помощи; провести первичное обследование систем и органов</w:t>
            </w:r>
            <w:r w:rsidRPr="003F4B60">
              <w:rPr>
                <w:bCs/>
                <w:color w:val="000000"/>
              </w:rPr>
              <w:t>;</w:t>
            </w:r>
          </w:p>
          <w:p w:rsidR="0004578E" w:rsidRPr="004249BA" w:rsidRDefault="0004578E" w:rsidP="00F87DC0">
            <w:pPr>
              <w:pStyle w:val="TableParagraph"/>
              <w:ind w:right="731"/>
              <w:jc w:val="both"/>
              <w:rPr>
                <w:i/>
              </w:rPr>
            </w:pPr>
            <w:r w:rsidRPr="003F4B60">
              <w:rPr>
                <w:b/>
              </w:rPr>
              <w:t>владеть</w:t>
            </w:r>
            <w:r w:rsidRPr="003F4B60">
              <w:t>: методами осмотра и обследования у пациентов пожилого, старческого и иного возраста с признаками старческой астении с сохраненной способностью к самообслуживанию, передвижению,</w:t>
            </w:r>
            <w:r>
              <w:t xml:space="preserve"> </w:t>
            </w:r>
            <w:r w:rsidRPr="003F4B60">
              <w:t xml:space="preserve">общению с учетом возрастных анатомо-функциональных особенностей; </w:t>
            </w:r>
            <w:r w:rsidRPr="003F4B60">
              <w:rPr>
                <w:bCs/>
                <w:color w:val="000000"/>
              </w:rPr>
              <w:t xml:space="preserve">методикой </w:t>
            </w:r>
            <w:r>
              <w:rPr>
                <w:bCs/>
                <w:color w:val="000000"/>
              </w:rPr>
              <w:t>скрининга на старческую астению</w:t>
            </w:r>
            <w:r w:rsidRPr="003F4B60">
              <w:rPr>
                <w:bCs/>
                <w:color w:val="000000"/>
              </w:rPr>
              <w:t>;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ИД3 ОПК5</w:t>
            </w:r>
            <w:r>
              <w:rPr>
                <w:rFonts w:ascii="Times New Roman" w:hAnsi="Times New Roman" w:cs="Times New Roman"/>
              </w:rPr>
              <w:t xml:space="preserve"> Применяет данные оценки морфо-функциональных процессов для решения профессиональных задач</w:t>
            </w:r>
          </w:p>
        </w:tc>
        <w:tc>
          <w:tcPr>
            <w:tcW w:w="15218" w:type="dxa"/>
            <w:gridSpan w:val="2"/>
          </w:tcPr>
          <w:p w:rsidR="0004578E" w:rsidRPr="009903AC" w:rsidRDefault="0004578E" w:rsidP="00F87DC0">
            <w:pPr>
              <w:jc w:val="both"/>
              <w:rPr>
                <w:rFonts w:ascii="Times New Roman" w:hAnsi="Times New Roman"/>
              </w:rPr>
            </w:pPr>
            <w:r w:rsidRPr="009903AC">
              <w:rPr>
                <w:rFonts w:ascii="Times New Roman" w:hAnsi="Times New Roman"/>
                <w:b/>
              </w:rPr>
              <w:t xml:space="preserve">знать: </w:t>
            </w:r>
            <w:r w:rsidRPr="009903AC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9903AC">
              <w:rPr>
                <w:rFonts w:ascii="Times New Roman" w:hAnsi="Times New Roman"/>
              </w:rPr>
              <w:t>пропедевтической  гериатрии</w:t>
            </w:r>
            <w:proofErr w:type="gramEnd"/>
            <w:r w:rsidRPr="009903AC">
              <w:rPr>
                <w:rFonts w:ascii="Times New Roman" w:hAnsi="Times New Roman"/>
              </w:rPr>
              <w:t>, ведущие гериатрические синдромы, проявления синдрома старческой астении;</w:t>
            </w:r>
          </w:p>
          <w:p w:rsidR="0004578E" w:rsidRPr="00FD7E6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FD7E60" w:rsidRDefault="0004578E" w:rsidP="00F87DC0">
            <w:pPr>
              <w:pStyle w:val="TableParagraph"/>
              <w:tabs>
                <w:tab w:val="left" w:pos="2256"/>
                <w:tab w:val="left" w:pos="2633"/>
                <w:tab w:val="left" w:pos="4371"/>
                <w:tab w:val="left" w:pos="5889"/>
                <w:tab w:val="left" w:pos="7496"/>
              </w:tabs>
              <w:spacing w:line="276" w:lineRule="auto"/>
              <w:jc w:val="both"/>
            </w:pPr>
            <w:r w:rsidRPr="00FD7E60">
              <w:rPr>
                <w:b/>
              </w:rPr>
              <w:t xml:space="preserve">уметь: </w:t>
            </w:r>
            <w:r w:rsidRPr="00FD7E60">
              <w:rPr>
                <w:color w:val="000000"/>
              </w:rPr>
              <w:t xml:space="preserve">оценить </w:t>
            </w:r>
            <w:proofErr w:type="gramStart"/>
            <w:r w:rsidRPr="00FD7E60">
              <w:rPr>
                <w:color w:val="000000"/>
              </w:rPr>
              <w:t>ряд  факторов</w:t>
            </w:r>
            <w:proofErr w:type="gramEnd"/>
            <w:r w:rsidRPr="00FD7E60">
              <w:rPr>
                <w:color w:val="000000"/>
              </w:rPr>
              <w:t>, влияющих на состояние физического и психологического здоровья пожилого пациента: культурные, этнические, религиозные, индивидуальные, семейные, социальные факторы риска;  и</w:t>
            </w:r>
            <w:r w:rsidRPr="00FD7E60">
              <w:t>нтерпретировать</w:t>
            </w:r>
            <w:r w:rsidRPr="00FD7E60">
              <w:tab/>
              <w:t>и</w:t>
            </w:r>
            <w:r w:rsidRPr="00FD7E60">
              <w:tab/>
              <w:t>анализировать</w:t>
            </w:r>
            <w:r w:rsidRPr="00FD7E60">
              <w:tab/>
              <w:t>полученную информацию</w:t>
            </w:r>
            <w:r w:rsidRPr="00FD7E60">
              <w:tab/>
              <w:t>у пациентов   пожилого,   старческого   и   иного   возраста   с признаками старческой астении с сохраненной способностью к самообслуживанию, передвижению, общению (его законного представителя и/или лица, осуществляющего уход)</w:t>
            </w:r>
          </w:p>
          <w:p w:rsidR="0004578E" w:rsidRPr="00FD7E60" w:rsidRDefault="0004578E" w:rsidP="00F87DC0">
            <w:pPr>
              <w:pStyle w:val="TableParagraph"/>
              <w:spacing w:line="276" w:lineRule="auto"/>
              <w:ind w:right="92"/>
              <w:jc w:val="both"/>
            </w:pPr>
          </w:p>
          <w:p w:rsidR="0004578E" w:rsidRPr="00FD7E60" w:rsidRDefault="0004578E" w:rsidP="00F87DC0">
            <w:pPr>
              <w:pStyle w:val="TableParagraph"/>
              <w:spacing w:line="276" w:lineRule="auto"/>
              <w:ind w:right="92"/>
              <w:jc w:val="both"/>
            </w:pPr>
            <w:r w:rsidRPr="00FD7E60">
              <w:t xml:space="preserve">Оценивать анатомо-функциональное состояние органов и систем в норме, при заболеваниях и (или) патологических состояниях у пациентов пожилого, старческого и иного возраста с признаками старческой астении </w:t>
            </w:r>
          </w:p>
          <w:p w:rsidR="0004578E" w:rsidRPr="002739E9" w:rsidRDefault="0004578E" w:rsidP="00F87DC0">
            <w:pPr>
              <w:pStyle w:val="western"/>
              <w:numPr>
                <w:ilvl w:val="0"/>
                <w:numId w:val="3"/>
              </w:numPr>
              <w:shd w:val="clear" w:color="auto" w:fill="FFFFFF"/>
              <w:jc w:val="both"/>
              <w:rPr>
                <w:i/>
                <w:color w:val="000000"/>
              </w:rPr>
            </w:pPr>
            <w:r w:rsidRPr="00FD7E60">
              <w:rPr>
                <w:b/>
              </w:rPr>
              <w:t xml:space="preserve">владеть: </w:t>
            </w:r>
            <w:r w:rsidRPr="00FD7E60">
              <w:t xml:space="preserve">навыками </w:t>
            </w:r>
            <w:proofErr w:type="gramStart"/>
            <w:r w:rsidRPr="00FD7E60">
              <w:rPr>
                <w:color w:val="000000"/>
              </w:rPr>
              <w:t>выявления  основных</w:t>
            </w:r>
            <w:proofErr w:type="gramEnd"/>
            <w:r w:rsidRPr="00FD7E60">
              <w:rPr>
                <w:color w:val="000000"/>
              </w:rPr>
              <w:t xml:space="preserve"> клинических проявлений заболеваний и/или патологических состояний, в </w:t>
            </w:r>
            <w:proofErr w:type="spellStart"/>
            <w:r w:rsidRPr="00FD7E60">
              <w:rPr>
                <w:color w:val="000000"/>
              </w:rPr>
              <w:t>т.ч</w:t>
            </w:r>
            <w:proofErr w:type="spellEnd"/>
            <w:r w:rsidRPr="00FD7E60">
              <w:rPr>
                <w:color w:val="000000"/>
              </w:rPr>
              <w:t>. и атипичного течения, требующих оказания экстренной и неотложной медицинской помощи,  и способных вызвать тяжелые осложнения и/или угрожающие жизни, определения лечебной тактики с целью их профилактики</w:t>
            </w:r>
            <w:r w:rsidRPr="002739E9">
              <w:rPr>
                <w:i/>
                <w:color w:val="000000"/>
              </w:rPr>
              <w:t>;</w:t>
            </w:r>
          </w:p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FD7E60" w:rsidRDefault="0004578E" w:rsidP="00045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A95">
              <w:rPr>
                <w:rFonts w:ascii="Times New Roman" w:hAnsi="Times New Roman"/>
                <w:bCs/>
              </w:rPr>
              <w:t>ОПК6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03A95">
              <w:rPr>
                <w:rFonts w:ascii="Times New Roman" w:hAnsi="Times New Roman"/>
                <w:bCs/>
              </w:rPr>
              <w:t>Способен организовывать уход за больным, оказывать первичную медико-</w:t>
            </w:r>
          </w:p>
          <w:p w:rsidR="0004578E" w:rsidRDefault="0004578E" w:rsidP="00F87DC0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FD7E60">
              <w:rPr>
                <w:rFonts w:ascii="Times New Roman" w:hAnsi="Times New Roman"/>
                <w:bCs/>
              </w:rPr>
              <w:t xml:space="preserve">санитарную помощь, обеспечивать организацию работы и принятие профессиональных </w:t>
            </w:r>
            <w:proofErr w:type="spellStart"/>
            <w:r w:rsidRPr="00FD7E60">
              <w:rPr>
                <w:rFonts w:ascii="Times New Roman" w:hAnsi="Times New Roman"/>
                <w:bCs/>
              </w:rPr>
              <w:t>реше</w:t>
            </w:r>
            <w:proofErr w:type="spellEnd"/>
          </w:p>
          <w:p w:rsidR="0004578E" w:rsidRPr="00FD7E60" w:rsidRDefault="0004578E" w:rsidP="00F87DC0">
            <w:pPr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D7E60">
              <w:rPr>
                <w:rFonts w:ascii="Times New Roman" w:hAnsi="Times New Roman"/>
                <w:bCs/>
              </w:rPr>
              <w:t>ний</w:t>
            </w:r>
            <w:proofErr w:type="spellEnd"/>
            <w:r w:rsidRPr="00FD7E60">
              <w:rPr>
                <w:rFonts w:ascii="Times New Roman" w:hAnsi="Times New Roman"/>
                <w:bCs/>
              </w:rPr>
              <w:t xml:space="preserve"> при неотложных состояниях на </w:t>
            </w:r>
            <w:proofErr w:type="spellStart"/>
            <w:r w:rsidRPr="00FD7E60">
              <w:rPr>
                <w:rFonts w:ascii="Times New Roman" w:hAnsi="Times New Roman"/>
                <w:bCs/>
              </w:rPr>
              <w:t>догоспитальном</w:t>
            </w:r>
            <w:proofErr w:type="spellEnd"/>
            <w:r w:rsidRPr="00FD7E60">
              <w:rPr>
                <w:rFonts w:ascii="Times New Roman" w:hAnsi="Times New Roman"/>
                <w:bCs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303A95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18" w:type="dxa"/>
            <w:gridSpan w:val="2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2642" w:type="dxa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 3 ОПК 6</w:t>
            </w:r>
            <w:r>
              <w:rPr>
                <w:rFonts w:ascii="Times New Roman" w:hAnsi="Times New Roman" w:cs="Times New Roman"/>
              </w:rPr>
              <w:t xml:space="preserve"> Оказывает первичную медико-санитарную помощь, включая мероприятия по профилактике, лечению, диагностике заболеваний и состояний</w:t>
            </w:r>
          </w:p>
        </w:tc>
        <w:tc>
          <w:tcPr>
            <w:tcW w:w="15218" w:type="dxa"/>
            <w:gridSpan w:val="2"/>
          </w:tcPr>
          <w:p w:rsidR="0004578E" w:rsidRPr="009903AC" w:rsidRDefault="0004578E" w:rsidP="00F87DC0">
            <w:pPr>
              <w:jc w:val="both"/>
              <w:rPr>
                <w:rFonts w:ascii="Times New Roman" w:hAnsi="Times New Roman"/>
              </w:rPr>
            </w:pPr>
            <w:r w:rsidRPr="009903AC">
              <w:rPr>
                <w:rFonts w:ascii="Times New Roman" w:hAnsi="Times New Roman"/>
                <w:b/>
              </w:rPr>
              <w:t xml:space="preserve">знать: </w:t>
            </w:r>
            <w:r w:rsidRPr="009903AC">
              <w:rPr>
                <w:rFonts w:ascii="Times New Roman" w:hAnsi="Times New Roman"/>
              </w:rPr>
              <w:t>организацию работы гериатрического кабинета поликлиники, взаимодействие с другими специалистами и учреждениями, с социальными службами;</w:t>
            </w:r>
          </w:p>
          <w:p w:rsidR="0004578E" w:rsidRPr="009903AC" w:rsidRDefault="0004578E" w:rsidP="00F87DC0">
            <w:pPr>
              <w:jc w:val="both"/>
              <w:rPr>
                <w:rFonts w:ascii="Times New Roman" w:hAnsi="Times New Roman"/>
              </w:rPr>
            </w:pPr>
            <w:r w:rsidRPr="009903AC">
              <w:rPr>
                <w:rFonts w:ascii="Times New Roman" w:hAnsi="Times New Roman"/>
              </w:rPr>
              <w:t xml:space="preserve">основы законодательства о здравоохранении и директивные </w:t>
            </w:r>
            <w:proofErr w:type="gramStart"/>
            <w:r w:rsidRPr="009903AC">
              <w:rPr>
                <w:rFonts w:ascii="Times New Roman" w:hAnsi="Times New Roman"/>
              </w:rPr>
              <w:t xml:space="preserve">документы,   </w:t>
            </w:r>
            <w:proofErr w:type="gramEnd"/>
            <w:r w:rsidRPr="009903AC">
              <w:rPr>
                <w:rFonts w:ascii="Times New Roman" w:hAnsi="Times New Roman"/>
              </w:rPr>
              <w:t xml:space="preserve">  определяющие деятельность органов и учреждений здравоохранения в области гериатрии и паллиативной помощи; общие вопросы организации паллиативной помощи в РФ;</w:t>
            </w:r>
          </w:p>
          <w:p w:rsidR="0004578E" w:rsidRPr="009903AC" w:rsidRDefault="0004578E" w:rsidP="00F87DC0">
            <w:pPr>
              <w:jc w:val="both"/>
              <w:rPr>
                <w:rFonts w:ascii="Times New Roman" w:hAnsi="Times New Roman"/>
              </w:rPr>
            </w:pPr>
            <w:r w:rsidRPr="009903AC">
              <w:rPr>
                <w:rFonts w:ascii="Times New Roman" w:hAnsi="Times New Roman"/>
              </w:rPr>
              <w:t>основы рационального питания в пожилом возрасте; диспансерное наблюдение за здоровыми пожилыми и при старческой астении</w:t>
            </w:r>
          </w:p>
          <w:p w:rsidR="0004578E" w:rsidRPr="009903AC" w:rsidRDefault="0004578E" w:rsidP="00F87D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9903AC">
              <w:rPr>
                <w:rFonts w:ascii="Times New Roman" w:hAnsi="Times New Roman"/>
              </w:rPr>
              <w:t xml:space="preserve"> формы и методы санитарно-просветительской работы</w:t>
            </w:r>
            <w:r w:rsidRPr="009903AC">
              <w:rPr>
                <w:rFonts w:ascii="Times New Roman" w:hAnsi="Times New Roman"/>
                <w:color w:val="000000"/>
              </w:rPr>
              <w:t>;</w:t>
            </w:r>
          </w:p>
          <w:p w:rsidR="0004578E" w:rsidRPr="003F4B60" w:rsidRDefault="0004578E" w:rsidP="00F87DC0">
            <w:pPr>
              <w:pStyle w:val="TableParagraph"/>
              <w:tabs>
                <w:tab w:val="left" w:pos="1929"/>
                <w:tab w:val="left" w:pos="2888"/>
              </w:tabs>
              <w:spacing w:line="276" w:lineRule="auto"/>
              <w:ind w:right="99"/>
              <w:jc w:val="both"/>
            </w:pPr>
            <w:r w:rsidRPr="003F4B60">
              <w:rPr>
                <w:b/>
              </w:rPr>
              <w:t>уметь:</w:t>
            </w:r>
            <w:r w:rsidRPr="003F4B60">
              <w:t xml:space="preserve"> определять медицинские показания для оказания медицинской помощи в </w:t>
            </w:r>
            <w:proofErr w:type="spellStart"/>
            <w:r w:rsidRPr="003F4B60">
              <w:t>неотложнойформе</w:t>
            </w:r>
            <w:proofErr w:type="spellEnd"/>
            <w:r w:rsidRPr="003F4B60">
              <w:tab/>
              <w:t xml:space="preserve">пациентам пожилого, старческого и иного возраста с признаками старческой </w:t>
            </w:r>
            <w:proofErr w:type="spellStart"/>
            <w:r w:rsidRPr="003F4B60">
              <w:t>астении;выявлять</w:t>
            </w:r>
            <w:proofErr w:type="spellEnd"/>
            <w:r w:rsidRPr="003F4B60">
              <w:t xml:space="preserve"> среди пациентов пожилого, старческого и иного возраста с признаками старческой астении </w:t>
            </w:r>
            <w:proofErr w:type="spellStart"/>
            <w:r w:rsidRPr="003F4B60">
              <w:t>коморбидную</w:t>
            </w:r>
            <w:proofErr w:type="spellEnd"/>
            <w:r w:rsidRPr="003F4B60">
              <w:t xml:space="preserve"> патологию (заболевания нервной, иммунной, сердечно-сосудистой, эндокринной, дыхательной, пищеварительной, урогенитальной систем и крови), ее основные клинические проявления, способные вызвать тяжелые осложнения и (или) летальный исход</w:t>
            </w:r>
          </w:p>
          <w:p w:rsidR="0004578E" w:rsidRDefault="0004578E" w:rsidP="00F87DC0">
            <w:pPr>
              <w:pStyle w:val="TableParagraph"/>
              <w:spacing w:line="276" w:lineRule="auto"/>
              <w:ind w:right="95"/>
              <w:jc w:val="both"/>
            </w:pPr>
            <w:r w:rsidRPr="003F4B60">
              <w:rPr>
                <w:b/>
              </w:rPr>
              <w:t xml:space="preserve">владеть: </w:t>
            </w:r>
            <w:r w:rsidRPr="003F4B60">
              <w:t>навыками   оказания первичной медико-социальной помощи</w:t>
            </w:r>
            <w:r>
              <w:t xml:space="preserve">, в том числе по профилактике лечению </w:t>
            </w:r>
          </w:p>
          <w:p w:rsidR="0004578E" w:rsidRPr="003F4B60" w:rsidRDefault="0004578E" w:rsidP="00F87DC0">
            <w:pPr>
              <w:pStyle w:val="TableParagraph"/>
              <w:spacing w:line="276" w:lineRule="auto"/>
              <w:ind w:right="95"/>
              <w:jc w:val="both"/>
            </w:pPr>
          </w:p>
          <w:p w:rsidR="0004578E" w:rsidRPr="003F4B60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303A95">
              <w:rPr>
                <w:rFonts w:ascii="Times New Roman" w:hAnsi="Times New Roman" w:cs="Times New Roman"/>
                <w:bCs/>
              </w:rPr>
              <w:t>ОПК7 Способен назначать лечение и осуществлять контроль его эффективности и безопасности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ОПК7</w:t>
            </w:r>
            <w:r>
              <w:rPr>
                <w:rFonts w:ascii="Times New Roman" w:hAnsi="Times New Roman" w:cs="Times New Roman"/>
              </w:rPr>
              <w:t xml:space="preserve"> Осуществляет контроль эффективности и безопасности лечебных воздействий доступными средствами </w:t>
            </w:r>
          </w:p>
        </w:tc>
        <w:tc>
          <w:tcPr>
            <w:tcW w:w="15218" w:type="dxa"/>
            <w:gridSpan w:val="2"/>
          </w:tcPr>
          <w:tbl>
            <w:tblPr>
              <w:tblStyle w:val="af"/>
              <w:tblW w:w="14992" w:type="dxa"/>
              <w:tblLook w:val="04A0" w:firstRow="1" w:lastRow="0" w:firstColumn="1" w:lastColumn="0" w:noHBand="0" w:noVBand="1"/>
            </w:tblPr>
            <w:tblGrid>
              <w:gridCol w:w="14992"/>
            </w:tblGrid>
            <w:tr w:rsidR="0004578E" w:rsidRPr="00D96FFD" w:rsidTr="00F87DC0">
              <w:tc>
                <w:tcPr>
                  <w:tcW w:w="14992" w:type="dxa"/>
                </w:tcPr>
                <w:p w:rsidR="0004578E" w:rsidRPr="004249BA" w:rsidRDefault="0004578E" w:rsidP="0004578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</w:t>
                  </w:r>
                  <w:r w:rsidRPr="004249BA">
                    <w:rPr>
                      <w:rFonts w:ascii="Times New Roman" w:hAnsi="Times New Roman"/>
                      <w:b/>
                    </w:rPr>
                    <w:t xml:space="preserve">нать: </w:t>
                  </w:r>
                  <w:r w:rsidRPr="004249BA">
                    <w:rPr>
                      <w:rFonts w:ascii="Times New Roman" w:hAnsi="Times New Roman"/>
                      <w:i/>
                    </w:rPr>
                    <w:t>основы фармакотерапии в гериатрии, лекарственные осложнения и их профилактик</w:t>
                  </w:r>
                  <w:r>
                    <w:rPr>
                      <w:rFonts w:ascii="Times New Roman" w:hAnsi="Times New Roman"/>
                      <w:i/>
                    </w:rPr>
                    <w:t>у</w:t>
                  </w:r>
                  <w:r w:rsidRPr="004249BA">
                    <w:rPr>
                      <w:rFonts w:ascii="Times New Roman" w:hAnsi="Times New Roman"/>
                      <w:i/>
                    </w:rPr>
                    <w:t>;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4249BA">
                    <w:rPr>
                      <w:rFonts w:ascii="Times New Roman" w:hAnsi="Times New Roman"/>
                      <w:i/>
                    </w:rPr>
                    <w:t>основы обезболивания и ведения больных в паллиативной медицине;</w:t>
                  </w:r>
                </w:p>
                <w:p w:rsidR="0004578E" w:rsidRDefault="0004578E" w:rsidP="00F87DC0">
                  <w:pPr>
                    <w:pStyle w:val="a3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61563">
                    <w:rPr>
                      <w:rFonts w:ascii="Times New Roman" w:hAnsi="Times New Roman"/>
                      <w:i/>
                    </w:rPr>
                    <w:t>профилактические мероприятия в гериатрии;</w:t>
                  </w:r>
                </w:p>
                <w:p w:rsidR="0004578E" w:rsidRPr="00361563" w:rsidRDefault="0004578E" w:rsidP="00F87D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4578E" w:rsidRPr="004249BA" w:rsidRDefault="0004578E" w:rsidP="00F87DC0">
                  <w:pPr>
                    <w:pStyle w:val="TableParagraph"/>
                    <w:spacing w:line="276" w:lineRule="auto"/>
                    <w:ind w:right="94"/>
                    <w:jc w:val="both"/>
                    <w:rPr>
                      <w:i/>
                    </w:rPr>
                  </w:pPr>
                  <w:r w:rsidRPr="00D96FFD">
                    <w:rPr>
                      <w:b/>
                    </w:rPr>
                    <w:t>уметь:</w:t>
                  </w:r>
                  <w:r w:rsidRPr="00AE1594">
                    <w:t xml:space="preserve"> </w:t>
                  </w:r>
                  <w:r w:rsidRPr="004249BA">
                    <w:rPr>
                      <w:i/>
                    </w:rPr>
                    <w:t xml:space="preserve">разрабатывать план лечения пациентов пожилого, старческого и иного возраста со старческой астенией с сохраненной способностью к самообслуживанию, передвижению, общению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назначать лечебно-оздоровительный режим пациентам пожилого, старческого и иного возраста со старческой астенией </w:t>
                  </w:r>
                </w:p>
                <w:p w:rsidR="0004578E" w:rsidRDefault="0004578E" w:rsidP="00F87DC0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578E" w:rsidRPr="00D96FFD" w:rsidRDefault="0004578E" w:rsidP="00F87DC0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D96FFD">
                    <w:rPr>
                      <w:rFonts w:ascii="Times New Roman" w:hAnsi="Times New Roman" w:cs="Times New Roman"/>
                      <w:b/>
                    </w:rPr>
                    <w:t>владеть:</w:t>
                  </w:r>
                  <w:r w:rsidRPr="002739E9">
                    <w:t xml:space="preserve"> </w:t>
                  </w:r>
                  <w:r w:rsidRPr="006D13E3">
                    <w:rPr>
                      <w:rFonts w:ascii="Times New Roman" w:hAnsi="Times New Roman" w:cs="Times New Roman"/>
                      <w:i/>
                    </w:rPr>
                    <w:t xml:space="preserve">навыками </w:t>
                  </w:r>
                  <w:r w:rsidRPr="006D13E3">
                    <w:rPr>
                      <w:rFonts w:ascii="Times New Roman" w:hAnsi="Times New Roman" w:cs="Times New Roman"/>
                      <w:i/>
                      <w:color w:val="000000"/>
                    </w:rPr>
                    <w:t>выявления  атипичного течения, требующих оказания экстренной и неотложной медицинской помощи,  и способных вызвать тяжелые осложнения и/или угрожающие жизни, определения лечебной тактики с целью их профилактики</w:t>
                  </w:r>
                </w:p>
              </w:tc>
            </w:tr>
            <w:tr w:rsidR="0004578E" w:rsidRPr="00C167DE" w:rsidTr="00F87DC0">
              <w:tc>
                <w:tcPr>
                  <w:tcW w:w="14992" w:type="dxa"/>
                </w:tcPr>
                <w:p w:rsidR="0004578E" w:rsidRPr="00C167DE" w:rsidRDefault="0004578E" w:rsidP="00F87DC0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C167DE" w:rsidRDefault="0004578E" w:rsidP="00F87DC0">
            <w:pPr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  <w:p w:rsidR="0004578E" w:rsidRPr="00D96FFD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DC3BB7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ПК 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Способен проводить обследования пациента с целью установления диагноза старческой астении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DC3BB7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ПК2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 полное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пациента (осмотр, пальпация, перкуссия, аускультация</w:t>
            </w:r>
          </w:p>
        </w:tc>
        <w:tc>
          <w:tcPr>
            <w:tcW w:w="15218" w:type="dxa"/>
            <w:gridSpan w:val="2"/>
          </w:tcPr>
          <w:p w:rsidR="0004578E" w:rsidRPr="00FA56FC" w:rsidRDefault="0004578E" w:rsidP="0004578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FA56FC"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 w:rsidRPr="00FA56FC">
              <w:rPr>
                <w:rFonts w:ascii="Times New Roman" w:hAnsi="Times New Roman"/>
                <w:color w:val="000000"/>
              </w:rPr>
              <w:t>этико-</w:t>
            </w:r>
            <w:proofErr w:type="spellStart"/>
            <w:r w:rsidRPr="00FA56FC">
              <w:rPr>
                <w:rFonts w:ascii="Times New Roman" w:hAnsi="Times New Roman"/>
                <w:color w:val="000000"/>
              </w:rPr>
              <w:t>деонтологические</w:t>
            </w:r>
            <w:proofErr w:type="spellEnd"/>
            <w:r w:rsidRPr="00FA56FC">
              <w:rPr>
                <w:rFonts w:ascii="Times New Roman" w:hAnsi="Times New Roman"/>
                <w:color w:val="000000"/>
              </w:rPr>
              <w:t xml:space="preserve"> основы </w:t>
            </w:r>
            <w:proofErr w:type="gramStart"/>
            <w:r w:rsidRPr="00FA56FC">
              <w:rPr>
                <w:rFonts w:ascii="Times New Roman" w:hAnsi="Times New Roman"/>
                <w:color w:val="000000"/>
              </w:rPr>
              <w:t>взаимодействия  с</w:t>
            </w:r>
            <w:proofErr w:type="gramEnd"/>
            <w:r w:rsidRPr="00FA56FC">
              <w:rPr>
                <w:rFonts w:ascii="Times New Roman" w:hAnsi="Times New Roman"/>
                <w:color w:val="000000"/>
              </w:rPr>
              <w:t xml:space="preserve"> пожилыми пациентами и их родственниками</w:t>
            </w:r>
            <w:r w:rsidRPr="00FA56FC">
              <w:rPr>
                <w:rFonts w:ascii="Times New Roman" w:hAnsi="Times New Roman"/>
                <w:b/>
                <w:color w:val="000000"/>
              </w:rPr>
              <w:t xml:space="preserve">; </w:t>
            </w:r>
            <w:r w:rsidRPr="00FA56FC">
              <w:rPr>
                <w:rFonts w:ascii="Times New Roman" w:hAnsi="Times New Roman"/>
              </w:rPr>
              <w:t xml:space="preserve">методику сбора жалоб, анамнеза жизни и заболевания пациента; методику полного </w:t>
            </w:r>
            <w:proofErr w:type="spellStart"/>
            <w:r w:rsidRPr="00FA56FC">
              <w:rPr>
                <w:rFonts w:ascii="Times New Roman" w:hAnsi="Times New Roman"/>
              </w:rPr>
              <w:t>физикального</w:t>
            </w:r>
            <w:proofErr w:type="spellEnd"/>
            <w:r w:rsidRPr="00FA56FC">
              <w:rPr>
                <w:rFonts w:ascii="Times New Roman" w:hAnsi="Times New Roman"/>
              </w:rPr>
              <w:t xml:space="preserve"> исследования пациента (осмотр, пальпация, перкуссия, аускультация;) </w:t>
            </w:r>
          </w:p>
          <w:p w:rsidR="0004578E" w:rsidRPr="00FA56FC" w:rsidRDefault="0004578E" w:rsidP="0004578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A56FC">
              <w:rPr>
                <w:b/>
                <w:sz w:val="22"/>
                <w:szCs w:val="22"/>
              </w:rPr>
              <w:t>уметь:</w:t>
            </w:r>
            <w:r w:rsidRPr="00FA56FC">
              <w:rPr>
                <w:i/>
                <w:color w:val="000000"/>
              </w:rPr>
              <w:t xml:space="preserve"> </w:t>
            </w:r>
            <w:r w:rsidRPr="00FA56FC">
              <w:rPr>
                <w:rFonts w:ascii="Times New Roman" w:hAnsi="Times New Roman"/>
                <w:color w:val="000000"/>
              </w:rPr>
              <w:t xml:space="preserve">провести </w:t>
            </w:r>
            <w:proofErr w:type="spellStart"/>
            <w:r w:rsidRPr="00FA56FC">
              <w:rPr>
                <w:rFonts w:ascii="Times New Roman" w:hAnsi="Times New Roman"/>
                <w:color w:val="000000"/>
              </w:rPr>
              <w:t>физикальное</w:t>
            </w:r>
            <w:proofErr w:type="spellEnd"/>
            <w:r w:rsidRPr="00FA56FC">
              <w:rPr>
                <w:rFonts w:ascii="Times New Roman" w:hAnsi="Times New Roman"/>
                <w:color w:val="000000"/>
              </w:rPr>
      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медицинской помощи; провести первичное обследование систем и органов</w:t>
            </w:r>
            <w:r w:rsidRPr="00FA56FC">
              <w:rPr>
                <w:rFonts w:ascii="Times New Roman" w:hAnsi="Times New Roman"/>
                <w:bCs/>
                <w:color w:val="000000"/>
              </w:rPr>
              <w:t xml:space="preserve">; провести скрининг на старческую </w:t>
            </w:r>
            <w:proofErr w:type="gramStart"/>
            <w:r w:rsidRPr="00FA56FC">
              <w:rPr>
                <w:rFonts w:ascii="Times New Roman" w:hAnsi="Times New Roman"/>
                <w:bCs/>
                <w:color w:val="000000"/>
              </w:rPr>
              <w:t>астению  и</w:t>
            </w:r>
            <w:proofErr w:type="gramEnd"/>
            <w:r w:rsidRPr="00FA56FC">
              <w:rPr>
                <w:rFonts w:ascii="Times New Roman" w:hAnsi="Times New Roman"/>
                <w:bCs/>
                <w:color w:val="000000"/>
              </w:rPr>
              <w:t xml:space="preserve"> наличие гериатрических синдромов;</w:t>
            </w:r>
          </w:p>
          <w:p w:rsidR="0004578E" w:rsidRPr="00DC3BB7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 w:rsidRPr="00CF3480">
              <w:rPr>
                <w:rFonts w:ascii="Times New Roman" w:hAnsi="Times New Roman" w:cs="Times New Roman"/>
                <w:sz w:val="22"/>
                <w:szCs w:val="22"/>
              </w:rPr>
              <w:t>навыками постановки предварительного</w:t>
            </w:r>
            <w:r w:rsidRPr="00CF3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3480">
              <w:rPr>
                <w:rFonts w:ascii="Times New Roman" w:hAnsi="Times New Roman" w:cs="Times New Roman"/>
                <w:color w:val="000000"/>
              </w:rPr>
              <w:t xml:space="preserve"> диагноза согласно МКБ10 и составления плана лабораторно-инструментального обследования</w:t>
            </w:r>
            <w:r w:rsidRPr="00FA56FC">
              <w:rPr>
                <w:color w:val="000000"/>
              </w:rPr>
              <w:t>.</w:t>
            </w:r>
          </w:p>
        </w:tc>
      </w:tr>
      <w:tr w:rsidR="0004578E" w:rsidRPr="00EA4826" w:rsidTr="00F87DC0">
        <w:trPr>
          <w:trHeight w:val="795"/>
        </w:trPr>
        <w:tc>
          <w:tcPr>
            <w:tcW w:w="17860" w:type="dxa"/>
            <w:gridSpan w:val="3"/>
          </w:tcPr>
          <w:p w:rsidR="0004578E" w:rsidRPr="00DC3BB7" w:rsidRDefault="0004578E" w:rsidP="00F87DC0">
            <w:pPr>
              <w:pStyle w:val="western"/>
              <w:shd w:val="clear" w:color="auto" w:fill="FFFFFF"/>
              <w:ind w:left="7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5906">
              <w:rPr>
                <w:sz w:val="22"/>
                <w:szCs w:val="22"/>
              </w:rPr>
              <w:t xml:space="preserve">ПК 3 Способен назначить лечение и контролировать его эффективность и безопасность                                                                   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095906" w:rsidRDefault="0004578E" w:rsidP="00F87D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906">
              <w:rPr>
                <w:rFonts w:ascii="Times New Roman" w:hAnsi="Times New Roman" w:cs="Times New Roman"/>
                <w:sz w:val="22"/>
                <w:szCs w:val="22"/>
              </w:rPr>
              <w:t>ИД5 ПК3 Организует персонализированное лечение пациента, в том числе пациентов пожилого и старческого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оценивает эффективность и безопасность лечения</w:t>
            </w:r>
          </w:p>
        </w:tc>
        <w:tc>
          <w:tcPr>
            <w:tcW w:w="15218" w:type="dxa"/>
            <w:gridSpan w:val="2"/>
          </w:tcPr>
          <w:tbl>
            <w:tblPr>
              <w:tblStyle w:val="af"/>
              <w:tblW w:w="10066" w:type="dxa"/>
              <w:tblLook w:val="04A0" w:firstRow="1" w:lastRow="0" w:firstColumn="1" w:lastColumn="0" w:noHBand="0" w:noVBand="1"/>
            </w:tblPr>
            <w:tblGrid>
              <w:gridCol w:w="4014"/>
              <w:gridCol w:w="6052"/>
            </w:tblGrid>
            <w:tr w:rsidR="0004578E" w:rsidRPr="00736485" w:rsidTr="00F87DC0">
              <w:tc>
                <w:tcPr>
                  <w:tcW w:w="4014" w:type="dxa"/>
                </w:tcPr>
                <w:p w:rsidR="0004578E" w:rsidRPr="00FA56FC" w:rsidRDefault="0004578E" w:rsidP="0004578E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знать: </w:t>
                  </w:r>
                  <w:proofErr w:type="spellStart"/>
                  <w:r w:rsidRPr="00FA56FC">
                    <w:rPr>
                      <w:rFonts w:ascii="Times New Roman" w:hAnsi="Times New Roman"/>
                    </w:rPr>
                    <w:t>этиопатогенез</w:t>
                  </w:r>
                  <w:proofErr w:type="spellEnd"/>
                  <w:r w:rsidRPr="00FA56FC">
                    <w:rPr>
                      <w:rFonts w:ascii="Times New Roman" w:hAnsi="Times New Roman"/>
                    </w:rPr>
                    <w:t xml:space="preserve">, клиническую симптоматику, профилактику, лечение наиболее распространенных заболеваний у пожилых; </w:t>
                  </w:r>
                  <w:proofErr w:type="gramStart"/>
                  <w:r w:rsidRPr="00FA56FC">
                    <w:rPr>
                      <w:rFonts w:ascii="Times New Roman" w:hAnsi="Times New Roman"/>
                    </w:rPr>
                    <w:t>принципы  фармакотерапии</w:t>
                  </w:r>
                  <w:proofErr w:type="gramEnd"/>
                  <w:r w:rsidRPr="00FA56FC">
                    <w:rPr>
                      <w:rFonts w:ascii="Times New Roman" w:hAnsi="Times New Roman"/>
                    </w:rPr>
                    <w:t xml:space="preserve"> в гериатрии, лекарственные осложнения и их профилактику; </w:t>
                  </w:r>
                </w:p>
                <w:p w:rsidR="0004578E" w:rsidRPr="00FA56FC" w:rsidRDefault="0004578E" w:rsidP="00F87D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4578E" w:rsidRPr="00C72B16" w:rsidRDefault="0004578E" w:rsidP="00F87DC0">
                  <w:pPr>
                    <w:pStyle w:val="western"/>
                    <w:shd w:val="clear" w:color="auto" w:fill="FFFFFF"/>
                    <w:ind w:left="720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</w:rPr>
                    <w:t xml:space="preserve">уметь: </w:t>
                  </w:r>
                  <w:r w:rsidRPr="00FA56FC">
                    <w:rPr>
                      <w:color w:val="000000"/>
                    </w:rPr>
                    <w:t>назначать медикаментозную терапию с учетом возраста пациента, диагноза и клинической картины болезни, наличия сопутствующих заболеваний в соответствии с действующими клиническими рекомендациями</w:t>
                  </w:r>
                  <w:r w:rsidRPr="00C72B16">
                    <w:rPr>
                      <w:i/>
                      <w:color w:val="000000"/>
                    </w:rPr>
                    <w:t>;</w:t>
                  </w:r>
                </w:p>
                <w:p w:rsidR="0004578E" w:rsidRPr="00CF3480" w:rsidRDefault="0004578E" w:rsidP="00F87DC0">
                  <w:pPr>
                    <w:pStyle w:val="western"/>
                    <w:numPr>
                      <w:ilvl w:val="0"/>
                      <w:numId w:val="4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CF3480">
                    <w:rPr>
                      <w:color w:val="000000"/>
                    </w:rPr>
                    <w:t xml:space="preserve">сформулировать показания к избранному методу лечения с учетом этиотропных и патогенетических средств, </w:t>
                  </w:r>
                  <w:proofErr w:type="gramStart"/>
                  <w:r w:rsidRPr="00CF3480">
                    <w:rPr>
                      <w:color w:val="000000"/>
                    </w:rPr>
                    <w:t>оказать  неотложную</w:t>
                  </w:r>
                  <w:proofErr w:type="gramEnd"/>
                  <w:r w:rsidRPr="00CF3480">
                    <w:rPr>
                      <w:color w:val="000000"/>
                    </w:rPr>
                    <w:t xml:space="preserve"> помощь  в соответствии с действующими клиническими рекомендациями и порядками;</w:t>
                  </w:r>
                </w:p>
                <w:p w:rsidR="0004578E" w:rsidRPr="00CF3480" w:rsidRDefault="0004578E" w:rsidP="00F87DC0">
                  <w:pPr>
                    <w:pStyle w:val="western"/>
                    <w:numPr>
                      <w:ilvl w:val="0"/>
                      <w:numId w:val="5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 xml:space="preserve">владеть: </w:t>
                  </w:r>
                  <w:r w:rsidRPr="00CF3480">
                    <w:rPr>
                      <w:color w:val="000000"/>
                    </w:rPr>
                    <w:t xml:space="preserve">основными врачебными диагностическими и лечебными навыками по оказанию первой врачебной помощи при неотложных и </w:t>
                  </w:r>
                  <w:r w:rsidRPr="00CF3480">
                    <w:rPr>
                      <w:color w:val="000000"/>
                    </w:rPr>
                    <w:lastRenderedPageBreak/>
                    <w:t>угрожающих жизни состояниях больным пожилого и старческого</w:t>
                  </w:r>
                  <w:r w:rsidRPr="00C72B16">
                    <w:rPr>
                      <w:i/>
                      <w:color w:val="000000"/>
                    </w:rPr>
                    <w:t xml:space="preserve"> </w:t>
                  </w:r>
                  <w:r w:rsidRPr="00CF3480">
                    <w:rPr>
                      <w:color w:val="000000"/>
                    </w:rPr>
                    <w:t>возраста;</w:t>
                  </w:r>
                </w:p>
                <w:p w:rsidR="0004578E" w:rsidRPr="00CF3480" w:rsidRDefault="0004578E" w:rsidP="00F87DC0">
                  <w:pPr>
                    <w:pStyle w:val="western"/>
                    <w:numPr>
                      <w:ilvl w:val="0"/>
                      <w:numId w:val="5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CF3480">
                    <w:rPr>
                      <w:color w:val="000000"/>
                    </w:rPr>
                    <w:t xml:space="preserve">тактикой выбора рациональной терапии при </w:t>
                  </w:r>
                  <w:proofErr w:type="gramStart"/>
                  <w:r w:rsidRPr="00CF3480">
                    <w:rPr>
                      <w:color w:val="000000"/>
                    </w:rPr>
                    <w:t>основных  заболеваниях</w:t>
                  </w:r>
                  <w:proofErr w:type="gramEnd"/>
                  <w:r w:rsidRPr="00CF3480">
                    <w:rPr>
                      <w:color w:val="000000"/>
                    </w:rPr>
                    <w:t>, наблюдаемых у больных пожилого и старческого возраста в соответствии с действующими клиническими рекомендациями и учетом индивидуальных показаний и противопоказаний;</w:t>
                  </w:r>
                </w:p>
                <w:p w:rsidR="0004578E" w:rsidRPr="00CF3480" w:rsidRDefault="0004578E" w:rsidP="00F87DC0">
                  <w:pPr>
                    <w:pStyle w:val="western"/>
                    <w:numPr>
                      <w:ilvl w:val="0"/>
                      <w:numId w:val="5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CF3480">
                    <w:rPr>
                      <w:color w:val="000000"/>
                    </w:rPr>
                    <w:t xml:space="preserve">навыками </w:t>
                  </w:r>
                  <w:proofErr w:type="spellStart"/>
                  <w:r w:rsidRPr="00CF3480">
                    <w:rPr>
                      <w:color w:val="000000"/>
                    </w:rPr>
                    <w:t>курации</w:t>
                  </w:r>
                  <w:proofErr w:type="spellEnd"/>
                  <w:r w:rsidRPr="00CF3480">
                    <w:rPr>
                      <w:color w:val="000000"/>
                    </w:rPr>
                    <w:t xml:space="preserve"> и проведения комплексной гериатрической оценки больных пожилого и старческого возраста.</w:t>
                  </w:r>
                </w:p>
                <w:p w:rsidR="0004578E" w:rsidRPr="00CF3480" w:rsidRDefault="0004578E" w:rsidP="00F87DC0">
                  <w:pPr>
                    <w:pStyle w:val="western"/>
                    <w:numPr>
                      <w:ilvl w:val="0"/>
                      <w:numId w:val="5"/>
                    </w:num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CF3480">
                    <w:rPr>
                      <w:color w:val="000000"/>
                    </w:rPr>
                    <w:t>ведением медицинской документации.</w:t>
                  </w:r>
                </w:p>
                <w:p w:rsidR="0004578E" w:rsidRPr="00DC3BB7" w:rsidRDefault="0004578E" w:rsidP="00F87D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52" w:type="dxa"/>
                </w:tcPr>
                <w:p w:rsidR="0004578E" w:rsidRPr="00736485" w:rsidRDefault="0004578E" w:rsidP="00F87DC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4578E" w:rsidRPr="00095906" w:rsidRDefault="0004578E" w:rsidP="00F87D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78E" w:rsidRPr="00EA4826" w:rsidTr="00F87DC0">
        <w:tc>
          <w:tcPr>
            <w:tcW w:w="2642" w:type="dxa"/>
          </w:tcPr>
          <w:p w:rsidR="0004578E" w:rsidRDefault="0004578E" w:rsidP="00F87DC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364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ИД 6 ПК3 составляет план лечения заболевания и состояния пациента с учетом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диагноза, возраста пациента, клинической картины заболевания, в соответствии с существующими порядками оказания медицинской помощи, клиническими рекомендациями (протоколами лечения) по вопросам оказания медицинской помощи  с учетом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стандартов медицинской помощи</w:t>
            </w:r>
          </w:p>
        </w:tc>
        <w:tc>
          <w:tcPr>
            <w:tcW w:w="894" w:type="dxa"/>
          </w:tcPr>
          <w:p w:rsidR="0004578E" w:rsidRPr="00DC3BB7" w:rsidRDefault="0004578E" w:rsidP="00F87D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4" w:type="dxa"/>
          </w:tcPr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знать: современные методы применения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ле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карственных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препаратов, медицинских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изде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лий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и лечебного питания при заболеваниях и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состояниях у пациента в соответствии с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дей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ствующими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порядками оказания медицинской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>помощи, клиническими рекомендациями (про-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токолами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лечения) по вопросам оказания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ме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дицинской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помощи с учетом стандартов меди-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цинской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помощи; механизм действия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лекар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препаратов, медицинских изделий и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>лечебного питания, медицинские показания и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противопоказания к их применению;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осложне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ния</w:t>
            </w:r>
            <w:proofErr w:type="spellEnd"/>
            <w:r w:rsidRPr="00CF3480">
              <w:rPr>
                <w:rFonts w:ascii="Times New Roman" w:hAnsi="Times New Roman" w:cs="Times New Roman"/>
              </w:rPr>
              <w:t>, вызванные их применением;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уметь: определять программу лечения </w:t>
            </w:r>
            <w:proofErr w:type="spellStart"/>
            <w:r w:rsidRPr="00CF3480">
              <w:rPr>
                <w:rFonts w:ascii="Times New Roman" w:hAnsi="Times New Roman" w:cs="Times New Roman"/>
              </w:rPr>
              <w:t>тера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певтического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пациента с учетом диагноза, воз-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раста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, клинической картины заболевания </w:t>
            </w:r>
            <w:proofErr w:type="gramStart"/>
            <w:r w:rsidRPr="00CF3480">
              <w:rPr>
                <w:rFonts w:ascii="Times New Roman" w:hAnsi="Times New Roman" w:cs="Times New Roman"/>
              </w:rPr>
              <w:t>в со</w:t>
            </w:r>
            <w:proofErr w:type="gram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ответствии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с действующими порядками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оказа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ния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медицинской помощи, клиническими ре-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комендациями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(протоколами лечения);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>владеть: алгоритмом составления комплекс-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плана лечения заболевания и состояния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пациента с учетом диагноза, возраста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пациен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та, клинической картины заболевания в </w:t>
            </w:r>
            <w:proofErr w:type="spellStart"/>
            <w:r w:rsidRPr="00CF3480">
              <w:rPr>
                <w:rFonts w:ascii="Times New Roman" w:hAnsi="Times New Roman" w:cs="Times New Roman"/>
              </w:rPr>
              <w:t>соот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ветствии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с действующими порядками оказания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 xml:space="preserve">медицинской помощи, клиническими </w:t>
            </w:r>
            <w:proofErr w:type="spellStart"/>
            <w:r w:rsidRPr="00CF3480">
              <w:rPr>
                <w:rFonts w:ascii="Times New Roman" w:hAnsi="Times New Roman" w:cs="Times New Roman"/>
              </w:rPr>
              <w:t>реко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480">
              <w:rPr>
                <w:rFonts w:ascii="Times New Roman" w:hAnsi="Times New Roman" w:cs="Times New Roman"/>
              </w:rPr>
              <w:t>мендациями</w:t>
            </w:r>
            <w:proofErr w:type="spellEnd"/>
            <w:r w:rsidRPr="00CF3480">
              <w:rPr>
                <w:rFonts w:ascii="Times New Roman" w:hAnsi="Times New Roman" w:cs="Times New Roman"/>
              </w:rPr>
              <w:t xml:space="preserve"> (протоколами лечения) по </w:t>
            </w:r>
            <w:proofErr w:type="spellStart"/>
            <w:r w:rsidRPr="00CF3480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CF3480">
              <w:rPr>
                <w:rFonts w:ascii="Times New Roman" w:hAnsi="Times New Roman" w:cs="Times New Roman"/>
              </w:rPr>
              <w:t>-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>сам оказания медицинской помощи с учетом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</w:p>
          <w:p w:rsidR="0004578E" w:rsidRPr="00736485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>стандартов медицинской помощи.</w:t>
            </w: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ПК4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инвалидов, оценка способности пациента осуществлять трудовую деятельность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Pr="00DC3BB7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ПК4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Определяет признаки временной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нетрудопособности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признаки стойкого нарушения функций организма, обусловленного заболеваниями, последствиями травм или дефектами</w:t>
            </w:r>
          </w:p>
        </w:tc>
        <w:tc>
          <w:tcPr>
            <w:tcW w:w="15218" w:type="dxa"/>
            <w:gridSpan w:val="2"/>
          </w:tcPr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480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CF3480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временной </w:t>
            </w:r>
            <w:proofErr w:type="spellStart"/>
            <w:r w:rsidRPr="00CF3480">
              <w:rPr>
                <w:rFonts w:ascii="Times New Roman" w:hAnsi="Times New Roman" w:cs="Times New Roman"/>
                <w:sz w:val="22"/>
                <w:szCs w:val="22"/>
              </w:rPr>
              <w:t>нетрудопособности</w:t>
            </w:r>
            <w:proofErr w:type="spellEnd"/>
            <w:r w:rsidRPr="00CF3480">
              <w:rPr>
                <w:rFonts w:ascii="Times New Roman" w:hAnsi="Times New Roman" w:cs="Times New Roman"/>
                <w:sz w:val="22"/>
                <w:szCs w:val="22"/>
              </w:rPr>
              <w:t xml:space="preserve"> и признаки стойкого нарушения функций организма, обусловленного заболеваниями, последствиями травм или дефектами;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578E" w:rsidRPr="00CF3480" w:rsidRDefault="0004578E" w:rsidP="00F87DC0">
            <w:pPr>
              <w:pStyle w:val="TableParagraph"/>
              <w:spacing w:line="276" w:lineRule="auto"/>
              <w:ind w:right="96"/>
              <w:jc w:val="both"/>
            </w:pPr>
            <w:r w:rsidRPr="00CF3480">
              <w:rPr>
                <w:b/>
                <w:sz w:val="22"/>
                <w:szCs w:val="22"/>
              </w:rPr>
              <w:t>уметь:</w:t>
            </w:r>
            <w:r w:rsidRPr="00CF348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F3480">
              <w:rPr>
                <w:bCs/>
                <w:iCs/>
                <w:sz w:val="22"/>
                <w:szCs w:val="22"/>
              </w:rPr>
              <w:t>о</w:t>
            </w:r>
            <w:r w:rsidRPr="00CF3480">
              <w:t xml:space="preserve">пределять медицинские показания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CF3480">
              <w:t>абилитации</w:t>
            </w:r>
            <w:proofErr w:type="spellEnd"/>
            <w:r w:rsidRPr="00CF3480">
              <w:t xml:space="preserve"> инвалидов, в соответствии с действующими порядками оказания медицинской помощи, клиническими рекомендациями</w:t>
            </w:r>
          </w:p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CF3480">
              <w:rPr>
                <w:rFonts w:ascii="Times New Roman" w:hAnsi="Times New Roman" w:cs="Times New Roman"/>
              </w:rPr>
              <w:t>(протоколами лечения) по вопросам оказания медицинской помощи, с учетом стандартов медицинской помощи</w:t>
            </w:r>
          </w:p>
          <w:p w:rsidR="0004578E" w:rsidRPr="00DC3BB7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A46">
              <w:rPr>
                <w:rFonts w:ascii="Times New Roman" w:hAnsi="Times New Roman" w:cs="Times New Roman"/>
                <w:b/>
                <w:color w:val="000000"/>
              </w:rPr>
              <w:t>владет</w:t>
            </w:r>
            <w:r w:rsidRPr="00CF3480">
              <w:rPr>
                <w:b/>
                <w:color w:val="000000"/>
              </w:rPr>
              <w:t xml:space="preserve">ь: </w:t>
            </w:r>
            <w:r w:rsidRPr="00E87A46">
              <w:rPr>
                <w:rFonts w:ascii="Times New Roman" w:hAnsi="Times New Roman" w:cs="Times New Roman"/>
                <w:color w:val="000000"/>
              </w:rPr>
              <w:t>навыком проведения комплексной гериатрической оценки</w:t>
            </w:r>
            <w:r w:rsidRPr="00CF3480">
              <w:rPr>
                <w:color w:val="000000"/>
              </w:rPr>
              <w:t xml:space="preserve">, </w:t>
            </w:r>
            <w:r w:rsidRPr="00E87A46">
              <w:rPr>
                <w:rFonts w:ascii="Times New Roman" w:hAnsi="Times New Roman" w:cs="Times New Roman"/>
                <w:color w:val="000000"/>
              </w:rPr>
              <w:t>вед</w:t>
            </w:r>
            <w:r w:rsidRPr="00CF3480">
              <w:rPr>
                <w:color w:val="000000"/>
              </w:rPr>
              <w:t xml:space="preserve">ением </w:t>
            </w:r>
            <w:r w:rsidRPr="00CF3480">
              <w:rPr>
                <w:color w:val="000000"/>
                <w:highlight w:val="yellow"/>
              </w:rPr>
              <w:t>м</w:t>
            </w:r>
            <w:r w:rsidRPr="00CF3480">
              <w:rPr>
                <w:color w:val="000000"/>
              </w:rPr>
              <w:t>едицинской документации</w:t>
            </w:r>
          </w:p>
        </w:tc>
      </w:tr>
      <w:tr w:rsidR="0004578E" w:rsidRPr="00EA4826" w:rsidTr="00F87DC0">
        <w:tc>
          <w:tcPr>
            <w:tcW w:w="2642" w:type="dxa"/>
          </w:tcPr>
          <w:p w:rsidR="0004578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ИД6</w:t>
            </w: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 xml:space="preserve"> ПК4</w:t>
            </w:r>
          </w:p>
          <w:p w:rsidR="0004578E" w:rsidRPr="00DC3BB7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мероприятии медицинской реабилитации пациента, в том числе при реализации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инвалидов, в соответствии с существующими порядками оказания медицинской помощи, клиническими рекомендациями (протоколами лечения) по вопросам оказания медицинской помощи  с учетом стандартов медицинской помощи</w:t>
            </w:r>
          </w:p>
        </w:tc>
        <w:tc>
          <w:tcPr>
            <w:tcW w:w="15218" w:type="dxa"/>
            <w:gridSpan w:val="2"/>
          </w:tcPr>
          <w:p w:rsidR="0004578E" w:rsidRPr="00CF3480" w:rsidRDefault="0004578E" w:rsidP="00F87D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3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 </w:t>
            </w:r>
            <w:r w:rsidRPr="00CF3480">
              <w:rPr>
                <w:rFonts w:ascii="Times New Roman" w:hAnsi="Times New Roman" w:cs="Times New Roman"/>
                <w:sz w:val="22"/>
                <w:szCs w:val="22"/>
              </w:rPr>
              <w:t>Основы</w:t>
            </w:r>
            <w:proofErr w:type="gramEnd"/>
            <w:r w:rsidRPr="00CF3480">
              <w:rPr>
                <w:rFonts w:ascii="Times New Roman" w:hAnsi="Times New Roman" w:cs="Times New Roman"/>
                <w:sz w:val="22"/>
                <w:szCs w:val="22"/>
              </w:rPr>
              <w:t>, методы,  медицинские показания, противопоказания  к медицинской реабилитации пациентов пожилого, старческого и иного возраста со старческой астенией и заболеваниями, состояниями, синдромами и симптомами, обусловленными возрастом: цели  медицинск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480">
              <w:rPr>
                <w:rFonts w:ascii="Times New Roman" w:hAnsi="Times New Roman" w:cs="Times New Roman"/>
                <w:sz w:val="22"/>
                <w:szCs w:val="22"/>
              </w:rPr>
              <w:t xml:space="preserve">й реабилитации и </w:t>
            </w:r>
            <w:proofErr w:type="spellStart"/>
            <w:r w:rsidRPr="00CF3480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CF3480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 на основе существующих порядков оказания медицинской помощи,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480">
              <w:rPr>
                <w:rFonts w:ascii="Times New Roman" w:hAnsi="Times New Roman" w:cs="Times New Roman"/>
                <w:sz w:val="22"/>
                <w:szCs w:val="22"/>
              </w:rPr>
              <w:t>клинических рекомендаций, стандартов 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4578E" w:rsidRPr="00CF3480" w:rsidRDefault="0004578E" w:rsidP="00F87DC0">
            <w:pPr>
              <w:pStyle w:val="TableParagraph"/>
              <w:spacing w:line="276" w:lineRule="auto"/>
              <w:ind w:right="94"/>
              <w:jc w:val="both"/>
              <w:rPr>
                <w:sz w:val="22"/>
                <w:szCs w:val="22"/>
              </w:rPr>
            </w:pPr>
            <w:r w:rsidRPr="00CF3480">
              <w:rPr>
                <w:b/>
                <w:sz w:val="22"/>
                <w:szCs w:val="22"/>
              </w:rPr>
              <w:t>уметь: с</w:t>
            </w:r>
            <w:r w:rsidRPr="00CF3480">
              <w:rPr>
                <w:sz w:val="22"/>
                <w:szCs w:val="22"/>
              </w:rPr>
              <w:t>оставлять план проведения медицинской реабилитации при условии стабильности клинического состояния пациента пожилого, старческого и иного возраста со старческой астенией</w:t>
            </w:r>
            <w:r>
              <w:rPr>
                <w:sz w:val="22"/>
                <w:szCs w:val="22"/>
              </w:rPr>
              <w:t>;</w:t>
            </w:r>
            <w:r w:rsidRPr="00CF3480">
              <w:rPr>
                <w:sz w:val="22"/>
                <w:szCs w:val="22"/>
              </w:rPr>
              <w:t xml:space="preserve"> </w:t>
            </w:r>
          </w:p>
          <w:p w:rsidR="0004578E" w:rsidRPr="00CF3480" w:rsidRDefault="0004578E" w:rsidP="00F87DC0">
            <w:pPr>
              <w:pStyle w:val="western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F3480">
              <w:rPr>
                <w:b/>
                <w:sz w:val="22"/>
                <w:szCs w:val="22"/>
              </w:rPr>
              <w:t xml:space="preserve">владеть: </w:t>
            </w:r>
            <w:r w:rsidRPr="00CF3480">
              <w:rPr>
                <w:color w:val="000000"/>
                <w:sz w:val="22"/>
                <w:szCs w:val="22"/>
              </w:rPr>
              <w:t xml:space="preserve">тактикой </w:t>
            </w:r>
            <w:proofErr w:type="gramStart"/>
            <w:r w:rsidRPr="00CF3480">
              <w:rPr>
                <w:color w:val="000000"/>
                <w:sz w:val="22"/>
                <w:szCs w:val="22"/>
              </w:rPr>
              <w:t>выбора  плана</w:t>
            </w:r>
            <w:proofErr w:type="gramEnd"/>
            <w:r w:rsidRPr="00CF3480">
              <w:rPr>
                <w:color w:val="000000"/>
                <w:sz w:val="22"/>
                <w:szCs w:val="22"/>
              </w:rPr>
              <w:t xml:space="preserve"> медицинской реабилитации при основных  заболеваниях, наблюдаемых у больных пожилого и старческого возраста в соответствии с действующими клиническими рекомендациями и учетом индивидуальных показаний и противопоказаний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4578E" w:rsidRPr="00CF3480" w:rsidRDefault="0004578E" w:rsidP="00F87DC0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04578E" w:rsidRPr="00EA4826" w:rsidTr="00F87DC0">
        <w:tc>
          <w:tcPr>
            <w:tcW w:w="17860" w:type="dxa"/>
            <w:gridSpan w:val="3"/>
          </w:tcPr>
          <w:p w:rsidR="0004578E" w:rsidRPr="00CF3480" w:rsidRDefault="0004578E" w:rsidP="00F87DC0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04578E" w:rsidRPr="00EA4826" w:rsidTr="00F87DC0">
        <w:tc>
          <w:tcPr>
            <w:tcW w:w="2642" w:type="dxa"/>
          </w:tcPr>
          <w:p w:rsidR="0004578E" w:rsidRPr="00C167D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218" w:type="dxa"/>
            <w:gridSpan w:val="2"/>
          </w:tcPr>
          <w:p w:rsidR="0004578E" w:rsidRPr="00C167DE" w:rsidRDefault="0004578E" w:rsidP="00F87DC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578E" w:rsidRPr="00473D6D" w:rsidRDefault="0004578E" w:rsidP="0004578E">
      <w:pPr>
        <w:pStyle w:val="a3"/>
        <w:ind w:left="360"/>
        <w:rPr>
          <w:rFonts w:ascii="Times New Roman" w:hAnsi="Times New Roman"/>
          <w:b/>
        </w:rPr>
      </w:pPr>
    </w:p>
    <w:p w:rsidR="0004578E" w:rsidRDefault="0004578E" w:rsidP="000457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ЕСТО УЧЕБНОЙ ДИСЦИПЛИНЫ В СТРУКТУРЕ ОБРАЗОВАТЕЛЬНОЙ  </w:t>
      </w:r>
    </w:p>
    <w:p w:rsidR="0004578E" w:rsidRDefault="0004578E" w:rsidP="000457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578E" w:rsidRPr="0092730B" w:rsidRDefault="0004578E" w:rsidP="00045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гериатрии и паллиативной помощи»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относится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блока</w:t>
      </w:r>
      <w:proofErr w:type="gramEnd"/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1 «Дисциплины (модули)» Б1.О.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. Дисциплина является одной из завершающих обучение и логически связана со всеми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перечисленными дисциплинами.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04578E" w:rsidRPr="0092730B" w:rsidTr="00F87DC0">
        <w:trPr>
          <w:tblHeader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04578E" w:rsidRPr="0092730B" w:rsidRDefault="0004578E" w:rsidP="00F87D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дисциплин, знание которых используется при изучении дисциплины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 гериатрии и паллиативной помощи</w:t>
            </w: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которые студенты должны знать для успешного усвоения дисциплины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 гериатрии и паллиативной помощи</w:t>
            </w: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топография органов, морфологические изменения в зависимости от возраста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биохимических показателей физиологических жидкостей,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числе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старении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константы внутренних органов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Патологическая физиология воспалительных, аллергических, дистрофических, атрофических и гипертрофических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старении 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 воспалительных, дистрофических, атрофических и гипертрофических процессов, развивающихся в пожилом и старческом возрасте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 и старение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Специализированный гериатрический осмотр 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Госпитальная  терапия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клинико-диагностические особенности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лечение, 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распространенных  возраст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-ассоциированных заболеваний. Паллиативная помощь при терапевтических заболеваниях.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с основами экологии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окружающей среды на здоровье пожилого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климакса на здоровье женщины 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Онкология</w:t>
            </w:r>
          </w:p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настороженность.Паллиативная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помощь. 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патология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старении. Климакс.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Когнитивные нарушения в пожилом возрасте.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ейродегенеративные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 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нарушения зрительных функций</w:t>
            </w:r>
          </w:p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слуха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наркология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психической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 в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пожилом и старческом возрасте. Паллиативная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деменции. 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Лихорадка при инфекционных заболеваниях,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инфекция</w:t>
            </w:r>
          </w:p>
        </w:tc>
      </w:tr>
      <w:tr w:rsidR="0004578E" w:rsidRPr="0092730B" w:rsidTr="00F87DC0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фармакокинетики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фармакодинамики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групп лекарственных препаратов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старении</w:t>
            </w:r>
          </w:p>
        </w:tc>
      </w:tr>
      <w:tr w:rsidR="0004578E" w:rsidRPr="0092730B" w:rsidTr="00F87DC0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Недержание мочи</w:t>
            </w:r>
          </w:p>
        </w:tc>
      </w:tr>
      <w:tr w:rsidR="0004578E" w:rsidRPr="0092730B" w:rsidTr="00F87DC0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Демографические, социально-гигиенические аспекты постарения населения.  Правовые основы гериатрической </w:t>
            </w:r>
            <w:proofErr w:type="gramStart"/>
            <w:r w:rsidRPr="0092730B">
              <w:rPr>
                <w:rFonts w:ascii="Times New Roman" w:hAnsi="Times New Roman" w:cs="Times New Roman"/>
                <w:bCs/>
                <w:sz w:val="24"/>
                <w:szCs w:val="24"/>
              </w:rPr>
              <w:t>помощи  в</w:t>
            </w:r>
            <w:proofErr w:type="gramEnd"/>
            <w:r w:rsidRPr="00927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РФ. </w:t>
            </w:r>
          </w:p>
        </w:tc>
      </w:tr>
    </w:tbl>
    <w:p w:rsidR="0004578E" w:rsidRPr="00EA4826" w:rsidRDefault="0004578E" w:rsidP="000457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proofErr w:type="gramStart"/>
      <w:r w:rsidRPr="00EA4826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их  типо</w:t>
      </w:r>
      <w:r w:rsidRPr="00EA4826">
        <w:rPr>
          <w:rFonts w:ascii="Times New Roman" w:hAnsi="Times New Roman" w:cs="Times New Roman"/>
        </w:rPr>
        <w:t>в</w:t>
      </w:r>
      <w:proofErr w:type="gramEnd"/>
      <w:r w:rsidRPr="00EA4826">
        <w:rPr>
          <w:rFonts w:ascii="Times New Roman" w:hAnsi="Times New Roman" w:cs="Times New Roman"/>
        </w:rPr>
        <w:t xml:space="preserve"> задач профессиональной деятельности:.</w:t>
      </w:r>
    </w:p>
    <w:p w:rsidR="0004578E" w:rsidRPr="00EA4826" w:rsidRDefault="0004578E" w:rsidP="0004578E">
      <w:pPr>
        <w:ind w:firstLine="709"/>
        <w:rPr>
          <w:rFonts w:ascii="Times New Roman" w:hAnsi="Times New Roman" w:cs="Times New Roman"/>
          <w:b/>
        </w:rPr>
      </w:pPr>
    </w:p>
    <w:p w:rsidR="0004578E" w:rsidRPr="00EA4826" w:rsidRDefault="0004578E" w:rsidP="0004578E">
      <w:pPr>
        <w:pStyle w:val="a3"/>
        <w:ind w:left="0"/>
        <w:jc w:val="center"/>
        <w:rPr>
          <w:rFonts w:ascii="Times New Roman" w:hAnsi="Times New Roman"/>
          <w:i/>
          <w:color w:val="FF0000"/>
        </w:rPr>
      </w:pPr>
      <w:r w:rsidRPr="00EA4826">
        <w:rPr>
          <w:rFonts w:ascii="Times New Roman" w:hAnsi="Times New Roman"/>
          <w:b/>
          <w:lang w:val="en-US"/>
        </w:rPr>
        <w:t>IV</w:t>
      </w:r>
      <w:r w:rsidRPr="00EA4826">
        <w:rPr>
          <w:rFonts w:ascii="Times New Roman" w:hAnsi="Times New Roman"/>
          <w:b/>
        </w:rPr>
        <w:t>. ОБЪЕМ ДИСЦИПЛИНЫ И ВИДЫ УЧЕБНОЙ РАБОТЫ</w:t>
      </w:r>
    </w:p>
    <w:p w:rsidR="0004578E" w:rsidRPr="0092730B" w:rsidRDefault="0004578E" w:rsidP="0004578E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Общая трудоемкость дисциплины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 ч/2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зачетных единиц.</w:t>
      </w: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2394"/>
      </w:tblGrid>
      <w:tr w:rsidR="0004578E" w:rsidRPr="00EA4826" w:rsidTr="00F87DC0">
        <w:trPr>
          <w:trHeight w:val="276"/>
        </w:trPr>
        <w:tc>
          <w:tcPr>
            <w:tcW w:w="3449" w:type="pct"/>
            <w:vMerge w:val="restart"/>
            <w:hideMark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1551" w:type="pct"/>
            <w:vMerge w:val="restart"/>
            <w:hideMark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</w:tr>
      <w:tr w:rsidR="0004578E" w:rsidRPr="00EA4826" w:rsidTr="00F87DC0">
        <w:trPr>
          <w:trHeight w:val="491"/>
        </w:trPr>
        <w:tc>
          <w:tcPr>
            <w:tcW w:w="3449" w:type="pct"/>
            <w:vMerge/>
            <w:vAlign w:val="center"/>
            <w:hideMark/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rPr>
          <w:trHeight w:val="240"/>
        </w:trPr>
        <w:tc>
          <w:tcPr>
            <w:tcW w:w="3449" w:type="pct"/>
            <w:shd w:val="clear" w:color="auto" w:fill="E0E0E0"/>
            <w:hideMark/>
          </w:tcPr>
          <w:p w:rsidR="0004578E" w:rsidRPr="00C167DE" w:rsidRDefault="0004578E" w:rsidP="00F87DC0">
            <w:pPr>
              <w:pStyle w:val="af0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1551" w:type="pct"/>
            <w:shd w:val="clear" w:color="auto" w:fill="E0E0E0"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04578E" w:rsidRPr="00EA4826" w:rsidTr="00F87DC0">
        <w:trPr>
          <w:trHeight w:val="240"/>
        </w:trPr>
        <w:tc>
          <w:tcPr>
            <w:tcW w:w="3449" w:type="pct"/>
            <w:shd w:val="clear" w:color="auto" w:fill="E0E0E0"/>
          </w:tcPr>
          <w:p w:rsidR="0004578E" w:rsidRPr="00C167DE" w:rsidRDefault="0004578E" w:rsidP="00F87DC0">
            <w:pPr>
              <w:pStyle w:val="af0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551" w:type="pct"/>
            <w:shd w:val="clear" w:color="auto" w:fill="E0E0E0"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04578E" w:rsidRPr="00EA4826" w:rsidTr="00F87DC0">
        <w:tc>
          <w:tcPr>
            <w:tcW w:w="5000" w:type="pct"/>
            <w:gridSpan w:val="2"/>
            <w:hideMark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4578E" w:rsidRPr="00EA4826" w:rsidTr="00F87DC0">
        <w:tc>
          <w:tcPr>
            <w:tcW w:w="3449" w:type="pct"/>
            <w:hideMark/>
          </w:tcPr>
          <w:p w:rsidR="0004578E" w:rsidRPr="00C167DE" w:rsidRDefault="0004578E" w:rsidP="00F87DC0">
            <w:pPr>
              <w:pStyle w:val="af0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551" w:type="pct"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04578E" w:rsidRPr="00EA4826" w:rsidTr="00F87DC0">
        <w:tc>
          <w:tcPr>
            <w:tcW w:w="3449" w:type="pct"/>
            <w:hideMark/>
          </w:tcPr>
          <w:p w:rsidR="0004578E" w:rsidRPr="00C167DE" w:rsidRDefault="0004578E" w:rsidP="00F87DC0">
            <w:pPr>
              <w:pStyle w:val="af0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551" w:type="pct"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04578E" w:rsidRPr="00EA4826" w:rsidTr="00F87DC0">
        <w:tc>
          <w:tcPr>
            <w:tcW w:w="3449" w:type="pct"/>
            <w:shd w:val="clear" w:color="auto" w:fill="E0E0E0"/>
            <w:hideMark/>
          </w:tcPr>
          <w:p w:rsidR="0004578E" w:rsidRDefault="0004578E" w:rsidP="00F87DC0">
            <w:pPr>
              <w:pStyle w:val="af0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  <w:p w:rsidR="0004578E" w:rsidRPr="00C167DE" w:rsidRDefault="0004578E" w:rsidP="00F87DC0">
            <w:pPr>
              <w:pStyle w:val="af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Реферат(Р), Презентация(П), Карта КГО, подготовка к занятию, изучение ресурсов ЭОС ДГМУ</w:t>
            </w:r>
          </w:p>
        </w:tc>
        <w:tc>
          <w:tcPr>
            <w:tcW w:w="1551" w:type="pct"/>
            <w:shd w:val="clear" w:color="auto" w:fill="E0E0E0"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4578E" w:rsidRPr="00EA4826" w:rsidTr="00F87DC0">
        <w:tc>
          <w:tcPr>
            <w:tcW w:w="3449" w:type="pct"/>
            <w:shd w:val="clear" w:color="auto" w:fill="E7E6E6"/>
            <w:hideMark/>
          </w:tcPr>
          <w:p w:rsidR="0004578E" w:rsidRPr="00C167DE" w:rsidRDefault="0004578E" w:rsidP="00F87DC0">
            <w:pPr>
              <w:pStyle w:val="af0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</w:t>
            </w:r>
            <w:r w:rsidRPr="001D12E8">
              <w:rPr>
                <w:b/>
                <w:color w:val="000000"/>
                <w:sz w:val="22"/>
                <w:szCs w:val="22"/>
              </w:rPr>
              <w:t>зачет</w:t>
            </w:r>
            <w:r w:rsidRPr="00C167D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1" w:type="pct"/>
          </w:tcPr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4578E" w:rsidRPr="00EA4826" w:rsidTr="00F87DC0">
        <w:trPr>
          <w:trHeight w:val="418"/>
        </w:trPr>
        <w:tc>
          <w:tcPr>
            <w:tcW w:w="3449" w:type="pct"/>
            <w:shd w:val="clear" w:color="auto" w:fill="E0E0E0"/>
            <w:hideMark/>
          </w:tcPr>
          <w:p w:rsidR="0004578E" w:rsidRPr="00C167DE" w:rsidRDefault="0004578E" w:rsidP="00F87DC0">
            <w:pPr>
              <w:pStyle w:val="af0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1551" w:type="pct"/>
            <w:shd w:val="clear" w:color="auto" w:fill="E0E0E0"/>
          </w:tcPr>
          <w:p w:rsidR="0004578E" w:rsidRPr="00C167DE" w:rsidRDefault="0004578E" w:rsidP="00F87DC0">
            <w:pPr>
              <w:pStyle w:val="af0"/>
              <w:rPr>
                <w:color w:val="000000"/>
              </w:rPr>
            </w:pPr>
          </w:p>
        </w:tc>
      </w:tr>
      <w:tr w:rsidR="0004578E" w:rsidRPr="00EA4826" w:rsidTr="00F87DC0">
        <w:trPr>
          <w:trHeight w:val="345"/>
        </w:trPr>
        <w:tc>
          <w:tcPr>
            <w:tcW w:w="3449" w:type="pct"/>
            <w:shd w:val="clear" w:color="auto" w:fill="FFFFFF"/>
            <w:vAlign w:val="center"/>
            <w:hideMark/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551" w:type="pct"/>
          </w:tcPr>
          <w:p w:rsidR="0004578E" w:rsidRDefault="0004578E" w:rsidP="00F87DC0">
            <w:pPr>
              <w:pStyle w:val="af0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04578E" w:rsidRPr="00C167DE" w:rsidRDefault="0004578E" w:rsidP="00F87DC0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04578E" w:rsidRPr="0092730B" w:rsidRDefault="0004578E" w:rsidP="0004578E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</w:p>
    <w:p w:rsidR="0004578E" w:rsidRDefault="0004578E" w:rsidP="0004578E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EA4826">
        <w:rPr>
          <w:rFonts w:ascii="Times New Roman" w:hAnsi="Times New Roman"/>
          <w:b/>
          <w:lang w:val="en-US"/>
        </w:rPr>
        <w:t>V</w:t>
      </w:r>
      <w:r w:rsidRPr="00EA4826">
        <w:rPr>
          <w:rFonts w:ascii="Times New Roman" w:hAnsi="Times New Roman"/>
          <w:b/>
        </w:rPr>
        <w:t>.</w:t>
      </w:r>
      <w:r w:rsidRPr="00EA4826">
        <w:rPr>
          <w:rFonts w:ascii="Times New Roman" w:hAnsi="Times New Roman"/>
          <w:b/>
          <w:bCs/>
        </w:rPr>
        <w:t xml:space="preserve"> СОДЕРЖАНИЕ РАБОЧЕЙ ПРОГРАММЫ ДИСЦИПЛИНЫ </w:t>
      </w:r>
      <w:r>
        <w:rPr>
          <w:rFonts w:ascii="Times New Roman" w:hAnsi="Times New Roman"/>
          <w:b/>
          <w:bCs/>
        </w:rPr>
        <w:t>«ОСНОВЫ ГЕРИАТРИИ И ПАЛЛИАТИВНОЙ ПОМОЩИ»</w:t>
      </w:r>
    </w:p>
    <w:p w:rsidR="0004578E" w:rsidRPr="00EA4826" w:rsidRDefault="0004578E" w:rsidP="0004578E">
      <w:pPr>
        <w:pStyle w:val="a3"/>
        <w:ind w:left="0"/>
        <w:jc w:val="center"/>
        <w:rPr>
          <w:rFonts w:ascii="Times New Roman" w:hAnsi="Times New Roman"/>
          <w:b/>
          <w:i/>
        </w:rPr>
      </w:pPr>
    </w:p>
    <w:p w:rsidR="0004578E" w:rsidRPr="00EA4826" w:rsidRDefault="0004578E" w:rsidP="0004578E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i/>
        </w:rPr>
      </w:pPr>
      <w:r w:rsidRPr="00EA4826">
        <w:rPr>
          <w:rFonts w:ascii="Times New Roman" w:hAnsi="Times New Roman"/>
          <w:b/>
        </w:rPr>
        <w:t>Разделы дисциплины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9"/>
        <w:gridCol w:w="6516"/>
        <w:gridCol w:w="912"/>
      </w:tblGrid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 xml:space="preserve">№ </w:t>
            </w:r>
          </w:p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Наименование раздела дисциплины (модуля)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Код и наименование индикатора достижения   компетенции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Медико-</w:t>
            </w:r>
            <w:proofErr w:type="spell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 гериатрии</w:t>
            </w:r>
            <w:proofErr w:type="gramEnd"/>
          </w:p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1.Демографические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социологические, социально-гигиенические вопросы старости и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России. Доля пожилого населения в общей структуре населения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.Рост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доли людей старше 80 лет и долгожителей в РФ и РД. 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).Положение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человека в семье и обществе.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Эйджизм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медико-социального обслуживания людей пожилого и старческого возраста.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модель гериатрической службы. Федеральный проект «Старшее поколение» Национального проекта «Демография».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Задачи  по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здоровья и демографических показателей населения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оказания помощи по профилю гериатрия».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здоровья людей старческого возраста: интеллектуально-когнитивные, психологические, медицинские.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проблемы пожилых и старых людей. Социально-значимые заболевания пожилого и старческого возраста.  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необходимости, принципы организации гериатрической помощи,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долговременного  ухода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Участковый терапевт, врач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врач-гериатр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ведущие 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и старых людей. Врач-гериатр и его обязанности.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«Врач-гериатр». Командный подход в гериатрии. 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Медицинская психология, этика и деонтология в гериатрии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578E" w:rsidRPr="00C167DE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Врачебная этика в гериатрии.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ИД1 ОПК4,</w:t>
            </w:r>
          </w:p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ИД3 ОПК4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6FFD">
              <w:rPr>
                <w:rFonts w:ascii="Times New Roman" w:hAnsi="Times New Roman" w:cs="Times New Roman"/>
              </w:rPr>
              <w:t>ИД 3 ОПК 6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геронтологии и 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гериатрии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2.1. Современные геронтологические </w:t>
            </w:r>
            <w:proofErr w:type="spellStart"/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старения.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геронтологии и гериатрии.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геронтологии и гериатрии.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Основные научные направления современной геронтологии и перспективы их развития. Старение и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процессах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антистарения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физиологическом, преждевременном, патологическом старении.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Прогерии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 Понятие «здоровья» в старости. Биологический возраст, методы его определения. Календарный возраст.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Теории старения: теории ошибок, генетические теории,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-адаптационные, иммунологические, нейроэндокринные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теломерная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Особенности структурно-функциональных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клеток,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 при старении.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Морфофункциональные  изменения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и систем при старении.  Морфологические изменения клетки в процессе старения. Старение клетки, субклеточных структур, ядра, митохондрий,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эндоплазматического 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ретикулума</w:t>
            </w:r>
            <w:proofErr w:type="spellEnd"/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Сенесцентные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Понятие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аутофагии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Старение клеточных мембран и их специализированных структур. Старение волокнистых структур, коллагена, ретикулина, </w:t>
            </w:r>
            <w:proofErr w:type="spellStart"/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ишемия.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диспротеинозов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(амилоидоза, гиалиноза), пигментных нарушений. Изменения сердечно-сосудистой, дыхательной, пищеварительной, мочеполовой, нервной,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эндокринной,  костно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-мышечной, половой  систем, органов кроветворения, слуха, зрения при старении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расстройств кровообращения, микроциркуляции,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лимфообращения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578E" w:rsidRPr="00C167DE" w:rsidRDefault="0004578E" w:rsidP="00F87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общепатологических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процессов. Старение иммунной системы Особенности регенераторных,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репаративных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опухолевых процессов. Особенности иммунной системы в пожилом и старческом возрасте.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18A">
              <w:rPr>
                <w:rFonts w:ascii="Times New Roman" w:hAnsi="Times New Roman"/>
                <w:sz w:val="24"/>
                <w:szCs w:val="24"/>
              </w:rPr>
              <w:t>Полиморбидность</w:t>
            </w:r>
            <w:proofErr w:type="spellEnd"/>
            <w:r w:rsidRPr="00ED618A">
              <w:rPr>
                <w:rFonts w:ascii="Times New Roman" w:hAnsi="Times New Roman"/>
                <w:sz w:val="24"/>
                <w:szCs w:val="24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ОПК5</w:t>
            </w:r>
          </w:p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C167DE" w:rsidRDefault="0004578E" w:rsidP="00F8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3418">
              <w:rPr>
                <w:rFonts w:ascii="Times New Roman" w:hAnsi="Times New Roman"/>
                <w:b/>
                <w:sz w:val="24"/>
                <w:szCs w:val="24"/>
              </w:rPr>
              <w:t xml:space="preserve">Синдром </w:t>
            </w:r>
            <w:proofErr w:type="spellStart"/>
            <w:proofErr w:type="gramStart"/>
            <w:r w:rsidRPr="001C3418">
              <w:rPr>
                <w:rFonts w:ascii="Times New Roman" w:hAnsi="Times New Roman"/>
                <w:b/>
                <w:sz w:val="24"/>
                <w:szCs w:val="24"/>
              </w:rPr>
              <w:t>старчес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3418">
              <w:rPr>
                <w:rFonts w:ascii="Times New Roman" w:hAnsi="Times New Roman"/>
                <w:b/>
                <w:sz w:val="24"/>
                <w:szCs w:val="24"/>
              </w:rPr>
              <w:t>кой</w:t>
            </w:r>
            <w:proofErr w:type="gramEnd"/>
            <w:r w:rsidRPr="001C3418">
              <w:rPr>
                <w:rFonts w:ascii="Times New Roman" w:hAnsi="Times New Roman"/>
                <w:b/>
                <w:sz w:val="24"/>
                <w:szCs w:val="24"/>
              </w:rPr>
              <w:t xml:space="preserve"> астении. </w:t>
            </w:r>
            <w:proofErr w:type="spellStart"/>
            <w:proofErr w:type="gramStart"/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Гериатри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4578E" w:rsidRPr="00C167DE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1C3418">
              <w:rPr>
                <w:rFonts w:ascii="Times New Roman" w:hAnsi="Times New Roman"/>
                <w:b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3418">
              <w:rPr>
                <w:rFonts w:ascii="Times New Roman" w:hAnsi="Times New Roman"/>
                <w:b/>
                <w:sz w:val="24"/>
                <w:szCs w:val="24"/>
              </w:rPr>
              <w:t>сная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гериатри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proofErr w:type="spellStart"/>
            <w:r w:rsidRPr="001C3418">
              <w:rPr>
                <w:rFonts w:ascii="Times New Roman" w:hAnsi="Times New Roman"/>
                <w:b/>
                <w:sz w:val="24"/>
                <w:szCs w:val="24"/>
              </w:rPr>
              <w:t>ческая</w:t>
            </w:r>
            <w:proofErr w:type="spellEnd"/>
            <w:r w:rsidRPr="001C3418">
              <w:rPr>
                <w:rFonts w:ascii="Times New Roman" w:hAnsi="Times New Roman"/>
                <w:b/>
                <w:sz w:val="24"/>
                <w:szCs w:val="24"/>
              </w:rPr>
              <w:t xml:space="preserve"> оценка пациента.   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78E" w:rsidRDefault="0004578E" w:rsidP="00F87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92730B">
              <w:rPr>
                <w:rFonts w:ascii="Times New Roman" w:hAnsi="Times New Roman"/>
                <w:sz w:val="24"/>
                <w:szCs w:val="24"/>
              </w:rPr>
              <w:t xml:space="preserve"> аспекты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практической </w:t>
            </w:r>
            <w:r w:rsidRPr="00B67E16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ериатрии.</w:t>
            </w:r>
          </w:p>
          <w:p w:rsidR="0004578E" w:rsidRDefault="0004578E" w:rsidP="00F87DC0">
            <w:pPr>
              <w:pStyle w:val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3</w:t>
            </w:r>
            <w:r w:rsidRPr="0092730B">
              <w:rPr>
                <w:rFonts w:ascii="Times New Roman" w:hAnsi="Times New Roman"/>
                <w:snapToGrid w:val="0"/>
              </w:rPr>
              <w:t>.2. Синдром старческой астении</w:t>
            </w:r>
            <w:r>
              <w:rPr>
                <w:rFonts w:ascii="Times New Roman" w:hAnsi="Times New Roman"/>
                <w:snapToGrid w:val="0"/>
              </w:rPr>
              <w:t xml:space="preserve"> (ССА)</w:t>
            </w:r>
            <w:r w:rsidRPr="0092730B">
              <w:rPr>
                <w:rFonts w:ascii="Times New Roman" w:hAnsi="Times New Roman"/>
              </w:rPr>
              <w:t xml:space="preserve">. </w:t>
            </w:r>
            <w:r w:rsidRPr="0092730B">
              <w:rPr>
                <w:rFonts w:ascii="Times New Roman" w:hAnsi="Times New Roman"/>
                <w:snapToGrid w:val="0"/>
              </w:rPr>
              <w:t xml:space="preserve">Причины возникновения. </w:t>
            </w:r>
            <w:r>
              <w:rPr>
                <w:rFonts w:ascii="Times New Roman" w:hAnsi="Times New Roman"/>
                <w:snapToGrid w:val="0"/>
              </w:rPr>
              <w:t>Клиника. Диагностика. Скрининг «Возраст не помеха». КГО. П</w:t>
            </w:r>
            <w:r w:rsidRPr="0092730B">
              <w:rPr>
                <w:rFonts w:ascii="Times New Roman" w:hAnsi="Times New Roman"/>
                <w:snapToGrid w:val="0"/>
              </w:rPr>
              <w:t>рофилактик</w:t>
            </w:r>
            <w:r>
              <w:rPr>
                <w:rFonts w:ascii="Times New Roman" w:hAnsi="Times New Roman"/>
                <w:snapToGrid w:val="0"/>
              </w:rPr>
              <w:t>а</w:t>
            </w:r>
            <w:r w:rsidRPr="0092730B">
              <w:rPr>
                <w:rFonts w:ascii="Times New Roman" w:hAnsi="Times New Roman"/>
                <w:snapToGrid w:val="0"/>
              </w:rPr>
              <w:t xml:space="preserve"> и </w:t>
            </w:r>
            <w:r>
              <w:rPr>
                <w:rFonts w:ascii="Times New Roman" w:hAnsi="Times New Roman"/>
                <w:snapToGrid w:val="0"/>
              </w:rPr>
              <w:t>реабилитация</w:t>
            </w:r>
            <w:r w:rsidRPr="0092730B">
              <w:rPr>
                <w:rFonts w:ascii="Times New Roman" w:hAnsi="Times New Roman"/>
                <w:snapToGrid w:val="0"/>
              </w:rPr>
              <w:t xml:space="preserve">. </w:t>
            </w:r>
            <w:r w:rsidRPr="0092730B">
              <w:rPr>
                <w:rFonts w:ascii="Times New Roman" w:hAnsi="Times New Roman"/>
              </w:rPr>
              <w:t xml:space="preserve">Гериатрический патронаж – ведущий инструмент при синдроме старческой астении. </w:t>
            </w:r>
            <w:r>
              <w:rPr>
                <w:rFonts w:ascii="Times New Roman" w:hAnsi="Times New Roman"/>
              </w:rPr>
              <w:t xml:space="preserve">Диспансерное наблюдение при </w:t>
            </w:r>
            <w:r>
              <w:rPr>
                <w:rFonts w:ascii="Times New Roman" w:hAnsi="Times New Roman"/>
              </w:rPr>
              <w:lastRenderedPageBreak/>
              <w:t>ССА. Протоколы ведения больных при старческой астении: Клинические рекомендации (2020г.</w:t>
            </w:r>
            <w:proofErr w:type="gramStart"/>
            <w:r>
              <w:rPr>
                <w:rFonts w:ascii="Times New Roman" w:hAnsi="Times New Roman"/>
              </w:rPr>
              <w:t>),  Стандарт</w:t>
            </w:r>
            <w:proofErr w:type="gramEnd"/>
            <w:r>
              <w:rPr>
                <w:rFonts w:ascii="Times New Roman" w:hAnsi="Times New Roman"/>
              </w:rPr>
              <w:t xml:space="preserve"> ведения больных при ССА.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г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ериатрические синдромы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-гиганты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гериатрии 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92730B">
              <w:rPr>
                <w:rFonts w:ascii="Times New Roman" w:hAnsi="Times New Roman"/>
                <w:sz w:val="24"/>
                <w:szCs w:val="24"/>
              </w:rPr>
              <w:t>недержание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мочи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, падени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, деменция</w:t>
            </w:r>
            <w:r>
              <w:rPr>
                <w:rFonts w:ascii="Times New Roman" w:hAnsi="Times New Roman"/>
                <w:sz w:val="24"/>
                <w:szCs w:val="24"/>
              </w:rPr>
              <w:t>, депрессия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 гериатрических синдромов.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запоры, сенсорные дефициты, одиночество, анорексия,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синкопальные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состояния, пролежни, ХСН,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полипрагмазия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хронический болевой синдром. Профилактика и лечение гериатрических синдромов.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Анемия - как гериатрический синдром.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диагностики и лечения анемий в пожилом возрасте.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олидефицитные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, железодефицитные,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гипопластические,  В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-12–дефицитные).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Дифференциальный диагноз при анемии неясного генеза.  Лечение анемий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Профилактика. Осложнения. Анемия и ССА. Анемия –фактор отягощения возраст-ассоциированных заболеваний. </w:t>
            </w:r>
          </w:p>
          <w:p w:rsidR="0004578E" w:rsidRPr="004129DD" w:rsidRDefault="0004578E" w:rsidP="00F87DC0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D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29DD">
              <w:rPr>
                <w:rFonts w:ascii="Times New Roman" w:hAnsi="Times New Roman"/>
                <w:sz w:val="24"/>
                <w:szCs w:val="24"/>
              </w:rPr>
              <w:t>. Комплексная гериатрическая оценка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(КГО)</w:t>
            </w:r>
            <w:r w:rsidRPr="004129D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Домены КГО. Роль среднего медперсонала в выполнении КГО. Клинические тесты в гериатрии. Шкалы оценки риска падений, риска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мальнутриции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делирия, шкалы оценки спутанности сознания, шкалы тревожности, депрессии,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MMSE,  индекс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шкала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Лоутона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78E" w:rsidRDefault="0004578E" w:rsidP="00F87DC0">
            <w:pPr>
              <w:rPr>
                <w:rFonts w:ascii="Times New Roman" w:hAnsi="Times New Roman" w:cs="Times New Roman"/>
                <w:bCs/>
              </w:rPr>
            </w:pPr>
            <w:r w:rsidRPr="00D96FFD">
              <w:rPr>
                <w:rFonts w:ascii="Times New Roman" w:hAnsi="Times New Roman" w:cs="Times New Roman"/>
              </w:rPr>
              <w:t>ИД3 ОПК4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78E" w:rsidRDefault="0004578E" w:rsidP="00F87D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ИД3</w:t>
            </w:r>
          </w:p>
          <w:p w:rsidR="0004578E" w:rsidRDefault="0004578E" w:rsidP="00F87D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ОПК5, ИД3 ОПК6, </w:t>
            </w:r>
            <w:r w:rsidRPr="00D96FFD">
              <w:rPr>
                <w:rFonts w:ascii="Times New Roman" w:hAnsi="Times New Roman" w:cs="Times New Roman"/>
              </w:rPr>
              <w:t>ИД2 ОПК7</w:t>
            </w:r>
            <w:r>
              <w:rPr>
                <w:rFonts w:ascii="Times New Roman" w:hAnsi="Times New Roman" w:cs="Times New Roman"/>
              </w:rPr>
              <w:t>,</w:t>
            </w:r>
            <w:r w:rsidRPr="00DC3BB7">
              <w:rPr>
                <w:rFonts w:ascii="Times New Roman" w:hAnsi="Times New Roman" w:cs="Times New Roman"/>
              </w:rPr>
              <w:t xml:space="preserve"> ИД1 ПК2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906">
              <w:rPr>
                <w:rFonts w:ascii="Times New Roman" w:hAnsi="Times New Roman" w:cs="Times New Roman"/>
              </w:rPr>
              <w:t>ИД5 ПК3</w:t>
            </w:r>
            <w:r>
              <w:rPr>
                <w:rFonts w:ascii="Times New Roman" w:hAnsi="Times New Roman" w:cs="Times New Roman"/>
              </w:rPr>
              <w:t>, ИД6 ПК3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927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Профилактическая геронтология и гериатрия. 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04578E" w:rsidRPr="0092730B" w:rsidTr="00F87DC0">
              <w:tc>
                <w:tcPr>
                  <w:tcW w:w="12035" w:type="dxa"/>
                </w:tcPr>
                <w:p w:rsidR="0004578E" w:rsidRDefault="0004578E" w:rsidP="00F87D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Модуль 4. </w:t>
                  </w:r>
                  <w:r w:rsidRPr="009273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Профилактическая геронтология и гериатрия. </w:t>
                  </w:r>
                  <w:r w:rsidRPr="00927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Методы профилактики старения</w:t>
                  </w:r>
                </w:p>
                <w:p w:rsidR="0004578E" w:rsidRPr="0092730B" w:rsidRDefault="0004578E" w:rsidP="00F87DC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Start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1.Активное</w:t>
                  </w:r>
                  <w:proofErr w:type="gramEnd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долголетие – стратегия современной геронтологии. </w:t>
                  </w:r>
                  <w:proofErr w:type="spellStart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Геропротективная</w:t>
                  </w:r>
                  <w:proofErr w:type="spellEnd"/>
                  <w:r w:rsidRPr="009273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терапия.</w:t>
                  </w:r>
                </w:p>
              </w:tc>
            </w:tr>
          </w:tbl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долголетие-стратегия современной геронтологии. Профилактика старения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новое направление медицины.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Взаимосвязь образа жизни и здоровья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геронтотехнологии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Замедление процессов старения. Профилактика 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Кадиоваскулярная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 и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основные направления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геропрофилактики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и нелекарственные методы предупреждения преждевременного старения.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Геропротекторы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Лекарственные средства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Антиоксиданты.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Комплексоны.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Энтеросорбенты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Химические средства различных групп. Витамины. Гормоны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Микроэлементы. Адаптогены. Биостимуляторы, препараты клеточной и тканевой терапии. Пептиды. Средства и способы воздействия на иммунную систему. 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Гигиена и питание в пожилом и старческом возрасте.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Диеты в продлении жизни.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Геронтогигиена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терапевтическая среда.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Роль питания в поддержании здоровья. Принципы правильного питания.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Рациональное питание пожилого и старого человека. Принципы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геродиететики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p w:rsidR="0004578E" w:rsidRPr="0092730B" w:rsidRDefault="0004578E" w:rsidP="00F87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Немедикаментозные методы и средства в профилактике преждевременного старения и продления жизни. 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средство профилактики старения.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Лечебная физкультура в гериатрии.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Механотерапия, трудотерапия. ЛФК при распространенных заболеваниях.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Физиотерапевтические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в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пожилом и старческом возрасте. Санаторно-курортное лечение. Психотерапия. Традиционная китайская и тибетская медицина. Апитерапия. Гирудотерапия. Лечение хронических заболеваний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гериатрии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фитосредствами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старения.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ОПК4</w:t>
            </w:r>
            <w:r>
              <w:rPr>
                <w:rFonts w:ascii="Times New Roman" w:hAnsi="Times New Roman" w:cs="Times New Roman"/>
              </w:rPr>
              <w:t>,</w:t>
            </w:r>
            <w:r w:rsidRPr="00D96FFD">
              <w:rPr>
                <w:rFonts w:ascii="Times New Roman" w:hAnsi="Times New Roman" w:cs="Times New Roman"/>
              </w:rPr>
              <w:t xml:space="preserve"> ИД3 ОПК4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ИД1 ОПК5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</w:rPr>
              <w:t xml:space="preserve">, ИД2 ОПК7, ИД 3 ОПК5, ИД3 ОПК6, </w:t>
            </w:r>
            <w:r w:rsidRPr="00095906">
              <w:rPr>
                <w:rFonts w:ascii="Times New Roman" w:hAnsi="Times New Roman" w:cs="Times New Roman"/>
              </w:rPr>
              <w:t>ИД5 ПК3</w:t>
            </w:r>
            <w:r>
              <w:rPr>
                <w:rFonts w:ascii="Times New Roman" w:hAnsi="Times New Roman" w:cs="Times New Roman"/>
              </w:rPr>
              <w:t>, ИД6 ПК3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92730B" w:rsidRDefault="0004578E" w:rsidP="00F87D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-терапия в пожилом возрасте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фармакотерапии в пожилом и старческом возрасте, связанные с морфофункциональными изменениями организма при старении.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частые 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сложнения лекарственной терапии у пожилых.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частых лекарственных осложнений пожилых.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Трудности фармакотерапии. Ятрогения. Токсические нежелательные явления при приеме терапевтических доз лекарственных препаратов. 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2.Полипрагмазия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STOPР/START.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клиническая фармакология некоторых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лекарственных препаратов.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Терапия острой и хронической боли у пожилых. Основные болевые синдромы у пожилых. 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 у пожилых.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Особенности гипотензивной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пожилом и старческом возрасте и при старческой астении.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ИД1 ОПК5</w:t>
            </w:r>
            <w:r>
              <w:rPr>
                <w:rFonts w:ascii="Times New Roman" w:hAnsi="Times New Roman" w:cs="Times New Roman"/>
              </w:rPr>
              <w:t>, ИД 3 ОПК 5, ИД3 ОПК6,</w:t>
            </w:r>
            <w:r w:rsidRPr="00D96FFD">
              <w:rPr>
                <w:rFonts w:ascii="Times New Roman" w:hAnsi="Times New Roman" w:cs="Times New Roman"/>
              </w:rPr>
              <w:t xml:space="preserve"> ИД2 ОПК7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D80158" w:rsidRDefault="0004578E" w:rsidP="00F87DC0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158">
              <w:rPr>
                <w:rFonts w:ascii="Times New Roman" w:hAnsi="Times New Roman"/>
                <w:b/>
                <w:sz w:val="24"/>
                <w:szCs w:val="24"/>
              </w:rPr>
              <w:t xml:space="preserve">Наиболее </w:t>
            </w:r>
            <w:proofErr w:type="spellStart"/>
            <w:proofErr w:type="gramStart"/>
            <w:r w:rsidRPr="00D80158">
              <w:rPr>
                <w:rFonts w:ascii="Times New Roman" w:hAnsi="Times New Roman"/>
                <w:b/>
                <w:sz w:val="24"/>
                <w:szCs w:val="24"/>
              </w:rPr>
              <w:t>распрост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80158">
              <w:rPr>
                <w:rFonts w:ascii="Times New Roman" w:hAnsi="Times New Roman"/>
                <w:b/>
                <w:sz w:val="24"/>
                <w:szCs w:val="24"/>
              </w:rPr>
              <w:t>раненные</w:t>
            </w:r>
            <w:proofErr w:type="gramEnd"/>
            <w:r w:rsidRPr="00D80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158">
              <w:rPr>
                <w:rFonts w:ascii="Times New Roman" w:hAnsi="Times New Roman"/>
                <w:b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8015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r w:rsidRPr="00D80158">
              <w:rPr>
                <w:rFonts w:ascii="Times New Roman" w:hAnsi="Times New Roman"/>
                <w:b/>
                <w:sz w:val="24"/>
                <w:szCs w:val="24"/>
              </w:rPr>
              <w:t>пожил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</w:p>
          <w:p w:rsidR="0004578E" w:rsidRDefault="0004578E" w:rsidP="00F8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proofErr w:type="gramStart"/>
            <w:r w:rsidRPr="00D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1.Особенности</w:t>
            </w:r>
            <w:proofErr w:type="gramEnd"/>
            <w:r w:rsidRPr="00D8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болезней органов дыхания в пожилом и старческом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Сенильное легкое как фактор, предрасполагающий к заболеваниям органов дыхания. Пневмонии. Этиология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особенности 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Осложнения.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ход. Профилактика.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(НКВИ) у пожилых. Гериатрические подходы в ведении больных НКВИ. 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Бронхообструктивные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легких у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ХОБЛ. Фенотипы. Клиника. Диагностика. Принципы лечения.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Системные эффекты ХОБЛ у пожилых.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лечения обострений БА и ХОБЛ у больных пожилого возраста.</w:t>
            </w:r>
          </w:p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болезней сердечно-сосудистой системы в пожилом и старческом возрасте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Атеросклероз – проблема гериатрии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Коррекция нарушений липидного обмена.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пожилых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Гипотиреоз и гипертиреоз как причины развития сердечной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недостаточности  и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деменции. Клинические проявления.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ХСН пожилых.</w:t>
            </w:r>
          </w:p>
          <w:p w:rsidR="0004578E" w:rsidRPr="00591AB9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1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gramEnd"/>
            <w:r w:rsidRPr="00591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ревматических болезней в пожилом и старческом возрасте</w:t>
            </w:r>
          </w:p>
          <w:p w:rsidR="0004578E" w:rsidRPr="00591AB9" w:rsidRDefault="0004578E" w:rsidP="00F8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Морфофункциональные особенности опорно-двигательного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аппарата  при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старении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Деформирующий остеоартрит у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Дифференциальный диагноз при суставном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синдроме  у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пожилых.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Множественность заболеваний суставов и костей: деформирующий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остеоартроз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, подагра, ревматоидный артрит, реактивные артриты.  Остеопороз – как серьезная гериатрическая проблема.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остеопороз как причина возрастных изменений опорно-двигательного аппарата.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Классификация остеопороза. Этиология и патогенез инволюционного остеопороза. Диагностика, методы лечения 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остеопороза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падений в пожилом возрасте.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профилактики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падений и переломов. Кабинеты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падений.  Шкалы оценки риска падений и переломов Морсе и FRAX</w:t>
            </w:r>
            <w:r w:rsidRPr="008D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  <w:bCs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ИД2 ОПК5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ИД1 ОПК4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6FFD">
              <w:rPr>
                <w:rFonts w:ascii="Times New Roman" w:hAnsi="Times New Roman" w:cs="Times New Roman"/>
              </w:rPr>
              <w:t>ИД3 ОПК4</w:t>
            </w:r>
            <w:r>
              <w:rPr>
                <w:rFonts w:ascii="Times New Roman" w:hAnsi="Times New Roman" w:cs="Times New Roman"/>
              </w:rPr>
              <w:t>, ИД 3 ОПК 5, ИД3 ОПК6,</w:t>
            </w:r>
            <w:r w:rsidRPr="00D96FFD">
              <w:rPr>
                <w:rFonts w:ascii="Times New Roman" w:hAnsi="Times New Roman" w:cs="Times New Roman"/>
              </w:rPr>
              <w:t xml:space="preserve"> ИД2 ОПК7</w:t>
            </w:r>
            <w:r>
              <w:rPr>
                <w:rFonts w:ascii="Times New Roman" w:hAnsi="Times New Roman" w:cs="Times New Roman"/>
              </w:rPr>
              <w:t>,</w:t>
            </w:r>
            <w:r w:rsidRPr="00DC3BB7">
              <w:rPr>
                <w:rFonts w:ascii="Times New Roman" w:hAnsi="Times New Roman" w:cs="Times New Roman"/>
              </w:rPr>
              <w:t xml:space="preserve"> ИД1 ПК2</w:t>
            </w:r>
            <w:r>
              <w:rPr>
                <w:rFonts w:ascii="Times New Roman" w:hAnsi="Times New Roman" w:cs="Times New Roman"/>
              </w:rPr>
              <w:t>,</w:t>
            </w:r>
            <w:r w:rsidRPr="00095906">
              <w:rPr>
                <w:rFonts w:ascii="Times New Roman" w:hAnsi="Times New Roman" w:cs="Times New Roman"/>
              </w:rPr>
              <w:t xml:space="preserve"> ИД5 ПК3</w:t>
            </w:r>
            <w:r>
              <w:rPr>
                <w:rFonts w:ascii="Times New Roman" w:hAnsi="Times New Roman" w:cs="Times New Roman"/>
              </w:rPr>
              <w:t>, ИД6 ПК3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Невроло-гические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психоэмо-циональ-ные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наруше-ния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пожилом возрасте</w:t>
            </w:r>
          </w:p>
          <w:p w:rsidR="0004578E" w:rsidRPr="008815E4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78E" w:rsidRDefault="0004578E" w:rsidP="00F8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proofErr w:type="gramStart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1.Хроническая</w:t>
            </w:r>
            <w:proofErr w:type="gramEnd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недостаточность мозгового кровообращения в пожилом возрасте. Этиология. Клинические проявления. Когнитивные нарушения. Диагностика. Лечение. Лекарственные и нелекарственные методы коррекции когнитивных нарушений.   Деменции.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Причины. Диагностика. Терапия. Реабилитация. Программа профилактики когнитивных нарушений. Кабинеты нарушений памяти.  </w:t>
            </w:r>
          </w:p>
          <w:p w:rsidR="0004578E" w:rsidRPr="008815E4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proofErr w:type="gramStart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2.Первично</w:t>
            </w:r>
            <w:proofErr w:type="gramEnd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-дегенеративные заболевания головного мозга. Болезни Альцгеймера, Пика, Паркинсона. Клинические проявления. Диагностика. Подходы к терапии. </w:t>
            </w:r>
          </w:p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Делирий в гериатрической практике. Причины развития. Диагностика. Шкалы. ШОСС. Шкала ажитации. Клиника. Профилактика и лечение.</w:t>
            </w:r>
          </w:p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Тревожно-депрессивные расстройства у пожилых. Депрессии позднего возраста. Причины.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расстройства. Клиника, диагностика, подходы к лечению.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Инсомнии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Причины. Профилактика. Лечение.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ИД1 ОПК4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6FFD">
              <w:rPr>
                <w:rFonts w:ascii="Times New Roman" w:hAnsi="Times New Roman" w:cs="Times New Roman"/>
              </w:rPr>
              <w:t>ИД3 ОПК4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</w:rPr>
              <w:t>, ИД3 ОПК 5, ИД3 ОПК6,</w:t>
            </w:r>
            <w:r w:rsidRPr="00D96FFD">
              <w:rPr>
                <w:rFonts w:ascii="Times New Roman" w:hAnsi="Times New Roman" w:cs="Times New Roman"/>
              </w:rPr>
              <w:t>ИД2 ОПК7</w:t>
            </w:r>
            <w:r>
              <w:rPr>
                <w:rFonts w:ascii="Times New Roman" w:hAnsi="Times New Roman" w:cs="Times New Roman"/>
              </w:rPr>
              <w:t>,</w:t>
            </w:r>
            <w:r w:rsidRPr="00DC3BB7">
              <w:rPr>
                <w:rFonts w:ascii="Times New Roman" w:hAnsi="Times New Roman" w:cs="Times New Roman"/>
              </w:rPr>
              <w:t xml:space="preserve"> ИД1 ПК2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906">
              <w:rPr>
                <w:rFonts w:ascii="Times New Roman" w:hAnsi="Times New Roman" w:cs="Times New Roman"/>
              </w:rPr>
              <w:t>ИД5 ПК3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815E4">
              <w:rPr>
                <w:rFonts w:ascii="Times New Roman" w:hAnsi="Times New Roman"/>
                <w:b/>
              </w:rPr>
              <w:t>Паллиати</w:t>
            </w:r>
            <w:r>
              <w:rPr>
                <w:rFonts w:ascii="Times New Roman" w:hAnsi="Times New Roman"/>
                <w:b/>
              </w:rPr>
              <w:t>-</w:t>
            </w:r>
            <w:r w:rsidRPr="008815E4">
              <w:rPr>
                <w:rFonts w:ascii="Times New Roman" w:hAnsi="Times New Roman"/>
                <w:b/>
              </w:rPr>
              <w:t>вная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8815E4">
              <w:rPr>
                <w:rFonts w:ascii="Times New Roman" w:hAnsi="Times New Roman"/>
                <w:b/>
              </w:rPr>
              <w:t>помощь</w:t>
            </w:r>
            <w:r>
              <w:rPr>
                <w:rFonts w:ascii="Times New Roman" w:hAnsi="Times New Roman"/>
                <w:b/>
              </w:rPr>
              <w:t xml:space="preserve"> и уход за </w:t>
            </w:r>
            <w:proofErr w:type="spellStart"/>
            <w:r>
              <w:rPr>
                <w:rFonts w:ascii="Times New Roman" w:hAnsi="Times New Roman"/>
                <w:b/>
              </w:rPr>
              <w:t>тяжелобо-льными</w:t>
            </w:r>
            <w:proofErr w:type="spellEnd"/>
          </w:p>
          <w:p w:rsidR="0004578E" w:rsidRDefault="0004578E" w:rsidP="00F8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Основы паллиативной помощи. </w:t>
            </w:r>
            <w:proofErr w:type="gramStart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 РФ</w:t>
            </w:r>
            <w:proofErr w:type="gramEnd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паллиативной </w:t>
            </w:r>
            <w:proofErr w:type="spellStart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помощи.«Порядок</w:t>
            </w:r>
            <w:proofErr w:type="spellEnd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медицинской помощи по профилю «паллиативная помощь».  Паллиативная помощь в гериатрии.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паллиативной медицине. Хосписы. Духовная поддержка тяжелобольных и умирающих. Уход за умирающими больными.</w:t>
            </w:r>
          </w:p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815E4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gramEnd"/>
            <w:r w:rsidRPr="008815E4">
              <w:rPr>
                <w:rFonts w:ascii="Times New Roman" w:hAnsi="Times New Roman" w:cs="Times New Roman"/>
                <w:sz w:val="24"/>
                <w:szCs w:val="24"/>
              </w:rPr>
              <w:t xml:space="preserve">-энергетическая недостаточность при кахексии и старческой астении. Истощение. Причины. Диагностика. Лечение. Профилактика. Питание. Фармакотерапия. </w:t>
            </w:r>
          </w:p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боли в паллиативной практике. Основные группы лекарственных средств, применяемых при обезболивании. </w:t>
            </w:r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Лестница обезболивания ВОЗ. </w:t>
            </w:r>
          </w:p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8.4. Дисфагия. Тошнота, рвота. </w:t>
            </w:r>
            <w:proofErr w:type="spellStart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Антиэметогенная</w:t>
            </w:r>
            <w:proofErr w:type="spellEnd"/>
            <w:r w:rsidRPr="0088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терапия.</w:t>
            </w:r>
          </w:p>
          <w:p w:rsidR="0004578E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 Симптоматическая терапия при оказании паллиативной помощи.</w:t>
            </w:r>
          </w:p>
          <w:p w:rsidR="0004578E" w:rsidRDefault="0004578E" w:rsidP="00F87D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8.6. Уход за больными с хроническими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заболеваниями.Уход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лечение, профилактика у больных  с пролежнями, опухолевыми язвами, язвами голени. Уход за больными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ИД1 ОПК4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6FFD">
              <w:rPr>
                <w:rFonts w:ascii="Times New Roman" w:hAnsi="Times New Roman" w:cs="Times New Roman"/>
              </w:rPr>
              <w:t>ИД3 ОПК4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ИД2 ОПК5</w:t>
            </w:r>
            <w:r>
              <w:rPr>
                <w:rFonts w:ascii="Times New Roman" w:hAnsi="Times New Roman" w:cs="Times New Roman"/>
              </w:rPr>
              <w:t>, ИД3 ОПК 5, ИД3 ОПК6,</w:t>
            </w:r>
            <w:r w:rsidRPr="00D96FFD">
              <w:rPr>
                <w:rFonts w:ascii="Times New Roman" w:hAnsi="Times New Roman" w:cs="Times New Roman"/>
              </w:rPr>
              <w:t xml:space="preserve"> ИД2 ОПК7</w:t>
            </w:r>
            <w:r>
              <w:rPr>
                <w:rFonts w:ascii="Times New Roman" w:hAnsi="Times New Roman" w:cs="Times New Roman"/>
              </w:rPr>
              <w:t>,</w:t>
            </w:r>
            <w:r w:rsidRPr="00DC3BB7">
              <w:rPr>
                <w:rFonts w:ascii="Times New Roman" w:hAnsi="Times New Roman" w:cs="Times New Roman"/>
              </w:rPr>
              <w:t xml:space="preserve"> ИД1 ПК2</w:t>
            </w:r>
            <w:r>
              <w:rPr>
                <w:rFonts w:ascii="Times New Roman" w:hAnsi="Times New Roman" w:cs="Times New Roman"/>
              </w:rPr>
              <w:t>,</w:t>
            </w:r>
            <w:r w:rsidRPr="00095906">
              <w:rPr>
                <w:rFonts w:ascii="Times New Roman" w:hAnsi="Times New Roman" w:cs="Times New Roman"/>
              </w:rPr>
              <w:t xml:space="preserve"> ИД5 ПК3</w:t>
            </w:r>
            <w:r>
              <w:rPr>
                <w:rFonts w:ascii="Times New Roman" w:hAnsi="Times New Roman" w:cs="Times New Roman"/>
              </w:rPr>
              <w:t>,</w:t>
            </w:r>
            <w:r w:rsidRPr="00736485">
              <w:rPr>
                <w:rFonts w:ascii="Times New Roman" w:hAnsi="Times New Roman" w:cs="Times New Roman"/>
              </w:rPr>
              <w:t xml:space="preserve"> ИД 6 ПК3 </w:t>
            </w: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AD6E86" w:rsidRDefault="0004578E" w:rsidP="00F87D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AD6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еабилитация у лиц пожилого возраста </w:t>
            </w:r>
          </w:p>
          <w:p w:rsidR="0004578E" w:rsidRPr="008815E4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92730B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  <w:proofErr w:type="gramStart"/>
            <w:r>
              <w:rPr>
                <w:rFonts w:ascii="Times New Roman" w:hAnsi="Times New Roman"/>
              </w:rPr>
              <w:t>1.</w:t>
            </w:r>
            <w:r w:rsidRPr="0092730B">
              <w:rPr>
                <w:rFonts w:ascii="Times New Roman" w:hAnsi="Times New Roman"/>
              </w:rPr>
              <w:t>Особенности</w:t>
            </w:r>
            <w:proofErr w:type="gramEnd"/>
            <w:r w:rsidRPr="0092730B">
              <w:rPr>
                <w:rFonts w:ascii="Times New Roman" w:hAnsi="Times New Roman"/>
              </w:rPr>
              <w:t xml:space="preserve"> структуры заболеваемости, смертности и инвалидности. Изменение структуры заболеваемости населения старших возрастных групп и необходимость специализации медицинских кадров. Специфические показатели здоровья: прогрессивная потеря подвижности, способности к самообслуживанию. </w:t>
            </w:r>
            <w:r>
              <w:rPr>
                <w:rFonts w:ascii="Times New Roman" w:hAnsi="Times New Roman"/>
              </w:rPr>
              <w:t xml:space="preserve">Организация системы долговременного ухода в РФ. Типирование. </w:t>
            </w:r>
            <w:r w:rsidRPr="0092730B">
              <w:rPr>
                <w:rFonts w:ascii="Times New Roman" w:hAnsi="Times New Roman"/>
              </w:rPr>
              <w:t xml:space="preserve">Уход за больными и старыми людьми. Профилактика пролежней. </w:t>
            </w:r>
          </w:p>
          <w:p w:rsidR="0004578E" w:rsidRDefault="0004578E" w:rsidP="00F87DC0">
            <w:pPr>
              <w:pStyle w:val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proofErr w:type="gramStart"/>
            <w:r>
              <w:rPr>
                <w:rFonts w:ascii="Times New Roman" w:hAnsi="Times New Roman"/>
              </w:rPr>
              <w:t>2.</w:t>
            </w:r>
            <w:r w:rsidRPr="0092730B">
              <w:rPr>
                <w:rFonts w:ascii="Times New Roman" w:hAnsi="Times New Roman"/>
              </w:rPr>
              <w:t>Геронтологическая</w:t>
            </w:r>
            <w:proofErr w:type="gramEnd"/>
            <w:r w:rsidRPr="0092730B">
              <w:rPr>
                <w:rFonts w:ascii="Times New Roman" w:hAnsi="Times New Roman"/>
              </w:rPr>
              <w:t xml:space="preserve"> реабилитация: реактивация, </w:t>
            </w:r>
            <w:proofErr w:type="spellStart"/>
            <w:r w:rsidRPr="0092730B">
              <w:rPr>
                <w:rFonts w:ascii="Times New Roman" w:hAnsi="Times New Roman"/>
              </w:rPr>
              <w:t>ресоциализация</w:t>
            </w:r>
            <w:proofErr w:type="spellEnd"/>
            <w:r w:rsidRPr="0092730B">
              <w:rPr>
                <w:rFonts w:ascii="Times New Roman" w:hAnsi="Times New Roman"/>
              </w:rPr>
              <w:t xml:space="preserve">, </w:t>
            </w:r>
            <w:proofErr w:type="spellStart"/>
            <w:r w:rsidRPr="0092730B">
              <w:rPr>
                <w:rFonts w:ascii="Times New Roman" w:hAnsi="Times New Roman"/>
              </w:rPr>
              <w:t>реинтеграция</w:t>
            </w:r>
            <w:proofErr w:type="spellEnd"/>
            <w:r w:rsidRPr="0092730B">
              <w:rPr>
                <w:rFonts w:ascii="Times New Roman" w:hAnsi="Times New Roman"/>
              </w:rPr>
              <w:t xml:space="preserve">, </w:t>
            </w:r>
            <w:proofErr w:type="spellStart"/>
            <w:r w:rsidRPr="0092730B">
              <w:rPr>
                <w:rFonts w:ascii="Times New Roman" w:hAnsi="Times New Roman"/>
              </w:rPr>
              <w:t>ревитализация</w:t>
            </w:r>
            <w:proofErr w:type="spellEnd"/>
            <w:r w:rsidRPr="0092730B">
              <w:rPr>
                <w:rFonts w:ascii="Times New Roman" w:hAnsi="Times New Roman"/>
              </w:rPr>
              <w:t xml:space="preserve"> как основные составляющие процесса восстановления, поддержания и сохранения самостоятельности, независимости пожилых и старых людей. Социальные аспекты гериатрического ухода и медицинской реабилитации пожилых и старых людей, в </w:t>
            </w:r>
            <w:proofErr w:type="spellStart"/>
            <w:r w:rsidRPr="0092730B">
              <w:rPr>
                <w:rFonts w:ascii="Times New Roman" w:hAnsi="Times New Roman"/>
              </w:rPr>
              <w:t>т.ч</w:t>
            </w:r>
            <w:proofErr w:type="spellEnd"/>
            <w:r w:rsidRPr="0092730B">
              <w:rPr>
                <w:rFonts w:ascii="Times New Roman" w:hAnsi="Times New Roman"/>
              </w:rPr>
              <w:t>. и с семьей. Программы активизации пожилых и старых людей, ограниченных в передвижении и самостоятельности. Обеспечение вспомогательными средствами для улучшения возможностей самообслуживания. Сестринская помощь в геронтологии и гериатрии.</w:t>
            </w:r>
            <w:r>
              <w:rPr>
                <w:rFonts w:ascii="Times New Roman" w:hAnsi="Times New Roman"/>
              </w:rPr>
              <w:t xml:space="preserve"> </w:t>
            </w:r>
            <w:r w:rsidRPr="0092730B">
              <w:rPr>
                <w:rFonts w:ascii="Times New Roman" w:hAnsi="Times New Roman"/>
              </w:rPr>
              <w:t>Анализ зарубежного и отечественного опыта геронтологической реабилитации.</w:t>
            </w:r>
            <w:r>
              <w:rPr>
                <w:rFonts w:ascii="Times New Roman" w:hAnsi="Times New Roman"/>
              </w:rPr>
              <w:t xml:space="preserve"> </w:t>
            </w:r>
            <w:r w:rsidRPr="0092730B">
              <w:rPr>
                <w:rFonts w:ascii="Times New Roman" w:hAnsi="Times New Roman"/>
              </w:rPr>
              <w:t>Волонтерские движения.</w:t>
            </w:r>
            <w:r>
              <w:rPr>
                <w:rFonts w:ascii="Times New Roman" w:hAnsi="Times New Roman"/>
              </w:rPr>
              <w:t xml:space="preserve"> </w:t>
            </w:r>
            <w:r w:rsidRPr="0092730B">
              <w:rPr>
                <w:rFonts w:ascii="Times New Roman" w:hAnsi="Times New Roman"/>
              </w:rPr>
              <w:t xml:space="preserve">Перечень необходимых мер для ухода за лежачим больным. </w:t>
            </w:r>
          </w:p>
          <w:p w:rsidR="0004578E" w:rsidRDefault="0004578E" w:rsidP="00F87DC0">
            <w:pPr>
              <w:pStyle w:val="3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9.3  Реабилитация</w:t>
            </w:r>
            <w:proofErr w:type="gramEnd"/>
            <w:r>
              <w:rPr>
                <w:rFonts w:ascii="Times New Roman" w:hAnsi="Times New Roman"/>
              </w:rPr>
              <w:t xml:space="preserve"> онкологических больных.</w:t>
            </w:r>
          </w:p>
          <w:p w:rsidR="0004578E" w:rsidRDefault="0004578E" w:rsidP="00F87DC0">
            <w:pPr>
              <w:pStyle w:val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9.4. Реабилитация больных с деменцией. </w:t>
            </w:r>
          </w:p>
          <w:tbl>
            <w:tblPr>
              <w:tblW w:w="11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04578E" w:rsidRPr="00F94FB2" w:rsidTr="00F87DC0">
              <w:tc>
                <w:tcPr>
                  <w:tcW w:w="11985" w:type="dxa"/>
                </w:tcPr>
                <w:p w:rsidR="0004578E" w:rsidRDefault="0004578E" w:rsidP="00F87D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FB2">
                    <w:rPr>
                      <w:rFonts w:ascii="Times New Roman" w:hAnsi="Times New Roman"/>
                      <w:sz w:val="24"/>
                      <w:szCs w:val="24"/>
                    </w:rPr>
                    <w:t xml:space="preserve">9.5. </w:t>
                  </w:r>
                  <w:proofErr w:type="spellStart"/>
                  <w:r w:rsidRPr="00F94FB2">
                    <w:rPr>
                      <w:rFonts w:ascii="Times New Roman" w:hAnsi="Times New Roman"/>
                      <w:sz w:val="24"/>
                      <w:szCs w:val="24"/>
                    </w:rPr>
                    <w:t>Эрготерапия</w:t>
                  </w:r>
                  <w:proofErr w:type="spellEnd"/>
                  <w:r w:rsidRPr="00F94F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04578E" w:rsidRPr="00F94FB2" w:rsidRDefault="0004578E" w:rsidP="00F87DC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9.6.</w:t>
                  </w:r>
                  <w:r w:rsidRPr="00F94FB2">
                    <w:rPr>
                      <w:rFonts w:ascii="Times New Roman" w:hAnsi="Times New Roman"/>
                      <w:sz w:val="24"/>
                      <w:szCs w:val="24"/>
                    </w:rPr>
                    <w:t>Реминисцентная терапия.</w:t>
                  </w:r>
                </w:p>
              </w:tc>
            </w:tr>
          </w:tbl>
          <w:p w:rsidR="0004578E" w:rsidRPr="0092730B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</w:p>
          <w:p w:rsidR="0004578E" w:rsidRPr="008815E4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ИД1 ОПК4</w:t>
            </w:r>
            <w:r>
              <w:rPr>
                <w:rFonts w:ascii="Times New Roman" w:hAnsi="Times New Roman" w:cs="Times New Roman"/>
              </w:rPr>
              <w:t>,</w:t>
            </w:r>
            <w:r w:rsidRPr="00D96FFD">
              <w:rPr>
                <w:rFonts w:ascii="Times New Roman" w:hAnsi="Times New Roman" w:cs="Times New Roman"/>
              </w:rPr>
              <w:t xml:space="preserve"> ИД3 ОПК4</w:t>
            </w:r>
            <w:r>
              <w:rPr>
                <w:rFonts w:ascii="Times New Roman" w:hAnsi="Times New Roman" w:cs="Times New Roman"/>
              </w:rPr>
              <w:t>,</w:t>
            </w:r>
            <w:r w:rsidRPr="00D96FFD">
              <w:rPr>
                <w:rFonts w:ascii="Times New Roman" w:hAnsi="Times New Roman" w:cs="Times New Roman"/>
              </w:rPr>
              <w:t xml:space="preserve"> ИД2 ОПК5</w:t>
            </w:r>
            <w:r>
              <w:rPr>
                <w:rFonts w:ascii="Times New Roman" w:hAnsi="Times New Roman" w:cs="Times New Roman"/>
              </w:rPr>
              <w:t>, ИД3 ОПК5, ИД3 ОПК</w:t>
            </w:r>
            <w:proofErr w:type="gramStart"/>
            <w:r>
              <w:rPr>
                <w:rFonts w:ascii="Times New Roman" w:hAnsi="Times New Roman" w:cs="Times New Roman"/>
              </w:rPr>
              <w:t>6,</w:t>
            </w:r>
            <w:r w:rsidRPr="00D96FFD">
              <w:rPr>
                <w:rFonts w:ascii="Times New Roman" w:hAnsi="Times New Roman" w:cs="Times New Roman"/>
              </w:rPr>
              <w:t>ИД</w:t>
            </w:r>
            <w:proofErr w:type="gramEnd"/>
            <w:r w:rsidRPr="00D96FFD">
              <w:rPr>
                <w:rFonts w:ascii="Times New Roman" w:hAnsi="Times New Roman" w:cs="Times New Roman"/>
              </w:rPr>
              <w:t>2 ОПК7</w:t>
            </w:r>
            <w:r>
              <w:rPr>
                <w:rFonts w:ascii="Times New Roman" w:hAnsi="Times New Roman" w:cs="Times New Roman"/>
              </w:rPr>
              <w:t>,</w:t>
            </w:r>
            <w:r w:rsidRPr="00DC3BB7">
              <w:rPr>
                <w:rFonts w:ascii="Times New Roman" w:hAnsi="Times New Roman" w:cs="Times New Roman"/>
              </w:rPr>
              <w:t xml:space="preserve"> ИД1 ПК2</w:t>
            </w:r>
            <w:r>
              <w:rPr>
                <w:rFonts w:ascii="Times New Roman" w:hAnsi="Times New Roman" w:cs="Times New Roman"/>
              </w:rPr>
              <w:t>,</w:t>
            </w:r>
            <w:r w:rsidRPr="00DC3BB7">
              <w:rPr>
                <w:rFonts w:ascii="Times New Roman" w:hAnsi="Times New Roman" w:cs="Times New Roman"/>
              </w:rPr>
              <w:t>ИД1 ПК4</w:t>
            </w:r>
            <w:r>
              <w:rPr>
                <w:rFonts w:ascii="Times New Roman" w:hAnsi="Times New Roman" w:cs="Times New Roman"/>
              </w:rPr>
              <w:t xml:space="preserve">, ИД6 ПК4  </w:t>
            </w:r>
          </w:p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</w:tr>
      <w:tr w:rsidR="0004578E" w:rsidRPr="00EA4826" w:rsidTr="00F87DC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C167DE" w:rsidRDefault="0004578E" w:rsidP="00F87DC0">
            <w:pPr>
              <w:rPr>
                <w:rFonts w:ascii="Times New Roman" w:hAnsi="Times New Roman" w:cs="Times New Roman"/>
              </w:rPr>
            </w:pPr>
          </w:p>
        </w:tc>
      </w:tr>
    </w:tbl>
    <w:p w:rsidR="0004578E" w:rsidRDefault="0004578E" w:rsidP="0004578E">
      <w:pPr>
        <w:pStyle w:val="a3"/>
        <w:numPr>
          <w:ilvl w:val="1"/>
          <w:numId w:val="6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Разделы дисциплины и трудоемкость по видам учебной работы</w:t>
      </w:r>
    </w:p>
    <w:p w:rsidR="0004578E" w:rsidRDefault="0004578E" w:rsidP="000457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472"/>
        <w:gridCol w:w="565"/>
        <w:gridCol w:w="949"/>
        <w:gridCol w:w="1606"/>
        <w:gridCol w:w="829"/>
      </w:tblGrid>
      <w:tr w:rsidR="0004578E" w:rsidRPr="00DB4C06" w:rsidTr="00F87DC0">
        <w:trPr>
          <w:trHeight w:val="465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№ раздела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час.</w:t>
            </w:r>
          </w:p>
        </w:tc>
      </w:tr>
      <w:tr w:rsidR="0004578E" w:rsidRPr="00DB4C06" w:rsidTr="00F87DC0">
        <w:trPr>
          <w:trHeight w:val="362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Аудиторная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внеаудиторная</w:t>
            </w:r>
          </w:p>
        </w:tc>
        <w:tc>
          <w:tcPr>
            <w:tcW w:w="495" w:type="pct"/>
            <w:tcBorders>
              <w:top w:val="nil"/>
              <w:bottom w:val="nil"/>
            </w:tcBorders>
            <w:shd w:val="clear" w:color="auto" w:fill="auto"/>
          </w:tcPr>
          <w:p w:rsidR="0004578E" w:rsidRPr="00DB4C06" w:rsidRDefault="0004578E" w:rsidP="00F87DC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04578E" w:rsidRPr="00DB4C06" w:rsidTr="00F87DC0">
        <w:trPr>
          <w:trHeight w:val="1535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DB4C06" w:rsidRDefault="0004578E" w:rsidP="00F87DC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ПЗ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DB4C0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СРО</w:t>
            </w:r>
          </w:p>
          <w:p w:rsidR="0004578E" w:rsidRPr="00DB4C06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8E" w:rsidRPr="00DB4C06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92730B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Медико-социальные и организационные </w:t>
            </w:r>
            <w:proofErr w:type="gram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 гериатрии</w:t>
            </w:r>
            <w:proofErr w:type="gramEnd"/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геронтологии и гериатрии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3418">
              <w:rPr>
                <w:rFonts w:ascii="Times New Roman" w:hAnsi="Times New Roman"/>
                <w:b/>
                <w:sz w:val="24"/>
                <w:szCs w:val="24"/>
              </w:rPr>
              <w:t xml:space="preserve">Синдром старческой астении. </w:t>
            </w:r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Гериатрические син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дро</w:t>
            </w:r>
            <w:r w:rsidRPr="00ED6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418">
              <w:rPr>
                <w:rFonts w:ascii="Times New Roman" w:hAnsi="Times New Roman"/>
                <w:b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гериатрическая оценка пациента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Профилактическая геронтология и гериатрия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Фармакотерапия в пожилом возрасте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D80158" w:rsidRDefault="0004578E" w:rsidP="00F87DC0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158">
              <w:rPr>
                <w:rFonts w:ascii="Times New Roman" w:hAnsi="Times New Roman"/>
                <w:b/>
                <w:sz w:val="24"/>
                <w:szCs w:val="24"/>
              </w:rPr>
              <w:t xml:space="preserve">Наиболее распространенные заболевания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Pr="00D80158">
              <w:rPr>
                <w:rFonts w:ascii="Times New Roman" w:hAnsi="Times New Roman"/>
                <w:b/>
                <w:sz w:val="24"/>
                <w:szCs w:val="24"/>
              </w:rPr>
              <w:t xml:space="preserve"> пожил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gramEnd"/>
          </w:p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Неврологические и психоэмоциональные нарушения в пожилом возрасте</w:t>
            </w:r>
          </w:p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8815E4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8815E4">
              <w:rPr>
                <w:rFonts w:ascii="Times New Roman" w:hAnsi="Times New Roman"/>
                <w:b/>
              </w:rPr>
              <w:t>Паллиативная помощь</w:t>
            </w:r>
            <w:r>
              <w:rPr>
                <w:rFonts w:ascii="Times New Roman" w:hAnsi="Times New Roman"/>
                <w:b/>
              </w:rPr>
              <w:t xml:space="preserve"> и уход за тяжелобольными</w:t>
            </w:r>
          </w:p>
          <w:p w:rsidR="0004578E" w:rsidRPr="008815E4" w:rsidRDefault="0004578E" w:rsidP="00F87DC0">
            <w:pPr>
              <w:pStyle w:val="31"/>
              <w:jc w:val="both"/>
              <w:rPr>
                <w:rFonts w:ascii="Times New Roman" w:hAnsi="Times New Roman"/>
                <w:b/>
              </w:rPr>
            </w:pPr>
          </w:p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AD6E86" w:rsidRDefault="0004578E" w:rsidP="00F87D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AD6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еабилитация у лиц пожилого возраста </w:t>
            </w:r>
          </w:p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Default="0004578E" w:rsidP="00F87DC0">
            <w:pPr>
              <w:rPr>
                <w:color w:val="000000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Pr="001C3418" w:rsidRDefault="0004578E" w:rsidP="00F87DC0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78E" w:rsidTr="00F87DC0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8E" w:rsidRPr="00230915" w:rsidRDefault="0004578E" w:rsidP="00F87D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того</w:t>
            </w: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8E" w:rsidRDefault="0004578E" w:rsidP="00F87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04578E" w:rsidRDefault="0004578E" w:rsidP="0004578E">
      <w:pPr>
        <w:rPr>
          <w:rFonts w:eastAsia="Times New Roman"/>
          <w:b/>
          <w:color w:val="000000"/>
        </w:rPr>
      </w:pPr>
    </w:p>
    <w:p w:rsidR="00B92D28" w:rsidRDefault="00B92D28"/>
    <w:sectPr w:rsidR="00B9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051"/>
    <w:multiLevelType w:val="multilevel"/>
    <w:tmpl w:val="1ED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330A6"/>
    <w:multiLevelType w:val="multilevel"/>
    <w:tmpl w:val="309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10E8D"/>
    <w:multiLevelType w:val="multilevel"/>
    <w:tmpl w:val="F9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6315D"/>
    <w:multiLevelType w:val="hybridMultilevel"/>
    <w:tmpl w:val="AE487AE6"/>
    <w:lvl w:ilvl="0" w:tplc="BFC20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" w15:restartNumberingAfterBreak="0">
    <w:nsid w:val="70C76101"/>
    <w:multiLevelType w:val="multilevel"/>
    <w:tmpl w:val="BB52B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8E"/>
    <w:rsid w:val="0004578E"/>
    <w:rsid w:val="007F1B0F"/>
    <w:rsid w:val="00B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0AFC"/>
  <w15:chartTrackingRefBased/>
  <w15:docId w15:val="{AC810484-07CB-4A97-B66E-3FABCA87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7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0457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04578E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4578E"/>
    <w:rPr>
      <w:rFonts w:ascii="Calibri" w:eastAsia="Calibri" w:hAnsi="Calibri" w:cs="Times New Roman"/>
      <w:sz w:val="16"/>
      <w:szCs w:val="16"/>
    </w:rPr>
  </w:style>
  <w:style w:type="paragraph" w:customStyle="1" w:styleId="31">
    <w:name w:val="Стиль3"/>
    <w:basedOn w:val="a"/>
    <w:rsid w:val="0004578E"/>
    <w:pPr>
      <w:spacing w:after="12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western">
    <w:name w:val="western"/>
    <w:basedOn w:val="a"/>
    <w:rsid w:val="0004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78E"/>
  </w:style>
  <w:style w:type="table" w:styleId="a4">
    <w:name w:val="Table Elegant"/>
    <w:basedOn w:val="a1"/>
    <w:rsid w:val="00045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"/>
    <w:uiPriority w:val="99"/>
    <w:unhideWhenUsed/>
    <w:rsid w:val="0004578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04578E"/>
    <w:rPr>
      <w:color w:val="0000FF"/>
      <w:u w:val="single"/>
    </w:rPr>
  </w:style>
  <w:style w:type="paragraph" w:styleId="a7">
    <w:name w:val="Plain Text"/>
    <w:basedOn w:val="a"/>
    <w:link w:val="a8"/>
    <w:rsid w:val="0004578E"/>
    <w:pPr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457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04578E"/>
    <w:rPr>
      <w:i/>
      <w:iCs/>
    </w:rPr>
  </w:style>
  <w:style w:type="character" w:customStyle="1" w:styleId="w">
    <w:name w:val="w"/>
    <w:basedOn w:val="a0"/>
    <w:rsid w:val="0004578E"/>
  </w:style>
  <w:style w:type="paragraph" w:styleId="aa">
    <w:name w:val="header"/>
    <w:basedOn w:val="a"/>
    <w:link w:val="ab"/>
    <w:uiPriority w:val="99"/>
    <w:semiHidden/>
    <w:unhideWhenUsed/>
    <w:rsid w:val="0004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578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4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78E"/>
    <w:rPr>
      <w:rFonts w:eastAsiaTheme="minorEastAsia"/>
      <w:lang w:eastAsia="ru-RU"/>
    </w:rPr>
  </w:style>
  <w:style w:type="character" w:customStyle="1" w:styleId="ae">
    <w:name w:val="Основной текст_"/>
    <w:link w:val="4"/>
    <w:rsid w:val="0004578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e"/>
    <w:rsid w:val="0004578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table" w:styleId="af">
    <w:name w:val="Table Grid"/>
    <w:basedOn w:val="a1"/>
    <w:uiPriority w:val="59"/>
    <w:qFormat/>
    <w:rsid w:val="000457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04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unhideWhenUsed/>
    <w:rsid w:val="0004578E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5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0457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f2">
    <w:name w:val="Strong"/>
    <w:basedOn w:val="a0"/>
    <w:uiPriority w:val="22"/>
    <w:qFormat/>
    <w:rsid w:val="0004578E"/>
    <w:rPr>
      <w:b/>
      <w:bCs/>
    </w:rPr>
  </w:style>
  <w:style w:type="character" w:customStyle="1" w:styleId="xbbcode-b">
    <w:name w:val="xbbcode-b"/>
    <w:basedOn w:val="a0"/>
    <w:rsid w:val="0004578E"/>
  </w:style>
  <w:style w:type="character" w:customStyle="1" w:styleId="af3">
    <w:name w:val="Основной текст + Полужирный"/>
    <w:rsid w:val="00045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Заголовок №7"/>
    <w:rsid w:val="00045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4">
    <w:name w:val="список с точками"/>
    <w:basedOn w:val="a"/>
    <w:rsid w:val="0004578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4578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0457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4578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04578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04578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04578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04578E"/>
    <w:rPr>
      <w:rFonts w:eastAsiaTheme="minorEastAsi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45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5527</Words>
  <Characters>31509</Characters>
  <Application>Microsoft Office Word</Application>
  <DocSecurity>0</DocSecurity>
  <Lines>262</Lines>
  <Paragraphs>73</Paragraphs>
  <ScaleCrop>false</ScaleCrop>
  <Company/>
  <LinksUpToDate>false</LinksUpToDate>
  <CharactersWithSpaces>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2023-08-14T09:30:00Z</dcterms:created>
  <dcterms:modified xsi:type="dcterms:W3CDTF">2023-08-14T09:33:00Z</dcterms:modified>
</cp:coreProperties>
</file>