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A3638F">
        <w:rPr>
          <w:rFonts w:ascii="Times New Roman" w:hAnsi="Times New Roman"/>
          <w:sz w:val="24"/>
          <w:szCs w:val="24"/>
        </w:rPr>
        <w:t>Инклюзивная компетентность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Б1.</w:t>
      </w:r>
      <w:r w:rsidR="00336173">
        <w:rPr>
          <w:rFonts w:ascii="Times New Roman" w:hAnsi="Times New Roman"/>
          <w:i/>
          <w:sz w:val="24"/>
          <w:szCs w:val="24"/>
          <w:u w:val="single"/>
        </w:rPr>
        <w:t>0</w:t>
      </w:r>
      <w:r w:rsidRPr="0011492A">
        <w:rPr>
          <w:rFonts w:ascii="Times New Roman" w:hAnsi="Times New Roman"/>
          <w:i/>
          <w:sz w:val="24"/>
          <w:szCs w:val="24"/>
          <w:u w:val="single"/>
        </w:rPr>
        <w:t>.</w:t>
      </w:r>
      <w:r w:rsidR="00A3638F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CB33CD" w:rsidRPr="0011492A">
        <w:rPr>
          <w:b/>
        </w:rPr>
        <w:t>31.05.0</w:t>
      </w:r>
      <w:r w:rsidR="003E786C">
        <w:rPr>
          <w:b/>
        </w:rPr>
        <w:t>3</w:t>
      </w:r>
      <w:r w:rsidR="00CB33CD" w:rsidRPr="0011492A">
        <w:rPr>
          <w:b/>
        </w:rPr>
        <w:t xml:space="preserve"> </w:t>
      </w:r>
      <w:r w:rsidR="003E786C">
        <w:rPr>
          <w:b/>
        </w:rPr>
        <w:t>Стоматология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="00283320" w:rsidRPr="0011492A">
        <w:rPr>
          <w:b/>
        </w:rPr>
        <w:t>специалитет</w:t>
      </w:r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</w:t>
      </w:r>
      <w:r w:rsidR="003E786C">
        <w:rPr>
          <w:b/>
        </w:rPr>
        <w:t>стоматолог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3E786C">
        <w:rPr>
          <w:b/>
        </w:rPr>
        <w:t>стоматологический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A3638F" w:rsidRPr="006B6E56" w:rsidRDefault="00A3638F" w:rsidP="00A3638F">
      <w:pPr>
        <w:ind w:firstLine="851"/>
        <w:jc w:val="both"/>
        <w:rPr>
          <w:rFonts w:eastAsia="Calibri"/>
          <w:shd w:val="clear" w:color="auto" w:fill="FFFFFF"/>
        </w:rPr>
      </w:pPr>
      <w:r w:rsidRPr="006B6E56">
        <w:rPr>
          <w:rFonts w:eastAsia="Calibri"/>
          <w:b/>
          <w:shd w:val="clear" w:color="auto" w:fill="FFFFFF"/>
        </w:rPr>
        <w:t>Целью</w:t>
      </w:r>
      <w:r w:rsidRPr="006B6E56">
        <w:rPr>
          <w:rFonts w:eastAsia="Calibri"/>
          <w:shd w:val="clear" w:color="auto" w:fill="FFFFFF"/>
        </w:rPr>
        <w:t xml:space="preserve"> дисциплины </w:t>
      </w:r>
      <w:r w:rsidRPr="006B6E56">
        <w:t>«</w:t>
      </w:r>
      <w:r w:rsidRPr="006B6E56">
        <w:rPr>
          <w:b/>
        </w:rPr>
        <w:t>Инклюзивная компетентность</w:t>
      </w:r>
      <w:r w:rsidRPr="006B6E56">
        <w:t>»</w:t>
      </w:r>
      <w:r w:rsidRPr="006B6E56">
        <w:rPr>
          <w:rFonts w:eastAsia="Calibri"/>
          <w:shd w:val="clear" w:color="auto" w:fill="FFFFFF"/>
        </w:rPr>
        <w:t xml:space="preserve"> является</w:t>
      </w:r>
      <w:r w:rsidRPr="006B6E56">
        <w:rPr>
          <w:rFonts w:eastAsia="Calibri"/>
          <w:lang w:eastAsia="en-US"/>
        </w:rPr>
        <w:t xml:space="preserve"> изучение основ дефектологических знаний, знакомство с основными теоретическими концепциями инклюзивного подхода в различных социальных и профессиональных сферах, с мерами и методами формирования и поддержания толерантной среды.</w:t>
      </w:r>
    </w:p>
    <w:p w:rsidR="00A3638F" w:rsidRPr="006B6E56" w:rsidRDefault="00A3638F" w:rsidP="00A3638F">
      <w:pPr>
        <w:ind w:firstLine="851"/>
        <w:jc w:val="both"/>
        <w:rPr>
          <w:rFonts w:eastAsia="Calibri"/>
          <w:lang w:eastAsia="en-US"/>
        </w:rPr>
      </w:pPr>
      <w:r w:rsidRPr="006B6E56">
        <w:rPr>
          <w:rFonts w:eastAsia="Calibri"/>
          <w:lang w:eastAsia="en-US"/>
        </w:rPr>
        <w:t>В задачи дисциплины входит:</w:t>
      </w:r>
    </w:p>
    <w:p w:rsidR="00A3638F" w:rsidRPr="006B6E56" w:rsidRDefault="00A3638F" w:rsidP="00A3638F">
      <w:pPr>
        <w:ind w:firstLine="851"/>
        <w:jc w:val="both"/>
        <w:rPr>
          <w:rFonts w:eastAsia="Calibri"/>
          <w:shd w:val="clear" w:color="auto" w:fill="FFFFFF"/>
        </w:rPr>
      </w:pPr>
      <w:r w:rsidRPr="006B6E56">
        <w:rPr>
          <w:rFonts w:eastAsia="Calibri"/>
          <w:shd w:val="clear" w:color="auto" w:fill="FFFFFF"/>
        </w:rPr>
        <w:t xml:space="preserve"> - </w:t>
      </w:r>
      <w:r w:rsidRPr="006B6E56">
        <w:rPr>
          <w:rFonts w:eastAsia="Calibri"/>
          <w:lang w:eastAsia="en-US"/>
        </w:rPr>
        <w:t>формирование знаний, умений по планированию и осуществлению профессиональной деятельности с лицами с ограниченными возможностями здоровья и инвалидами</w:t>
      </w:r>
      <w:r w:rsidRPr="006B6E56">
        <w:rPr>
          <w:rFonts w:eastAsia="Calibri"/>
          <w:shd w:val="clear" w:color="auto" w:fill="FFFFFF"/>
        </w:rPr>
        <w:t>;</w:t>
      </w:r>
    </w:p>
    <w:p w:rsidR="00A3638F" w:rsidRPr="006B6E56" w:rsidRDefault="00A3638F" w:rsidP="00A3638F">
      <w:pPr>
        <w:ind w:firstLine="851"/>
        <w:jc w:val="both"/>
        <w:rPr>
          <w:rFonts w:eastAsia="Calibri"/>
          <w:shd w:val="clear" w:color="auto" w:fill="FFFFFF"/>
        </w:rPr>
      </w:pPr>
      <w:r w:rsidRPr="006B6E56">
        <w:rPr>
          <w:rFonts w:eastAsia="Calibri"/>
          <w:shd w:val="clear" w:color="auto" w:fill="FFFFFF"/>
        </w:rPr>
        <w:t xml:space="preserve">- формирование </w:t>
      </w:r>
      <w:r w:rsidRPr="006B6E56">
        <w:rPr>
          <w:rFonts w:eastAsia="Calibri"/>
          <w:lang w:eastAsia="en-US"/>
        </w:rPr>
        <w:t>навыков толерантного отношения к людям с ограниченными возможностями здоровья</w:t>
      </w:r>
      <w:r w:rsidRPr="006B6E56">
        <w:rPr>
          <w:rFonts w:eastAsia="Calibri"/>
          <w:shd w:val="clear" w:color="auto" w:fill="FFFFFF"/>
        </w:rPr>
        <w:t>;</w:t>
      </w:r>
    </w:p>
    <w:p w:rsidR="00302C33" w:rsidRPr="0011492A" w:rsidRDefault="00A3638F" w:rsidP="00A3638F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  <w:r w:rsidRPr="006B6E56">
        <w:rPr>
          <w:rFonts w:eastAsia="Calibri"/>
          <w:shd w:val="clear" w:color="auto" w:fill="FFFFFF"/>
        </w:rPr>
        <w:t xml:space="preserve">- формирование </w:t>
      </w:r>
      <w:r w:rsidRPr="006B6E56">
        <w:rPr>
          <w:rFonts w:eastAsia="Calibri"/>
          <w:lang w:eastAsia="en-US"/>
        </w:rPr>
        <w:t>готовности к конструктивному сотрудничеству с людьми с ОВЗ и инвалидами и их семьями в социальной и профессиональной сферах,</w:t>
      </w:r>
      <w:r w:rsidRPr="006B6E56">
        <w:rPr>
          <w:rFonts w:eastAsia="Calibri"/>
          <w:shd w:val="clear" w:color="auto" w:fill="FFFFFF"/>
        </w:rPr>
        <w:t xml:space="preserve"> приобретение практических навыков в сфере организации взаимодействия с ними.</w:t>
      </w:r>
    </w:p>
    <w:p w:rsidR="00A3638F" w:rsidRDefault="00A3638F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A3638F" w:rsidRPr="006B6E56" w:rsidRDefault="00A3638F" w:rsidP="00A3638F">
      <w:pPr>
        <w:jc w:val="center"/>
        <w:rPr>
          <w:b/>
          <w:bCs/>
          <w:iCs/>
        </w:rPr>
      </w:pPr>
      <w:r w:rsidRPr="006B6E56">
        <w:rPr>
          <w:b/>
          <w:i/>
        </w:rPr>
        <w:t>ФГОС 3++</w:t>
      </w:r>
      <w:r w:rsidRPr="006B6E56">
        <w:rPr>
          <w:i/>
        </w:rPr>
        <w:t>;</w:t>
      </w:r>
    </w:p>
    <w:p w:rsidR="00A3638F" w:rsidRPr="006B6E56" w:rsidRDefault="00A3638F" w:rsidP="00A3638F">
      <w:pPr>
        <w:pStyle w:val="26"/>
        <w:shd w:val="clear" w:color="auto" w:fill="auto"/>
        <w:tabs>
          <w:tab w:val="left" w:pos="582"/>
        </w:tabs>
        <w:spacing w:line="25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77"/>
      </w:tblGrid>
      <w:tr w:rsidR="00A3638F" w:rsidRPr="006B6E56" w:rsidTr="000970DD">
        <w:tc>
          <w:tcPr>
            <w:tcW w:w="959" w:type="dxa"/>
          </w:tcPr>
          <w:p w:rsidR="00A3638F" w:rsidRPr="006B6E56" w:rsidRDefault="00A3638F" w:rsidP="000970D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A3638F" w:rsidRPr="006B6E56" w:rsidRDefault="00A3638F" w:rsidP="000970D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6B6E56">
              <w:rPr>
                <w:b/>
              </w:rPr>
              <w:t xml:space="preserve">Код и наименование компетенции </w:t>
            </w:r>
          </w:p>
          <w:p w:rsidR="00A3638F" w:rsidRPr="006B6E56" w:rsidRDefault="00A3638F" w:rsidP="000970D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B6E56">
              <w:rPr>
                <w:b/>
              </w:rPr>
              <w:t>(или ее части)</w:t>
            </w:r>
          </w:p>
        </w:tc>
        <w:tc>
          <w:tcPr>
            <w:tcW w:w="5977" w:type="dxa"/>
          </w:tcPr>
          <w:p w:rsidR="00A3638F" w:rsidRPr="006B6E56" w:rsidRDefault="00A3638F" w:rsidP="000970D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6B6E56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A3638F" w:rsidRPr="006B6E56" w:rsidTr="000970DD">
        <w:tc>
          <w:tcPr>
            <w:tcW w:w="9204" w:type="dxa"/>
            <w:gridSpan w:val="3"/>
          </w:tcPr>
          <w:p w:rsidR="00A3638F" w:rsidRPr="006B6E56" w:rsidRDefault="00A3638F" w:rsidP="000970DD">
            <w:pPr>
              <w:jc w:val="center"/>
              <w:rPr>
                <w:b/>
                <w:bCs/>
                <w:iCs/>
              </w:rPr>
            </w:pPr>
            <w:r w:rsidRPr="006B6E56">
              <w:rPr>
                <w:b/>
              </w:rPr>
              <w:t>Универсальные компетенции</w:t>
            </w:r>
          </w:p>
        </w:tc>
      </w:tr>
      <w:tr w:rsidR="00A3638F" w:rsidRPr="006B6E56" w:rsidTr="000970DD">
        <w:trPr>
          <w:trHeight w:val="1303"/>
        </w:trPr>
        <w:tc>
          <w:tcPr>
            <w:tcW w:w="959" w:type="dxa"/>
            <w:vMerge w:val="restart"/>
          </w:tcPr>
          <w:p w:rsidR="00A3638F" w:rsidRPr="006B6E56" w:rsidRDefault="00A3638F" w:rsidP="000970DD">
            <w:pPr>
              <w:jc w:val="both"/>
              <w:rPr>
                <w:b/>
                <w:bCs/>
                <w:iCs/>
              </w:rPr>
            </w:pPr>
            <w:r w:rsidRPr="006B6E56">
              <w:t>УК-9</w:t>
            </w:r>
          </w:p>
        </w:tc>
        <w:tc>
          <w:tcPr>
            <w:tcW w:w="2268" w:type="dxa"/>
            <w:vMerge w:val="restart"/>
          </w:tcPr>
          <w:p w:rsidR="00A3638F" w:rsidRPr="006B6E56" w:rsidRDefault="00A3638F" w:rsidP="000970DD">
            <w:pPr>
              <w:jc w:val="both"/>
              <w:rPr>
                <w:b/>
                <w:bCs/>
                <w:iCs/>
              </w:rPr>
            </w:pPr>
            <w:r w:rsidRPr="006B6E56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t xml:space="preserve">ИД-1 УК-9 Планирует и осуществляет профессиональную деятельность с лицами с ограниченными возможностями здоровья и инвалидами. </w:t>
            </w:r>
          </w:p>
        </w:tc>
      </w:tr>
      <w:tr w:rsidR="00A3638F" w:rsidRPr="006B6E56" w:rsidTr="000970DD">
        <w:trPr>
          <w:trHeight w:val="195"/>
        </w:trPr>
        <w:tc>
          <w:tcPr>
            <w:tcW w:w="959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2268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знать:</w:t>
            </w:r>
            <w:r w:rsidRPr="006B6E56">
              <w:t xml:space="preserve"> Имеет представление о базовых дефектологических знаниях, цели, задачах инклюзивной компетентности и инклюзивного подхода в профессиональной деятельности.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уметь:</w:t>
            </w:r>
            <w:r w:rsidRPr="006B6E56">
              <w:t xml:space="preserve"> Формулировать цель, задачи, планировать и осуществлять социальную и профессиональную деятельность с лицами с ограниченными возможностями здоровья и инвалидами. 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lastRenderedPageBreak/>
              <w:t>владеть:</w:t>
            </w:r>
            <w:r w:rsidRPr="006B6E56">
              <w:t xml:space="preserve"> Навыками реализации взаимодействия и осуществления инклюзивного подхода в социальной и профессиональной сферах деятельности с лицами с ограниченными возможностями здоровья и инвалидами.</w:t>
            </w:r>
          </w:p>
        </w:tc>
      </w:tr>
      <w:tr w:rsidR="00A3638F" w:rsidRPr="006B6E56" w:rsidTr="000970DD">
        <w:trPr>
          <w:trHeight w:val="882"/>
        </w:trPr>
        <w:tc>
          <w:tcPr>
            <w:tcW w:w="959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2268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t>ИД-2 УК-9 Строит конструктивные взаимоотношения с лицами с ОВЗ и членами их семей</w:t>
            </w:r>
          </w:p>
        </w:tc>
      </w:tr>
      <w:tr w:rsidR="00A3638F" w:rsidRPr="006B6E56" w:rsidTr="000970DD">
        <w:trPr>
          <w:trHeight w:val="378"/>
        </w:trPr>
        <w:tc>
          <w:tcPr>
            <w:tcW w:w="959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2268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t xml:space="preserve"> </w:t>
            </w:r>
            <w:r w:rsidRPr="006B6E56">
              <w:rPr>
                <w:b/>
              </w:rPr>
              <w:t xml:space="preserve">знать: </w:t>
            </w:r>
            <w:r w:rsidRPr="006B6E56">
              <w:t xml:space="preserve">Имеет представление о цели, задачах и технологиях организации конструктивных взаимоотношений с лицами с ОВЗ и членами их семей для решения поставленной задачи. 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уметь:</w:t>
            </w:r>
            <w:r w:rsidRPr="006B6E56">
              <w:t xml:space="preserve"> Осуществлять профессиональную деятельность по организации конструктивных взаимоотношений </w:t>
            </w:r>
            <w:bookmarkStart w:id="0" w:name="_Hlk98147872"/>
            <w:r w:rsidRPr="006B6E56">
              <w:t>с лицами с ОВЗ и членами их семей</w:t>
            </w:r>
            <w:bookmarkEnd w:id="0"/>
            <w:r w:rsidRPr="006B6E56">
              <w:t xml:space="preserve">, определять ресурсы, необходимые для решения поставленной задачи. 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владеть:</w:t>
            </w:r>
            <w:r w:rsidRPr="006B6E56">
              <w:t xml:space="preserve"> Навыками реализации технологий конструктивного взаимодействия с лицами с ОВЗ и членами их семей в социальной и профессиональной сферах.</w:t>
            </w:r>
          </w:p>
        </w:tc>
      </w:tr>
      <w:tr w:rsidR="00A3638F" w:rsidRPr="006B6E56" w:rsidTr="000970DD">
        <w:tc>
          <w:tcPr>
            <w:tcW w:w="9204" w:type="dxa"/>
            <w:gridSpan w:val="3"/>
          </w:tcPr>
          <w:p w:rsidR="00A3638F" w:rsidRPr="006B6E56" w:rsidRDefault="00A3638F" w:rsidP="000970DD">
            <w:pPr>
              <w:jc w:val="both"/>
              <w:rPr>
                <w:b/>
              </w:rPr>
            </w:pPr>
            <w:r w:rsidRPr="006B6E56">
              <w:rPr>
                <w:b/>
              </w:rPr>
              <w:t>Общепрофессиональные  компетенции</w:t>
            </w:r>
          </w:p>
        </w:tc>
      </w:tr>
      <w:tr w:rsidR="00A3638F" w:rsidRPr="006B6E56" w:rsidTr="000970DD">
        <w:trPr>
          <w:trHeight w:val="766"/>
        </w:trPr>
        <w:tc>
          <w:tcPr>
            <w:tcW w:w="959" w:type="dxa"/>
            <w:vMerge w:val="restart"/>
          </w:tcPr>
          <w:p w:rsidR="00A3638F" w:rsidRPr="006B6E56" w:rsidRDefault="00A3638F" w:rsidP="000970DD">
            <w:pPr>
              <w:jc w:val="both"/>
            </w:pPr>
            <w:r w:rsidRPr="006B6E56">
              <w:t>ОПК- 1</w:t>
            </w:r>
          </w:p>
        </w:tc>
        <w:tc>
          <w:tcPr>
            <w:tcW w:w="2268" w:type="dxa"/>
            <w:vMerge w:val="restart"/>
          </w:tcPr>
          <w:p w:rsidR="00A3638F" w:rsidRPr="006B6E56" w:rsidRDefault="00A3638F" w:rsidP="000970DD">
            <w:pPr>
              <w:jc w:val="both"/>
            </w:pPr>
            <w:r w:rsidRPr="006B6E56"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t>ИД-1, ОПК- 1 Способен использовать правовые нормы в профессиональной деятельности</w:t>
            </w:r>
          </w:p>
        </w:tc>
      </w:tr>
      <w:tr w:rsidR="00A3638F" w:rsidRPr="006B6E56" w:rsidTr="000970DD">
        <w:trPr>
          <w:trHeight w:val="292"/>
        </w:trPr>
        <w:tc>
          <w:tcPr>
            <w:tcW w:w="959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2268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знать:</w:t>
            </w:r>
            <w:r w:rsidRPr="006B6E56">
              <w:t xml:space="preserve"> Правовые нормы и морально-нравственные принципы врачебной этики и деонтологии.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уметь:</w:t>
            </w:r>
            <w:r w:rsidRPr="006B6E56">
              <w:t xml:space="preserve"> Осуществлять взаимодействие с другими в соответствии с правовыми и моральными нормами и деонтологическими принципами в своей деятельности.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владеть:</w:t>
            </w:r>
            <w:r w:rsidRPr="006B6E56">
              <w:t xml:space="preserve"> </w:t>
            </w:r>
            <w:r w:rsidRPr="006B6E56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6B6E56">
              <w:t xml:space="preserve">для </w:t>
            </w:r>
            <w:r w:rsidRPr="006B6E56">
              <w:rPr>
                <w:rFonts w:eastAsia="Calibri"/>
                <w:shd w:val="clear" w:color="auto" w:fill="FFFFFF"/>
              </w:rPr>
              <w:t xml:space="preserve">организации </w:t>
            </w:r>
            <w:r w:rsidRPr="006B6E56">
              <w:t>профессиональной  деятельности с лицами с ОВЗ и инвалидами в соответствии с правовыми нормами.</w:t>
            </w:r>
          </w:p>
        </w:tc>
      </w:tr>
      <w:tr w:rsidR="00A3638F" w:rsidRPr="006B6E56" w:rsidTr="000970DD">
        <w:trPr>
          <w:trHeight w:val="1241"/>
        </w:trPr>
        <w:tc>
          <w:tcPr>
            <w:tcW w:w="959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2268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t>ИД-2, ОПК- 1 Способен соблюдать этические и деонтологические принципы во взаимодействии в профессиональной среде и в обществе</w:t>
            </w:r>
          </w:p>
        </w:tc>
      </w:tr>
      <w:tr w:rsidR="00A3638F" w:rsidRPr="006B6E56" w:rsidTr="000970DD">
        <w:trPr>
          <w:trHeight w:val="996"/>
        </w:trPr>
        <w:tc>
          <w:tcPr>
            <w:tcW w:w="959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2268" w:type="dxa"/>
            <w:vMerge/>
          </w:tcPr>
          <w:p w:rsidR="00A3638F" w:rsidRPr="006B6E56" w:rsidRDefault="00A3638F" w:rsidP="000970DD">
            <w:pPr>
              <w:jc w:val="both"/>
            </w:pPr>
          </w:p>
        </w:tc>
        <w:tc>
          <w:tcPr>
            <w:tcW w:w="5977" w:type="dxa"/>
          </w:tcPr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знать:</w:t>
            </w:r>
            <w:r w:rsidRPr="006B6E56">
              <w:t xml:space="preserve"> Этические нормы и морально-нравственные принципы врачебной этики и деонтологии во взаимодействии с лицами с ОВЗ и инвалидами в профессиональной среде и в обществе.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уметь:</w:t>
            </w:r>
            <w:r w:rsidRPr="006B6E56">
              <w:t xml:space="preserve"> Осуществлять взаимодействие с лицами с ОВЗ и инвалидами в соответствии с моральными нормами и деонтологическими принципами в своей профессиональной деятельности. </w:t>
            </w:r>
          </w:p>
          <w:p w:rsidR="00A3638F" w:rsidRPr="006B6E56" w:rsidRDefault="00A3638F" w:rsidP="000970DD">
            <w:pPr>
              <w:jc w:val="both"/>
            </w:pPr>
            <w:r w:rsidRPr="006B6E56">
              <w:rPr>
                <w:b/>
              </w:rPr>
              <w:t>владеть:</w:t>
            </w:r>
            <w:r w:rsidRPr="006B6E56">
              <w:t xml:space="preserve"> </w:t>
            </w:r>
            <w:r w:rsidRPr="006B6E56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и навыками </w:t>
            </w:r>
            <w:r w:rsidRPr="006B6E56">
              <w:t xml:space="preserve">для </w:t>
            </w:r>
            <w:r w:rsidRPr="006B6E56">
              <w:rPr>
                <w:rFonts w:eastAsia="Calibri"/>
                <w:shd w:val="clear" w:color="auto" w:fill="FFFFFF"/>
              </w:rPr>
              <w:t xml:space="preserve">организации </w:t>
            </w:r>
            <w:r w:rsidRPr="006B6E56">
              <w:t>профессиональной деятельности с лицами с ОВЗ и инвалидами.</w:t>
            </w:r>
          </w:p>
        </w:tc>
      </w:tr>
    </w:tbl>
    <w:p w:rsidR="00302C33" w:rsidRDefault="00302C33" w:rsidP="001F5CC0">
      <w:pPr>
        <w:spacing w:line="276" w:lineRule="auto"/>
        <w:ind w:firstLine="709"/>
        <w:jc w:val="both"/>
        <w:rPr>
          <w:i/>
        </w:rPr>
      </w:pPr>
    </w:p>
    <w:p w:rsidR="00A3638F" w:rsidRPr="0011492A" w:rsidRDefault="00A3638F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lastRenderedPageBreak/>
        <w:t>3. Место учебной дисциплины в структуре образовательной программы</w:t>
      </w:r>
    </w:p>
    <w:p w:rsidR="00A3638F" w:rsidRPr="006B6E56" w:rsidRDefault="00A3638F" w:rsidP="00A3638F">
      <w:pPr>
        <w:widowControl w:val="0"/>
        <w:ind w:firstLine="709"/>
        <w:jc w:val="both"/>
      </w:pPr>
      <w:r w:rsidRPr="006B6E56">
        <w:t xml:space="preserve">Учебная дисциплина </w:t>
      </w:r>
      <w:r w:rsidRPr="006B6E56">
        <w:rPr>
          <w:b/>
        </w:rPr>
        <w:t>Б1.О.16</w:t>
      </w:r>
      <w:r w:rsidRPr="006B6E56">
        <w:rPr>
          <w:b/>
          <w:bCs/>
        </w:rPr>
        <w:t xml:space="preserve"> «</w:t>
      </w:r>
      <w:r w:rsidRPr="006B6E56">
        <w:rPr>
          <w:b/>
        </w:rPr>
        <w:t>Инклюзивная компетентность</w:t>
      </w:r>
      <w:r w:rsidRPr="006B6E56">
        <w:rPr>
          <w:b/>
          <w:bCs/>
        </w:rPr>
        <w:t xml:space="preserve">» </w:t>
      </w:r>
      <w:r w:rsidRPr="006B6E56">
        <w:t>относится к основной части Блока 1.</w:t>
      </w:r>
    </w:p>
    <w:p w:rsidR="00A3638F" w:rsidRPr="006B6E56" w:rsidRDefault="00A3638F" w:rsidP="00A3638F">
      <w:pPr>
        <w:widowControl w:val="0"/>
        <w:ind w:firstLine="709"/>
        <w:jc w:val="both"/>
      </w:pPr>
      <w:r w:rsidRPr="006B6E56">
        <w:t xml:space="preserve">Для изучения данной учебной дисциплины </w:t>
      </w:r>
      <w:r w:rsidRPr="006B6E56">
        <w:rPr>
          <w:u w:val="single"/>
        </w:rPr>
        <w:t>необходимы</w:t>
      </w:r>
      <w:r w:rsidRPr="006B6E56">
        <w:t xml:space="preserve"> следующие предшествующие дисциплины:</w:t>
      </w:r>
    </w:p>
    <w:p w:rsidR="00A3638F" w:rsidRPr="006B6E56" w:rsidRDefault="00A3638F" w:rsidP="00A3638F">
      <w:pPr>
        <w:widowControl w:val="0"/>
        <w:ind w:firstLine="709"/>
        <w:jc w:val="both"/>
        <w:rPr>
          <w:b/>
          <w:bCs/>
        </w:rPr>
      </w:pPr>
      <w:r w:rsidRPr="006B6E56">
        <w:rPr>
          <w:b/>
          <w:bCs/>
        </w:rPr>
        <w:t>Б1.О.08 Психология, педагогика</w:t>
      </w:r>
    </w:p>
    <w:p w:rsidR="00A3638F" w:rsidRPr="006B6E56" w:rsidRDefault="00A3638F" w:rsidP="00A3638F">
      <w:pPr>
        <w:widowControl w:val="0"/>
        <w:ind w:firstLine="709"/>
        <w:jc w:val="both"/>
        <w:rPr>
          <w:b/>
          <w:bCs/>
        </w:rPr>
      </w:pPr>
      <w:r w:rsidRPr="006B6E56">
        <w:rPr>
          <w:b/>
          <w:bCs/>
        </w:rPr>
        <w:t xml:space="preserve">Б1.О.07 История медицины </w:t>
      </w:r>
    </w:p>
    <w:p w:rsidR="00A3638F" w:rsidRPr="006B6E56" w:rsidRDefault="00A3638F" w:rsidP="00A3638F">
      <w:pPr>
        <w:widowControl w:val="0"/>
        <w:ind w:firstLine="709"/>
        <w:jc w:val="both"/>
        <w:rPr>
          <w:b/>
          <w:bCs/>
        </w:rPr>
      </w:pPr>
      <w:r w:rsidRPr="006B6E56">
        <w:rPr>
          <w:b/>
          <w:bCs/>
        </w:rPr>
        <w:t>Б1.О.10 Общий уход за больными</w:t>
      </w:r>
    </w:p>
    <w:p w:rsidR="00A3638F" w:rsidRPr="006B6E56" w:rsidRDefault="00A3638F" w:rsidP="00A3638F">
      <w:pPr>
        <w:widowControl w:val="0"/>
        <w:ind w:firstLine="709"/>
        <w:jc w:val="both"/>
        <w:rPr>
          <w:b/>
          <w:bCs/>
        </w:rPr>
      </w:pPr>
    </w:p>
    <w:p w:rsidR="00A3638F" w:rsidRPr="006B6E56" w:rsidRDefault="00A3638F" w:rsidP="00A3638F">
      <w:pPr>
        <w:widowControl w:val="0"/>
        <w:ind w:firstLine="709"/>
        <w:jc w:val="both"/>
      </w:pPr>
      <w:r w:rsidRPr="006B6E56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A3638F" w:rsidRPr="006B6E56" w:rsidRDefault="00A3638F" w:rsidP="00A3638F">
      <w:pPr>
        <w:widowControl w:val="0"/>
        <w:ind w:firstLine="709"/>
        <w:jc w:val="both"/>
        <w:rPr>
          <w:b/>
          <w:bCs/>
        </w:rPr>
      </w:pPr>
      <w:r w:rsidRPr="006B6E56">
        <w:rPr>
          <w:b/>
          <w:bCs/>
        </w:rPr>
        <w:t xml:space="preserve">Б1.О.1 Биоэтика </w:t>
      </w:r>
    </w:p>
    <w:p w:rsidR="00A3638F" w:rsidRPr="006B6E56" w:rsidRDefault="00A3638F" w:rsidP="00A3638F">
      <w:pPr>
        <w:widowControl w:val="0"/>
        <w:ind w:firstLine="709"/>
        <w:jc w:val="both"/>
        <w:rPr>
          <w:b/>
          <w:bCs/>
        </w:rPr>
      </w:pPr>
      <w:r w:rsidRPr="006B6E56">
        <w:rPr>
          <w:b/>
          <w:bCs/>
        </w:rPr>
        <w:t>Б1.О.24 Безопасность жизнедеятельности</w:t>
      </w:r>
    </w:p>
    <w:p w:rsidR="00302C33" w:rsidRDefault="00A3638F" w:rsidP="00A3638F">
      <w:pPr>
        <w:shd w:val="clear" w:color="auto" w:fill="FFFFFF"/>
        <w:spacing w:line="276" w:lineRule="auto"/>
        <w:ind w:firstLine="709"/>
        <w:jc w:val="both"/>
      </w:pPr>
      <w:r w:rsidRPr="006B6E56">
        <w:t>Концентрированное изложение материала призвано вооружить обучающихся базовыми знаниями в области организации адаптированной инклюзивной среды  с учетом потребностей инвалидов и лиц с ОВЗ, профессиональной деятельности по организации конструктивного взаимодействия с лицами с ОВЗ и членами их семей и сформировать умения для самостоятельного поиска и выбора материала для последующего изучения</w:t>
      </w:r>
    </w:p>
    <w:p w:rsidR="00A3638F" w:rsidRPr="0011492A" w:rsidRDefault="00A3638F" w:rsidP="00A3638F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</w:t>
      </w:r>
      <w:r w:rsidR="00A3638F">
        <w:rPr>
          <w:b/>
        </w:rPr>
        <w:t>2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A3638F">
        <w:rPr>
          <w:b/>
        </w:rPr>
        <w:t>72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3E786C">
        <w:t>1</w:t>
      </w:r>
      <w:r w:rsidR="00EF6819" w:rsidRPr="0011492A">
        <w:t>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3E786C">
        <w:t>34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3E786C">
        <w:t>24</w:t>
      </w:r>
      <w:r w:rsidRPr="0011492A">
        <w:t xml:space="preserve"> ч.</w:t>
      </w:r>
    </w:p>
    <w:p w:rsidR="009533D7" w:rsidRDefault="009533D7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(модуля).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8F" w:rsidRPr="006B6E56" w:rsidRDefault="00A3638F" w:rsidP="00A3638F">
            <w:pPr>
              <w:spacing w:before="60" w:after="60"/>
              <w:rPr>
                <w:shd w:val="clear" w:color="auto" w:fill="FFFFFF"/>
              </w:rPr>
            </w:pPr>
            <w:r w:rsidRPr="006B6E56">
              <w:rPr>
                <w:shd w:val="clear" w:color="auto" w:fill="FFFFFF"/>
              </w:rPr>
              <w:t xml:space="preserve">Методология и </w:t>
            </w:r>
            <w:bookmarkStart w:id="1" w:name="_Hlk98148766"/>
            <w:r w:rsidRPr="006B6E56">
              <w:rPr>
                <w:shd w:val="clear" w:color="auto" w:fill="FFFFFF"/>
              </w:rPr>
              <w:t xml:space="preserve">нормативно-правовая база инклюзивного подхода </w:t>
            </w:r>
            <w:bookmarkEnd w:id="1"/>
            <w:r w:rsidRPr="006B6E56">
              <w:rPr>
                <w:shd w:val="clear" w:color="auto" w:fill="FFFFFF"/>
              </w:rPr>
              <w:t>Дефектологичес-</w:t>
            </w:r>
          </w:p>
          <w:p w:rsidR="000C5E71" w:rsidRPr="0011492A" w:rsidRDefault="00A3638F" w:rsidP="00A3638F">
            <w:pPr>
              <w:spacing w:before="60" w:after="60"/>
              <w:rPr>
                <w:b/>
              </w:rPr>
            </w:pPr>
            <w:r w:rsidRPr="006B6E56">
              <w:rPr>
                <w:shd w:val="clear" w:color="auto" w:fill="FFFFFF"/>
              </w:rPr>
              <w:t>кие знания о клинико-психолого-педагогических особенностях лиц с ОВЗ и инвалидностью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A3638F" w:rsidP="00A3638F">
            <w:pPr>
              <w:shd w:val="clear" w:color="auto" w:fill="FFFFFF"/>
              <w:rPr>
                <w:color w:val="000000"/>
              </w:rPr>
            </w:pPr>
            <w:r w:rsidRPr="006B6E56">
              <w:rPr>
                <w:rFonts w:ascii="YS Text" w:hAnsi="YS Text"/>
                <w:sz w:val="23"/>
                <w:szCs w:val="23"/>
              </w:rPr>
              <w:t>Организационные аспекты инклюзивного взаимодействия. Инклюзивные практики в различных сферах деятельности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A3638F">
        <w:rPr>
          <w:rFonts w:ascii="Times New Roman" w:hAnsi="Times New Roman"/>
          <w:bCs/>
          <w:spacing w:val="-7"/>
          <w:sz w:val="24"/>
          <w:szCs w:val="24"/>
          <w:lang w:val="en-US"/>
        </w:rPr>
        <w:t>II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223E3B" w:rsidP="00223E3B">
      <w:pPr>
        <w:shd w:val="clear" w:color="auto" w:fill="FFFFFF"/>
        <w:jc w:val="both"/>
        <w:rPr>
          <w:b/>
        </w:rPr>
      </w:pPr>
      <w:r>
        <w:rPr>
          <w:noProof/>
        </w:rPr>
        <w:drawing>
          <wp:inline distT="0" distB="0" distL="0" distR="0" wp14:anchorId="25B05041" wp14:editId="250C6EB6">
            <wp:extent cx="5940425" cy="732155"/>
            <wp:effectExtent l="0" t="0" r="3175" b="0"/>
            <wp:docPr id="1" name="Рисунок 1" descr="D:\ОСНОВНОЕ\РП\РП по адаптивному плану\2022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СНОВНОЕ\РП\РП по адаптивному плану\2022\подпис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/>
                    <a:stretch/>
                  </pic:blipFill>
                  <pic:spPr bwMode="auto">
                    <a:xfrm>
                      <a:off x="0" y="0"/>
                      <a:ext cx="59404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C5E71" w:rsidRPr="000C5E71" w:rsidSect="00301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2E" w:rsidRDefault="00FF402E" w:rsidP="00333C2E">
      <w:r>
        <w:separator/>
      </w:r>
    </w:p>
  </w:endnote>
  <w:endnote w:type="continuationSeparator" w:id="0">
    <w:p w:rsidR="00FF402E" w:rsidRDefault="00FF402E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3B">
          <w:rPr>
            <w:noProof/>
          </w:rPr>
          <w:t>3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2E" w:rsidRDefault="00FF402E" w:rsidP="00333C2E">
      <w:r>
        <w:separator/>
      </w:r>
    </w:p>
  </w:footnote>
  <w:footnote w:type="continuationSeparator" w:id="0">
    <w:p w:rsidR="00FF402E" w:rsidRDefault="00FF402E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B4E60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23E3B"/>
    <w:rsid w:val="00235E3D"/>
    <w:rsid w:val="00270340"/>
    <w:rsid w:val="00283320"/>
    <w:rsid w:val="00290AEF"/>
    <w:rsid w:val="002C5096"/>
    <w:rsid w:val="002D2604"/>
    <w:rsid w:val="0030106F"/>
    <w:rsid w:val="00302C33"/>
    <w:rsid w:val="00333BB9"/>
    <w:rsid w:val="00333C2E"/>
    <w:rsid w:val="00336173"/>
    <w:rsid w:val="00340923"/>
    <w:rsid w:val="003500F3"/>
    <w:rsid w:val="003A6FB2"/>
    <w:rsid w:val="003E786C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64CBC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533D7"/>
    <w:rsid w:val="00983A21"/>
    <w:rsid w:val="009D5446"/>
    <w:rsid w:val="00A3638F"/>
    <w:rsid w:val="00A6081E"/>
    <w:rsid w:val="00A74A13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751F"/>
    <w:rsid w:val="00C14D50"/>
    <w:rsid w:val="00C33F00"/>
    <w:rsid w:val="00C85468"/>
    <w:rsid w:val="00C9041C"/>
    <w:rsid w:val="00C97D64"/>
    <w:rsid w:val="00CA6A96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44F20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2A9D"/>
    <w:rsid w:val="00FC6AFC"/>
    <w:rsid w:val="00FE31A7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2D71-695F-47D3-83F8-9358482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Заголовок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E37C-415E-4C50-AE64-C4B4E27B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Gigabyte</cp:lastModifiedBy>
  <cp:revision>86</cp:revision>
  <cp:lastPrinted>2022-04-08T09:33:00Z</cp:lastPrinted>
  <dcterms:created xsi:type="dcterms:W3CDTF">2020-09-29T14:10:00Z</dcterms:created>
  <dcterms:modified xsi:type="dcterms:W3CDTF">2023-08-08T09:07:00Z</dcterms:modified>
</cp:coreProperties>
</file>