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66" w:rsidRPr="00262166" w:rsidRDefault="00262166" w:rsidP="0026216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262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Министерство здравоохранения Российской Федерации</w:t>
      </w:r>
    </w:p>
    <w:p w:rsidR="00262166" w:rsidRPr="00262166" w:rsidRDefault="00262166" w:rsidP="0026216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62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Федеральное государственное бюджетное образовательное учреждение</w:t>
      </w:r>
    </w:p>
    <w:p w:rsidR="00262166" w:rsidRPr="00262166" w:rsidRDefault="00262166" w:rsidP="0026216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62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высшего образования</w:t>
      </w:r>
    </w:p>
    <w:p w:rsidR="00262166" w:rsidRPr="00262166" w:rsidRDefault="00262166" w:rsidP="0026216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62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«ДАГЕСТАНСКИЙ ГОСУДАРСТВЕННЫЙ МЕДИЦИНСКИЙ УНИВЕРСИТЕТ»</w:t>
      </w:r>
    </w:p>
    <w:p w:rsidR="00262166" w:rsidRPr="00262166" w:rsidRDefault="00262166" w:rsidP="0026216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62166" w:rsidRPr="00262166" w:rsidRDefault="00262166" w:rsidP="0026216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62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(ФГБОУ ВО ДГМУ Минздрава России)</w:t>
      </w:r>
    </w:p>
    <w:p w:rsidR="00262166" w:rsidRPr="00262166" w:rsidRDefault="00262166" w:rsidP="00262166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ind w:left="284" w:hanging="284"/>
        <w:contextualSpacing/>
        <w:jc w:val="both"/>
        <w:rPr>
          <w:rFonts w:ascii="Times New Roman" w:eastAsia="Microsoft Sans Serif" w:hAnsi="Times New Roman" w:cs="Microsoft Sans Serif"/>
          <w:bCs/>
          <w:color w:val="000000"/>
          <w:spacing w:val="-7"/>
          <w:sz w:val="24"/>
          <w:szCs w:val="24"/>
          <w:lang w:eastAsia="ru-RU" w:bidi="ru-RU"/>
        </w:rPr>
      </w:pPr>
    </w:p>
    <w:p w:rsidR="00262166" w:rsidRPr="00262166" w:rsidRDefault="00262166" w:rsidP="00262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eastAsia="TimesNewRomanPS-BoldMT" w:hAnsi="Microsoft Sans Serif" w:cs="Microsoft Sans Serif"/>
          <w:b/>
          <w:bCs/>
          <w:color w:val="000000"/>
          <w:sz w:val="28"/>
          <w:szCs w:val="28"/>
          <w:lang w:eastAsia="ru-RU" w:bidi="ru-RU"/>
        </w:rPr>
      </w:pPr>
    </w:p>
    <w:p w:rsidR="00262166" w:rsidRPr="00262166" w:rsidRDefault="00262166" w:rsidP="00262166">
      <w:pPr>
        <w:widowControl w:val="0"/>
        <w:spacing w:after="0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62166" w:rsidRPr="00262166" w:rsidRDefault="00262166" w:rsidP="00262166">
      <w:pPr>
        <w:widowControl w:val="0"/>
        <w:spacing w:after="0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26216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:rsidR="00262166" w:rsidRPr="00262166" w:rsidRDefault="00262166" w:rsidP="00262166">
      <w:pPr>
        <w:widowControl w:val="0"/>
        <w:spacing w:after="0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26216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ПРОГРАММЕ ПРАКТИКИ</w:t>
      </w:r>
    </w:p>
    <w:p w:rsidR="00262166" w:rsidRPr="00262166" w:rsidRDefault="00262166" w:rsidP="00262166">
      <w:pPr>
        <w:widowControl w:val="0"/>
        <w:spacing w:after="0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62166" w:rsidRPr="00262166" w:rsidRDefault="00262166" w:rsidP="00262166">
      <w:pPr>
        <w:widowControl w:val="0"/>
        <w:spacing w:after="0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2621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Вид практики: </w:t>
      </w:r>
      <w:r w:rsidRPr="0026216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производственная</w:t>
      </w:r>
    </w:p>
    <w:p w:rsidR="00262166" w:rsidRPr="00262166" w:rsidRDefault="00262166" w:rsidP="00262166">
      <w:pPr>
        <w:widowControl w:val="0"/>
        <w:spacing w:after="0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2621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Тип практики: Первично-профессиональная практика: </w:t>
      </w:r>
      <w:r w:rsidRPr="0026216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Помощник лаборанта клинических лабораторий лечебно-профилактического учреждения»</w:t>
      </w:r>
      <w:r w:rsidRPr="002621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62166" w:rsidRPr="00262166" w:rsidRDefault="00262166" w:rsidP="00262166">
      <w:pPr>
        <w:widowControl w:val="0"/>
        <w:spacing w:after="0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2621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Индекс дисциплины по учебному плану: </w:t>
      </w:r>
      <w:r w:rsidRPr="0026216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Б</w:t>
      </w:r>
      <w:proofErr w:type="gramStart"/>
      <w:r w:rsidRPr="0026216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2.О.</w:t>
      </w:r>
      <w:proofErr w:type="gramEnd"/>
      <w:r w:rsidRPr="0026216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08(П)</w:t>
      </w:r>
    </w:p>
    <w:p w:rsidR="00262166" w:rsidRPr="00262166" w:rsidRDefault="00262166" w:rsidP="00262166">
      <w:pPr>
        <w:widowControl w:val="0"/>
        <w:spacing w:after="0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262166" w:rsidRPr="00262166" w:rsidRDefault="00262166" w:rsidP="00262166">
      <w:pPr>
        <w:widowControl w:val="0"/>
        <w:spacing w:after="0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262166" w:rsidRPr="00262166" w:rsidRDefault="00262166" w:rsidP="00262166">
      <w:pPr>
        <w:widowControl w:val="0"/>
        <w:spacing w:after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262166" w:rsidRPr="00262166" w:rsidRDefault="00262166" w:rsidP="00262166">
      <w:pPr>
        <w:widowControl w:val="0"/>
        <w:spacing w:after="0"/>
        <w:jc w:val="both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 w:rsidRPr="00262166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Специальность: - 32.05.01 Медико-профилактическое дело</w:t>
      </w:r>
    </w:p>
    <w:p w:rsidR="00262166" w:rsidRPr="00262166" w:rsidRDefault="00262166" w:rsidP="00262166">
      <w:pPr>
        <w:widowControl w:val="0"/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2621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Уровень высшего образования: </w:t>
      </w:r>
      <w:proofErr w:type="spellStart"/>
      <w:r w:rsidRPr="002621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специалитет</w:t>
      </w:r>
      <w:proofErr w:type="spellEnd"/>
    </w:p>
    <w:p w:rsidR="00262166" w:rsidRPr="00262166" w:rsidRDefault="00262166" w:rsidP="00262166">
      <w:pPr>
        <w:widowControl w:val="0"/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2621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Квалификация выпускника: врач по общей гигиене, по эпидемиологии</w:t>
      </w:r>
    </w:p>
    <w:p w:rsidR="00262166" w:rsidRPr="00262166" w:rsidRDefault="00262166" w:rsidP="00262166">
      <w:pPr>
        <w:widowControl w:val="0"/>
        <w:spacing w:after="0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2621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Факультет: медико-профилактический</w:t>
      </w:r>
      <w:r w:rsidRPr="0026216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262166" w:rsidRPr="00262166" w:rsidRDefault="00262166" w:rsidP="00262166">
      <w:pPr>
        <w:widowControl w:val="0"/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2621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Кафедра: Социальной гигиены, организации надзора с курсом лабораторной диагностики</w:t>
      </w:r>
    </w:p>
    <w:p w:rsidR="00262166" w:rsidRPr="00262166" w:rsidRDefault="00262166" w:rsidP="00262166">
      <w:pPr>
        <w:widowControl w:val="0"/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2621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Форма обучения: очная </w:t>
      </w:r>
    </w:p>
    <w:p w:rsidR="00262166" w:rsidRPr="00262166" w:rsidRDefault="00262166" w:rsidP="00262166">
      <w:pPr>
        <w:widowControl w:val="0"/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2621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Курс: 3</w:t>
      </w:r>
    </w:p>
    <w:p w:rsidR="00262166" w:rsidRPr="00262166" w:rsidRDefault="00262166" w:rsidP="00262166">
      <w:pPr>
        <w:widowControl w:val="0"/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2621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Семестр: 6</w:t>
      </w:r>
    </w:p>
    <w:p w:rsidR="00262166" w:rsidRPr="00262166" w:rsidRDefault="00262166" w:rsidP="00262166">
      <w:pPr>
        <w:widowControl w:val="0"/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2621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Всего трудоёмкость: 4 </w:t>
      </w:r>
      <w:proofErr w:type="spellStart"/>
      <w:r w:rsidRPr="002621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з.е</w:t>
      </w:r>
      <w:proofErr w:type="spellEnd"/>
      <w:r w:rsidRPr="002621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/144 часов </w:t>
      </w:r>
    </w:p>
    <w:p w:rsidR="00262166" w:rsidRPr="00262166" w:rsidRDefault="00262166" w:rsidP="00262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2621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 контроля: зачет</w:t>
      </w:r>
    </w:p>
    <w:p w:rsidR="00262166" w:rsidRPr="00262166" w:rsidRDefault="00262166" w:rsidP="00262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262166" w:rsidRPr="00262166" w:rsidRDefault="00262166" w:rsidP="00262166">
      <w:pPr>
        <w:widowControl w:val="0"/>
        <w:shd w:val="clear" w:color="auto" w:fill="FFFFFF"/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262166"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t>1. Цель и задачи освоения практики</w:t>
      </w:r>
    </w:p>
    <w:p w:rsidR="00262166" w:rsidRPr="00262166" w:rsidRDefault="00262166" w:rsidP="00262166">
      <w:pPr>
        <w:spacing w:after="22" w:line="254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216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Цель прохождения практики:  </w:t>
      </w:r>
    </w:p>
    <w:p w:rsidR="00262166" w:rsidRPr="00262166" w:rsidRDefault="00262166" w:rsidP="00262166">
      <w:pPr>
        <w:widowControl w:val="0"/>
        <w:numPr>
          <w:ilvl w:val="0"/>
          <w:numId w:val="1"/>
        </w:numPr>
        <w:spacing w:after="12" w:line="266" w:lineRule="auto"/>
        <w:ind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Достижение базовой компетентности - способности (умения) решать типовые профессиональные задачи (организационные, лечебно-диагностические, профилактические) в рамках перечня практических умений согласно федеральным государственным образовательным стандартам по направлению подготовки специалистов «Медико-профилактическое дело» высшего профессионального образования, реализуемым в Воронежском государственном медицинском университете.</w:t>
      </w:r>
      <w:r w:rsidRPr="0026216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</w:p>
    <w:p w:rsidR="00262166" w:rsidRPr="00262166" w:rsidRDefault="00262166" w:rsidP="00262166">
      <w:pPr>
        <w:widowControl w:val="0"/>
        <w:numPr>
          <w:ilvl w:val="0"/>
          <w:numId w:val="1"/>
        </w:numPr>
        <w:spacing w:after="12" w:line="266" w:lineRule="auto"/>
        <w:ind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Ознакомление студентов с деятельностью лабораторий лечебно-профилактических учреждений и учреждений, осуществляющих государственный санитарно-эпидемиологический надзор. </w:t>
      </w:r>
    </w:p>
    <w:p w:rsidR="00262166" w:rsidRPr="00262166" w:rsidRDefault="00262166" w:rsidP="00262166">
      <w:pPr>
        <w:widowControl w:val="0"/>
        <w:numPr>
          <w:ilvl w:val="0"/>
          <w:numId w:val="1"/>
        </w:numPr>
        <w:spacing w:after="12" w:line="266" w:lineRule="auto"/>
        <w:ind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профессионального мышления, навыков на основе знаний особенностей практической профессиональной деятельности специалистов лабораторий при самостоятельном осуществлении функциональных обязанностей лаборанта клинических лабораторий медицинских организаций и лабораторий учреждений, осуществляющих свою деятельность в целях обеспечения государственного санитарно-</w:t>
      </w:r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эпидемиологического надзора. </w:t>
      </w:r>
    </w:p>
    <w:p w:rsidR="00262166" w:rsidRPr="00262166" w:rsidRDefault="00262166" w:rsidP="00262166">
      <w:pPr>
        <w:widowControl w:val="0"/>
        <w:numPr>
          <w:ilvl w:val="0"/>
          <w:numId w:val="1"/>
        </w:numPr>
        <w:spacing w:after="12" w:line="266" w:lineRule="auto"/>
        <w:ind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профессиональной ответственности, коммуникабельности, умения взаимодействия и общения с руководителями лабораторий и коллегами по работе.  </w:t>
      </w:r>
    </w:p>
    <w:p w:rsidR="00262166" w:rsidRPr="00262166" w:rsidRDefault="00262166" w:rsidP="00262166">
      <w:pPr>
        <w:spacing w:after="18" w:line="254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216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62166" w:rsidRPr="00262166" w:rsidRDefault="00262166" w:rsidP="00262166">
      <w:pPr>
        <w:spacing w:after="12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216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Задачи практики: </w:t>
      </w:r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профессиональной компетентности - овладение профессионально-практическими, научно-исследовательскими, производственными умениями, навыками;</w:t>
      </w:r>
      <w:r w:rsidRPr="0026216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62166" w:rsidRPr="00262166" w:rsidRDefault="00262166" w:rsidP="00262166">
      <w:pPr>
        <w:spacing w:after="12" w:line="266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Знать: основы работы лаборанта клинических лабораторий ЛПУ и лабораторий лечебно-профилактических учреждений и лабораторий учреждений, осуществляющих свою деятельность в целях обеспечения государственного санитарно-эпидемиологического надзора; формы отчетной документации. </w:t>
      </w:r>
    </w:p>
    <w:p w:rsidR="00262166" w:rsidRPr="00262166" w:rsidRDefault="00262166" w:rsidP="00262166">
      <w:pPr>
        <w:spacing w:after="12" w:line="266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Уметь: анализировать результаты лабораторных исследований. </w:t>
      </w:r>
    </w:p>
    <w:p w:rsidR="00262166" w:rsidRPr="00262166" w:rsidRDefault="00262166" w:rsidP="00262166">
      <w:pPr>
        <w:spacing w:after="12" w:line="266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Владеть: навыками забора проб для проведения государственного санитарно-эпидемиологического надзора. </w:t>
      </w:r>
    </w:p>
    <w:p w:rsidR="00262166" w:rsidRPr="00262166" w:rsidRDefault="00262166" w:rsidP="00262166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262166" w:rsidRPr="00262166" w:rsidRDefault="00262166" w:rsidP="00262166">
      <w:pPr>
        <w:widowControl w:val="0"/>
        <w:shd w:val="clear" w:color="auto" w:fill="FFFFFF"/>
        <w:spacing w:after="0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</w:pPr>
      <w:r w:rsidRPr="00262166"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  <w:t>2. Перечень планируемых результатов обучения</w:t>
      </w:r>
    </w:p>
    <w:p w:rsidR="00262166" w:rsidRPr="00262166" w:rsidRDefault="00262166" w:rsidP="00262166">
      <w:pPr>
        <w:widowControl w:val="0"/>
        <w:spacing w:after="0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262166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Формируемые в процессе изучения практики компетенции</w:t>
      </w:r>
    </w:p>
    <w:tbl>
      <w:tblPr>
        <w:tblStyle w:val="a3"/>
        <w:tblW w:w="9776" w:type="dxa"/>
        <w:tblInd w:w="0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262166" w:rsidRPr="00262166" w:rsidTr="0026216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66" w:rsidRPr="00262166" w:rsidRDefault="00262166" w:rsidP="0026216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26216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Код и наименование компетенции </w:t>
            </w:r>
          </w:p>
          <w:p w:rsidR="00262166" w:rsidRPr="00262166" w:rsidRDefault="00262166" w:rsidP="0026216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16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6" w:rsidRPr="00262166" w:rsidRDefault="00262166" w:rsidP="0026216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26216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Код и наименование индикатора достижения   компетенции</w:t>
            </w:r>
          </w:p>
        </w:tc>
      </w:tr>
      <w:tr w:rsidR="00262166" w:rsidRPr="00262166" w:rsidTr="00262166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66" w:rsidRPr="00262166" w:rsidRDefault="00262166" w:rsidP="0026216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262166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Универсальные компетенции (УК)</w:t>
            </w:r>
          </w:p>
        </w:tc>
      </w:tr>
      <w:tr w:rsidR="00262166" w:rsidRPr="00262166" w:rsidTr="00262166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66" w:rsidRPr="00262166" w:rsidRDefault="00262166" w:rsidP="0026216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62166">
              <w:rPr>
                <w:rFonts w:ascii="Times New Roman" w:hAnsi="Times New Roman" w:cs="Times New Roman"/>
                <w:color w:val="000000"/>
                <w:lang w:eastAsia="ru-RU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6" w:rsidRPr="00262166" w:rsidRDefault="00262166" w:rsidP="0026216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62166">
              <w:rPr>
                <w:rFonts w:ascii="Times New Roman" w:hAnsi="Times New Roman" w:cs="Times New Roman"/>
                <w:color w:val="000000"/>
                <w:lang w:eastAsia="ru-RU"/>
              </w:rPr>
              <w:t>ИД-1 УК-1. Уметь выявлять проблемные ситуации и осуществлять поиск необходимой информации для решения задач в профессиональной области.</w:t>
            </w:r>
          </w:p>
        </w:tc>
      </w:tr>
      <w:tr w:rsidR="00262166" w:rsidRPr="00262166" w:rsidTr="002621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66" w:rsidRPr="00262166" w:rsidRDefault="00262166" w:rsidP="0026216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6" w:rsidRPr="00262166" w:rsidRDefault="00262166" w:rsidP="0026216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262166">
              <w:rPr>
                <w:rFonts w:ascii="Times New Roman" w:hAnsi="Times New Roman" w:cs="Times New Roman"/>
                <w:color w:val="000000"/>
                <w:lang w:eastAsia="ru-RU"/>
              </w:rPr>
              <w:t>ИД-2 УК-1. Уметь формировать оценочные суждения  в профессиональной области.</w:t>
            </w:r>
          </w:p>
        </w:tc>
      </w:tr>
      <w:tr w:rsidR="00262166" w:rsidRPr="00262166" w:rsidTr="00262166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6" w:rsidRPr="00262166" w:rsidRDefault="00262166" w:rsidP="0026216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216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Общепрофессиональные компетенции (ОПК)</w:t>
            </w:r>
          </w:p>
        </w:tc>
      </w:tr>
      <w:tr w:rsidR="00262166" w:rsidRPr="00262166" w:rsidTr="0026216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6" w:rsidRPr="00262166" w:rsidRDefault="00262166" w:rsidP="002621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26216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ОПК- 1. Способен реализовывать моральные и правовые нормы, этические и </w:t>
            </w:r>
            <w:proofErr w:type="spellStart"/>
            <w:r w:rsidRPr="0026216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деонтологические</w:t>
            </w:r>
            <w:proofErr w:type="spellEnd"/>
            <w:r w:rsidRPr="0026216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принципы в профессиональной деятельности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6" w:rsidRPr="00262166" w:rsidRDefault="00262166" w:rsidP="002621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6216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ИД1 ОПК- 1. Уметь соблюдать моральные и правовые нормы, этические и </w:t>
            </w:r>
            <w:proofErr w:type="spellStart"/>
            <w:r w:rsidRPr="0026216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деонтологические</w:t>
            </w:r>
            <w:proofErr w:type="spellEnd"/>
            <w:r w:rsidRPr="0026216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принципы в профессиональной деятельности</w:t>
            </w:r>
          </w:p>
        </w:tc>
      </w:tr>
      <w:tr w:rsidR="00262166" w:rsidRPr="00262166" w:rsidTr="00262166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66" w:rsidRPr="00262166" w:rsidRDefault="00262166" w:rsidP="002621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ОПК-4. </w:t>
            </w:r>
            <w:r w:rsidRPr="002621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Способен применять медицинские технологии, специализированное оборудование и медицинские изделия, дезинфекционные средства, </w:t>
            </w:r>
            <w:r w:rsidRPr="00262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лекарственные препараты, в том числе иммунобиологические, и иные вещества и их комбинации при решении профессиональных задач с позиций доказательной медицины </w:t>
            </w:r>
          </w:p>
          <w:p w:rsidR="00262166" w:rsidRPr="00262166" w:rsidRDefault="00262166" w:rsidP="002621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66" w:rsidRPr="00262166" w:rsidRDefault="00262166" w:rsidP="002621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ИД-1 ОПК-4 Обоснование выбора специализированного оборудования, технологий, препаратов и изделий, дезинфекционных средств, лекарственных препаратов, иных веществ и их комбинаций исходя из поставленной профессиональной задачи </w:t>
            </w:r>
          </w:p>
          <w:p w:rsidR="00262166" w:rsidRPr="00262166" w:rsidRDefault="00262166" w:rsidP="002621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262166" w:rsidRPr="00262166" w:rsidTr="002621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66" w:rsidRPr="00262166" w:rsidRDefault="00262166" w:rsidP="00262166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66" w:rsidRPr="00262166" w:rsidRDefault="00262166" w:rsidP="002621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ИД-2 ОПК-4 Уметь применять </w:t>
            </w:r>
            <w:proofErr w:type="spellStart"/>
            <w:r w:rsidRPr="00262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</w:t>
            </w:r>
            <w:proofErr w:type="spellEnd"/>
            <w:r w:rsidRPr="00262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средства, лекарственные препараты, в том числе иммунобиологические, и иные вещества и их комбинации при решении профессиональных задач. </w:t>
            </w:r>
          </w:p>
          <w:p w:rsidR="00262166" w:rsidRPr="00262166" w:rsidRDefault="00262166" w:rsidP="002621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166" w:rsidRPr="00262166" w:rsidTr="002621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66" w:rsidRPr="00262166" w:rsidRDefault="00262166" w:rsidP="00262166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6" w:rsidRPr="00262166" w:rsidRDefault="00262166" w:rsidP="002621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ИД-3 ОПК-4 Уметь оценивать результаты использования медицинских технологий, специализированного оборудования и медицинских изделий при решении профессиональных задач.</w:t>
            </w:r>
          </w:p>
        </w:tc>
      </w:tr>
      <w:tr w:rsidR="00262166" w:rsidRPr="00262166" w:rsidTr="00262166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6" w:rsidRPr="00262166" w:rsidRDefault="00262166" w:rsidP="002621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ОПК-5. </w:t>
            </w:r>
            <w:r w:rsidRPr="002621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Способен оценивать морфо-функциональные, физиологические состояния и </w:t>
            </w:r>
            <w:proofErr w:type="spellStart"/>
            <w:r w:rsidRPr="002621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паторлогические</w:t>
            </w:r>
            <w:proofErr w:type="spellEnd"/>
            <w:r w:rsidRPr="002621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процессы в организме человека для решения профессиональных задач.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6" w:rsidRPr="00262166" w:rsidRDefault="00262166" w:rsidP="002621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ИД-1 ОПК-5. Владеть алгоритмом клинико-лабораторной диагностики при решении профессиональных задач.</w:t>
            </w:r>
          </w:p>
        </w:tc>
      </w:tr>
      <w:tr w:rsidR="00262166" w:rsidRPr="00262166" w:rsidTr="002621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66" w:rsidRPr="00262166" w:rsidRDefault="00262166" w:rsidP="00262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6" w:rsidRPr="00262166" w:rsidRDefault="00262166" w:rsidP="002621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ИД-2 ОПК-5. Уметь оценивать результаты клинико-лабораторной диагностики при решении профессиональных задач.</w:t>
            </w:r>
          </w:p>
        </w:tc>
      </w:tr>
    </w:tbl>
    <w:p w:rsidR="00262166" w:rsidRPr="00262166" w:rsidRDefault="00262166" w:rsidP="00262166">
      <w:pPr>
        <w:widowControl w:val="0"/>
        <w:spacing w:after="0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262166" w:rsidRPr="00262166" w:rsidRDefault="00262166" w:rsidP="00262166">
      <w:pPr>
        <w:widowControl w:val="0"/>
        <w:shd w:val="clear" w:color="auto" w:fill="FFFFFF"/>
        <w:spacing w:after="0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</w:pPr>
      <w:r w:rsidRPr="00262166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>3. Место практики в структуре образовательной программы</w:t>
      </w:r>
    </w:p>
    <w:p w:rsidR="00262166" w:rsidRPr="00262166" w:rsidRDefault="00262166" w:rsidP="00262166">
      <w:pPr>
        <w:spacing w:after="12" w:line="266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Производственная практика </w:t>
      </w:r>
      <w:r w:rsidRPr="002621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Первично-профессиональная практика: «Первично-профессиональная практика: Помощник лаборанта клинических лабораторий ЛПУ» </w:t>
      </w:r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структуре ООП ВО относится к базовой части Блок 2 «Практика».</w:t>
      </w:r>
      <w:r w:rsidRPr="0026216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62166" w:rsidRPr="00262166" w:rsidRDefault="00262166" w:rsidP="00262166">
      <w:pPr>
        <w:spacing w:after="12" w:line="266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прохождения практики необходимы знания, умения и навыки, формируемые следующими дисциплинами и практиками: </w:t>
      </w:r>
    </w:p>
    <w:p w:rsidR="00262166" w:rsidRPr="00262166" w:rsidRDefault="00262166" w:rsidP="00262166">
      <w:pPr>
        <w:spacing w:after="21" w:line="254" w:lineRule="auto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62166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Биология:</w:t>
      </w:r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62166" w:rsidRPr="00262166" w:rsidRDefault="00262166" w:rsidP="00262166">
      <w:pPr>
        <w:spacing w:after="12" w:line="266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Знать: правила техники безопасности и работы в биологических лабораториях </w:t>
      </w:r>
    </w:p>
    <w:p w:rsidR="00262166" w:rsidRPr="00262166" w:rsidRDefault="00262166" w:rsidP="00262166">
      <w:pPr>
        <w:spacing w:after="12" w:line="266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Умения: пользоваться биологическим оборудованием; работать с увеличительной техникой </w:t>
      </w:r>
    </w:p>
    <w:p w:rsidR="00262166" w:rsidRPr="00262166" w:rsidRDefault="00262166" w:rsidP="00262166">
      <w:pPr>
        <w:spacing w:after="12" w:line="266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Навыки: 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 </w:t>
      </w:r>
    </w:p>
    <w:p w:rsidR="00262166" w:rsidRPr="00262166" w:rsidRDefault="00262166" w:rsidP="00262166">
      <w:pPr>
        <w:spacing w:after="20" w:line="254" w:lineRule="auto"/>
        <w:ind w:left="708"/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</w:pPr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62166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Физика</w:t>
      </w:r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62166" w:rsidRPr="00262166" w:rsidRDefault="00262166" w:rsidP="00262166">
      <w:pPr>
        <w:spacing w:after="12" w:line="266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Знания: основных законов физики, физические основы функционирования медицинской аппаратуры; правила техники безопасности и работы в физических лабораториях </w:t>
      </w:r>
    </w:p>
    <w:p w:rsidR="00262166" w:rsidRPr="00262166" w:rsidRDefault="00262166" w:rsidP="00262166">
      <w:pPr>
        <w:spacing w:after="12" w:line="266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Умения: пользоваться физическим оборудованием; </w:t>
      </w:r>
    </w:p>
    <w:p w:rsidR="00262166" w:rsidRPr="00262166" w:rsidRDefault="00262166" w:rsidP="00262166">
      <w:pPr>
        <w:spacing w:after="12" w:line="266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Навыки: 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 </w:t>
      </w:r>
    </w:p>
    <w:p w:rsidR="00262166" w:rsidRPr="00262166" w:rsidRDefault="00262166" w:rsidP="00262166">
      <w:pPr>
        <w:spacing w:after="19" w:line="254" w:lineRule="auto"/>
        <w:ind w:left="708"/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</w:pPr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62166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Химия</w:t>
      </w:r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62166" w:rsidRPr="00262166" w:rsidRDefault="00262166" w:rsidP="00262166">
      <w:pPr>
        <w:spacing w:after="12" w:line="266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proofErr w:type="gramStart"/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Знания:химической</w:t>
      </w:r>
      <w:proofErr w:type="spellEnd"/>
      <w:proofErr w:type="gramEnd"/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природы веществ, химических процессов и явлений, правила техники безопасности и работы в химических, биологических лабораториях </w:t>
      </w:r>
    </w:p>
    <w:p w:rsidR="00262166" w:rsidRPr="00262166" w:rsidRDefault="00262166" w:rsidP="00262166">
      <w:pPr>
        <w:spacing w:after="12" w:line="266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Умения: пользоваться химическим оборудованием; </w:t>
      </w:r>
    </w:p>
    <w:p w:rsidR="00262166" w:rsidRPr="00262166" w:rsidRDefault="00262166" w:rsidP="00262166">
      <w:pPr>
        <w:spacing w:after="12" w:line="266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Навыки: 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 </w:t>
      </w:r>
    </w:p>
    <w:p w:rsidR="00262166" w:rsidRPr="00262166" w:rsidRDefault="00262166" w:rsidP="00262166">
      <w:pPr>
        <w:spacing w:after="23" w:line="254" w:lineRule="auto"/>
        <w:ind w:left="708"/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</w:pPr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62166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Математика, медицинская информатика и статистика</w:t>
      </w:r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62166" w:rsidRPr="00262166" w:rsidRDefault="00262166" w:rsidP="00262166">
      <w:pPr>
        <w:spacing w:after="12" w:line="266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Знания: теоретических основ информатики, умение использовать персональные компьютеры в деятельности; </w:t>
      </w:r>
    </w:p>
    <w:p w:rsidR="00262166" w:rsidRPr="00262166" w:rsidRDefault="00262166" w:rsidP="00262166">
      <w:pPr>
        <w:spacing w:after="12" w:line="266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Умения: проводить статистическую обработку экспериментальных данных </w:t>
      </w:r>
    </w:p>
    <w:p w:rsidR="00262166" w:rsidRPr="00262166" w:rsidRDefault="00262166" w:rsidP="00262166">
      <w:pPr>
        <w:spacing w:after="12" w:line="266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Навыки: базовыми технологиями преобразования информации: текстовые, табличные редакторы, поиск в сети Интернет </w:t>
      </w:r>
    </w:p>
    <w:p w:rsidR="00262166" w:rsidRPr="00262166" w:rsidRDefault="00262166" w:rsidP="00262166">
      <w:pPr>
        <w:spacing w:after="22" w:line="254" w:lineRule="auto"/>
        <w:ind w:left="708"/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</w:pPr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62166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Микробиология</w:t>
      </w:r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62166" w:rsidRPr="00262166" w:rsidRDefault="00262166" w:rsidP="00262166">
      <w:pPr>
        <w:spacing w:after="12" w:line="266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Знания: морфологию и физиологию микроорганизмов и вирусов, их влияние на здоровье человека, методы микробиологической диагностики </w:t>
      </w:r>
    </w:p>
    <w:p w:rsidR="00262166" w:rsidRPr="00262166" w:rsidRDefault="00262166" w:rsidP="00262166">
      <w:pPr>
        <w:spacing w:after="12" w:line="266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Умения: пользоваться биологическим оборудованием; работать с увеличительной техникой </w:t>
      </w:r>
    </w:p>
    <w:p w:rsidR="00262166" w:rsidRPr="00262166" w:rsidRDefault="00262166" w:rsidP="00262166">
      <w:pPr>
        <w:spacing w:after="12" w:line="266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Навыки: 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 </w:t>
      </w:r>
    </w:p>
    <w:p w:rsidR="00262166" w:rsidRPr="00262166" w:rsidRDefault="00262166" w:rsidP="00262166">
      <w:pPr>
        <w:spacing w:after="21" w:line="254" w:lineRule="auto"/>
        <w:ind w:left="708"/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</w:pPr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62166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Иммунология</w:t>
      </w:r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262166" w:rsidRPr="00262166" w:rsidRDefault="00262166" w:rsidP="00262166">
      <w:pPr>
        <w:spacing w:after="12" w:line="266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Знания: основные методы иммунодиагностики; методы оценки иммунного статуса </w:t>
      </w:r>
    </w:p>
    <w:p w:rsidR="00262166" w:rsidRPr="00262166" w:rsidRDefault="00262166" w:rsidP="00262166">
      <w:pPr>
        <w:spacing w:after="12" w:line="266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Умения: интерпретировать результаты наиболее распространенных методов лабораторной диагностики </w:t>
      </w:r>
    </w:p>
    <w:p w:rsidR="00262166" w:rsidRPr="00262166" w:rsidRDefault="00262166" w:rsidP="00262166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Microsoft Sans Serif" w:hAnsi="Times New Roman" w:cs="Times New Roman"/>
          <w:iCs/>
          <w:color w:val="000000"/>
          <w:spacing w:val="-6"/>
          <w:sz w:val="24"/>
          <w:szCs w:val="24"/>
          <w:lang w:eastAsia="ru-RU" w:bidi="ru-RU"/>
        </w:rPr>
      </w:pPr>
    </w:p>
    <w:p w:rsidR="00262166" w:rsidRPr="00262166" w:rsidRDefault="00262166" w:rsidP="00262166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262166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4. Трудоемкость учебной практики составляет</w:t>
      </w:r>
      <w:r w:rsidRPr="0026216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4 </w:t>
      </w:r>
      <w:r w:rsidRPr="00262166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зачетных единиц,</w:t>
      </w:r>
      <w:r w:rsidRPr="0026216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144 академических </w:t>
      </w:r>
      <w:r w:rsidRPr="00262166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часов.</w:t>
      </w:r>
    </w:p>
    <w:p w:rsidR="00262166" w:rsidRPr="00262166" w:rsidRDefault="00262166" w:rsidP="00262166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Microsoft Sans Serif" w:hAnsi="Times New Roman" w:cs="Times New Roman"/>
          <w:b/>
          <w:i/>
          <w:color w:val="000000"/>
          <w:spacing w:val="-10"/>
          <w:sz w:val="24"/>
          <w:szCs w:val="24"/>
          <w:lang w:eastAsia="ru-RU" w:bidi="ru-RU"/>
        </w:rPr>
      </w:pPr>
    </w:p>
    <w:p w:rsidR="00262166" w:rsidRPr="00262166" w:rsidRDefault="00262166" w:rsidP="00262166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262166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5.  Основные разделы практики</w:t>
      </w:r>
    </w:p>
    <w:tbl>
      <w:tblPr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262166" w:rsidRPr="00262166" w:rsidTr="00262166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166" w:rsidRPr="00262166" w:rsidRDefault="00262166" w:rsidP="00262166">
            <w:pPr>
              <w:widowControl w:val="0"/>
              <w:spacing w:after="0" w:line="256" w:lineRule="auto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262166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Проведение организационно-методического собрания со студентами, подготовка их к прохождению производственной практики «Клиническая практика. (Общеклиническая диагностическая (КЛД) Санитарно-гигиенические лабораторные исследования</w:t>
            </w:r>
          </w:p>
        </w:tc>
      </w:tr>
      <w:tr w:rsidR="00262166" w:rsidRPr="00262166" w:rsidTr="00262166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166" w:rsidRPr="00262166" w:rsidRDefault="00262166" w:rsidP="00262166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5"/>
                <w:sz w:val="24"/>
                <w:szCs w:val="24"/>
                <w:lang w:eastAsia="ar-SA" w:bidi="ru-RU"/>
              </w:rPr>
            </w:pPr>
            <w:r w:rsidRPr="00262166">
              <w:rPr>
                <w:rFonts w:ascii="Times New Roman" w:eastAsia="Times New Roman" w:hAnsi="Times New Roman" w:cs="Times New Roman"/>
                <w:color w:val="000000"/>
              </w:rPr>
              <w:t>Инструктаж по получению допуска к практике, по оформлению соответствующей документации к практике</w:t>
            </w:r>
          </w:p>
        </w:tc>
      </w:tr>
      <w:tr w:rsidR="00262166" w:rsidRPr="00262166" w:rsidTr="00262166">
        <w:trPr>
          <w:trHeight w:val="16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166" w:rsidRPr="00262166" w:rsidRDefault="00262166" w:rsidP="00262166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262166">
              <w:rPr>
                <w:rFonts w:ascii="Times New Roman" w:eastAsia="Times New Roman" w:hAnsi="Times New Roman" w:cs="Times New Roman"/>
                <w:color w:val="000000"/>
              </w:rPr>
              <w:t>Инструктаж по технике безопасности и по правилам поведения на рабочих местах организации/базы практики</w:t>
            </w:r>
          </w:p>
        </w:tc>
      </w:tr>
      <w:tr w:rsidR="00262166" w:rsidRPr="00262166" w:rsidTr="00262166">
        <w:trPr>
          <w:trHeight w:val="16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166" w:rsidRPr="00262166" w:rsidRDefault="00262166" w:rsidP="00262166">
            <w:pPr>
              <w:widowControl w:val="0"/>
              <w:spacing w:after="0" w:line="256" w:lineRule="auto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262166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Работа в лабораториях медицинской организации </w:t>
            </w:r>
          </w:p>
        </w:tc>
      </w:tr>
      <w:tr w:rsidR="00262166" w:rsidRPr="00262166" w:rsidTr="00262166">
        <w:trPr>
          <w:trHeight w:val="16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166" w:rsidRPr="00262166" w:rsidRDefault="00262166" w:rsidP="00262166">
            <w:pPr>
              <w:widowControl w:val="0"/>
              <w:spacing w:after="0" w:line="256" w:lineRule="auto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262166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Работа в общеклинической </w:t>
            </w:r>
          </w:p>
          <w:p w:rsidR="00262166" w:rsidRPr="00262166" w:rsidRDefault="00262166" w:rsidP="00262166">
            <w:pPr>
              <w:widowControl w:val="0"/>
              <w:spacing w:after="0" w:line="256" w:lineRule="auto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262166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/биохимической /микробиологической / ПЦР/ лаборатории медицинской организации </w:t>
            </w:r>
          </w:p>
        </w:tc>
      </w:tr>
      <w:tr w:rsidR="00262166" w:rsidRPr="00262166" w:rsidTr="00262166">
        <w:trPr>
          <w:trHeight w:val="16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166" w:rsidRPr="00262166" w:rsidRDefault="00262166" w:rsidP="00262166">
            <w:pPr>
              <w:widowControl w:val="0"/>
              <w:spacing w:after="0" w:line="256" w:lineRule="auto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262166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Прием, сортировка и регистрация биологического материала  </w:t>
            </w:r>
          </w:p>
        </w:tc>
      </w:tr>
      <w:tr w:rsidR="00262166" w:rsidRPr="00262166" w:rsidTr="00262166">
        <w:trPr>
          <w:trHeight w:val="16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166" w:rsidRPr="00262166" w:rsidRDefault="00262166" w:rsidP="00262166">
            <w:pPr>
              <w:widowControl w:val="0"/>
              <w:spacing w:after="0" w:line="256" w:lineRule="auto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262166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Проведение лабораторных исследований </w:t>
            </w:r>
          </w:p>
        </w:tc>
      </w:tr>
    </w:tbl>
    <w:p w:rsidR="00262166" w:rsidRPr="00262166" w:rsidRDefault="00262166" w:rsidP="00262166">
      <w:pPr>
        <w:widowControl w:val="0"/>
        <w:shd w:val="clear" w:color="auto" w:fill="FFFFFF"/>
        <w:tabs>
          <w:tab w:val="left" w:pos="1338"/>
        </w:tabs>
        <w:spacing w:after="0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p w:rsidR="00262166" w:rsidRPr="00262166" w:rsidRDefault="00262166" w:rsidP="00262166">
      <w:pPr>
        <w:widowControl w:val="0"/>
        <w:shd w:val="clear" w:color="auto" w:fill="FFFFFF"/>
        <w:tabs>
          <w:tab w:val="left" w:pos="1338"/>
        </w:tabs>
        <w:spacing w:after="0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262166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6.Форма отчетности по практике</w:t>
      </w:r>
    </w:p>
    <w:p w:rsidR="00262166" w:rsidRPr="00262166" w:rsidRDefault="00262166" w:rsidP="00262166">
      <w:pPr>
        <w:widowControl w:val="0"/>
        <w:numPr>
          <w:ilvl w:val="0"/>
          <w:numId w:val="2"/>
        </w:numPr>
        <w:spacing w:after="12" w:line="26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Отчет по практике. </w:t>
      </w:r>
    </w:p>
    <w:p w:rsidR="00262166" w:rsidRPr="00262166" w:rsidRDefault="00262166" w:rsidP="00262166">
      <w:pPr>
        <w:widowControl w:val="0"/>
        <w:numPr>
          <w:ilvl w:val="0"/>
          <w:numId w:val="2"/>
        </w:numPr>
        <w:spacing w:after="12" w:line="26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Отзывы от базы практики – индивидуальные (внесены в отчет по практике). </w:t>
      </w:r>
    </w:p>
    <w:p w:rsidR="00262166" w:rsidRPr="00262166" w:rsidRDefault="00262166" w:rsidP="00262166">
      <w:pPr>
        <w:widowControl w:val="0"/>
        <w:numPr>
          <w:ilvl w:val="0"/>
          <w:numId w:val="2"/>
        </w:numPr>
        <w:spacing w:after="12" w:line="266" w:lineRule="auto"/>
        <w:ind w:right="109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Перечень видов оценочных средств для проведения аттестации по практике:</w:t>
      </w:r>
    </w:p>
    <w:p w:rsidR="00262166" w:rsidRPr="00262166" w:rsidRDefault="00262166" w:rsidP="00262166">
      <w:pPr>
        <w:widowControl w:val="0"/>
        <w:numPr>
          <w:ilvl w:val="0"/>
          <w:numId w:val="2"/>
        </w:numPr>
        <w:spacing w:after="12" w:line="266" w:lineRule="auto"/>
        <w:ind w:right="109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Перечень практических навыков</w:t>
      </w:r>
      <w:r w:rsidRPr="0026216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. </w:t>
      </w:r>
    </w:p>
    <w:p w:rsidR="00262166" w:rsidRPr="00262166" w:rsidRDefault="00262166" w:rsidP="00262166">
      <w:pPr>
        <w:widowControl w:val="0"/>
        <w:numPr>
          <w:ilvl w:val="0"/>
          <w:numId w:val="2"/>
        </w:numPr>
        <w:spacing w:after="12" w:line="266" w:lineRule="auto"/>
        <w:ind w:right="109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21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Банк протоколов лабораторных и инструментальных исследований. </w:t>
      </w:r>
    </w:p>
    <w:p w:rsidR="00262166" w:rsidRPr="00262166" w:rsidRDefault="00262166" w:rsidP="00262166">
      <w:pPr>
        <w:widowControl w:val="0"/>
        <w:shd w:val="clear" w:color="auto" w:fill="FFFFFF"/>
        <w:tabs>
          <w:tab w:val="left" w:pos="1338"/>
        </w:tabs>
        <w:spacing w:after="0"/>
        <w:jc w:val="both"/>
        <w:rPr>
          <w:rFonts w:ascii="Times New Roman" w:eastAsia="Microsoft Sans Serif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262166" w:rsidRPr="00262166" w:rsidRDefault="00262166" w:rsidP="00262166">
      <w:pPr>
        <w:widowControl w:val="0"/>
        <w:shd w:val="clear" w:color="auto" w:fill="FFFFFF"/>
        <w:tabs>
          <w:tab w:val="left" w:pos="1338"/>
        </w:tabs>
        <w:spacing w:after="0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p w:rsidR="00262166" w:rsidRPr="00262166" w:rsidRDefault="00262166" w:rsidP="00262166">
      <w:pPr>
        <w:widowControl w:val="0"/>
        <w:shd w:val="clear" w:color="auto" w:fill="FFFFFF"/>
        <w:spacing w:after="0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  <w:r w:rsidRPr="00262166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  <w:t>7.Форма промежуточной аттестации.</w:t>
      </w:r>
      <w:r w:rsidRPr="00262166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 </w:t>
      </w:r>
    </w:p>
    <w:p w:rsidR="00262166" w:rsidRPr="00262166" w:rsidRDefault="00262166" w:rsidP="00262166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 w:rsidRPr="0026216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Форма промежуточной аттестации –зачет с оценкой. Семестр-6</w:t>
      </w:r>
    </w:p>
    <w:p w:rsidR="00262166" w:rsidRPr="00262166" w:rsidRDefault="00262166" w:rsidP="00262166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262166" w:rsidRPr="00262166" w:rsidRDefault="00262166" w:rsidP="00262166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vertAlign w:val="subscript"/>
          <w:lang w:eastAsia="ru-RU" w:bidi="ru-RU"/>
        </w:rPr>
      </w:pPr>
      <w:r w:rsidRPr="00262166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Кафедра - разработчик </w:t>
      </w:r>
      <w:r w:rsidRPr="002621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Социальной гигиены, организации надзора с курсом лабораторной диагностики</w:t>
      </w:r>
    </w:p>
    <w:p w:rsidR="00262166" w:rsidRPr="00262166" w:rsidRDefault="00262166" w:rsidP="00262166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EA3DEF" w:rsidRDefault="00EA3DEF"/>
    <w:sectPr w:rsidR="00EA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32191"/>
    <w:multiLevelType w:val="hybridMultilevel"/>
    <w:tmpl w:val="00EE1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31023"/>
    <w:multiLevelType w:val="hybridMultilevel"/>
    <w:tmpl w:val="88C44E02"/>
    <w:lvl w:ilvl="0" w:tplc="08086F42">
      <w:start w:val="1"/>
      <w:numFmt w:val="bullet"/>
      <w:lvlText w:val="✔"/>
      <w:lvlJc w:val="left"/>
      <w:pPr>
        <w:ind w:left="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762AE5E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C541F92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5EE84F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A000C5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0A7EE8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938B3D2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636832C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D40651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EE"/>
    <w:rsid w:val="00262166"/>
    <w:rsid w:val="006754F5"/>
    <w:rsid w:val="00790DEE"/>
    <w:rsid w:val="00EA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9DD52-6A7E-4EBD-9845-FB33E78D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6216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KAMILA_PRESS</cp:lastModifiedBy>
  <cp:revision>2</cp:revision>
  <dcterms:created xsi:type="dcterms:W3CDTF">2023-08-23T15:42:00Z</dcterms:created>
  <dcterms:modified xsi:type="dcterms:W3CDTF">2023-08-23T15:42:00Z</dcterms:modified>
</cp:coreProperties>
</file>