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79" w:rsidRPr="00270AB2" w:rsidRDefault="00FF7879" w:rsidP="00FF787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FF7879" w:rsidRPr="00270AB2" w:rsidRDefault="00FF7879" w:rsidP="00FF787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</w:t>
      </w:r>
      <w:proofErr w:type="gramEnd"/>
      <w:r w:rsidRPr="0027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дисциплины </w:t>
      </w:r>
    </w:p>
    <w:p w:rsidR="00FF7879" w:rsidRPr="006D3B35" w:rsidRDefault="00FF7879" w:rsidP="00FF7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35">
        <w:rPr>
          <w:rFonts w:ascii="Times New Roman" w:hAnsi="Times New Roman" w:cs="Times New Roman"/>
          <w:b/>
          <w:sz w:val="24"/>
          <w:szCs w:val="24"/>
        </w:rPr>
        <w:t>«ПРОПЕДЕВТИКА СТОМАТОЛОГИЧЕСКИХ ЗАБОЛЕВАНИЙ»</w:t>
      </w:r>
    </w:p>
    <w:p w:rsidR="00FF7879" w:rsidRDefault="00FF7879" w:rsidP="00FF78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879" w:rsidRDefault="00FF7879" w:rsidP="00FF78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Б1.О.30</w:t>
      </w:r>
      <w:r w:rsidRPr="0027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31.05.03 стоматология </w:t>
      </w:r>
    </w:p>
    <w:p w:rsidR="00FF7879" w:rsidRPr="00270AB2" w:rsidRDefault="00FF7879" w:rsidP="00FF78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 </w:t>
      </w:r>
      <w:r w:rsidRPr="00270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270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</w:p>
    <w:p w:rsidR="00FF7879" w:rsidRPr="00270AB2" w:rsidRDefault="00FF7879" w:rsidP="00FF78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- врач-стоматолог </w:t>
      </w:r>
    </w:p>
    <w:p w:rsidR="00FF7879" w:rsidRPr="00270AB2" w:rsidRDefault="00FF7879" w:rsidP="00FF78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- стоматологический</w:t>
      </w:r>
    </w:p>
    <w:p w:rsidR="00FF7879" w:rsidRDefault="00FF7879" w:rsidP="00FF78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FF7879" w:rsidRDefault="00FF7879" w:rsidP="00FF78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879" w:rsidRPr="001961D6" w:rsidRDefault="00FF7879" w:rsidP="00FF78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B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FF7879" w:rsidRPr="006D3B35" w:rsidRDefault="00FF7879" w:rsidP="00FF7879">
      <w:pPr>
        <w:pStyle w:val="4"/>
        <w:shd w:val="clear" w:color="auto" w:fill="auto"/>
        <w:tabs>
          <w:tab w:val="left" w:pos="-284"/>
        </w:tabs>
        <w:spacing w:line="240" w:lineRule="auto"/>
        <w:ind w:left="-567" w:firstLine="0"/>
        <w:rPr>
          <w:sz w:val="24"/>
          <w:szCs w:val="24"/>
        </w:rPr>
      </w:pPr>
    </w:p>
    <w:p w:rsidR="00FF7879" w:rsidRPr="006D3B35" w:rsidRDefault="00FF7879" w:rsidP="00FF7879">
      <w:pPr>
        <w:pStyle w:val="3"/>
        <w:shd w:val="clear" w:color="auto" w:fill="auto"/>
        <w:spacing w:before="0" w:line="240" w:lineRule="auto"/>
        <w:ind w:left="-567" w:right="20" w:firstLine="567"/>
        <w:rPr>
          <w:sz w:val="24"/>
          <w:szCs w:val="24"/>
        </w:rPr>
      </w:pPr>
      <w:r w:rsidRPr="001961D6">
        <w:rPr>
          <w:b/>
          <w:sz w:val="24"/>
          <w:szCs w:val="24"/>
        </w:rPr>
        <w:t>Цель:</w:t>
      </w:r>
      <w:r w:rsidRPr="006D3B35">
        <w:rPr>
          <w:b/>
          <w:sz w:val="24"/>
          <w:szCs w:val="24"/>
        </w:rPr>
        <w:t xml:space="preserve"> </w:t>
      </w:r>
      <w:r w:rsidRPr="006D3B35">
        <w:rPr>
          <w:sz w:val="24"/>
          <w:szCs w:val="24"/>
        </w:rPr>
        <w:t xml:space="preserve">сформировать знания, умения, навыки по пропедевтике стоматологических заболеваний, </w:t>
      </w:r>
      <w:proofErr w:type="spellStart"/>
      <w:r w:rsidRPr="006D3B35">
        <w:rPr>
          <w:sz w:val="24"/>
          <w:szCs w:val="24"/>
        </w:rPr>
        <w:t>предклинической</w:t>
      </w:r>
      <w:proofErr w:type="spellEnd"/>
      <w:r w:rsidRPr="006D3B35">
        <w:rPr>
          <w:sz w:val="24"/>
          <w:szCs w:val="24"/>
        </w:rPr>
        <w:t xml:space="preserve"> подготовке студентов, овладение ими теорией и практикой основных стоматологических манипуляций, уметь анализировать клиническую ситуацию, использовать основные и дополнительные методы исследования, выполнять умения и навыки согласно перечню МЗ РФ.</w:t>
      </w:r>
    </w:p>
    <w:p w:rsidR="00FF7879" w:rsidRPr="006D3B35" w:rsidRDefault="00FF7879" w:rsidP="00FF7879">
      <w:pPr>
        <w:pStyle w:val="3"/>
        <w:shd w:val="clear" w:color="auto" w:fill="auto"/>
        <w:spacing w:before="0" w:line="240" w:lineRule="auto"/>
        <w:ind w:left="-567" w:right="20" w:firstLine="567"/>
        <w:rPr>
          <w:sz w:val="24"/>
          <w:szCs w:val="24"/>
        </w:rPr>
      </w:pPr>
    </w:p>
    <w:p w:rsidR="00FF7879" w:rsidRPr="001961D6" w:rsidRDefault="00FF7879" w:rsidP="00FF7879">
      <w:pPr>
        <w:pStyle w:val="4"/>
        <w:shd w:val="clear" w:color="auto" w:fill="auto"/>
        <w:tabs>
          <w:tab w:val="left" w:pos="-567"/>
        </w:tabs>
        <w:spacing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961D6">
        <w:rPr>
          <w:sz w:val="24"/>
          <w:szCs w:val="24"/>
        </w:rPr>
        <w:t>Задачи:</w:t>
      </w:r>
    </w:p>
    <w:p w:rsidR="00FF7879" w:rsidRPr="006D3B35" w:rsidRDefault="00FF7879" w:rsidP="00FF7879">
      <w:pPr>
        <w:pStyle w:val="a3"/>
        <w:numPr>
          <w:ilvl w:val="0"/>
          <w:numId w:val="1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B35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6D3B35">
        <w:rPr>
          <w:rFonts w:ascii="Times New Roman" w:hAnsi="Times New Roman"/>
          <w:sz w:val="24"/>
          <w:szCs w:val="24"/>
        </w:rPr>
        <w:t xml:space="preserve"> студентов принципам работы на стоматологическом оборудовании с использованием инструментария, стоматологических материалов и соблюдением санитарно-гигиенических требований, правил техники безопасности;</w:t>
      </w:r>
    </w:p>
    <w:p w:rsidR="00FF7879" w:rsidRPr="006D3B35" w:rsidRDefault="00FF7879" w:rsidP="00FF7879">
      <w:pPr>
        <w:pStyle w:val="a3"/>
        <w:numPr>
          <w:ilvl w:val="0"/>
          <w:numId w:val="1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B35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6D3B35">
        <w:rPr>
          <w:rFonts w:ascii="Times New Roman" w:hAnsi="Times New Roman"/>
          <w:sz w:val="24"/>
          <w:szCs w:val="24"/>
        </w:rPr>
        <w:t xml:space="preserve"> студентов основам врачебной деонтологии;</w:t>
      </w:r>
    </w:p>
    <w:p w:rsidR="00FF7879" w:rsidRPr="006D3B35" w:rsidRDefault="00FF7879" w:rsidP="00FF7879">
      <w:pPr>
        <w:pStyle w:val="a3"/>
        <w:numPr>
          <w:ilvl w:val="0"/>
          <w:numId w:val="1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B35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6D3B35">
        <w:rPr>
          <w:rFonts w:ascii="Times New Roman" w:hAnsi="Times New Roman"/>
          <w:sz w:val="24"/>
          <w:szCs w:val="24"/>
        </w:rPr>
        <w:t xml:space="preserve"> студентов основным методам обследования стоматологического больного;</w:t>
      </w:r>
    </w:p>
    <w:p w:rsidR="00FF7879" w:rsidRDefault="00FF7879" w:rsidP="00FF7879">
      <w:pPr>
        <w:pStyle w:val="a3"/>
        <w:numPr>
          <w:ilvl w:val="0"/>
          <w:numId w:val="1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B35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6D3B35">
        <w:rPr>
          <w:rFonts w:ascii="Times New Roman" w:hAnsi="Times New Roman"/>
          <w:sz w:val="24"/>
          <w:szCs w:val="24"/>
        </w:rPr>
        <w:t xml:space="preserve"> студентов основным профессиональным мануальным навыкам врача-стоматолога на фантомах головы, стоматологических симуляторах, в том числе с применением виртуальных технологии.</w:t>
      </w:r>
    </w:p>
    <w:p w:rsidR="00FF7879" w:rsidRPr="006D3B35" w:rsidRDefault="00FF7879" w:rsidP="00FF7879">
      <w:pPr>
        <w:pStyle w:val="a3"/>
        <w:tabs>
          <w:tab w:val="left" w:pos="-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7879" w:rsidRDefault="00FF7879" w:rsidP="00FF787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70AB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FF7879" w:rsidRPr="001961D6" w:rsidRDefault="00FF7879" w:rsidP="00FF787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70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в процессе изучения дисциплины компетенции</w:t>
      </w:r>
    </w:p>
    <w:tbl>
      <w:tblPr>
        <w:tblStyle w:val="a5"/>
        <w:tblW w:w="9611" w:type="dxa"/>
        <w:tblInd w:w="-289" w:type="dxa"/>
        <w:tblLook w:val="04A0" w:firstRow="1" w:lastRow="0" w:firstColumn="1" w:lastColumn="0" w:noHBand="0" w:noVBand="1"/>
      </w:tblPr>
      <w:tblGrid>
        <w:gridCol w:w="3516"/>
        <w:gridCol w:w="6095"/>
      </w:tblGrid>
      <w:tr w:rsidR="00FF7879" w:rsidRPr="00581D6E" w:rsidTr="00CF2F24">
        <w:tc>
          <w:tcPr>
            <w:tcW w:w="3516" w:type="dxa"/>
            <w:shd w:val="clear" w:color="auto" w:fill="auto"/>
          </w:tcPr>
          <w:p w:rsidR="00FF7879" w:rsidRPr="00581D6E" w:rsidRDefault="00FF7879" w:rsidP="00CF2F2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1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FF7879" w:rsidRPr="00581D6E" w:rsidRDefault="00FF7879" w:rsidP="00CF2F2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581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или</w:t>
            </w:r>
            <w:proofErr w:type="gramEnd"/>
            <w:r w:rsidRPr="00581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ее части)</w:t>
            </w:r>
          </w:p>
        </w:tc>
        <w:tc>
          <w:tcPr>
            <w:tcW w:w="6095" w:type="dxa"/>
            <w:shd w:val="clear" w:color="auto" w:fill="auto"/>
          </w:tcPr>
          <w:p w:rsidR="00FF7879" w:rsidRPr="00581D6E" w:rsidRDefault="00FF7879" w:rsidP="00CF2F2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1D6E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FF7879" w:rsidRPr="006D3B35" w:rsidTr="00CF2F24">
        <w:tc>
          <w:tcPr>
            <w:tcW w:w="9611" w:type="dxa"/>
            <w:gridSpan w:val="2"/>
            <w:shd w:val="clear" w:color="auto" w:fill="auto"/>
          </w:tcPr>
          <w:p w:rsidR="00FF7879" w:rsidRPr="006D3B35" w:rsidRDefault="00FF7879" w:rsidP="00CF2F24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63E85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  <w:r w:rsidRPr="00E63E85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FF7879" w:rsidRPr="00222D57" w:rsidTr="00CF2F24">
        <w:tc>
          <w:tcPr>
            <w:tcW w:w="3516" w:type="dxa"/>
            <w:shd w:val="clear" w:color="auto" w:fill="auto"/>
          </w:tcPr>
          <w:p w:rsidR="00FF7879" w:rsidRPr="00222D57" w:rsidRDefault="00FF7879" w:rsidP="00CF2F2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D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ОПК -</w:t>
            </w:r>
            <w:proofErr w:type="gramStart"/>
            <w:r w:rsidRPr="00222D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  <w:r w:rsidRPr="00222D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22D57">
              <w:rPr>
                <w:rFonts w:ascii="Times New Roman" w:hAnsi="Times New Roman"/>
                <w:sz w:val="24"/>
                <w:szCs w:val="24"/>
              </w:rPr>
              <w:t xml:space="preserve"> Способен</w:t>
            </w:r>
            <w:proofErr w:type="gramEnd"/>
            <w:r w:rsidRPr="00222D57">
              <w:rPr>
                <w:rFonts w:ascii="Times New Roman" w:hAnsi="Times New Roman"/>
                <w:sz w:val="24"/>
                <w:szCs w:val="24"/>
              </w:rPr>
              <w:t xml:space="preserve"> проводить 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 пациента с целью установления диагноза при решении профессиональных проблем.</w:t>
            </w:r>
          </w:p>
        </w:tc>
        <w:tc>
          <w:tcPr>
            <w:tcW w:w="6095" w:type="dxa"/>
            <w:shd w:val="clear" w:color="auto" w:fill="auto"/>
          </w:tcPr>
          <w:p w:rsidR="00FF7879" w:rsidRDefault="00FF7879" w:rsidP="00CF2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D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ИД -1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22D57">
              <w:rPr>
                <w:rFonts w:ascii="Times New Roman" w:hAnsi="Times New Roman"/>
                <w:sz w:val="24"/>
                <w:szCs w:val="24"/>
              </w:rPr>
              <w:t>Способен проводить 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 пациента с целью установления диагноза.</w:t>
            </w:r>
          </w:p>
          <w:p w:rsidR="00FF7879" w:rsidRPr="00222D57" w:rsidRDefault="00FF7879" w:rsidP="00CF2F24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FF7879" w:rsidRPr="00E63E85" w:rsidRDefault="00FF7879" w:rsidP="00CF2F2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86C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Pr="00486CE8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E63E85">
              <w:rPr>
                <w:rFonts w:ascii="Times New Roman" w:hAnsi="Times New Roman"/>
                <w:iCs/>
                <w:sz w:val="24"/>
                <w:szCs w:val="24"/>
              </w:rPr>
              <w:t>физиологические</w:t>
            </w:r>
            <w:proofErr w:type="gramEnd"/>
            <w:r w:rsidRPr="00E63E85">
              <w:rPr>
                <w:rFonts w:ascii="Times New Roman" w:hAnsi="Times New Roman"/>
                <w:iCs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 в организме, зубочелюстной системе 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часности</w:t>
            </w:r>
            <w:proofErr w:type="spellEnd"/>
            <w:r w:rsidRPr="00E63E85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стоматологического пациента, </w:t>
            </w:r>
            <w:r w:rsidRPr="00E63E85">
              <w:rPr>
                <w:rFonts w:ascii="Times New Roman" w:hAnsi="Times New Roman"/>
                <w:iCs/>
                <w:sz w:val="24"/>
                <w:szCs w:val="24"/>
              </w:rPr>
              <w:t>морфофункциональн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ые нарушения при различной стоматологической  патологии.</w:t>
            </w:r>
          </w:p>
          <w:p w:rsidR="00FF7879" w:rsidRPr="00E63E85" w:rsidRDefault="00FF7879" w:rsidP="00CF2F2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86C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486CE8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E63E85">
              <w:rPr>
                <w:rFonts w:ascii="Times New Roman" w:hAnsi="Times New Roman"/>
                <w:iCs/>
                <w:sz w:val="24"/>
                <w:szCs w:val="24"/>
              </w:rPr>
              <w:t>оценить</w:t>
            </w:r>
            <w:proofErr w:type="gramEnd"/>
            <w:r w:rsidRPr="00E63E85">
              <w:rPr>
                <w:rFonts w:ascii="Times New Roman" w:hAnsi="Times New Roman"/>
                <w:iCs/>
                <w:sz w:val="24"/>
                <w:szCs w:val="24"/>
              </w:rPr>
              <w:t xml:space="preserve"> морфофункциональные изменения в орг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анизме при различной стоматологической  патологии</w:t>
            </w:r>
          </w:p>
          <w:p w:rsidR="00FF7879" w:rsidRPr="00222D57" w:rsidRDefault="00FF7879" w:rsidP="00CF2F2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C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Имеет практический </w:t>
            </w:r>
            <w:proofErr w:type="gramStart"/>
            <w:r w:rsidRPr="00486C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опыт:</w:t>
            </w:r>
            <w:r w:rsidRPr="00222D57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E63E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End"/>
            <w:r w:rsidRPr="00E63E85">
              <w:rPr>
                <w:rFonts w:ascii="Times New Roman" w:hAnsi="Times New Roman"/>
                <w:iCs/>
                <w:sz w:val="24"/>
                <w:szCs w:val="24"/>
              </w:rPr>
              <w:t>навыками оценки морфофункциональных проце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ссов в организме для постановки </w:t>
            </w:r>
            <w:r w:rsidRPr="00E63E85">
              <w:rPr>
                <w:rFonts w:ascii="Times New Roman" w:hAnsi="Times New Roman"/>
                <w:iCs/>
                <w:sz w:val="24"/>
                <w:szCs w:val="24"/>
              </w:rPr>
              <w:t>правильного диагноза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составления плана дальнейшего лечения.</w:t>
            </w:r>
          </w:p>
        </w:tc>
      </w:tr>
      <w:tr w:rsidR="00FF7879" w:rsidRPr="00222D57" w:rsidTr="00CF2F24">
        <w:tc>
          <w:tcPr>
            <w:tcW w:w="3516" w:type="dxa"/>
            <w:shd w:val="clear" w:color="auto" w:fill="auto"/>
          </w:tcPr>
          <w:p w:rsidR="00FF7879" w:rsidRPr="00222D57" w:rsidRDefault="00FF7879" w:rsidP="00CF2F24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2D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ОПК – 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2D57"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оценивать морфофункциональные, </w:t>
            </w:r>
            <w:proofErr w:type="gramStart"/>
            <w:r w:rsidRPr="00222D57">
              <w:rPr>
                <w:rFonts w:ascii="Times New Roman" w:hAnsi="Times New Roman"/>
                <w:bCs/>
                <w:sz w:val="24"/>
                <w:szCs w:val="24"/>
              </w:rPr>
              <w:t>физиологические  состояния</w:t>
            </w:r>
            <w:proofErr w:type="gramEnd"/>
            <w:r w:rsidRPr="00222D57">
              <w:rPr>
                <w:rFonts w:ascii="Times New Roman" w:hAnsi="Times New Roman"/>
                <w:bCs/>
                <w:sz w:val="24"/>
                <w:szCs w:val="24"/>
              </w:rPr>
              <w:t xml:space="preserve">  и </w:t>
            </w:r>
            <w:r w:rsidRPr="00222D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патологические процессы в организме человека при решении профессиональных задач.</w:t>
            </w:r>
          </w:p>
        </w:tc>
        <w:tc>
          <w:tcPr>
            <w:tcW w:w="6095" w:type="dxa"/>
            <w:shd w:val="clear" w:color="auto" w:fill="auto"/>
          </w:tcPr>
          <w:p w:rsidR="00FF7879" w:rsidRPr="00222D57" w:rsidRDefault="00FF7879" w:rsidP="00CF2F24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2D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ИД -2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22D57"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оценивать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2D57">
              <w:rPr>
                <w:rFonts w:ascii="Times New Roman" w:hAnsi="Times New Roman"/>
                <w:bCs/>
                <w:sz w:val="24"/>
                <w:szCs w:val="24"/>
              </w:rPr>
              <w:t xml:space="preserve"> патологические процессы в организме человека при решении профессиональных задач.</w:t>
            </w:r>
          </w:p>
          <w:p w:rsidR="00FF7879" w:rsidRPr="00E63E85" w:rsidRDefault="00FF7879" w:rsidP="00CF2F2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63E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:Патологические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процессы происходящие в зубочелюстной системе, требующие проведения дифференциальной диагностики, постановки диагноза и составления плана лечения.</w:t>
            </w:r>
          </w:p>
          <w:p w:rsidR="00FF7879" w:rsidRPr="004D3A96" w:rsidRDefault="00FF7879" w:rsidP="00CF2F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E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E63E85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4D3A96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proofErr w:type="gramEnd"/>
            <w:r w:rsidRPr="004D3A96">
              <w:rPr>
                <w:rFonts w:ascii="Times New Roman" w:hAnsi="Times New Roman"/>
                <w:sz w:val="24"/>
                <w:szCs w:val="24"/>
              </w:rPr>
              <w:t xml:space="preserve"> патолог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ические процессы   для проведения </w:t>
            </w:r>
            <w:r w:rsidRPr="004D3A96">
              <w:rPr>
                <w:rFonts w:ascii="Times New Roman" w:hAnsi="Times New Roman"/>
                <w:sz w:val="24"/>
                <w:szCs w:val="24"/>
              </w:rPr>
              <w:t>дополнительных методов обследования и интерпретировать их результаты</w:t>
            </w:r>
          </w:p>
          <w:p w:rsidR="00FF7879" w:rsidRPr="004D3A96" w:rsidRDefault="00FF7879" w:rsidP="00CF2F24">
            <w:pPr>
              <w:rPr>
                <w:rFonts w:ascii="Times New Roman" w:hAnsi="Times New Roman"/>
                <w:sz w:val="24"/>
                <w:szCs w:val="24"/>
              </w:rPr>
            </w:pPr>
            <w:r w:rsidRPr="00E63E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Имеет практический </w:t>
            </w:r>
            <w:proofErr w:type="gramStart"/>
            <w:r w:rsidRPr="00E63E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опыт:</w:t>
            </w:r>
            <w:r w:rsidRPr="00222D57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4D3A96">
              <w:rPr>
                <w:rFonts w:ascii="Times New Roman" w:hAnsi="Times New Roman"/>
                <w:sz w:val="24"/>
                <w:szCs w:val="24"/>
              </w:rPr>
              <w:t>методами</w:t>
            </w:r>
            <w:proofErr w:type="gramEnd"/>
            <w:r w:rsidRPr="004D3A96">
              <w:rPr>
                <w:rFonts w:ascii="Times New Roman" w:hAnsi="Times New Roman"/>
                <w:sz w:val="24"/>
                <w:szCs w:val="24"/>
              </w:rPr>
              <w:t xml:space="preserve"> дополнительных обследов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аний при стоматологических </w:t>
            </w:r>
            <w:r w:rsidRPr="004D3A96">
              <w:rPr>
                <w:rFonts w:ascii="Times New Roman" w:hAnsi="Times New Roman"/>
                <w:sz w:val="24"/>
                <w:szCs w:val="24"/>
              </w:rPr>
              <w:t>заболева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ниях </w:t>
            </w:r>
            <w:r w:rsidRPr="004D3A96">
              <w:rPr>
                <w:rFonts w:ascii="Times New Roman" w:hAnsi="Times New Roman"/>
                <w:sz w:val="24"/>
                <w:szCs w:val="24"/>
              </w:rPr>
              <w:t xml:space="preserve">и наиболее часто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встречающейся патологии зубочелюстной </w:t>
            </w:r>
            <w:r w:rsidRPr="004D3A96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879" w:rsidRPr="00222D57" w:rsidRDefault="00FF7879" w:rsidP="00CF2F24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FF7879" w:rsidRPr="00270AB2" w:rsidRDefault="00FF7879" w:rsidP="00FF7879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70AB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lastRenderedPageBreak/>
        <w:t>3. Место учебной дисциплины в структуре образовательной программы</w:t>
      </w:r>
    </w:p>
    <w:p w:rsidR="00FF7879" w:rsidRPr="006D3B35" w:rsidRDefault="00FF7879" w:rsidP="00FF7879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35"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Pr="006D3B35">
        <w:rPr>
          <w:rFonts w:ascii="Times New Roman" w:hAnsi="Times New Roman" w:cs="Times New Roman"/>
          <w:sz w:val="24"/>
          <w:szCs w:val="24"/>
        </w:rPr>
        <w:t>Пропедевтика стоматологических заболеваний</w:t>
      </w:r>
      <w:r w:rsidRPr="006D3B35">
        <w:rPr>
          <w:rFonts w:ascii="Times New Roman" w:eastAsia="Calibri" w:hAnsi="Times New Roman" w:cs="Times New Roman"/>
          <w:sz w:val="24"/>
          <w:szCs w:val="24"/>
        </w:rPr>
        <w:t>» относится к блоку Б1.О.31 базовой части обязательных дисциплин.</w:t>
      </w:r>
    </w:p>
    <w:p w:rsidR="00FF7879" w:rsidRPr="006D3B35" w:rsidRDefault="00FF7879" w:rsidP="00FF7879">
      <w:pPr>
        <w:tabs>
          <w:tab w:val="left" w:pos="708"/>
          <w:tab w:val="left" w:pos="1416"/>
          <w:tab w:val="left" w:pos="5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35">
        <w:rPr>
          <w:rFonts w:ascii="Times New Roman" w:hAnsi="Times New Roman" w:cs="Times New Roman"/>
          <w:sz w:val="24"/>
          <w:szCs w:val="24"/>
        </w:rPr>
        <w:tab/>
      </w:r>
      <w:r w:rsidRPr="006D3B35">
        <w:rPr>
          <w:rFonts w:ascii="Times New Roman" w:hAnsi="Times New Roman" w:cs="Times New Roman"/>
          <w:sz w:val="24"/>
          <w:szCs w:val="24"/>
        </w:rPr>
        <w:tab/>
      </w:r>
      <w:r w:rsidRPr="006D3B35">
        <w:rPr>
          <w:rFonts w:ascii="Times New Roman" w:hAnsi="Times New Roman" w:cs="Times New Roman"/>
          <w:sz w:val="24"/>
          <w:szCs w:val="24"/>
        </w:rPr>
        <w:tab/>
      </w:r>
    </w:p>
    <w:p w:rsidR="00FF7879" w:rsidRPr="006D3B35" w:rsidRDefault="00FF7879" w:rsidP="00FF78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35">
        <w:rPr>
          <w:rFonts w:ascii="Times New Roman" w:hAnsi="Times New Roman" w:cs="Times New Roman"/>
          <w:sz w:val="24"/>
          <w:szCs w:val="24"/>
        </w:rPr>
        <w:t>Обучение студентов осуществляется на основе преемственности знаний и умении, полученных в курсе предшествующих дисциплин:</w:t>
      </w:r>
    </w:p>
    <w:p w:rsidR="00FF7879" w:rsidRPr="006D3B35" w:rsidRDefault="00FF7879" w:rsidP="00FF78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3B35">
        <w:rPr>
          <w:rFonts w:ascii="Times New Roman" w:hAnsi="Times New Roman"/>
          <w:i/>
          <w:sz w:val="24"/>
          <w:szCs w:val="24"/>
        </w:rPr>
        <w:t>философия, биоэтика</w:t>
      </w:r>
      <w:r w:rsidRPr="006D3B35">
        <w:rPr>
          <w:rFonts w:ascii="Times New Roman" w:hAnsi="Times New Roman"/>
          <w:sz w:val="24"/>
          <w:szCs w:val="24"/>
        </w:rPr>
        <w:t xml:space="preserve"> (знать основные философские категории, место и роль философии в культуре и медицине, уметь применять философскую методологию познания для развития клинического мышления, осуществления научной деятельности в сфере медицины; выражать и отстаивать свое мнение, знать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организаций; уметь оценивать степень риска для пациентов при проведении эксперимента или исследований и предупреждать недопустимый риск, сохранять конфиденциальность (врачебную тайну), отстаивать моральное достоинство и чистоту медицинской профессии); </w:t>
      </w:r>
    </w:p>
    <w:p w:rsidR="00FF7879" w:rsidRPr="006D3B35" w:rsidRDefault="00FF7879" w:rsidP="00FF78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B35">
        <w:rPr>
          <w:rFonts w:ascii="Times New Roman" w:hAnsi="Times New Roman"/>
          <w:i/>
          <w:sz w:val="24"/>
          <w:szCs w:val="24"/>
        </w:rPr>
        <w:t>история</w:t>
      </w:r>
      <w:proofErr w:type="gramEnd"/>
      <w:r w:rsidRPr="006D3B35">
        <w:rPr>
          <w:rFonts w:ascii="Times New Roman" w:hAnsi="Times New Roman"/>
          <w:i/>
          <w:sz w:val="24"/>
          <w:szCs w:val="24"/>
        </w:rPr>
        <w:t xml:space="preserve"> медицины</w:t>
      </w:r>
      <w:r w:rsidRPr="006D3B35">
        <w:rPr>
          <w:rFonts w:ascii="Times New Roman" w:hAnsi="Times New Roman"/>
          <w:sz w:val="24"/>
          <w:szCs w:val="24"/>
        </w:rPr>
        <w:t xml:space="preserve"> (знать выдающихся деятелей медицины и здравоохранения, выдающиеся медицинские открытия, влияние гуманистических идей на медицину: уметь оценить взаимосвязь общественно-экономического развития общества с достижениями науки для оценки уровня развития медицины изучаемого периода; иметь навыки работы с научной литературой, поиска различных изданий, написания рефератов, курсовых работ и их оформления); </w:t>
      </w:r>
    </w:p>
    <w:p w:rsidR="00FF7879" w:rsidRPr="006D3B35" w:rsidRDefault="00FF7879" w:rsidP="00FF78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B35">
        <w:rPr>
          <w:rFonts w:ascii="Times New Roman" w:hAnsi="Times New Roman"/>
          <w:i/>
          <w:sz w:val="24"/>
          <w:szCs w:val="24"/>
        </w:rPr>
        <w:t>иностранный</w:t>
      </w:r>
      <w:proofErr w:type="gramEnd"/>
      <w:r w:rsidRPr="006D3B35">
        <w:rPr>
          <w:rFonts w:ascii="Times New Roman" w:hAnsi="Times New Roman"/>
          <w:i/>
          <w:sz w:val="24"/>
          <w:szCs w:val="24"/>
        </w:rPr>
        <w:t xml:space="preserve"> язык</w:t>
      </w:r>
      <w:r w:rsidRPr="006D3B35">
        <w:rPr>
          <w:rFonts w:ascii="Times New Roman" w:hAnsi="Times New Roman"/>
          <w:sz w:val="24"/>
          <w:szCs w:val="24"/>
        </w:rPr>
        <w:t xml:space="preserve"> (знать лексический минимум общего и терминологического характера, владеть иностранным языком в объеме, необходимом для возможности получения информации из зарубежных источников): </w:t>
      </w:r>
      <w:r w:rsidRPr="006D3B35">
        <w:rPr>
          <w:rFonts w:ascii="Times New Roman" w:hAnsi="Times New Roman"/>
          <w:sz w:val="24"/>
          <w:szCs w:val="24"/>
          <w:u w:val="single"/>
        </w:rPr>
        <w:t>латинский язык</w:t>
      </w:r>
      <w:r w:rsidRPr="006D3B35">
        <w:rPr>
          <w:rFonts w:ascii="Times New Roman" w:hAnsi="Times New Roman"/>
          <w:sz w:val="24"/>
          <w:szCs w:val="24"/>
        </w:rPr>
        <w:t xml:space="preserve"> (умение ориентироваться в названиях таксономических групп микроорганизмов, знать основную медицинскую и фармацевтическую терминологию на латинском языке);</w:t>
      </w:r>
    </w:p>
    <w:p w:rsidR="00FF7879" w:rsidRPr="006D3B35" w:rsidRDefault="00FF7879" w:rsidP="00FF78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B35">
        <w:rPr>
          <w:rFonts w:ascii="Times New Roman" w:hAnsi="Times New Roman"/>
          <w:i/>
          <w:sz w:val="24"/>
          <w:szCs w:val="24"/>
        </w:rPr>
        <w:t>физика</w:t>
      </w:r>
      <w:proofErr w:type="gramEnd"/>
      <w:r w:rsidRPr="006D3B35">
        <w:rPr>
          <w:rFonts w:ascii="Times New Roman" w:hAnsi="Times New Roman"/>
          <w:i/>
          <w:sz w:val="24"/>
          <w:szCs w:val="24"/>
        </w:rPr>
        <w:t>, математика</w:t>
      </w:r>
      <w:r w:rsidRPr="006D3B35">
        <w:rPr>
          <w:rFonts w:ascii="Times New Roman" w:hAnsi="Times New Roman"/>
          <w:sz w:val="24"/>
          <w:szCs w:val="24"/>
        </w:rPr>
        <w:t xml:space="preserve"> (устройство оптического и электронного микроскопов, разрешающая способность линз; строение </w:t>
      </w:r>
      <w:proofErr w:type="spellStart"/>
      <w:r w:rsidRPr="006D3B35">
        <w:rPr>
          <w:rFonts w:ascii="Times New Roman" w:hAnsi="Times New Roman"/>
          <w:sz w:val="24"/>
          <w:szCs w:val="24"/>
        </w:rPr>
        <w:t>биомембран</w:t>
      </w:r>
      <w:proofErr w:type="spellEnd"/>
      <w:r w:rsidRPr="006D3B35">
        <w:rPr>
          <w:rFonts w:ascii="Times New Roman" w:hAnsi="Times New Roman"/>
          <w:sz w:val="24"/>
          <w:szCs w:val="24"/>
        </w:rPr>
        <w:t>, механизмы активного и пассивного транспорта веществ через мембрану: люминесцентные и радиоактивные метки и зонды):</w:t>
      </w:r>
    </w:p>
    <w:p w:rsidR="00FF7879" w:rsidRPr="006D3B35" w:rsidRDefault="00FF7879" w:rsidP="00FF78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B35">
        <w:rPr>
          <w:rFonts w:ascii="Times New Roman" w:hAnsi="Times New Roman"/>
          <w:i/>
          <w:sz w:val="24"/>
          <w:szCs w:val="24"/>
        </w:rPr>
        <w:t>медицинская</w:t>
      </w:r>
      <w:proofErr w:type="gramEnd"/>
      <w:r w:rsidRPr="006D3B35">
        <w:rPr>
          <w:rFonts w:ascii="Times New Roman" w:hAnsi="Times New Roman"/>
          <w:i/>
          <w:sz w:val="24"/>
          <w:szCs w:val="24"/>
        </w:rPr>
        <w:t xml:space="preserve"> информатика</w:t>
      </w:r>
      <w:r w:rsidRPr="006D3B35">
        <w:rPr>
          <w:rFonts w:ascii="Times New Roman" w:hAnsi="Times New Roman"/>
          <w:sz w:val="24"/>
          <w:szCs w:val="24"/>
        </w:rPr>
        <w:t xml:space="preserve"> (математические методы решения интеллектуальных задач и их применение в медицине);</w:t>
      </w:r>
    </w:p>
    <w:p w:rsidR="00FF7879" w:rsidRPr="006D3B35" w:rsidRDefault="00FF7879" w:rsidP="00FF78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B35">
        <w:rPr>
          <w:rFonts w:ascii="Times New Roman" w:hAnsi="Times New Roman"/>
          <w:i/>
          <w:sz w:val="24"/>
          <w:szCs w:val="24"/>
        </w:rPr>
        <w:t>химия</w:t>
      </w:r>
      <w:proofErr w:type="gramEnd"/>
      <w:r w:rsidRPr="006D3B35">
        <w:rPr>
          <w:rFonts w:ascii="Times New Roman" w:hAnsi="Times New Roman"/>
          <w:sz w:val="24"/>
          <w:szCs w:val="24"/>
        </w:rPr>
        <w:t xml:space="preserve"> (основы теории химических процессов; строение и химические свойства основных классов биологически важных веществ);</w:t>
      </w:r>
    </w:p>
    <w:p w:rsidR="00FF7879" w:rsidRPr="006D3B35" w:rsidRDefault="00FF7879" w:rsidP="00FF78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B35">
        <w:rPr>
          <w:rFonts w:ascii="Times New Roman" w:hAnsi="Times New Roman"/>
          <w:i/>
          <w:sz w:val="24"/>
          <w:szCs w:val="24"/>
        </w:rPr>
        <w:t>биологическая</w:t>
      </w:r>
      <w:proofErr w:type="gramEnd"/>
      <w:r w:rsidRPr="006D3B35">
        <w:rPr>
          <w:rFonts w:ascii="Times New Roman" w:hAnsi="Times New Roman"/>
          <w:i/>
          <w:sz w:val="24"/>
          <w:szCs w:val="24"/>
        </w:rPr>
        <w:t xml:space="preserve"> химия </w:t>
      </w:r>
      <w:r w:rsidRPr="006D3B35">
        <w:rPr>
          <w:rFonts w:ascii="Times New Roman" w:hAnsi="Times New Roman"/>
          <w:sz w:val="24"/>
          <w:szCs w:val="24"/>
        </w:rPr>
        <w:t xml:space="preserve">‒ биохимия полости рта (структура и функции липидов, полисахаридов, белков и нуклеиновых кислот, биохимические механизмы жизни микро- и </w:t>
      </w:r>
      <w:proofErr w:type="spellStart"/>
      <w:r w:rsidRPr="006D3B35">
        <w:rPr>
          <w:rFonts w:ascii="Times New Roman" w:hAnsi="Times New Roman"/>
          <w:sz w:val="24"/>
          <w:szCs w:val="24"/>
        </w:rPr>
        <w:t>макроорганизма</w:t>
      </w:r>
      <w:proofErr w:type="spellEnd"/>
      <w:r w:rsidRPr="006D3B35">
        <w:rPr>
          <w:rFonts w:ascii="Times New Roman" w:hAnsi="Times New Roman"/>
          <w:sz w:val="24"/>
          <w:szCs w:val="24"/>
        </w:rPr>
        <w:t>);</w:t>
      </w:r>
    </w:p>
    <w:p w:rsidR="00FF7879" w:rsidRPr="006D3B35" w:rsidRDefault="00FF7879" w:rsidP="00FF78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B35">
        <w:rPr>
          <w:rFonts w:ascii="Times New Roman" w:hAnsi="Times New Roman"/>
          <w:i/>
          <w:sz w:val="24"/>
          <w:szCs w:val="24"/>
        </w:rPr>
        <w:lastRenderedPageBreak/>
        <w:t>биология</w:t>
      </w:r>
      <w:proofErr w:type="gramEnd"/>
      <w:r w:rsidRPr="006D3B35">
        <w:rPr>
          <w:rFonts w:ascii="Times New Roman" w:hAnsi="Times New Roman"/>
          <w:sz w:val="24"/>
          <w:szCs w:val="24"/>
        </w:rPr>
        <w:t xml:space="preserve"> (принципы номенклатуры и таксономии организмов, структура и функция гена, законы генетики, её значение для медицины, закономерности наследственности и изменчивости в индивидуальном развитии как основы понимания патогенеза и этиологии заболеваний человека, основные понятия и проблемы биосферы и экологии, феномен паразитизма и биоэкологические заболевания);</w:t>
      </w:r>
    </w:p>
    <w:p w:rsidR="00FF7879" w:rsidRPr="006D3B35" w:rsidRDefault="00FF7879" w:rsidP="00FF78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B35">
        <w:rPr>
          <w:rFonts w:ascii="Times New Roman" w:hAnsi="Times New Roman"/>
          <w:i/>
          <w:sz w:val="24"/>
          <w:szCs w:val="24"/>
        </w:rPr>
        <w:t>анатомия</w:t>
      </w:r>
      <w:proofErr w:type="gramEnd"/>
      <w:r w:rsidRPr="006D3B35">
        <w:rPr>
          <w:rFonts w:ascii="Times New Roman" w:hAnsi="Times New Roman"/>
          <w:i/>
          <w:sz w:val="24"/>
          <w:szCs w:val="24"/>
        </w:rPr>
        <w:t xml:space="preserve"> человека</w:t>
      </w:r>
      <w:r w:rsidRPr="006D3B35">
        <w:rPr>
          <w:rFonts w:ascii="Times New Roman" w:hAnsi="Times New Roman"/>
          <w:sz w:val="24"/>
          <w:szCs w:val="24"/>
        </w:rPr>
        <w:t xml:space="preserve"> ‒ анатомия головы и шеи (основные закономерности развития и жизнедеятельности организма на основе структурной организации клеток, тканей и органов);</w:t>
      </w:r>
    </w:p>
    <w:p w:rsidR="00FF7879" w:rsidRPr="006D3B35" w:rsidRDefault="00FF7879" w:rsidP="00FF78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B35">
        <w:rPr>
          <w:rFonts w:ascii="Times New Roman" w:hAnsi="Times New Roman"/>
          <w:i/>
          <w:sz w:val="24"/>
          <w:szCs w:val="24"/>
        </w:rPr>
        <w:t>гистология</w:t>
      </w:r>
      <w:proofErr w:type="gramEnd"/>
      <w:r w:rsidRPr="006D3B35">
        <w:rPr>
          <w:rFonts w:ascii="Times New Roman" w:hAnsi="Times New Roman"/>
          <w:i/>
          <w:sz w:val="24"/>
          <w:szCs w:val="24"/>
        </w:rPr>
        <w:t>, эмбриология, цитология</w:t>
      </w:r>
      <w:r w:rsidRPr="006D3B35">
        <w:rPr>
          <w:rFonts w:ascii="Times New Roman" w:hAnsi="Times New Roman"/>
          <w:sz w:val="24"/>
          <w:szCs w:val="24"/>
        </w:rPr>
        <w:t xml:space="preserve"> ‒ гистология полости рта (гистологические аспекты дифференциации органов и тканей);</w:t>
      </w:r>
    </w:p>
    <w:p w:rsidR="00FF7879" w:rsidRPr="006D3B35" w:rsidRDefault="00FF7879" w:rsidP="00FF78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B35">
        <w:rPr>
          <w:rFonts w:ascii="Times New Roman" w:hAnsi="Times New Roman"/>
          <w:i/>
          <w:sz w:val="24"/>
          <w:szCs w:val="24"/>
        </w:rPr>
        <w:t>нормальная</w:t>
      </w:r>
      <w:proofErr w:type="gramEnd"/>
      <w:r w:rsidRPr="006D3B35">
        <w:rPr>
          <w:rFonts w:ascii="Times New Roman" w:hAnsi="Times New Roman"/>
          <w:i/>
          <w:sz w:val="24"/>
          <w:szCs w:val="24"/>
        </w:rPr>
        <w:t xml:space="preserve"> физиология</w:t>
      </w:r>
      <w:r w:rsidRPr="006D3B35">
        <w:rPr>
          <w:rFonts w:ascii="Times New Roman" w:hAnsi="Times New Roman"/>
          <w:sz w:val="24"/>
          <w:szCs w:val="24"/>
        </w:rPr>
        <w:t xml:space="preserve"> ‒ физиология челюстно-лицевой области (физиологические особенности строения и развития здорового организма).</w:t>
      </w:r>
      <w:r w:rsidRPr="006D3B35">
        <w:rPr>
          <w:rFonts w:ascii="Times New Roman" w:hAnsi="Times New Roman"/>
          <w:sz w:val="24"/>
          <w:szCs w:val="24"/>
        </w:rPr>
        <w:tab/>
      </w:r>
    </w:p>
    <w:p w:rsidR="00FF7879" w:rsidRPr="006D3B35" w:rsidRDefault="00FF7879" w:rsidP="00FF78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F7879" w:rsidRPr="006D3B35" w:rsidRDefault="00FF7879" w:rsidP="00FF7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35">
        <w:rPr>
          <w:rFonts w:ascii="Times New Roman" w:hAnsi="Times New Roman" w:cs="Times New Roman"/>
          <w:sz w:val="24"/>
          <w:szCs w:val="24"/>
        </w:rPr>
        <w:t>Изучение модуля необходимо для знаний, умений и навыков, формируемых после</w:t>
      </w:r>
      <w:r w:rsidRPr="006D3B35">
        <w:rPr>
          <w:rFonts w:ascii="Times New Roman" w:hAnsi="Times New Roman" w:cs="Times New Roman"/>
          <w:sz w:val="24"/>
          <w:szCs w:val="24"/>
        </w:rPr>
        <w:softHyphen/>
        <w:t>дующими дисциплинами/практиками: терапевтическая стоматология; стоматология детского возраста, профилактическая стоматология, хирургическая стоматология, стоматология детского возраста.</w:t>
      </w:r>
    </w:p>
    <w:p w:rsidR="00FF7879" w:rsidRPr="00270AB2" w:rsidRDefault="00FF7879" w:rsidP="00FF7879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B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Pr="0027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0AB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216</w:t>
      </w:r>
      <w:r w:rsidRPr="0027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академических </w:t>
      </w:r>
      <w:r w:rsidRPr="00270AB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часов</w:t>
      </w:r>
    </w:p>
    <w:p w:rsidR="00FF7879" w:rsidRPr="00270AB2" w:rsidRDefault="00FF7879" w:rsidP="00FF78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-48</w:t>
      </w:r>
      <w:r w:rsidRPr="00270AB2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FF7879" w:rsidRPr="00270AB2" w:rsidRDefault="00F83443" w:rsidP="00FF78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122 </w:t>
      </w:r>
      <w:r w:rsidR="00FF7879" w:rsidRPr="00270AB2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FF7879" w:rsidRPr="001961D6" w:rsidRDefault="00F83443" w:rsidP="00FF78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82 </w:t>
      </w:r>
      <w:r w:rsidR="00FF7879" w:rsidRPr="00270AB2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FF7879" w:rsidRPr="00270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F7879" w:rsidRPr="007E0D8B" w:rsidRDefault="00FF7879" w:rsidP="00FF7879">
      <w:pPr>
        <w:pStyle w:val="a3"/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hAnsi="Times New Roman"/>
          <w:spacing w:val="-10"/>
          <w:sz w:val="24"/>
          <w:szCs w:val="24"/>
        </w:rPr>
      </w:pPr>
      <w:r w:rsidRPr="007E0D8B">
        <w:rPr>
          <w:rFonts w:ascii="Times New Roman" w:hAnsi="Times New Roman"/>
          <w:b/>
          <w:bCs/>
          <w:spacing w:val="-10"/>
          <w:sz w:val="24"/>
          <w:szCs w:val="24"/>
        </w:rPr>
        <w:t xml:space="preserve">Основные разделы дисциплины. </w:t>
      </w:r>
    </w:p>
    <w:p w:rsidR="00FF7879" w:rsidRPr="006255EC" w:rsidRDefault="00FF7879" w:rsidP="00FF7879">
      <w:pPr>
        <w:pStyle w:val="a3"/>
        <w:shd w:val="clear" w:color="auto" w:fill="FFFFFF"/>
        <w:spacing w:before="100" w:beforeAutospacing="1" w:after="0"/>
        <w:ind w:left="-142" w:hanging="142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1.</w:t>
      </w:r>
      <w:r>
        <w:rPr>
          <w:rFonts w:ascii="Times New Roman" w:hAnsi="Times New Roman"/>
          <w:spacing w:val="-10"/>
          <w:sz w:val="24"/>
          <w:szCs w:val="24"/>
        </w:rPr>
        <w:tab/>
        <w:t>Общие вопросы стомат</w:t>
      </w:r>
      <w:bookmarkStart w:id="0" w:name="_GoBack"/>
      <w:bookmarkEnd w:id="0"/>
      <w:r>
        <w:rPr>
          <w:rFonts w:ascii="Times New Roman" w:hAnsi="Times New Roman"/>
          <w:spacing w:val="-10"/>
          <w:sz w:val="24"/>
          <w:szCs w:val="24"/>
        </w:rPr>
        <w:t xml:space="preserve">ологии. </w:t>
      </w:r>
      <w:r w:rsidRPr="006255EC">
        <w:rPr>
          <w:rFonts w:ascii="Times New Roman" w:hAnsi="Times New Roman"/>
          <w:spacing w:val="-10"/>
          <w:sz w:val="24"/>
          <w:szCs w:val="24"/>
        </w:rPr>
        <w:t>Организация работы врача-стоматолога и оснащение стоматологического кабинета.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 w:rsidRPr="006255EC">
        <w:rPr>
          <w:rFonts w:ascii="Times New Roman" w:hAnsi="Times New Roman"/>
          <w:spacing w:val="-10"/>
          <w:sz w:val="24"/>
          <w:szCs w:val="24"/>
        </w:rPr>
        <w:t xml:space="preserve">Анатомия зубов. Понятие о пародонте. </w:t>
      </w:r>
    </w:p>
    <w:p w:rsidR="00FF7879" w:rsidRPr="006255EC" w:rsidRDefault="00FF7879" w:rsidP="00FF7879">
      <w:pPr>
        <w:pStyle w:val="a3"/>
        <w:shd w:val="clear" w:color="auto" w:fill="FFFFFF"/>
        <w:spacing w:before="100" w:beforeAutospacing="1" w:after="0"/>
        <w:ind w:left="-142" w:hanging="142"/>
        <w:rPr>
          <w:rFonts w:ascii="Times New Roman" w:hAnsi="Times New Roman"/>
          <w:spacing w:val="-10"/>
          <w:sz w:val="24"/>
          <w:szCs w:val="24"/>
        </w:rPr>
      </w:pPr>
      <w:r w:rsidRPr="006255EC">
        <w:rPr>
          <w:rFonts w:ascii="Times New Roman" w:hAnsi="Times New Roman"/>
          <w:spacing w:val="-10"/>
          <w:sz w:val="24"/>
          <w:szCs w:val="24"/>
        </w:rPr>
        <w:t>2.</w:t>
      </w:r>
      <w:r w:rsidRPr="006255EC">
        <w:rPr>
          <w:rFonts w:ascii="Times New Roman" w:hAnsi="Times New Roman"/>
          <w:spacing w:val="-10"/>
          <w:sz w:val="24"/>
          <w:szCs w:val="24"/>
        </w:rPr>
        <w:tab/>
        <w:t xml:space="preserve">Характеристика зубочелюстной системы. </w:t>
      </w:r>
      <w:proofErr w:type="gramStart"/>
      <w:r w:rsidRPr="006255EC">
        <w:rPr>
          <w:rFonts w:ascii="Times New Roman" w:hAnsi="Times New Roman"/>
          <w:spacing w:val="-10"/>
          <w:sz w:val="24"/>
          <w:szCs w:val="24"/>
        </w:rPr>
        <w:t>Анатомическое  строение</w:t>
      </w:r>
      <w:proofErr w:type="gramEnd"/>
      <w:r w:rsidRPr="006255EC">
        <w:rPr>
          <w:rFonts w:ascii="Times New Roman" w:hAnsi="Times New Roman"/>
          <w:spacing w:val="-10"/>
          <w:sz w:val="24"/>
          <w:szCs w:val="24"/>
        </w:rPr>
        <w:t xml:space="preserve"> коронок зубов верхней и нижней челюстей</w:t>
      </w:r>
    </w:p>
    <w:p w:rsidR="00FF7879" w:rsidRPr="006255EC" w:rsidRDefault="00FF7879" w:rsidP="00FF7879">
      <w:pPr>
        <w:pStyle w:val="a3"/>
        <w:shd w:val="clear" w:color="auto" w:fill="FFFFFF"/>
        <w:spacing w:before="100" w:beforeAutospacing="1" w:after="0"/>
        <w:ind w:left="-142" w:hanging="142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3.</w:t>
      </w:r>
      <w:r>
        <w:rPr>
          <w:rFonts w:ascii="Times New Roman" w:hAnsi="Times New Roman"/>
          <w:spacing w:val="-10"/>
          <w:sz w:val="24"/>
          <w:szCs w:val="24"/>
        </w:rPr>
        <w:tab/>
        <w:t>Методы обследования с</w:t>
      </w:r>
      <w:r w:rsidRPr="006255EC">
        <w:rPr>
          <w:rFonts w:ascii="Times New Roman" w:hAnsi="Times New Roman"/>
          <w:spacing w:val="-10"/>
          <w:sz w:val="24"/>
          <w:szCs w:val="24"/>
        </w:rPr>
        <w:t>томатологического больного</w:t>
      </w:r>
    </w:p>
    <w:p w:rsidR="00FF7879" w:rsidRPr="006255EC" w:rsidRDefault="00FF7879" w:rsidP="00FF7879">
      <w:pPr>
        <w:pStyle w:val="a3"/>
        <w:shd w:val="clear" w:color="auto" w:fill="FFFFFF"/>
        <w:spacing w:before="100" w:beforeAutospacing="1" w:after="0"/>
        <w:ind w:left="-142" w:hanging="142"/>
        <w:rPr>
          <w:rFonts w:ascii="Times New Roman" w:hAnsi="Times New Roman"/>
          <w:spacing w:val="-10"/>
          <w:sz w:val="24"/>
          <w:szCs w:val="24"/>
        </w:rPr>
      </w:pPr>
      <w:r w:rsidRPr="006255EC">
        <w:rPr>
          <w:rFonts w:ascii="Times New Roman" w:hAnsi="Times New Roman"/>
          <w:spacing w:val="-10"/>
          <w:sz w:val="24"/>
          <w:szCs w:val="24"/>
        </w:rPr>
        <w:t>4.</w:t>
      </w:r>
      <w:r w:rsidRPr="006255EC">
        <w:rPr>
          <w:rFonts w:ascii="Times New Roman" w:hAnsi="Times New Roman"/>
          <w:spacing w:val="-10"/>
          <w:sz w:val="24"/>
          <w:szCs w:val="24"/>
        </w:rPr>
        <w:tab/>
      </w:r>
      <w:proofErr w:type="spellStart"/>
      <w:r w:rsidRPr="006255EC">
        <w:rPr>
          <w:rFonts w:ascii="Times New Roman" w:hAnsi="Times New Roman"/>
          <w:spacing w:val="-10"/>
          <w:sz w:val="24"/>
          <w:szCs w:val="24"/>
        </w:rPr>
        <w:t>Кариесология</w:t>
      </w:r>
      <w:proofErr w:type="spellEnd"/>
      <w:r w:rsidRPr="006255EC">
        <w:rPr>
          <w:rFonts w:ascii="Times New Roman" w:hAnsi="Times New Roman"/>
          <w:spacing w:val="-10"/>
          <w:sz w:val="24"/>
          <w:szCs w:val="24"/>
        </w:rPr>
        <w:t xml:space="preserve">, оперативная </w:t>
      </w:r>
      <w:proofErr w:type="spellStart"/>
      <w:r w:rsidRPr="006255EC">
        <w:rPr>
          <w:rFonts w:ascii="Times New Roman" w:hAnsi="Times New Roman"/>
          <w:spacing w:val="-10"/>
          <w:sz w:val="24"/>
          <w:szCs w:val="24"/>
        </w:rPr>
        <w:t>дентистрия</w:t>
      </w:r>
      <w:proofErr w:type="spellEnd"/>
    </w:p>
    <w:p w:rsidR="00FF7879" w:rsidRPr="006255EC" w:rsidRDefault="00FF7879" w:rsidP="00FF7879">
      <w:pPr>
        <w:pStyle w:val="a3"/>
        <w:shd w:val="clear" w:color="auto" w:fill="FFFFFF"/>
        <w:spacing w:before="100" w:beforeAutospacing="1" w:after="0"/>
        <w:ind w:left="-142" w:hanging="142"/>
        <w:rPr>
          <w:rFonts w:ascii="Times New Roman" w:hAnsi="Times New Roman"/>
          <w:spacing w:val="-10"/>
          <w:sz w:val="24"/>
          <w:szCs w:val="24"/>
        </w:rPr>
      </w:pPr>
      <w:r w:rsidRPr="006255EC">
        <w:rPr>
          <w:rFonts w:ascii="Times New Roman" w:hAnsi="Times New Roman"/>
          <w:spacing w:val="-10"/>
          <w:sz w:val="24"/>
          <w:szCs w:val="24"/>
        </w:rPr>
        <w:t>5.</w:t>
      </w:r>
      <w:r w:rsidRPr="006255EC">
        <w:rPr>
          <w:rFonts w:ascii="Times New Roman" w:hAnsi="Times New Roman"/>
          <w:spacing w:val="-10"/>
          <w:sz w:val="24"/>
          <w:szCs w:val="24"/>
        </w:rPr>
        <w:tab/>
        <w:t>Пломбирование кариозных полостей и пломбировочные материалы.</w:t>
      </w:r>
    </w:p>
    <w:p w:rsidR="00FF7879" w:rsidRPr="006255EC" w:rsidRDefault="00FF7879" w:rsidP="00FF7879">
      <w:pPr>
        <w:pStyle w:val="a3"/>
        <w:shd w:val="clear" w:color="auto" w:fill="FFFFFF"/>
        <w:spacing w:before="100" w:beforeAutospacing="1" w:after="0"/>
        <w:ind w:left="-142" w:hanging="142"/>
        <w:rPr>
          <w:rFonts w:ascii="Times New Roman" w:hAnsi="Times New Roman"/>
          <w:spacing w:val="-10"/>
          <w:sz w:val="24"/>
          <w:szCs w:val="24"/>
        </w:rPr>
      </w:pPr>
      <w:r w:rsidRPr="006255EC">
        <w:rPr>
          <w:rFonts w:ascii="Times New Roman" w:hAnsi="Times New Roman"/>
          <w:spacing w:val="-10"/>
          <w:sz w:val="24"/>
          <w:szCs w:val="24"/>
        </w:rPr>
        <w:t>6.</w:t>
      </w:r>
      <w:r w:rsidRPr="006255EC">
        <w:rPr>
          <w:rFonts w:ascii="Times New Roman" w:hAnsi="Times New Roman"/>
          <w:spacing w:val="-10"/>
          <w:sz w:val="24"/>
          <w:szCs w:val="24"/>
        </w:rPr>
        <w:tab/>
        <w:t xml:space="preserve">Понятие об </w:t>
      </w:r>
      <w:proofErr w:type="spellStart"/>
      <w:r w:rsidRPr="006255EC">
        <w:rPr>
          <w:rFonts w:ascii="Times New Roman" w:hAnsi="Times New Roman"/>
          <w:spacing w:val="-10"/>
          <w:sz w:val="24"/>
          <w:szCs w:val="24"/>
        </w:rPr>
        <w:t>эндодонтии</w:t>
      </w:r>
      <w:proofErr w:type="spellEnd"/>
      <w:r w:rsidRPr="006255EC">
        <w:rPr>
          <w:rFonts w:ascii="Times New Roman" w:hAnsi="Times New Roman"/>
          <w:spacing w:val="-10"/>
          <w:sz w:val="24"/>
          <w:szCs w:val="24"/>
        </w:rPr>
        <w:t>. Анатомия полос</w:t>
      </w:r>
      <w:r>
        <w:rPr>
          <w:rFonts w:ascii="Times New Roman" w:hAnsi="Times New Roman"/>
          <w:spacing w:val="-10"/>
          <w:sz w:val="24"/>
          <w:szCs w:val="24"/>
        </w:rPr>
        <w:t xml:space="preserve">ти зуба. Типы корневых каналов.  </w:t>
      </w:r>
      <w:r w:rsidRPr="006255EC">
        <w:rPr>
          <w:rFonts w:ascii="Times New Roman" w:hAnsi="Times New Roman"/>
          <w:spacing w:val="-10"/>
          <w:sz w:val="24"/>
          <w:szCs w:val="24"/>
        </w:rPr>
        <w:t>Эндодонтический инструментарий. Классификация и назначение эндодонтических инструментов.</w:t>
      </w:r>
    </w:p>
    <w:p w:rsidR="00FF7879" w:rsidRPr="006255EC" w:rsidRDefault="00FF7879" w:rsidP="00FF7879">
      <w:pPr>
        <w:pStyle w:val="a3"/>
        <w:shd w:val="clear" w:color="auto" w:fill="FFFFFF"/>
        <w:spacing w:before="100" w:beforeAutospacing="1" w:after="0"/>
        <w:ind w:left="-142" w:hanging="142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7.</w:t>
      </w:r>
      <w:r w:rsidRPr="006255EC">
        <w:rPr>
          <w:rFonts w:ascii="Times New Roman" w:hAnsi="Times New Roman"/>
          <w:spacing w:val="-10"/>
          <w:sz w:val="24"/>
          <w:szCs w:val="24"/>
        </w:rPr>
        <w:t xml:space="preserve">Методы лечения заболеваний пульпы и периодонта. </w:t>
      </w:r>
    </w:p>
    <w:p w:rsidR="00FF7879" w:rsidRDefault="00FF7879" w:rsidP="00FF7879">
      <w:pPr>
        <w:pStyle w:val="a3"/>
        <w:shd w:val="clear" w:color="auto" w:fill="FFFFFF"/>
        <w:spacing w:before="100" w:beforeAutospacing="1" w:after="0"/>
        <w:ind w:left="-142" w:hanging="142"/>
        <w:rPr>
          <w:rFonts w:ascii="Times New Roman" w:hAnsi="Times New Roman"/>
          <w:spacing w:val="-10"/>
          <w:sz w:val="24"/>
          <w:szCs w:val="24"/>
        </w:rPr>
      </w:pPr>
      <w:r w:rsidRPr="006255EC">
        <w:rPr>
          <w:rFonts w:ascii="Times New Roman" w:hAnsi="Times New Roman"/>
          <w:spacing w:val="-10"/>
          <w:sz w:val="24"/>
          <w:szCs w:val="24"/>
        </w:rPr>
        <w:t>8</w:t>
      </w:r>
      <w:r w:rsidRPr="006255EC">
        <w:rPr>
          <w:rFonts w:ascii="Times New Roman" w:hAnsi="Times New Roman"/>
          <w:spacing w:val="-10"/>
          <w:sz w:val="24"/>
          <w:szCs w:val="24"/>
        </w:rPr>
        <w:tab/>
        <w:t xml:space="preserve">Методы </w:t>
      </w:r>
      <w:proofErr w:type="gramStart"/>
      <w:r w:rsidRPr="006255EC">
        <w:rPr>
          <w:rFonts w:ascii="Times New Roman" w:hAnsi="Times New Roman"/>
          <w:spacing w:val="-10"/>
          <w:sz w:val="24"/>
          <w:szCs w:val="24"/>
        </w:rPr>
        <w:t>обработки  и</w:t>
      </w:r>
      <w:proofErr w:type="gramEnd"/>
      <w:r w:rsidRPr="006255EC">
        <w:rPr>
          <w:rFonts w:ascii="Times New Roman" w:hAnsi="Times New Roman"/>
          <w:spacing w:val="-10"/>
          <w:sz w:val="24"/>
          <w:szCs w:val="24"/>
        </w:rPr>
        <w:t xml:space="preserve"> пломбирования корневых каналов</w:t>
      </w:r>
    </w:p>
    <w:p w:rsidR="00FF7879" w:rsidRDefault="00FF7879" w:rsidP="00FF7879">
      <w:pPr>
        <w:pStyle w:val="a3"/>
        <w:shd w:val="clear" w:color="auto" w:fill="FFFFFF"/>
        <w:spacing w:before="100" w:beforeAutospacing="1" w:after="0"/>
        <w:ind w:left="-142" w:hanging="142"/>
        <w:rPr>
          <w:rFonts w:ascii="Times New Roman" w:hAnsi="Times New Roman"/>
          <w:spacing w:val="-10"/>
          <w:sz w:val="24"/>
          <w:szCs w:val="24"/>
        </w:rPr>
      </w:pPr>
    </w:p>
    <w:p w:rsidR="00FF7879" w:rsidRPr="007E0D8B" w:rsidRDefault="00FF7879" w:rsidP="00FF7879">
      <w:pPr>
        <w:pStyle w:val="a3"/>
        <w:shd w:val="clear" w:color="auto" w:fill="FFFFFF"/>
        <w:spacing w:before="100" w:beforeAutospacing="1" w:after="0"/>
        <w:ind w:left="408"/>
        <w:rPr>
          <w:rFonts w:ascii="Times New Roman" w:hAnsi="Times New Roman"/>
          <w:spacing w:val="-10"/>
          <w:sz w:val="24"/>
          <w:szCs w:val="24"/>
        </w:rPr>
      </w:pPr>
      <w:r w:rsidRPr="007E0D8B">
        <w:rPr>
          <w:rFonts w:ascii="Times New Roman" w:hAnsi="Times New Roman"/>
          <w:b/>
          <w:bCs/>
          <w:spacing w:val="-8"/>
          <w:sz w:val="24"/>
          <w:szCs w:val="24"/>
        </w:rPr>
        <w:t>Форма промежуточной аттестации.</w:t>
      </w:r>
    </w:p>
    <w:p w:rsidR="00FF7879" w:rsidRPr="00270AB2" w:rsidRDefault="00FF7879" w:rsidP="00FF787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270A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Формой промежуто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чной аттестации является экзамен.</w:t>
      </w:r>
    </w:p>
    <w:p w:rsidR="00FF7879" w:rsidRPr="00270AB2" w:rsidRDefault="00FF7879" w:rsidP="00FF787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270A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Проводится в с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оответствии с учебным планом в 4</w:t>
      </w:r>
      <w:r w:rsidRPr="00270A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семестре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</w:p>
    <w:p w:rsidR="00FF7879" w:rsidRPr="00270AB2" w:rsidRDefault="00FF7879" w:rsidP="00FF787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FF7879" w:rsidRPr="00270AB2" w:rsidRDefault="00FF7879" w:rsidP="00FF787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B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Кафедра – разработчик</w:t>
      </w:r>
      <w:r w:rsidRPr="00270A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Кафедра пропедевтической и профилактической стоматологии</w:t>
      </w:r>
    </w:p>
    <w:p w:rsidR="00FF7879" w:rsidRDefault="00FF7879" w:rsidP="00FF7879"/>
    <w:p w:rsidR="00FF7879" w:rsidRDefault="00FF7879" w:rsidP="00FF7879"/>
    <w:p w:rsidR="00C14245" w:rsidRDefault="00C14245"/>
    <w:sectPr w:rsidR="00C1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74A49"/>
    <w:multiLevelType w:val="hybridMultilevel"/>
    <w:tmpl w:val="D3168AC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4011D84"/>
    <w:multiLevelType w:val="hybridMultilevel"/>
    <w:tmpl w:val="B3C4E19A"/>
    <w:lvl w:ilvl="0" w:tplc="6F020B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A091B"/>
    <w:multiLevelType w:val="hybridMultilevel"/>
    <w:tmpl w:val="6E007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5C"/>
    <w:rsid w:val="0097045C"/>
    <w:rsid w:val="00C14245"/>
    <w:rsid w:val="00F83443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7254F-0D73-44AA-831B-E0D8EEF5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4"/>
    <w:locked/>
    <w:rsid w:val="00FF787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qFormat/>
    <w:rsid w:val="00FF7879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rsid w:val="00FF7879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5">
    <w:name w:val="Table Grid"/>
    <w:basedOn w:val="a1"/>
    <w:uiPriority w:val="59"/>
    <w:qFormat/>
    <w:rsid w:val="00FF78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2023-06-23T00:47:00Z</dcterms:created>
  <dcterms:modified xsi:type="dcterms:W3CDTF">2023-06-23T01:14:00Z</dcterms:modified>
</cp:coreProperties>
</file>