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01" w:rsidRPr="009B04FE" w:rsidRDefault="00503401" w:rsidP="00503401">
      <w:pPr>
        <w:spacing w:line="276" w:lineRule="auto"/>
        <w:jc w:val="center"/>
        <w:rPr>
          <w:b/>
        </w:rPr>
      </w:pPr>
      <w:r w:rsidRPr="009B04FE">
        <w:rPr>
          <w:b/>
        </w:rPr>
        <w:t>ФЕДЕРАЛЬНОЕ ГОСУДАРСТВЕННОЕ БЮДЖЕТНОЕ</w:t>
      </w:r>
    </w:p>
    <w:p w:rsidR="00503401" w:rsidRPr="009B04FE" w:rsidRDefault="00503401" w:rsidP="00503401">
      <w:pPr>
        <w:spacing w:line="276" w:lineRule="auto"/>
        <w:jc w:val="center"/>
        <w:rPr>
          <w:b/>
        </w:rPr>
      </w:pPr>
      <w:r w:rsidRPr="009B04FE">
        <w:rPr>
          <w:b/>
        </w:rPr>
        <w:t xml:space="preserve"> ОБРАЗОВАТЕЛЬНОЕ УЧРЕЖДЕНИЕ ВЫСШЕГО ОБРАЗОВАНИЯ </w:t>
      </w:r>
    </w:p>
    <w:p w:rsidR="00503401" w:rsidRPr="009B04FE" w:rsidRDefault="00503401" w:rsidP="00503401">
      <w:pPr>
        <w:spacing w:line="276" w:lineRule="auto"/>
        <w:jc w:val="center"/>
        <w:rPr>
          <w:b/>
        </w:rPr>
      </w:pPr>
      <w:r w:rsidRPr="009B04FE">
        <w:rPr>
          <w:b/>
        </w:rPr>
        <w:t>«ДАГЕСТАНСКИЙ ГОСУДАРСТВЕННЫЙ МЕДИЦИНСКИЙ УНИВЕРСИТЕТ» МИНИСТЕРСТВА ЗДРАВООХРАНЕНИЯ РОССИЙСКОЙ ФЕДЕРАЦИИ</w:t>
      </w:r>
    </w:p>
    <w:p w:rsidR="00503401" w:rsidRPr="009B04FE" w:rsidRDefault="00503401" w:rsidP="00503401">
      <w:pPr>
        <w:spacing w:line="276" w:lineRule="auto"/>
        <w:jc w:val="center"/>
      </w:pPr>
    </w:p>
    <w:p w:rsidR="00503401" w:rsidRPr="009B04FE" w:rsidRDefault="00503401" w:rsidP="00503401">
      <w:pPr>
        <w:spacing w:line="276" w:lineRule="auto"/>
        <w:jc w:val="center"/>
      </w:pPr>
    </w:p>
    <w:p w:rsidR="00503401" w:rsidRPr="009B04FE" w:rsidRDefault="00503401" w:rsidP="00503401">
      <w:pPr>
        <w:spacing w:line="276" w:lineRule="auto"/>
        <w:jc w:val="center"/>
      </w:pPr>
    </w:p>
    <w:p w:rsidR="00503401" w:rsidRPr="009B04FE" w:rsidRDefault="00503401" w:rsidP="00503401">
      <w:pPr>
        <w:spacing w:line="276" w:lineRule="auto"/>
        <w:jc w:val="center"/>
      </w:pPr>
    </w:p>
    <w:p w:rsidR="00503401" w:rsidRDefault="00503401" w:rsidP="00503401">
      <w:pPr>
        <w:spacing w:line="276" w:lineRule="auto"/>
        <w:jc w:val="center"/>
      </w:pPr>
    </w:p>
    <w:p w:rsidR="00503401" w:rsidRDefault="00503401" w:rsidP="00503401">
      <w:pPr>
        <w:spacing w:line="276" w:lineRule="auto"/>
        <w:jc w:val="center"/>
      </w:pPr>
    </w:p>
    <w:p w:rsidR="00503401" w:rsidRDefault="00503401" w:rsidP="00503401">
      <w:pPr>
        <w:spacing w:line="276" w:lineRule="auto"/>
        <w:jc w:val="center"/>
      </w:pPr>
    </w:p>
    <w:p w:rsidR="00503401" w:rsidRDefault="00503401" w:rsidP="00503401">
      <w:pPr>
        <w:spacing w:line="276" w:lineRule="auto"/>
        <w:jc w:val="center"/>
      </w:pPr>
    </w:p>
    <w:p w:rsidR="00503401" w:rsidRDefault="00503401" w:rsidP="00503401">
      <w:pPr>
        <w:spacing w:line="276" w:lineRule="auto"/>
        <w:jc w:val="center"/>
      </w:pPr>
    </w:p>
    <w:p w:rsidR="00503401" w:rsidRDefault="00503401" w:rsidP="00503401">
      <w:pPr>
        <w:spacing w:line="276" w:lineRule="auto"/>
        <w:jc w:val="center"/>
      </w:pPr>
    </w:p>
    <w:p w:rsidR="00503401" w:rsidRDefault="00503401" w:rsidP="00503401">
      <w:pPr>
        <w:spacing w:line="276" w:lineRule="auto"/>
        <w:jc w:val="center"/>
      </w:pPr>
    </w:p>
    <w:p w:rsidR="00503401" w:rsidRDefault="00503401" w:rsidP="00503401">
      <w:pPr>
        <w:spacing w:line="276" w:lineRule="auto"/>
        <w:jc w:val="center"/>
      </w:pPr>
    </w:p>
    <w:p w:rsidR="00503401" w:rsidRPr="009B04FE" w:rsidRDefault="00503401" w:rsidP="00503401">
      <w:pPr>
        <w:spacing w:line="276" w:lineRule="auto"/>
        <w:jc w:val="center"/>
      </w:pPr>
    </w:p>
    <w:p w:rsidR="00503401" w:rsidRDefault="00503401" w:rsidP="00503401">
      <w:pPr>
        <w:autoSpaceDE w:val="0"/>
        <w:autoSpaceDN w:val="0"/>
        <w:adjustRightInd w:val="0"/>
        <w:ind w:right="425"/>
        <w:jc w:val="center"/>
        <w:rPr>
          <w:b/>
        </w:rPr>
      </w:pPr>
      <w:r w:rsidRPr="00CA666A">
        <w:rPr>
          <w:b/>
        </w:rPr>
        <w:t>Ан</w:t>
      </w:r>
      <w:r>
        <w:rPr>
          <w:b/>
        </w:rPr>
        <w:t>нотация</w:t>
      </w:r>
    </w:p>
    <w:p w:rsidR="00503401" w:rsidRPr="00BF5CB9" w:rsidRDefault="004A40D1" w:rsidP="00503401">
      <w:pPr>
        <w:autoSpaceDE w:val="0"/>
        <w:autoSpaceDN w:val="0"/>
        <w:adjustRightInd w:val="0"/>
        <w:ind w:right="425"/>
        <w:jc w:val="center"/>
        <w:rPr>
          <w:b/>
        </w:rPr>
      </w:pPr>
      <w:r>
        <w:rPr>
          <w:b/>
        </w:rPr>
        <w:t>рабочей программы</w:t>
      </w:r>
      <w:r w:rsidR="00503401" w:rsidRPr="00BF5CB9">
        <w:rPr>
          <w:b/>
        </w:rPr>
        <w:t xml:space="preserve"> дисциплины</w:t>
      </w:r>
    </w:p>
    <w:p w:rsidR="00503401" w:rsidRPr="009B04FE" w:rsidRDefault="00503401" w:rsidP="00503401">
      <w:pPr>
        <w:spacing w:line="276" w:lineRule="auto"/>
        <w:jc w:val="center"/>
        <w:rPr>
          <w:b/>
        </w:rPr>
      </w:pPr>
      <w:r w:rsidRPr="009B04FE">
        <w:rPr>
          <w:b/>
        </w:rPr>
        <w:t xml:space="preserve"> «</w:t>
      </w:r>
      <w:proofErr w:type="spellStart"/>
      <w:r w:rsidRPr="009B04FE">
        <w:rPr>
          <w:b/>
        </w:rPr>
        <w:t>Пародонтология</w:t>
      </w:r>
      <w:proofErr w:type="spellEnd"/>
      <w:r w:rsidRPr="009B04FE">
        <w:rPr>
          <w:b/>
        </w:rPr>
        <w:t>»</w:t>
      </w:r>
      <w:r w:rsidRPr="009B04FE">
        <w:t xml:space="preserve"> </w:t>
      </w:r>
    </w:p>
    <w:p w:rsidR="00503401" w:rsidRPr="009B04FE" w:rsidRDefault="00503401" w:rsidP="00503401">
      <w:pPr>
        <w:spacing w:line="276" w:lineRule="auto"/>
        <w:rPr>
          <w:b/>
        </w:rPr>
      </w:pPr>
    </w:p>
    <w:p w:rsidR="00503401" w:rsidRPr="009B04FE" w:rsidRDefault="00872E77" w:rsidP="00503401">
      <w:pPr>
        <w:spacing w:line="276" w:lineRule="auto"/>
      </w:pPr>
      <w:r>
        <w:t>Индекс дисциплины - Б</w:t>
      </w:r>
      <w:proofErr w:type="gramStart"/>
      <w:r>
        <w:t>1.Б.</w:t>
      </w:r>
      <w:proofErr w:type="gramEnd"/>
      <w:r>
        <w:t>43</w:t>
      </w:r>
    </w:p>
    <w:p w:rsidR="00503401" w:rsidRPr="009B04FE" w:rsidRDefault="00503401" w:rsidP="00503401">
      <w:pPr>
        <w:spacing w:line="276" w:lineRule="auto"/>
      </w:pPr>
      <w:r w:rsidRPr="009B04FE">
        <w:t>Специальность – 31.05.03 Стоматология</w:t>
      </w:r>
    </w:p>
    <w:p w:rsidR="00503401" w:rsidRPr="009B04FE" w:rsidRDefault="00503401" w:rsidP="00503401">
      <w:pPr>
        <w:spacing w:line="276" w:lineRule="auto"/>
      </w:pPr>
      <w:r w:rsidRPr="009B04FE">
        <w:t xml:space="preserve">Уровень высшего образования – </w:t>
      </w:r>
      <w:proofErr w:type="spellStart"/>
      <w:r w:rsidRPr="009B04FE">
        <w:t>Специалитет</w:t>
      </w:r>
      <w:proofErr w:type="spellEnd"/>
    </w:p>
    <w:p w:rsidR="00503401" w:rsidRPr="009B04FE" w:rsidRDefault="00503401" w:rsidP="00503401">
      <w:pPr>
        <w:spacing w:line="276" w:lineRule="auto"/>
        <w:jc w:val="both"/>
      </w:pPr>
      <w:r w:rsidRPr="009B04FE">
        <w:t>Квалификация выпускника – Врач-стоматолог</w:t>
      </w:r>
    </w:p>
    <w:p w:rsidR="00503401" w:rsidRPr="009B04FE" w:rsidRDefault="00503401" w:rsidP="00503401">
      <w:pPr>
        <w:spacing w:line="276" w:lineRule="auto"/>
        <w:jc w:val="both"/>
      </w:pPr>
      <w:r w:rsidRPr="009B04FE">
        <w:t>Факультет – Стоматологический</w:t>
      </w:r>
    </w:p>
    <w:p w:rsidR="00503401" w:rsidRPr="009B04FE" w:rsidRDefault="00503401" w:rsidP="00503401">
      <w:pPr>
        <w:spacing w:line="276" w:lineRule="auto"/>
      </w:pPr>
      <w:r w:rsidRPr="009B04FE">
        <w:t>Кафедра терапевтической стоматологии</w:t>
      </w:r>
    </w:p>
    <w:p w:rsidR="00503401" w:rsidRPr="009B04FE" w:rsidRDefault="00503401" w:rsidP="00503401">
      <w:pPr>
        <w:spacing w:line="276" w:lineRule="auto"/>
        <w:jc w:val="both"/>
      </w:pPr>
      <w:r w:rsidRPr="009B04FE">
        <w:t>Форма обучения – очная</w:t>
      </w:r>
    </w:p>
    <w:p w:rsidR="00503401" w:rsidRPr="009B04FE" w:rsidRDefault="00503401" w:rsidP="00503401">
      <w:pPr>
        <w:spacing w:line="276" w:lineRule="auto"/>
        <w:jc w:val="both"/>
      </w:pPr>
      <w:r w:rsidRPr="009B04FE">
        <w:t>курс – 5</w:t>
      </w:r>
    </w:p>
    <w:p w:rsidR="00503401" w:rsidRPr="009B04FE" w:rsidRDefault="00503401" w:rsidP="00503401">
      <w:pPr>
        <w:spacing w:line="276" w:lineRule="auto"/>
        <w:jc w:val="both"/>
      </w:pPr>
      <w:r w:rsidRPr="009B04FE">
        <w:t>семестр – 9</w:t>
      </w:r>
    </w:p>
    <w:p w:rsidR="00503401" w:rsidRPr="009B04FE" w:rsidRDefault="00503401" w:rsidP="00503401">
      <w:pPr>
        <w:spacing w:line="276" w:lineRule="auto"/>
        <w:jc w:val="both"/>
      </w:pPr>
      <w:r w:rsidRPr="009B04FE">
        <w:t>Всего трудоёмкость (в зачётных единицах/часах): 3/108</w:t>
      </w:r>
    </w:p>
    <w:p w:rsidR="00503401" w:rsidRPr="009B04FE" w:rsidRDefault="00503401" w:rsidP="00503401">
      <w:pPr>
        <w:spacing w:line="276" w:lineRule="auto"/>
        <w:ind w:firstLine="709"/>
        <w:jc w:val="both"/>
      </w:pPr>
      <w:r w:rsidRPr="009B04FE">
        <w:t>Лекции – 16 (часов)</w:t>
      </w:r>
    </w:p>
    <w:p w:rsidR="00503401" w:rsidRPr="009B04FE" w:rsidRDefault="00503401" w:rsidP="00503401">
      <w:pPr>
        <w:spacing w:line="276" w:lineRule="auto"/>
        <w:ind w:firstLine="709"/>
        <w:jc w:val="both"/>
      </w:pPr>
      <w:r w:rsidRPr="009B04FE">
        <w:t>Практические (семинарские) занятия – 40 (часов)</w:t>
      </w:r>
    </w:p>
    <w:p w:rsidR="00503401" w:rsidRPr="009B04FE" w:rsidRDefault="00503401" w:rsidP="00503401">
      <w:pPr>
        <w:spacing w:line="276" w:lineRule="auto"/>
        <w:ind w:firstLine="709"/>
        <w:jc w:val="both"/>
      </w:pPr>
      <w:r w:rsidRPr="009B04FE">
        <w:t>Самостоятельная работа – 52 (часа)</w:t>
      </w:r>
    </w:p>
    <w:p w:rsidR="00503401" w:rsidRPr="009B04FE" w:rsidRDefault="00503401" w:rsidP="00503401">
      <w:pPr>
        <w:spacing w:line="276" w:lineRule="auto"/>
        <w:ind w:firstLine="709"/>
        <w:jc w:val="both"/>
      </w:pPr>
      <w:r w:rsidRPr="009B04FE">
        <w:t>Форма итогового контроля – зачет (9 семестр)</w:t>
      </w:r>
    </w:p>
    <w:p w:rsidR="00503401" w:rsidRPr="009B04FE" w:rsidRDefault="00503401" w:rsidP="00503401">
      <w:pPr>
        <w:spacing w:line="276" w:lineRule="auto"/>
        <w:jc w:val="both"/>
      </w:pPr>
    </w:p>
    <w:p w:rsidR="00503401" w:rsidRPr="009B04FE" w:rsidRDefault="00503401" w:rsidP="00503401">
      <w:pPr>
        <w:spacing w:line="276" w:lineRule="auto"/>
        <w:jc w:val="both"/>
      </w:pPr>
    </w:p>
    <w:p w:rsidR="00503401" w:rsidRDefault="00503401" w:rsidP="00503401">
      <w:pPr>
        <w:spacing w:line="276" w:lineRule="auto"/>
        <w:jc w:val="center"/>
      </w:pPr>
    </w:p>
    <w:p w:rsidR="00503401" w:rsidRDefault="00503401" w:rsidP="00503401">
      <w:pPr>
        <w:spacing w:line="276" w:lineRule="auto"/>
        <w:jc w:val="center"/>
      </w:pPr>
    </w:p>
    <w:p w:rsidR="00503401" w:rsidRDefault="00503401" w:rsidP="00503401">
      <w:pPr>
        <w:spacing w:line="276" w:lineRule="auto"/>
        <w:jc w:val="center"/>
      </w:pPr>
    </w:p>
    <w:p w:rsidR="00503401" w:rsidRDefault="00503401" w:rsidP="00503401">
      <w:pPr>
        <w:spacing w:line="276" w:lineRule="auto"/>
        <w:jc w:val="center"/>
      </w:pPr>
    </w:p>
    <w:p w:rsidR="00503401" w:rsidRDefault="00503401" w:rsidP="00503401">
      <w:pPr>
        <w:spacing w:line="276" w:lineRule="auto"/>
        <w:jc w:val="center"/>
      </w:pPr>
    </w:p>
    <w:p w:rsidR="00503401" w:rsidRPr="009B04FE" w:rsidRDefault="00503401" w:rsidP="00503401">
      <w:pPr>
        <w:spacing w:line="276" w:lineRule="auto"/>
        <w:jc w:val="center"/>
      </w:pPr>
    </w:p>
    <w:p w:rsidR="00503401" w:rsidRPr="009B04FE" w:rsidRDefault="00872E77" w:rsidP="00503401">
      <w:pPr>
        <w:spacing w:line="276" w:lineRule="auto"/>
        <w:jc w:val="center"/>
        <w:rPr>
          <w:b/>
        </w:rPr>
      </w:pPr>
      <w:r>
        <w:rPr>
          <w:b/>
        </w:rPr>
        <w:t>Махачкала, 2020</w:t>
      </w:r>
    </w:p>
    <w:p w:rsidR="00503401" w:rsidRPr="009B04FE" w:rsidRDefault="00503401" w:rsidP="00503401">
      <w:pPr>
        <w:spacing w:line="276" w:lineRule="auto"/>
      </w:pPr>
      <w:r w:rsidRPr="009B04FE">
        <w:br w:type="page"/>
      </w:r>
    </w:p>
    <w:p w:rsidR="00503401" w:rsidRPr="009B04FE" w:rsidRDefault="00503401" w:rsidP="00503401">
      <w:pPr>
        <w:widowControl w:val="0"/>
        <w:tabs>
          <w:tab w:val="left" w:pos="709"/>
        </w:tabs>
        <w:spacing w:line="276" w:lineRule="auto"/>
        <w:rPr>
          <w:caps/>
        </w:rPr>
      </w:pPr>
      <w:r w:rsidRPr="009B04FE">
        <w:rPr>
          <w:b/>
          <w:bCs/>
          <w:iCs/>
          <w:lang w:val="en-US"/>
        </w:rPr>
        <w:lastRenderedPageBreak/>
        <w:t>I</w:t>
      </w:r>
      <w:r w:rsidRPr="009B04FE">
        <w:rPr>
          <w:b/>
          <w:bCs/>
          <w:iCs/>
        </w:rPr>
        <w:t xml:space="preserve">.  </w:t>
      </w:r>
      <w:r w:rsidRPr="009B04FE">
        <w:rPr>
          <w:b/>
          <w:caps/>
        </w:rPr>
        <w:t>Ц</w:t>
      </w:r>
      <w:r w:rsidRPr="009B04FE">
        <w:rPr>
          <w:b/>
          <w:bCs/>
          <w:caps/>
        </w:rPr>
        <w:t xml:space="preserve">ели и задачи освоения дисциплины </w:t>
      </w:r>
    </w:p>
    <w:p w:rsidR="00503401" w:rsidRPr="009B04FE" w:rsidRDefault="00503401" w:rsidP="00503401">
      <w:pPr>
        <w:widowControl w:val="0"/>
        <w:tabs>
          <w:tab w:val="left" w:pos="709"/>
        </w:tabs>
        <w:spacing w:line="276" w:lineRule="auto"/>
        <w:ind w:firstLine="66"/>
        <w:jc w:val="center"/>
        <w:rPr>
          <w:b/>
          <w:bCs/>
          <w:caps/>
        </w:rPr>
      </w:pPr>
    </w:p>
    <w:p w:rsidR="00503401" w:rsidRPr="009B04FE" w:rsidRDefault="00503401" w:rsidP="00503401">
      <w:pPr>
        <w:spacing w:before="60" w:after="60" w:line="276" w:lineRule="auto"/>
        <w:jc w:val="both"/>
      </w:pPr>
      <w:r w:rsidRPr="009B04FE">
        <w:rPr>
          <w:b/>
          <w:u w:val="single"/>
        </w:rPr>
        <w:t>Цель</w:t>
      </w:r>
      <w:r w:rsidRPr="009B04FE">
        <w:rPr>
          <w:b/>
        </w:rPr>
        <w:t xml:space="preserve">: </w:t>
      </w:r>
      <w:r w:rsidRPr="009B04FE">
        <w:t xml:space="preserve">подготовка врача стоматолога, </w:t>
      </w:r>
      <w:r w:rsidRPr="009B04FE">
        <w:rPr>
          <w:spacing w:val="2"/>
        </w:rPr>
        <w:t xml:space="preserve">способного оказать </w:t>
      </w:r>
      <w:r w:rsidRPr="009B04FE">
        <w:rPr>
          <w:spacing w:val="1"/>
        </w:rPr>
        <w:t xml:space="preserve">пациентам с </w:t>
      </w:r>
      <w:r w:rsidRPr="009B04FE">
        <w:t>заболеваниями пародонта</w:t>
      </w:r>
      <w:r w:rsidRPr="009B04FE">
        <w:rPr>
          <w:spacing w:val="1"/>
        </w:rPr>
        <w:t xml:space="preserve"> амбулаторную стоматологическую терапевтическую помощь.</w:t>
      </w:r>
    </w:p>
    <w:p w:rsidR="00503401" w:rsidRPr="009B04FE" w:rsidRDefault="00503401" w:rsidP="00503401">
      <w:pPr>
        <w:pStyle w:val="4"/>
        <w:shd w:val="clear" w:color="auto" w:fill="auto"/>
        <w:spacing w:line="276" w:lineRule="auto"/>
        <w:ind w:left="-567" w:firstLine="567"/>
        <w:rPr>
          <w:sz w:val="24"/>
          <w:szCs w:val="24"/>
          <w:u w:val="single"/>
        </w:rPr>
      </w:pPr>
      <w:r w:rsidRPr="009B04FE">
        <w:rPr>
          <w:sz w:val="24"/>
          <w:szCs w:val="24"/>
          <w:u w:val="single"/>
        </w:rPr>
        <w:t>Задачи:</w:t>
      </w:r>
    </w:p>
    <w:p w:rsidR="00503401" w:rsidRPr="009B04FE" w:rsidRDefault="00503401" w:rsidP="00503401">
      <w:pPr>
        <w:spacing w:before="60" w:after="60" w:line="276" w:lineRule="auto"/>
        <w:ind w:firstLine="709"/>
        <w:jc w:val="both"/>
      </w:pPr>
      <w:r w:rsidRPr="009B04FE">
        <w:t xml:space="preserve">1. Освоение методов диагностики, используемых при обследовании пациентов </w:t>
      </w:r>
      <w:r w:rsidRPr="009B04FE">
        <w:rPr>
          <w:spacing w:val="1"/>
        </w:rPr>
        <w:t xml:space="preserve">с </w:t>
      </w:r>
      <w:r w:rsidRPr="009B04FE">
        <w:t>заболеваниями пародонта;</w:t>
      </w:r>
    </w:p>
    <w:p w:rsidR="00503401" w:rsidRPr="009B04FE" w:rsidRDefault="00503401" w:rsidP="00503401">
      <w:pPr>
        <w:spacing w:before="60" w:after="60" w:line="276" w:lineRule="auto"/>
        <w:ind w:firstLine="709"/>
        <w:jc w:val="both"/>
      </w:pPr>
      <w:r w:rsidRPr="009B04FE">
        <w:t xml:space="preserve">2. Изучение показаний для </w:t>
      </w:r>
      <w:r w:rsidRPr="009B04FE">
        <w:rPr>
          <w:spacing w:val="1"/>
        </w:rPr>
        <w:t>терапевтического</w:t>
      </w:r>
      <w:r w:rsidRPr="009B04FE">
        <w:t xml:space="preserve"> лечения пациентов </w:t>
      </w:r>
      <w:r w:rsidRPr="009B04FE">
        <w:rPr>
          <w:spacing w:val="1"/>
        </w:rPr>
        <w:t xml:space="preserve">с </w:t>
      </w:r>
      <w:r w:rsidRPr="009B04FE">
        <w:t>заболеваниями пародонта;</w:t>
      </w:r>
    </w:p>
    <w:p w:rsidR="00503401" w:rsidRPr="009B04FE" w:rsidRDefault="00503401" w:rsidP="00503401">
      <w:pPr>
        <w:spacing w:before="60" w:after="60" w:line="276" w:lineRule="auto"/>
        <w:ind w:firstLine="709"/>
        <w:jc w:val="both"/>
      </w:pPr>
      <w:r w:rsidRPr="009B04FE">
        <w:t xml:space="preserve">3. Освоение планирования </w:t>
      </w:r>
      <w:r w:rsidRPr="009B04FE">
        <w:rPr>
          <w:spacing w:val="1"/>
        </w:rPr>
        <w:t>терапевтического</w:t>
      </w:r>
      <w:r w:rsidRPr="009B04FE">
        <w:t xml:space="preserve"> лечения заболеваний пародонта;</w:t>
      </w:r>
    </w:p>
    <w:p w:rsidR="00503401" w:rsidRPr="009B04FE" w:rsidRDefault="00503401" w:rsidP="00503401">
      <w:pPr>
        <w:spacing w:before="60" w:after="60" w:line="276" w:lineRule="auto"/>
        <w:ind w:firstLine="709"/>
        <w:jc w:val="both"/>
      </w:pPr>
      <w:r w:rsidRPr="009B04FE">
        <w:t xml:space="preserve">4. Формирование практических умений по </w:t>
      </w:r>
      <w:r w:rsidRPr="009B04FE">
        <w:rPr>
          <w:spacing w:val="1"/>
        </w:rPr>
        <w:t>терапевтическому</w:t>
      </w:r>
      <w:r w:rsidRPr="009B04FE">
        <w:t xml:space="preserve"> лечению пациентов </w:t>
      </w:r>
      <w:r w:rsidRPr="009B04FE">
        <w:rPr>
          <w:spacing w:val="1"/>
        </w:rPr>
        <w:t xml:space="preserve">с </w:t>
      </w:r>
      <w:r w:rsidRPr="009B04FE">
        <w:t>заболеваниями пародонта в амбулаторно-поликлинических условиях;</w:t>
      </w:r>
    </w:p>
    <w:p w:rsidR="00503401" w:rsidRPr="009B04FE" w:rsidRDefault="00503401" w:rsidP="00503401">
      <w:pPr>
        <w:spacing w:before="60" w:after="60" w:line="276" w:lineRule="auto"/>
        <w:ind w:firstLine="709"/>
        <w:jc w:val="both"/>
        <w:rPr>
          <w:b/>
        </w:rPr>
      </w:pPr>
      <w:r w:rsidRPr="009B04FE">
        <w:t>5. Обучение профилактике, выявлению и устранению осложнений при лечении</w:t>
      </w:r>
      <w:r w:rsidRPr="009B04FE">
        <w:rPr>
          <w:spacing w:val="1"/>
        </w:rPr>
        <w:t xml:space="preserve"> </w:t>
      </w:r>
      <w:r w:rsidRPr="009B04FE">
        <w:t>заболеваний пародонта.</w:t>
      </w:r>
    </w:p>
    <w:p w:rsidR="00503401" w:rsidRPr="009B04FE" w:rsidRDefault="00503401" w:rsidP="00503401">
      <w:pPr>
        <w:widowControl w:val="0"/>
        <w:tabs>
          <w:tab w:val="left" w:pos="709"/>
        </w:tabs>
        <w:spacing w:line="276" w:lineRule="auto"/>
        <w:ind w:firstLine="709"/>
        <w:jc w:val="center"/>
        <w:rPr>
          <w:b/>
          <w:bCs/>
          <w:caps/>
        </w:rPr>
      </w:pPr>
    </w:p>
    <w:p w:rsidR="00503401" w:rsidRPr="009B04FE" w:rsidRDefault="00503401" w:rsidP="00503401">
      <w:pPr>
        <w:shd w:val="clear" w:color="auto" w:fill="FFFFFF"/>
        <w:tabs>
          <w:tab w:val="left" w:pos="6480"/>
        </w:tabs>
        <w:suppressAutoHyphens/>
        <w:spacing w:line="276" w:lineRule="auto"/>
        <w:rPr>
          <w:b/>
          <w:spacing w:val="-3"/>
          <w:lang w:eastAsia="ar-SA"/>
        </w:rPr>
      </w:pPr>
    </w:p>
    <w:p w:rsidR="00503401" w:rsidRPr="009B04FE" w:rsidRDefault="00503401" w:rsidP="00503401">
      <w:pPr>
        <w:pStyle w:val="a3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9B04F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B04FE">
        <w:rPr>
          <w:rFonts w:ascii="Times New Roman" w:hAnsi="Times New Roman"/>
          <w:b/>
          <w:sz w:val="24"/>
          <w:szCs w:val="24"/>
        </w:rPr>
        <w:t>. ПЛАНИРУЕМЫЕ РЕЗУЛЬТАТЫ ОБУЧЕНИЯ ПО ДИСЦИПЛИНЕ</w:t>
      </w:r>
    </w:p>
    <w:p w:rsidR="00503401" w:rsidRPr="009B04FE" w:rsidRDefault="00503401" w:rsidP="00503401">
      <w:pPr>
        <w:pStyle w:val="a3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03401" w:rsidRPr="009B04FE" w:rsidRDefault="00503401" w:rsidP="00503401">
      <w:pPr>
        <w:pStyle w:val="a3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9B04FE">
        <w:rPr>
          <w:rFonts w:ascii="Times New Roman" w:hAnsi="Times New Roman"/>
          <w:b/>
          <w:sz w:val="24"/>
          <w:szCs w:val="24"/>
        </w:rPr>
        <w:t>Формируемые в процессе изучения дисциплины компетенции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815"/>
        <w:gridCol w:w="4932"/>
      </w:tblGrid>
      <w:tr w:rsidR="00503401" w:rsidRPr="009B04FE" w:rsidTr="00E54C85">
        <w:tc>
          <w:tcPr>
            <w:tcW w:w="4815" w:type="dxa"/>
            <w:vAlign w:val="center"/>
          </w:tcPr>
          <w:p w:rsidR="00503401" w:rsidRPr="009B04FE" w:rsidRDefault="00503401" w:rsidP="00E54C85">
            <w:pPr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</w:rPr>
            </w:pPr>
            <w:r w:rsidRPr="009B04FE">
              <w:rPr>
                <w:b/>
              </w:rPr>
              <w:t xml:space="preserve">Код и наименование компетенции </w:t>
            </w:r>
          </w:p>
          <w:p w:rsidR="00503401" w:rsidRPr="009B04FE" w:rsidRDefault="00503401" w:rsidP="00E54C85">
            <w:pPr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  <w:bCs/>
              </w:rPr>
            </w:pPr>
            <w:r w:rsidRPr="009B04FE">
              <w:rPr>
                <w:b/>
              </w:rPr>
              <w:t>(или ее части)</w:t>
            </w:r>
          </w:p>
        </w:tc>
        <w:tc>
          <w:tcPr>
            <w:tcW w:w="4932" w:type="dxa"/>
          </w:tcPr>
          <w:p w:rsidR="00503401" w:rsidRPr="009B04FE" w:rsidRDefault="00503401" w:rsidP="00E54C85">
            <w:pPr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b/>
              </w:rPr>
            </w:pPr>
            <w:r w:rsidRPr="009B04FE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503401" w:rsidRPr="009B04FE" w:rsidTr="00E54C85">
        <w:tc>
          <w:tcPr>
            <w:tcW w:w="9747" w:type="dxa"/>
            <w:gridSpan w:val="2"/>
          </w:tcPr>
          <w:p w:rsidR="00503401" w:rsidRPr="009B04FE" w:rsidRDefault="00503401" w:rsidP="00E54C85">
            <w:pPr>
              <w:spacing w:line="276" w:lineRule="auto"/>
              <w:jc w:val="center"/>
              <w:rPr>
                <w:i/>
              </w:rPr>
            </w:pPr>
            <w:r w:rsidRPr="009B04FE">
              <w:rPr>
                <w:b/>
                <w:bCs/>
                <w:i/>
                <w:iCs/>
              </w:rPr>
              <w:t>Общепрофессиональные компетенции (ОПК)</w:t>
            </w:r>
          </w:p>
        </w:tc>
      </w:tr>
      <w:tr w:rsidR="00503401" w:rsidRPr="009B04FE" w:rsidTr="00E54C85">
        <w:tc>
          <w:tcPr>
            <w:tcW w:w="4815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  <w:bCs/>
              </w:rPr>
            </w:pPr>
            <w:r w:rsidRPr="009B04FE">
              <w:rPr>
                <w:b/>
              </w:rPr>
              <w:t>ОПК5. Способен проводить обследование пациента с целью установления диагноза: гингивит и болезни пародонта при решении профессиональных задач</w:t>
            </w:r>
          </w:p>
        </w:tc>
        <w:tc>
          <w:tcPr>
            <w:tcW w:w="4932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</w:rPr>
            </w:pPr>
            <w:r w:rsidRPr="009B04FE">
              <w:rPr>
                <w:b/>
              </w:rPr>
              <w:t>ИД1 ОПК5 Способен проводить обследование пациентов с целью установления диагноза гингивит и болезни пародонта</w:t>
            </w:r>
          </w:p>
        </w:tc>
      </w:tr>
      <w:tr w:rsidR="00503401" w:rsidRPr="009B04FE" w:rsidTr="00E54C85">
        <w:tc>
          <w:tcPr>
            <w:tcW w:w="9747" w:type="dxa"/>
            <w:gridSpan w:val="2"/>
          </w:tcPr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</w:pPr>
            <w:r w:rsidRPr="009B04FE">
              <w:rPr>
                <w:b/>
              </w:rPr>
              <w:t>знать:</w:t>
            </w:r>
            <w:r w:rsidRPr="009B04FE">
              <w:t xml:space="preserve"> Синдромы и симптомы гингивита и болезней пародонта.</w:t>
            </w:r>
          </w:p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</w:pPr>
            <w:r w:rsidRPr="009B04FE">
              <w:rPr>
                <w:b/>
              </w:rPr>
              <w:t>уметь:</w:t>
            </w:r>
            <w:r w:rsidRPr="009B04FE">
              <w:t xml:space="preserve"> Выявить основные симптомы при гингивите и болезнях пародонта.</w:t>
            </w:r>
          </w:p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</w:pPr>
            <w:r w:rsidRPr="009B04FE">
              <w:rPr>
                <w:b/>
              </w:rPr>
              <w:t>владеть:</w:t>
            </w:r>
            <w:r w:rsidRPr="009B04FE">
              <w:t xml:space="preserve"> Методикой </w:t>
            </w:r>
            <w:proofErr w:type="spellStart"/>
            <w:r w:rsidRPr="009B04FE">
              <w:t>пародонтологического</w:t>
            </w:r>
            <w:proofErr w:type="spellEnd"/>
            <w:r w:rsidRPr="009B04FE">
              <w:t xml:space="preserve"> обследования пациента для выявления у него патологических симптомов</w:t>
            </w:r>
          </w:p>
        </w:tc>
      </w:tr>
      <w:tr w:rsidR="00503401" w:rsidRPr="009B04FE" w:rsidTr="00E54C85">
        <w:tc>
          <w:tcPr>
            <w:tcW w:w="4815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4932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</w:rPr>
            </w:pPr>
            <w:r w:rsidRPr="009B04FE">
              <w:rPr>
                <w:b/>
              </w:rPr>
              <w:t>ИД2 ОПК5 Способен интерпретировать результаты обследований пациентов с целью установления диагноза гингивит и болезни пародонта</w:t>
            </w:r>
          </w:p>
        </w:tc>
      </w:tr>
      <w:tr w:rsidR="00503401" w:rsidRPr="009B04FE" w:rsidTr="00E54C85">
        <w:tc>
          <w:tcPr>
            <w:tcW w:w="9747" w:type="dxa"/>
            <w:gridSpan w:val="2"/>
          </w:tcPr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</w:pPr>
            <w:r w:rsidRPr="009B04FE">
              <w:rPr>
                <w:b/>
              </w:rPr>
              <w:t>знать:</w:t>
            </w:r>
            <w:r w:rsidRPr="009B04FE">
              <w:t xml:space="preserve"> основные клинические симптомы при поражении тканей пародонта, требующие проведения дифференциальной диагностики, интерпретировать их с целью постановки диагноза гингивит и болезни пародонта.</w:t>
            </w:r>
          </w:p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</w:pPr>
            <w:r w:rsidRPr="009B04FE">
              <w:rPr>
                <w:b/>
              </w:rPr>
              <w:t>уметь:</w:t>
            </w:r>
            <w:r w:rsidRPr="009B04FE">
              <w:t xml:space="preserve"> Определить </w:t>
            </w:r>
            <w:proofErr w:type="spellStart"/>
            <w:r w:rsidRPr="009B04FE">
              <w:t>пародонтологические</w:t>
            </w:r>
            <w:proofErr w:type="spellEnd"/>
            <w:r w:rsidRPr="009B04FE">
              <w:t xml:space="preserve"> симптомы для проведения дополнительных методов обследования и интерпретировать их результаты.</w:t>
            </w:r>
          </w:p>
          <w:p w:rsidR="00503401" w:rsidRPr="009B04FE" w:rsidRDefault="00503401" w:rsidP="00E54C85">
            <w:pPr>
              <w:spacing w:line="276" w:lineRule="auto"/>
              <w:jc w:val="both"/>
            </w:pPr>
            <w:r w:rsidRPr="009B04FE">
              <w:rPr>
                <w:b/>
              </w:rPr>
              <w:t xml:space="preserve">владеть: </w:t>
            </w:r>
            <w:r w:rsidRPr="009B04FE">
              <w:t>методами основных и дополнительных обследований при гингивите и болезнях пародонта</w:t>
            </w:r>
          </w:p>
        </w:tc>
      </w:tr>
      <w:tr w:rsidR="00503401" w:rsidRPr="009B04FE" w:rsidTr="00E54C85">
        <w:trPr>
          <w:trHeight w:val="1390"/>
        </w:trPr>
        <w:tc>
          <w:tcPr>
            <w:tcW w:w="4815" w:type="dxa"/>
          </w:tcPr>
          <w:p w:rsidR="00503401" w:rsidRPr="009B04FE" w:rsidRDefault="00503401" w:rsidP="00E54C8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9B04FE">
              <w:rPr>
                <w:b/>
              </w:rPr>
              <w:lastRenderedPageBreak/>
              <w:t xml:space="preserve">ОПК-6. Способен назначать, осуществлять контроль эффективности и безопасности немедикаментозного и </w:t>
            </w:r>
            <w:proofErr w:type="spellStart"/>
            <w:r w:rsidRPr="009B04FE">
              <w:rPr>
                <w:b/>
              </w:rPr>
              <w:t>медикоментозного</w:t>
            </w:r>
            <w:proofErr w:type="spellEnd"/>
            <w:r w:rsidRPr="009B04FE">
              <w:rPr>
                <w:b/>
              </w:rPr>
              <w:t xml:space="preserve"> лечения при решении профессиональных задач</w:t>
            </w:r>
          </w:p>
        </w:tc>
        <w:tc>
          <w:tcPr>
            <w:tcW w:w="4932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</w:rPr>
            </w:pPr>
            <w:r w:rsidRPr="009B04FE">
              <w:rPr>
                <w:b/>
              </w:rPr>
              <w:t>ИД1 ОПК6 Способен назначать лечение при острых и хронических заболеваниях пародонта</w:t>
            </w:r>
          </w:p>
        </w:tc>
      </w:tr>
      <w:tr w:rsidR="00503401" w:rsidRPr="009B04FE" w:rsidTr="00E54C85">
        <w:tc>
          <w:tcPr>
            <w:tcW w:w="9747" w:type="dxa"/>
            <w:gridSpan w:val="2"/>
          </w:tcPr>
          <w:p w:rsidR="00503401" w:rsidRPr="009B04FE" w:rsidRDefault="00503401" w:rsidP="00E54C85">
            <w:pPr>
              <w:pStyle w:val="a8"/>
              <w:tabs>
                <w:tab w:val="left" w:pos="708"/>
              </w:tabs>
              <w:spacing w:line="276" w:lineRule="auto"/>
              <w:ind w:left="0" w:firstLine="709"/>
              <w:jc w:val="left"/>
              <w:rPr>
                <w:lang w:eastAsia="en-US"/>
              </w:rPr>
            </w:pPr>
            <w:r w:rsidRPr="009B04FE">
              <w:rPr>
                <w:b/>
              </w:rPr>
              <w:t xml:space="preserve">знать: </w:t>
            </w:r>
            <w:r w:rsidRPr="009B04FE">
              <w:rPr>
                <w:lang w:eastAsia="en-US"/>
              </w:rPr>
              <w:t xml:space="preserve">-особенности клинического течения </w:t>
            </w:r>
            <w:proofErr w:type="spellStart"/>
            <w:r w:rsidRPr="009B04FE">
              <w:rPr>
                <w:lang w:eastAsia="en-US"/>
              </w:rPr>
              <w:t>одонтогенных</w:t>
            </w:r>
            <w:proofErr w:type="spellEnd"/>
            <w:r w:rsidRPr="009B04FE">
              <w:rPr>
                <w:lang w:eastAsia="en-US"/>
              </w:rPr>
              <w:t xml:space="preserve"> воспалительных заболеваний челюстно-лицевой области и методы их лечения;</w:t>
            </w:r>
          </w:p>
          <w:p w:rsidR="00503401" w:rsidRPr="009B04FE" w:rsidRDefault="00503401" w:rsidP="00E54C85">
            <w:pPr>
              <w:pStyle w:val="a8"/>
              <w:tabs>
                <w:tab w:val="left" w:pos="708"/>
              </w:tabs>
              <w:spacing w:line="276" w:lineRule="auto"/>
              <w:ind w:left="0" w:firstLine="709"/>
              <w:jc w:val="left"/>
              <w:rPr>
                <w:lang w:eastAsia="en-US"/>
              </w:rPr>
            </w:pPr>
            <w:r w:rsidRPr="009B04FE">
              <w:rPr>
                <w:lang w:eastAsia="en-US"/>
              </w:rPr>
              <w:t xml:space="preserve">-этиологию, патогенез, диагностику, лечение и профилактику наиболее часто встречающихся заболеваний, методы проведения неотложных мероприятий и показания для госпитализации больных;     </w:t>
            </w:r>
          </w:p>
          <w:p w:rsidR="00503401" w:rsidRPr="009B04FE" w:rsidRDefault="00503401" w:rsidP="00E54C85">
            <w:pPr>
              <w:pStyle w:val="a8"/>
              <w:tabs>
                <w:tab w:val="left" w:pos="708"/>
              </w:tabs>
              <w:spacing w:line="276" w:lineRule="auto"/>
              <w:ind w:left="0" w:firstLine="709"/>
              <w:jc w:val="left"/>
              <w:rPr>
                <w:lang w:eastAsia="en-US"/>
              </w:rPr>
            </w:pPr>
            <w:r w:rsidRPr="009B04FE">
              <w:rPr>
                <w:lang w:eastAsia="en-US"/>
              </w:rPr>
              <w:t xml:space="preserve">-этиологию, патогенез, диагностику, лечение и профилактику наиболее часто встречающихся заболеваний пародонта; </w:t>
            </w:r>
          </w:p>
          <w:p w:rsidR="00503401" w:rsidRPr="009B04FE" w:rsidRDefault="00503401" w:rsidP="00E54C85">
            <w:pPr>
              <w:pStyle w:val="a8"/>
              <w:tabs>
                <w:tab w:val="left" w:pos="708"/>
              </w:tabs>
              <w:spacing w:line="276" w:lineRule="auto"/>
              <w:ind w:left="0" w:firstLine="709"/>
              <w:jc w:val="left"/>
              <w:rPr>
                <w:lang w:eastAsia="en-US"/>
              </w:rPr>
            </w:pPr>
            <w:r w:rsidRPr="009B04FE">
              <w:rPr>
                <w:lang w:eastAsia="en-US"/>
              </w:rPr>
              <w:t xml:space="preserve">- клинические проявления основных синдромов, требующих хирургического лечения; </w:t>
            </w:r>
          </w:p>
          <w:p w:rsidR="00503401" w:rsidRPr="009B04FE" w:rsidRDefault="00503401" w:rsidP="00E54C85">
            <w:pPr>
              <w:spacing w:line="276" w:lineRule="auto"/>
              <w:jc w:val="both"/>
              <w:rPr>
                <w:b/>
              </w:rPr>
            </w:pPr>
            <w:r w:rsidRPr="009B04FE">
              <w:rPr>
                <w:lang w:eastAsia="en-US"/>
              </w:rPr>
              <w:t>-особенности оказания медицинской помощи при неотложных состояниях.</w:t>
            </w:r>
          </w:p>
          <w:p w:rsidR="00503401" w:rsidRPr="009B04FE" w:rsidRDefault="00503401" w:rsidP="00E54C85">
            <w:pPr>
              <w:pStyle w:val="a8"/>
              <w:tabs>
                <w:tab w:val="left" w:pos="708"/>
              </w:tabs>
              <w:spacing w:line="276" w:lineRule="auto"/>
              <w:ind w:left="0" w:firstLine="680"/>
              <w:rPr>
                <w:lang w:eastAsia="en-US"/>
              </w:rPr>
            </w:pPr>
            <w:r w:rsidRPr="009B04FE">
              <w:rPr>
                <w:b/>
              </w:rPr>
              <w:t xml:space="preserve">уметь: </w:t>
            </w:r>
            <w:r w:rsidRPr="009B04FE">
              <w:rPr>
                <w:lang w:eastAsia="en-US"/>
              </w:rPr>
              <w:t xml:space="preserve">разработать план лечения с учётом течения болезни, подобрать и назначить лекарственную терапию, использовать методы немедикаментозного лечения </w:t>
            </w:r>
            <w:r w:rsidRPr="009B04FE">
              <w:t>гингивит и болезни пародонта</w:t>
            </w:r>
            <w:r w:rsidRPr="009B04FE">
              <w:rPr>
                <w:lang w:eastAsia="en-US"/>
              </w:rPr>
              <w:t xml:space="preserve">; </w:t>
            </w:r>
          </w:p>
          <w:p w:rsidR="00503401" w:rsidRPr="009B04FE" w:rsidRDefault="00503401" w:rsidP="00E54C85">
            <w:pPr>
              <w:pStyle w:val="a8"/>
              <w:tabs>
                <w:tab w:val="left" w:pos="708"/>
              </w:tabs>
              <w:spacing w:line="276" w:lineRule="auto"/>
              <w:ind w:left="0" w:firstLine="680"/>
              <w:rPr>
                <w:lang w:eastAsia="en-US"/>
              </w:rPr>
            </w:pPr>
            <w:r w:rsidRPr="009B04FE">
              <w:rPr>
                <w:lang w:eastAsia="en-US"/>
              </w:rPr>
              <w:t>-разработать оптимальную тактику лечения стоматологической патологии у детей и взрослых с учетом общесоматического заболевания и дальнейшей реабилитации пациента;</w:t>
            </w:r>
          </w:p>
          <w:p w:rsidR="00503401" w:rsidRPr="009B04FE" w:rsidRDefault="00503401" w:rsidP="00E54C85">
            <w:pPr>
              <w:pStyle w:val="a8"/>
              <w:tabs>
                <w:tab w:val="left" w:pos="708"/>
              </w:tabs>
              <w:spacing w:line="276" w:lineRule="auto"/>
              <w:ind w:left="0" w:firstLine="680"/>
              <w:rPr>
                <w:lang w:eastAsia="en-US"/>
              </w:rPr>
            </w:pPr>
            <w:r w:rsidRPr="009B04FE">
              <w:rPr>
                <w:lang w:eastAsia="en-US"/>
              </w:rPr>
              <w:t xml:space="preserve">  -применять методы асептики и антисептики, медицинский инструментарий, медикаментозные средства в лабораторно-диагностических и лечебных целях; </w:t>
            </w:r>
          </w:p>
          <w:p w:rsidR="00503401" w:rsidRPr="009B04FE" w:rsidRDefault="00503401" w:rsidP="00E54C85">
            <w:pPr>
              <w:pStyle w:val="a8"/>
              <w:tabs>
                <w:tab w:val="left" w:pos="708"/>
              </w:tabs>
              <w:spacing w:line="276" w:lineRule="auto"/>
              <w:ind w:left="0" w:firstLine="680"/>
              <w:rPr>
                <w:lang w:eastAsia="en-US"/>
              </w:rPr>
            </w:pPr>
            <w:r w:rsidRPr="009B04FE">
              <w:rPr>
                <w:lang w:eastAsia="en-US"/>
              </w:rPr>
              <w:t xml:space="preserve">- сформулировать показания к избранному методу лечения с учетом этиотропных и патогенетических средств; </w:t>
            </w:r>
          </w:p>
          <w:p w:rsidR="00503401" w:rsidRPr="009B04FE" w:rsidRDefault="00503401" w:rsidP="00E54C85">
            <w:pPr>
              <w:pStyle w:val="a8"/>
              <w:tabs>
                <w:tab w:val="left" w:pos="708"/>
              </w:tabs>
              <w:spacing w:line="276" w:lineRule="auto"/>
              <w:ind w:left="0" w:firstLine="680"/>
              <w:rPr>
                <w:lang w:eastAsia="en-US"/>
              </w:rPr>
            </w:pPr>
            <w:r w:rsidRPr="009B04FE">
              <w:rPr>
                <w:lang w:eastAsia="en-US"/>
              </w:rPr>
              <w:t xml:space="preserve">- определить состояние, требующее неотложной стоматологической и медицинской помощи, выходящей за рамки компетенции стоматолога общей практики; </w:t>
            </w:r>
          </w:p>
          <w:p w:rsidR="00503401" w:rsidRPr="009B04FE" w:rsidRDefault="00503401" w:rsidP="00E54C85">
            <w:pPr>
              <w:spacing w:line="276" w:lineRule="auto"/>
              <w:jc w:val="both"/>
              <w:rPr>
                <w:b/>
              </w:rPr>
            </w:pPr>
            <w:r w:rsidRPr="009B04FE">
              <w:rPr>
                <w:lang w:eastAsia="en-US"/>
              </w:rPr>
              <w:t>- осуществлять приемы реанимации и первой помощи при остановке сердца, анафилактическом шоке, закупорке верхних дыхательных путей, коллапсе, эпилептическом припадке, кровоизлиянии/кровотечении, вдыхании и проглатывании чужеродных тел, гипогликемии, диабетической коме или других экстренных ситуациях, которые могут иметь место в стоматологической практике.</w:t>
            </w:r>
          </w:p>
          <w:p w:rsidR="00503401" w:rsidRPr="009B04FE" w:rsidRDefault="00503401" w:rsidP="00E54C85">
            <w:pPr>
              <w:spacing w:line="276" w:lineRule="auto"/>
              <w:contextualSpacing/>
              <w:jc w:val="both"/>
              <w:rPr>
                <w:lang w:eastAsia="en-US"/>
              </w:rPr>
            </w:pPr>
            <w:r w:rsidRPr="009B04FE">
              <w:rPr>
                <w:b/>
              </w:rPr>
              <w:t>владеть:</w:t>
            </w:r>
            <w:r w:rsidRPr="009B04FE">
              <w:rPr>
                <w:lang w:eastAsia="en-US"/>
              </w:rPr>
              <w:t xml:space="preserve"> - алгоритмом выполнения основных врачебных диагностических и лечебных мероприятий по оказанию первой врачебной помощи пострадавшим при неотложных и угрожающих жизни состояниях;</w:t>
            </w:r>
          </w:p>
          <w:p w:rsidR="00503401" w:rsidRPr="009B04FE" w:rsidRDefault="00503401" w:rsidP="00E54C85">
            <w:pPr>
              <w:spacing w:line="276" w:lineRule="auto"/>
              <w:jc w:val="both"/>
            </w:pPr>
            <w:r w:rsidRPr="009B04FE">
              <w:rPr>
                <w:lang w:eastAsia="en-US"/>
              </w:rPr>
              <w:t xml:space="preserve"> - методами комплексной терапии и реабилитации пациентов со стоматологическими заболеваниями с учётом общего состояния организма и наличия сопутствующей патологии.</w:t>
            </w:r>
          </w:p>
        </w:tc>
      </w:tr>
      <w:tr w:rsidR="00503401" w:rsidRPr="009B04FE" w:rsidTr="00E54C85">
        <w:tc>
          <w:tcPr>
            <w:tcW w:w="4815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  <w:bCs/>
                <w:i/>
              </w:rPr>
            </w:pPr>
            <w:r w:rsidRPr="009B04FE">
              <w:rPr>
                <w:b/>
              </w:rPr>
              <w:t xml:space="preserve">ОПК12 Способен реализовывать и осуществлять контроль эффективности медицинской реабилитации </w:t>
            </w:r>
            <w:proofErr w:type="spellStart"/>
            <w:r w:rsidRPr="009B04FE">
              <w:rPr>
                <w:b/>
              </w:rPr>
              <w:t>пародонтологического</w:t>
            </w:r>
            <w:proofErr w:type="spellEnd"/>
            <w:r w:rsidRPr="009B04FE">
              <w:rPr>
                <w:b/>
              </w:rPr>
              <w:t xml:space="preserve"> пациента</w:t>
            </w:r>
          </w:p>
        </w:tc>
        <w:tc>
          <w:tcPr>
            <w:tcW w:w="4932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</w:rPr>
            </w:pPr>
            <w:r w:rsidRPr="009B04FE">
              <w:rPr>
                <w:b/>
              </w:rPr>
              <w:t xml:space="preserve">ИД1 ОПК12 Способен реализовывать медицинскую реабилитацию </w:t>
            </w:r>
            <w:proofErr w:type="spellStart"/>
            <w:r w:rsidRPr="009B04FE">
              <w:rPr>
                <w:b/>
              </w:rPr>
              <w:t>пародонтологического</w:t>
            </w:r>
            <w:proofErr w:type="spellEnd"/>
            <w:r w:rsidRPr="009B04FE">
              <w:rPr>
                <w:b/>
              </w:rPr>
              <w:t xml:space="preserve"> пациента</w:t>
            </w:r>
          </w:p>
        </w:tc>
      </w:tr>
      <w:tr w:rsidR="00503401" w:rsidRPr="009B04FE" w:rsidTr="00E54C85">
        <w:tc>
          <w:tcPr>
            <w:tcW w:w="9747" w:type="dxa"/>
            <w:gridSpan w:val="2"/>
          </w:tcPr>
          <w:p w:rsidR="00503401" w:rsidRPr="009B04FE" w:rsidRDefault="00503401" w:rsidP="00E54C85">
            <w:pPr>
              <w:spacing w:line="276" w:lineRule="auto"/>
              <w:jc w:val="both"/>
            </w:pPr>
            <w:r w:rsidRPr="009B04FE">
              <w:rPr>
                <w:b/>
              </w:rPr>
              <w:t xml:space="preserve">знать: </w:t>
            </w:r>
            <w:r w:rsidRPr="009B04FE">
              <w:t>методы комплексной терапии и реабилитации пациентов со стоматологическими заболеваниями с учетом общего состояния организма и наличия сопутствующей патологии; проводить оценку качества оказания лечебно-диагностической и реабилитационно-профилактической помощи пациентам, страдающим патологией пародонта;</w:t>
            </w:r>
          </w:p>
          <w:p w:rsidR="00503401" w:rsidRPr="009B04FE" w:rsidRDefault="00503401" w:rsidP="00E54C85">
            <w:pPr>
              <w:spacing w:line="276" w:lineRule="auto"/>
              <w:jc w:val="both"/>
              <w:rPr>
                <w:b/>
              </w:rPr>
            </w:pPr>
            <w:r w:rsidRPr="009B04FE">
              <w:rPr>
                <w:b/>
              </w:rPr>
              <w:lastRenderedPageBreak/>
              <w:t xml:space="preserve">уметь: </w:t>
            </w:r>
            <w:r w:rsidRPr="009B04FE">
              <w:t>принципы и методы комплексного амбулаторного лечения, включающего консервативные мероприятия и хирургические вмешательства на пародонте, реабилитации и профилактики заболеваний пародонта;</w:t>
            </w:r>
          </w:p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9B04FE">
              <w:rPr>
                <w:b/>
              </w:rPr>
              <w:t xml:space="preserve">владеть: </w:t>
            </w:r>
            <w:r w:rsidRPr="009B04FE">
              <w:t xml:space="preserve">составить программу реабилитации больного и осуществлять контроль эффективности медицинской реабилитации </w:t>
            </w:r>
            <w:proofErr w:type="spellStart"/>
            <w:r w:rsidRPr="009B04FE">
              <w:t>пародонтологического</w:t>
            </w:r>
            <w:proofErr w:type="spellEnd"/>
            <w:r w:rsidRPr="009B04FE">
              <w:t xml:space="preserve"> пациента</w:t>
            </w:r>
          </w:p>
        </w:tc>
      </w:tr>
      <w:tr w:rsidR="00503401" w:rsidRPr="009B04FE" w:rsidTr="00E54C85">
        <w:tc>
          <w:tcPr>
            <w:tcW w:w="9747" w:type="dxa"/>
            <w:gridSpan w:val="2"/>
          </w:tcPr>
          <w:p w:rsidR="00503401" w:rsidRPr="009B04FE" w:rsidRDefault="00503401" w:rsidP="00E54C85">
            <w:pPr>
              <w:spacing w:line="276" w:lineRule="auto"/>
              <w:jc w:val="center"/>
              <w:rPr>
                <w:i/>
              </w:rPr>
            </w:pPr>
            <w:r w:rsidRPr="009B04FE">
              <w:rPr>
                <w:b/>
                <w:bCs/>
                <w:i/>
                <w:iCs/>
              </w:rPr>
              <w:lastRenderedPageBreak/>
              <w:t>Профессиональные компетенции (ПК)</w:t>
            </w:r>
          </w:p>
        </w:tc>
      </w:tr>
      <w:tr w:rsidR="00503401" w:rsidRPr="009B04FE" w:rsidTr="00E54C85">
        <w:tc>
          <w:tcPr>
            <w:tcW w:w="4815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  <w:bCs/>
              </w:rPr>
            </w:pPr>
            <w:r w:rsidRPr="009B04FE">
              <w:rPr>
                <w:b/>
                <w:bCs/>
              </w:rPr>
              <w:t xml:space="preserve">ПК 1 </w:t>
            </w:r>
            <w:r w:rsidRPr="009B04FE">
              <w:rPr>
                <w:b/>
              </w:rPr>
              <w:t>Способен проводить обследование стоматологического пациента и диагностику зубочелюстной патологии с целью установления диагноза гингивит и болезни пародонта</w:t>
            </w:r>
          </w:p>
        </w:tc>
        <w:tc>
          <w:tcPr>
            <w:tcW w:w="4932" w:type="dxa"/>
          </w:tcPr>
          <w:p w:rsidR="00503401" w:rsidRPr="009B04FE" w:rsidRDefault="00503401" w:rsidP="00E54C8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9B04FE">
              <w:rPr>
                <w:b/>
              </w:rPr>
              <w:t>ИД1 ПК1 Способен осуществлять сбор жалоб и анамнеза пациента с заболеваниями пародонта, проводить анализ полученной информации.</w:t>
            </w:r>
          </w:p>
        </w:tc>
      </w:tr>
      <w:tr w:rsidR="00503401" w:rsidRPr="009B04FE" w:rsidTr="00E54C85">
        <w:tc>
          <w:tcPr>
            <w:tcW w:w="9747" w:type="dxa"/>
            <w:gridSpan w:val="2"/>
          </w:tcPr>
          <w:p w:rsidR="00503401" w:rsidRPr="009B04FE" w:rsidRDefault="00503401" w:rsidP="00E54C85">
            <w:pPr>
              <w:spacing w:line="276" w:lineRule="auto"/>
              <w:jc w:val="both"/>
              <w:rPr>
                <w:b/>
              </w:rPr>
            </w:pPr>
            <w:r w:rsidRPr="009B04FE">
              <w:rPr>
                <w:b/>
              </w:rPr>
              <w:t xml:space="preserve">знать: </w:t>
            </w:r>
            <w:r w:rsidRPr="009B04FE">
              <w:rPr>
                <w:lang w:eastAsia="en-US"/>
              </w:rPr>
              <w:t>нормальное развитие зубочелюстной системы; классификации, этиологию, патогенез заболеваний пародонта; основные патологические состояния, симптомы, синдромы стоматологических заболеваний, нозологических форм в соответствии с Международной статистической классификацией болезней.</w:t>
            </w:r>
          </w:p>
          <w:p w:rsidR="00503401" w:rsidRPr="009B04FE" w:rsidRDefault="00503401" w:rsidP="00E54C85">
            <w:pPr>
              <w:spacing w:line="276" w:lineRule="auto"/>
              <w:jc w:val="both"/>
              <w:rPr>
                <w:b/>
              </w:rPr>
            </w:pPr>
            <w:r w:rsidRPr="009B04FE">
              <w:rPr>
                <w:b/>
              </w:rPr>
              <w:t xml:space="preserve">уметь: </w:t>
            </w:r>
            <w:r w:rsidRPr="009B04FE">
              <w:rPr>
                <w:lang w:eastAsia="en-US"/>
              </w:rPr>
              <w:t>составить план и обследовать пациента с</w:t>
            </w:r>
            <w:r w:rsidRPr="009B04FE">
              <w:t xml:space="preserve"> гингивитом и болезнями пародонта</w:t>
            </w:r>
            <w:r w:rsidRPr="009B04FE">
              <w:rPr>
                <w:lang w:eastAsia="en-US"/>
              </w:rPr>
              <w:t>; диагностировать у пациентов основные патологические состояния, симптомы, синдромы стоматологических заболеваний; использовать дополнительные и специальные (электрометрические, рентгенологические и др.) методы диагностики для уточнения диагноза; поставить диагноз.</w:t>
            </w:r>
          </w:p>
          <w:p w:rsidR="00503401" w:rsidRPr="009B04FE" w:rsidRDefault="00503401" w:rsidP="00E54C85">
            <w:pPr>
              <w:spacing w:line="276" w:lineRule="auto"/>
              <w:rPr>
                <w:b/>
                <w:bCs/>
                <w:iCs/>
              </w:rPr>
            </w:pPr>
            <w:r w:rsidRPr="009B04FE">
              <w:rPr>
                <w:b/>
              </w:rPr>
              <w:t xml:space="preserve">владеть: </w:t>
            </w:r>
            <w:r w:rsidRPr="009B04FE">
              <w:rPr>
                <w:lang w:eastAsia="en-US"/>
              </w:rPr>
              <w:t>методами диагностики основных патологических состояний, симптомов и синдромов стоматологических заболеваний:</w:t>
            </w:r>
            <w:r w:rsidRPr="009B04FE">
              <w:t xml:space="preserve"> гингивита и болезней пародонта</w:t>
            </w:r>
            <w:r w:rsidRPr="009B04FE">
              <w:rPr>
                <w:lang w:eastAsia="en-US"/>
              </w:rPr>
              <w:t>.</w:t>
            </w:r>
          </w:p>
        </w:tc>
      </w:tr>
      <w:tr w:rsidR="00503401" w:rsidRPr="009B04FE" w:rsidTr="00E54C85">
        <w:tc>
          <w:tcPr>
            <w:tcW w:w="4815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4932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</w:rPr>
            </w:pPr>
            <w:r w:rsidRPr="009B04FE">
              <w:rPr>
                <w:b/>
              </w:rPr>
              <w:t xml:space="preserve">ИД2 ПК1 Способен проводить </w:t>
            </w:r>
            <w:proofErr w:type="spellStart"/>
            <w:r w:rsidRPr="009B04FE">
              <w:rPr>
                <w:b/>
              </w:rPr>
              <w:t>физикальный</w:t>
            </w:r>
            <w:proofErr w:type="spellEnd"/>
            <w:r w:rsidRPr="009B04FE">
              <w:rPr>
                <w:b/>
              </w:rPr>
              <w:t xml:space="preserve"> осмотр с оценкой его результатов у стоматологического пациента</w:t>
            </w:r>
          </w:p>
        </w:tc>
      </w:tr>
      <w:tr w:rsidR="00503401" w:rsidRPr="009B04FE" w:rsidTr="00E54C85">
        <w:tc>
          <w:tcPr>
            <w:tcW w:w="9747" w:type="dxa"/>
            <w:gridSpan w:val="2"/>
          </w:tcPr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B04FE">
              <w:rPr>
                <w:b/>
              </w:rPr>
              <w:t>знать:</w:t>
            </w:r>
            <w:r w:rsidRPr="009B04FE">
              <w:t xml:space="preserve"> алгоритм обследования пациента с заболеваниями пародонта, особенности </w:t>
            </w:r>
            <w:proofErr w:type="spellStart"/>
            <w:r w:rsidRPr="009B04FE">
              <w:t>физикального</w:t>
            </w:r>
            <w:proofErr w:type="spellEnd"/>
            <w:r w:rsidRPr="009B04FE">
              <w:t xml:space="preserve"> осмотра стоматологического пациента, интерпретацию и оценку результатов исследований; методику осмотра и </w:t>
            </w:r>
            <w:proofErr w:type="spellStart"/>
            <w:r w:rsidRPr="009B04FE">
              <w:t>физикального</w:t>
            </w:r>
            <w:proofErr w:type="spellEnd"/>
            <w:r w:rsidRPr="009B04FE">
              <w:t xml:space="preserve"> обследования, особенности проведения клинического стоматологического обследования у взрослых со стоматологическими заболеваниями; методы диагностики гингивита и болезней пародонта;</w:t>
            </w:r>
          </w:p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B04FE">
              <w:rPr>
                <w:b/>
              </w:rPr>
              <w:t>уметь</w:t>
            </w:r>
            <w:r w:rsidRPr="009B04FE">
              <w:t xml:space="preserve">: применять методы осмотра и </w:t>
            </w:r>
            <w:proofErr w:type="spellStart"/>
            <w:r w:rsidRPr="009B04FE">
              <w:t>физикального</w:t>
            </w:r>
            <w:proofErr w:type="spellEnd"/>
            <w:r w:rsidRPr="009B04FE">
              <w:t xml:space="preserve"> обследования пациентов со стоматологическими заболеваниями; проводить </w:t>
            </w:r>
            <w:proofErr w:type="spellStart"/>
            <w:r w:rsidRPr="009B04FE">
              <w:t>физикальный</w:t>
            </w:r>
            <w:proofErr w:type="spellEnd"/>
            <w:r w:rsidRPr="009B04FE">
              <w:t xml:space="preserve"> осмотр стоматологического пациента с гингивитом и болезнями пародонта; интерпретировать результаты осмотра и </w:t>
            </w:r>
            <w:proofErr w:type="spellStart"/>
            <w:r w:rsidRPr="009B04FE">
              <w:t>физикального</w:t>
            </w:r>
            <w:proofErr w:type="spellEnd"/>
            <w:r w:rsidRPr="009B04FE">
              <w:t xml:space="preserve"> обследования, оценивать полученные результаты исследования для постановки диагноза; диагностировать заболевания пародонта;</w:t>
            </w:r>
          </w:p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B04FE">
              <w:rPr>
                <w:b/>
              </w:rPr>
              <w:t>владеть:</w:t>
            </w:r>
            <w:r w:rsidRPr="009B04FE">
              <w:t xml:space="preserve"> навыками проведения </w:t>
            </w:r>
            <w:proofErr w:type="spellStart"/>
            <w:r w:rsidRPr="009B04FE">
              <w:t>физикального</w:t>
            </w:r>
            <w:proofErr w:type="spellEnd"/>
            <w:r w:rsidRPr="009B04FE">
              <w:t xml:space="preserve"> осмотра и клинического обследования стоматологического пациента; методами оценки результатов исследований и интерпретации данных осмотра и </w:t>
            </w:r>
            <w:proofErr w:type="spellStart"/>
            <w:r w:rsidRPr="009B04FE">
              <w:t>физикального</w:t>
            </w:r>
            <w:proofErr w:type="spellEnd"/>
            <w:r w:rsidRPr="009B04FE">
              <w:t xml:space="preserve"> обследования.</w:t>
            </w:r>
          </w:p>
        </w:tc>
      </w:tr>
      <w:tr w:rsidR="00503401" w:rsidRPr="009B04FE" w:rsidTr="00E54C85">
        <w:tc>
          <w:tcPr>
            <w:tcW w:w="4815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4932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</w:rPr>
            </w:pPr>
            <w:r w:rsidRPr="009B04FE">
              <w:rPr>
                <w:b/>
              </w:rPr>
              <w:t>ИД5 ПК1 Способен разрабатывать план обследования (лабораторные и инструментальные исследования, осмотр врачами-специалистами) с последующей интерпретацией полученных результатов, в соответствии с действующими клиническими рекомендациями, порядками и стандартами оказания медицинской помощи стоматологическим пациентам</w:t>
            </w:r>
          </w:p>
        </w:tc>
      </w:tr>
      <w:tr w:rsidR="00503401" w:rsidRPr="009B04FE" w:rsidTr="00E54C85">
        <w:tc>
          <w:tcPr>
            <w:tcW w:w="9747" w:type="dxa"/>
            <w:gridSpan w:val="2"/>
          </w:tcPr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B04FE">
              <w:rPr>
                <w:b/>
              </w:rPr>
              <w:t>знать:</w:t>
            </w:r>
            <w:r w:rsidRPr="009B04FE">
              <w:t xml:space="preserve"> клинические рекомендации по вопросам оказания стоматологической помощи; алгоритм обследования пациента; основные, специальные и дополнительные методы стоматологического исследования; методы лабораторных и инструментальных исследований для оценки состояния тканей пародонта; медицинские показания к проведению дополнительных исследований, правила интерпретации результатов лабораторных, инструментальных, патологоанатомических и иных исследований;</w:t>
            </w:r>
          </w:p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B04FE">
              <w:rPr>
                <w:b/>
              </w:rPr>
              <w:t>уметь:</w:t>
            </w:r>
            <w:r w:rsidRPr="009B04FE">
              <w:t xml:space="preserve"> составить план и обследовать пациента с заболеваниями пародонта в соответствии с действующими клиническими рекомендациями, порядками и стандартами оказания медицинской помощи стоматологическим пациентам; собрать жалобы и анамнез, провести основные и специальные методы стоматологического обследования; использовать дополнительные методы исследования (лучевые, </w:t>
            </w:r>
            <w:proofErr w:type="spellStart"/>
            <w:r w:rsidRPr="009B04FE">
              <w:t>эхоостеометрические</w:t>
            </w:r>
            <w:proofErr w:type="spellEnd"/>
            <w:r w:rsidRPr="009B04FE">
              <w:t xml:space="preserve"> методы диагностики) для уточнения диагноза; поставить диагноз; интерпретировать и анализировать результаты основных (клинических) и дополнительных (лабораторных, инструментальных) методов обследования; интерпретировать и анализировать результаты консультаций врачами-специалистами;</w:t>
            </w:r>
          </w:p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B04FE">
              <w:rPr>
                <w:b/>
              </w:rPr>
              <w:t>владеть:</w:t>
            </w:r>
            <w:r w:rsidRPr="009B04FE">
              <w:t xml:space="preserve"> навыками проведения основных, специальных и дополнительных методов стоматологического обследования у пациентов с гингивитом и болезными пародонта в соответствии с действующими клиническими рекомендациями, порядками и стандартами оказания медицинской помощи стоматологическим пациентам; методами интерпретации данных дополнительных (лабораторных и инструментальных) обследований пациентов (включая рентгенологические методы); написания медицинской карты амбулаторного стоматологического больного, ведения медицинской документации; оказания неотложной помощи в стоматологии;</w:t>
            </w:r>
          </w:p>
        </w:tc>
      </w:tr>
      <w:tr w:rsidR="00503401" w:rsidRPr="009B04FE" w:rsidTr="00E54C85">
        <w:tc>
          <w:tcPr>
            <w:tcW w:w="4815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  <w:bCs/>
              </w:rPr>
            </w:pPr>
            <w:r w:rsidRPr="009B04FE">
              <w:rPr>
                <w:b/>
              </w:rPr>
              <w:t>ПК2 Способен осуществлять лечебные мероприятия при патологии органов зубочелюстной системы</w:t>
            </w:r>
          </w:p>
        </w:tc>
        <w:tc>
          <w:tcPr>
            <w:tcW w:w="4932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</w:rPr>
            </w:pPr>
            <w:r w:rsidRPr="009B04FE">
              <w:rPr>
                <w:b/>
              </w:rPr>
              <w:t>ИД1 ПК2 Способен оказывать медицинскую помощь в экстренной и неотложной формах при острых стоматологических заболеваниях, состояниях, обострении хронических заболеваний, представляющих угрозу жизни пациента или без явных признаков угрозы пациента</w:t>
            </w:r>
          </w:p>
        </w:tc>
      </w:tr>
      <w:tr w:rsidR="00503401" w:rsidRPr="009B04FE" w:rsidTr="00E54C85">
        <w:tc>
          <w:tcPr>
            <w:tcW w:w="9747" w:type="dxa"/>
            <w:gridSpan w:val="2"/>
          </w:tcPr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B04FE">
              <w:rPr>
                <w:b/>
              </w:rPr>
              <w:t>знать:</w:t>
            </w:r>
            <w:r w:rsidRPr="009B04FE">
              <w:t xml:space="preserve"> основные патологические состояния, симптомы, синдромы стоматологических заболеваний, представляющих угрозу жизни пациента или без явных признаков угрозы пациента, требующие оказания медицинской помощи в неотложной форме; дополнительные и специальные методы диагностики неотложных состояний для уточнения диагноза; </w:t>
            </w:r>
            <w:r w:rsidRPr="009B04FE">
              <w:lastRenderedPageBreak/>
              <w:t>особенности оказания медицинской помощи в неотложных формах при кариесе и других заболеваниях твердых тканей зубов;</w:t>
            </w:r>
          </w:p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B04FE">
              <w:rPr>
                <w:b/>
              </w:rPr>
              <w:t>уметь:</w:t>
            </w:r>
            <w:r w:rsidRPr="009B04FE">
              <w:t xml:space="preserve"> выявлять клинические признаки внезапных острых заболеваний, состояний, обострений хронических заболеваний без явных признаков угрозы жизни, требующих оказания медицинской помощи в неотложной форме; диагностировать у пациентов основные патологические состояния, симптомы острых и обострения хронических стоматологических заболеваний, представляющих угрозу жизни пациента или без явных признаков угрозы пациента; оказывать медицинскую помощь в неотложных формах при заболеваниях пародонта;</w:t>
            </w:r>
          </w:p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9B04FE">
              <w:rPr>
                <w:b/>
              </w:rPr>
              <w:t>владеть:</w:t>
            </w:r>
            <w:r w:rsidRPr="009B04FE">
              <w:t xml:space="preserve"> способами распознавания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форме; методами оказания медицинской помощи в экстренной и неотложной форме пациентам со стоматологическими заболеваниями, в соответствии с действующими порядками оказания медицинской помощи, клиническими рекомендациями, с учетом стандартов медицинской помощи; методами оказания медицинской помощи в неотложных формах при гингивите и болезных пародонта.</w:t>
            </w:r>
          </w:p>
        </w:tc>
      </w:tr>
      <w:tr w:rsidR="00503401" w:rsidRPr="009B04FE" w:rsidTr="00E54C85">
        <w:tc>
          <w:tcPr>
            <w:tcW w:w="4815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4932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</w:rPr>
            </w:pPr>
            <w:r w:rsidRPr="009B04FE">
              <w:rPr>
                <w:b/>
              </w:rPr>
              <w:t xml:space="preserve">ИД5 ПК2 </w:t>
            </w:r>
            <w:r w:rsidRPr="009B04FE">
              <w:rPr>
                <w:b/>
                <w:bCs/>
              </w:rPr>
              <w:t>Способен осуществлять лечение заболеваний зубов, пародонта, костной ткани челюстей, периферической нервной системы, челюстно-лицевой области, височно-челюстного сустава, слюнных желез, а также заболеваний слизистой оболочки полости рта, губ, за исключением специализированного приема по лечению предраков слизистой оболочки полости рта и губ</w:t>
            </w:r>
          </w:p>
        </w:tc>
      </w:tr>
      <w:tr w:rsidR="00503401" w:rsidRPr="009B04FE" w:rsidTr="00E54C85">
        <w:tc>
          <w:tcPr>
            <w:tcW w:w="9747" w:type="dxa"/>
            <w:gridSpan w:val="2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9B04FE">
              <w:rPr>
                <w:b/>
              </w:rPr>
              <w:t>знать:</w:t>
            </w:r>
            <w:r w:rsidRPr="009B04FE">
              <w:t xml:space="preserve"> клинические рекомендации по вопросам оказания стоматологической помощи; современные методы терапевтического лечения патологии тканей пародонта; причины осложнений в терапевтической практике при лечении гингивита и болезней пародонта и способы их предупреждения; назначение и использование стоматологических материалов и медикаментозных средств при лечении гингивита и болезней пародонта; клинические рекомендации по лечению заболеваний пародонта; протоколы лечения гингивита и болезней пародонта; назначение лекарственных препаратов для лечения гингивита и болезней пародонта в соответствии с клиническими рекомендациями, с учетом стандартов медицинской помощи; оценку эффективности и безопасности применения лекарственных препаратов;</w:t>
            </w:r>
          </w:p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9B04FE">
              <w:rPr>
                <w:b/>
              </w:rPr>
              <w:t>уметь:</w:t>
            </w:r>
            <w:r w:rsidRPr="009B04FE">
              <w:t xml:space="preserve"> планировать лечение гингивита и болезней пародонта; провести лечение гингивита и болезней пародонта с помощью консервативных и хирургических методов, позволяющих затуханию и ликвидации воспалительного процесса в пародонте, восстановлению структуры и функции пародонта, сохранению зубов у пациентов; выявить, устранить и предпринять меры профилактики осложнений при лечении гингивита и болезней пародонта;</w:t>
            </w:r>
          </w:p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9B04FE">
              <w:rPr>
                <w:b/>
              </w:rPr>
              <w:t>владеть:</w:t>
            </w:r>
            <w:r w:rsidRPr="009B04FE">
              <w:t xml:space="preserve"> методами консервативного и хирургического лечения гингивита и болезней пародонта; методами подбора и назначения лекарственных препаратов для лечения заболеваний пародонта в соответствии с клиническими рекомендациями, с учетом стандартов медицинской помощи; оценки эффективности и безопасности применения лекарственных препаратов.</w:t>
            </w:r>
          </w:p>
        </w:tc>
      </w:tr>
      <w:tr w:rsidR="00503401" w:rsidRPr="009B04FE" w:rsidTr="00E54C85">
        <w:tc>
          <w:tcPr>
            <w:tcW w:w="4815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4932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</w:rPr>
            </w:pPr>
            <w:r w:rsidRPr="009B04FE">
              <w:rPr>
                <w:b/>
              </w:rPr>
              <w:t xml:space="preserve">ИД6 ПК2 </w:t>
            </w:r>
            <w:r w:rsidRPr="009B04FE">
              <w:rPr>
                <w:b/>
                <w:bCs/>
              </w:rPr>
              <w:t>Способен осуществлять подбор медицинских изделий, в том числе стоматологических материалов для лечения стоматологических заболеваний</w:t>
            </w:r>
          </w:p>
        </w:tc>
      </w:tr>
      <w:tr w:rsidR="00503401" w:rsidRPr="009B04FE" w:rsidTr="00E54C85">
        <w:tc>
          <w:tcPr>
            <w:tcW w:w="9747" w:type="dxa"/>
            <w:gridSpan w:val="2"/>
          </w:tcPr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B04FE">
              <w:rPr>
                <w:b/>
              </w:rPr>
              <w:t>знать:</w:t>
            </w:r>
            <w:r w:rsidRPr="009B04FE">
              <w:t xml:space="preserve"> назначение медицинских изделий, предусмотренных порядками оказания медицинской помощи пациентам со стоматологическими заболеваниями; показания к применению медицинских изделий при заболеваниях пародонта; стоматологические материалы, применяемые для лечения патологии тканей пародонта, механизм их действия, медицинские показания и противопоказания к назначению;</w:t>
            </w:r>
          </w:p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9B04FE">
              <w:rPr>
                <w:b/>
              </w:rPr>
              <w:t>уметь:</w:t>
            </w:r>
            <w:r w:rsidRPr="009B04FE">
              <w:t xml:space="preserve"> применять медицинские изделия, предусмотренные порядками оказания медицинской помощи пациентам со стоматологическими заболеваниями; осуществлять подбор стоматологических материалов для лечения патологии тканей пародонта; </w:t>
            </w:r>
          </w:p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9B04FE">
              <w:rPr>
                <w:b/>
              </w:rPr>
              <w:t>владеть:</w:t>
            </w:r>
            <w:r w:rsidRPr="009B04FE">
              <w:t xml:space="preserve"> навыками применения медицинских изделий, в том числе стоматологических материалов, предусмотренных порядками оказания медицинской помощи пациентам с заболеваниями </w:t>
            </w:r>
            <w:proofErr w:type="spellStart"/>
            <w:r w:rsidRPr="009B04FE">
              <w:t>авродонта</w:t>
            </w:r>
            <w:proofErr w:type="spellEnd"/>
            <w:r w:rsidRPr="009B04FE">
              <w:t>.</w:t>
            </w:r>
          </w:p>
        </w:tc>
      </w:tr>
      <w:tr w:rsidR="00503401" w:rsidRPr="009B04FE" w:rsidTr="00E54C85">
        <w:tc>
          <w:tcPr>
            <w:tcW w:w="4815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  <w:bCs/>
              </w:rPr>
            </w:pPr>
            <w:r w:rsidRPr="009B04FE">
              <w:rPr>
                <w:b/>
                <w:bCs/>
              </w:rPr>
              <w:lastRenderedPageBreak/>
              <w:t xml:space="preserve">ПК 6 </w:t>
            </w:r>
            <w:r w:rsidRPr="009B04FE">
              <w:rPr>
                <w:b/>
              </w:rPr>
              <w:t>Способен к организационно-управленческой деятельности в стоматологии</w:t>
            </w:r>
          </w:p>
        </w:tc>
        <w:tc>
          <w:tcPr>
            <w:tcW w:w="4932" w:type="dxa"/>
          </w:tcPr>
          <w:p w:rsidR="00503401" w:rsidRPr="009B04FE" w:rsidRDefault="00503401" w:rsidP="00E54C85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b/>
              </w:rPr>
            </w:pPr>
            <w:r w:rsidRPr="009B04FE">
              <w:rPr>
                <w:b/>
              </w:rPr>
              <w:t>ИД2 ПК6 Способен оформлять медицинскую документацию</w:t>
            </w:r>
          </w:p>
        </w:tc>
      </w:tr>
      <w:tr w:rsidR="00503401" w:rsidRPr="009B04FE" w:rsidTr="00E54C85">
        <w:tc>
          <w:tcPr>
            <w:tcW w:w="9747" w:type="dxa"/>
            <w:gridSpan w:val="2"/>
          </w:tcPr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B04FE">
              <w:rPr>
                <w:b/>
              </w:rPr>
              <w:t>знать:</w:t>
            </w:r>
            <w:r w:rsidRPr="009B04FE">
              <w:t xml:space="preserve"> правила оформления истории болезни стоматологического больного; </w:t>
            </w:r>
          </w:p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B04FE">
              <w:rPr>
                <w:b/>
              </w:rPr>
              <w:t>уметь:</w:t>
            </w:r>
            <w:r w:rsidRPr="009B04FE">
              <w:t xml:space="preserve"> заполнять основные разделы амбулаторной карты пациента, истории болезни стоматологического больного: жалобы, данные анамнеза заболевания, анамнеза жизни, объективного и дополнительных методов обследования пациента; </w:t>
            </w:r>
          </w:p>
          <w:p w:rsidR="00503401" w:rsidRPr="009B04FE" w:rsidRDefault="00503401" w:rsidP="00E54C85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B04FE">
              <w:rPr>
                <w:b/>
              </w:rPr>
              <w:t>владеть:</w:t>
            </w:r>
            <w:r w:rsidRPr="009B04FE">
              <w:t xml:space="preserve"> алгоритмом оформления истории болезни стоматологического пациента.</w:t>
            </w:r>
          </w:p>
          <w:p w:rsidR="00503401" w:rsidRPr="009B04FE" w:rsidRDefault="00503401" w:rsidP="00E54C85">
            <w:pPr>
              <w:spacing w:line="276" w:lineRule="auto"/>
              <w:rPr>
                <w:b/>
                <w:bCs/>
                <w:iCs/>
              </w:rPr>
            </w:pPr>
          </w:p>
        </w:tc>
      </w:tr>
    </w:tbl>
    <w:p w:rsidR="00503401" w:rsidRPr="009B04FE" w:rsidRDefault="00503401" w:rsidP="00503401">
      <w:pPr>
        <w:widowControl w:val="0"/>
        <w:tabs>
          <w:tab w:val="left" w:pos="709"/>
        </w:tabs>
        <w:spacing w:line="276" w:lineRule="auto"/>
        <w:jc w:val="center"/>
        <w:rPr>
          <w:b/>
          <w:bCs/>
          <w:caps/>
        </w:rPr>
      </w:pPr>
    </w:p>
    <w:p w:rsidR="00503401" w:rsidRPr="009B04FE" w:rsidRDefault="00503401" w:rsidP="00503401">
      <w:pPr>
        <w:widowControl w:val="0"/>
        <w:spacing w:line="276" w:lineRule="auto"/>
        <w:ind w:left="360"/>
        <w:jc w:val="center"/>
        <w:rPr>
          <w:b/>
          <w:bCs/>
          <w:caps/>
        </w:rPr>
      </w:pPr>
      <w:r w:rsidRPr="009B04FE">
        <w:rPr>
          <w:b/>
          <w:lang w:val="en-US"/>
        </w:rPr>
        <w:t>III</w:t>
      </w:r>
      <w:r w:rsidRPr="009B04FE">
        <w:rPr>
          <w:b/>
        </w:rPr>
        <w:t xml:space="preserve">. </w:t>
      </w:r>
      <w:r w:rsidRPr="009B04FE">
        <w:rPr>
          <w:b/>
          <w:bCs/>
          <w:caps/>
        </w:rPr>
        <w:t>МЕСТО УЧЕБНОЙ ДИСЦИПЛИНЫ В СТРУКТУРЕ ОБРАЗОВАТЕЛЬНОЙ ПРОГРАММЫ</w:t>
      </w:r>
    </w:p>
    <w:p w:rsidR="00503401" w:rsidRPr="009B04FE" w:rsidRDefault="00A6393E" w:rsidP="00503401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Учебная дисциплина «</w:t>
      </w:r>
      <w:proofErr w:type="spellStart"/>
      <w:r>
        <w:t>Пародонто</w:t>
      </w:r>
      <w:r w:rsidR="00503401" w:rsidRPr="009B04FE">
        <w:t>логия</w:t>
      </w:r>
      <w:proofErr w:type="spellEnd"/>
      <w:r w:rsidR="00503401" w:rsidRPr="009B04FE">
        <w:t xml:space="preserve">» относится к </w:t>
      </w:r>
      <w:r w:rsidR="00872E77">
        <w:t>Б</w:t>
      </w:r>
      <w:proofErr w:type="gramStart"/>
      <w:r w:rsidR="00872E77">
        <w:t>1.Б.</w:t>
      </w:r>
      <w:proofErr w:type="gramEnd"/>
      <w:r w:rsidR="00872E77">
        <w:t>43</w:t>
      </w:r>
      <w:r w:rsidR="00872E77">
        <w:t xml:space="preserve"> </w:t>
      </w:r>
      <w:bookmarkStart w:id="0" w:name="_GoBack"/>
      <w:bookmarkEnd w:id="0"/>
      <w:r w:rsidR="00503401" w:rsidRPr="009B04FE">
        <w:t>обязательной части дисциплины образовательной программы высшего образования по специальности «Стоматология», изучается в 9 семестре. Для изучения данной учебной дисциплины необходим следующие знания, умения и навыки, формируемые предшествующими дисциплинами.</w:t>
      </w:r>
    </w:p>
    <w:p w:rsidR="00503401" w:rsidRPr="009B04FE" w:rsidRDefault="00503401" w:rsidP="0050340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B04FE">
        <w:t>Предшествующими, на которых непосредственно базируется дисциплина «Неврология» являются: Латинский язык, Биоэтика, Биология, Анатомия человека, Гистология, Нормальная физиология, Патологическая анатомия, Патологическая физиология, Микробиология, Клиническая фармакология.</w:t>
      </w:r>
    </w:p>
    <w:p w:rsidR="00503401" w:rsidRPr="009B04FE" w:rsidRDefault="00503401" w:rsidP="0050340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B04FE"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типов задач профессиональной деятельности:</w:t>
      </w:r>
    </w:p>
    <w:p w:rsidR="00503401" w:rsidRPr="009B04FE" w:rsidRDefault="00503401" w:rsidP="00503401">
      <w:pPr>
        <w:spacing w:line="276" w:lineRule="auto"/>
        <w:ind w:firstLine="709"/>
        <w:jc w:val="both"/>
      </w:pPr>
      <w:r w:rsidRPr="009B04FE">
        <w:t>Дисциплина «</w:t>
      </w:r>
      <w:proofErr w:type="spellStart"/>
      <w:r w:rsidRPr="009B04FE">
        <w:rPr>
          <w:bCs/>
        </w:rPr>
        <w:t>Пародонтология</w:t>
      </w:r>
      <w:proofErr w:type="spellEnd"/>
      <w:r w:rsidRPr="009B04FE">
        <w:rPr>
          <w:bCs/>
        </w:rPr>
        <w:t>»</w:t>
      </w:r>
      <w:r w:rsidRPr="009B04FE">
        <w:t>» является основополагающей для изучения следующих дисциплин: «Клиническая стоматология», «</w:t>
      </w:r>
      <w:proofErr w:type="spellStart"/>
      <w:r w:rsidRPr="009B04FE">
        <w:t>Геронтостоматология</w:t>
      </w:r>
      <w:proofErr w:type="spellEnd"/>
      <w:r w:rsidRPr="009B04FE">
        <w:t xml:space="preserve"> и заболевания слизистой оболочки рта». </w:t>
      </w:r>
    </w:p>
    <w:p w:rsidR="00503401" w:rsidRPr="009B04FE" w:rsidRDefault="00503401" w:rsidP="00503401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503401" w:rsidRPr="009B04FE" w:rsidRDefault="00503401" w:rsidP="00503401">
      <w:pPr>
        <w:pStyle w:val="a3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9B04F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B04FE">
        <w:rPr>
          <w:rFonts w:ascii="Times New Roman" w:hAnsi="Times New Roman"/>
          <w:b/>
          <w:sz w:val="24"/>
          <w:szCs w:val="24"/>
        </w:rPr>
        <w:t>. ОБЪЕМ ДИСЦИПЛИНЫ И ВИДЫ УЧЕБНОЙ РАБОТЫ</w:t>
      </w:r>
    </w:p>
    <w:p w:rsidR="00503401" w:rsidRPr="009B04FE" w:rsidRDefault="00503401" w:rsidP="00503401">
      <w:pPr>
        <w:shd w:val="clear" w:color="auto" w:fill="FFFFFF"/>
        <w:spacing w:line="276" w:lineRule="auto"/>
        <w:ind w:firstLine="709"/>
        <w:jc w:val="both"/>
        <w:rPr>
          <w:b/>
        </w:rPr>
      </w:pPr>
      <w:r w:rsidRPr="009B04FE">
        <w:rPr>
          <w:b/>
        </w:rPr>
        <w:t>Общая трудоемкость дисциплины составляет 3 зачетные единицы.</w:t>
      </w:r>
    </w:p>
    <w:p w:rsidR="00503401" w:rsidRPr="009B04FE" w:rsidRDefault="00503401" w:rsidP="00503401">
      <w:pPr>
        <w:spacing w:line="276" w:lineRule="auto"/>
        <w:ind w:firstLine="709"/>
        <w:jc w:val="both"/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0"/>
        <w:gridCol w:w="1427"/>
        <w:gridCol w:w="1281"/>
      </w:tblGrid>
      <w:tr w:rsidR="00503401" w:rsidRPr="009B04FE" w:rsidTr="00E54C85">
        <w:trPr>
          <w:trHeight w:val="219"/>
        </w:trPr>
        <w:tc>
          <w:tcPr>
            <w:tcW w:w="3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b/>
                <w:lang w:eastAsia="en-US"/>
              </w:rPr>
            </w:pPr>
            <w:r w:rsidRPr="009B04FE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b/>
                <w:lang w:eastAsia="en-US"/>
              </w:rPr>
            </w:pPr>
            <w:r w:rsidRPr="009B04FE">
              <w:rPr>
                <w:b/>
                <w:lang w:eastAsia="en-US"/>
              </w:rPr>
              <w:t>Всего часов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b/>
                <w:lang w:eastAsia="en-US"/>
              </w:rPr>
            </w:pPr>
            <w:r w:rsidRPr="009B04FE">
              <w:rPr>
                <w:b/>
                <w:lang w:eastAsia="en-US"/>
              </w:rPr>
              <w:t>Семестр</w:t>
            </w:r>
          </w:p>
        </w:tc>
      </w:tr>
      <w:tr w:rsidR="00503401" w:rsidRPr="009B04FE" w:rsidTr="00E54C85">
        <w:trPr>
          <w:trHeight w:val="234"/>
        </w:trPr>
        <w:tc>
          <w:tcPr>
            <w:tcW w:w="3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01" w:rsidRPr="009B04FE" w:rsidRDefault="00503401" w:rsidP="00E54C8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01" w:rsidRPr="009B04FE" w:rsidRDefault="00503401" w:rsidP="00E54C8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b/>
                <w:lang w:eastAsia="en-US"/>
              </w:rPr>
            </w:pPr>
            <w:r w:rsidRPr="009B04FE">
              <w:rPr>
                <w:b/>
                <w:lang w:eastAsia="en-US"/>
              </w:rPr>
              <w:t>9</w:t>
            </w:r>
          </w:p>
        </w:tc>
      </w:tr>
      <w:tr w:rsidR="00503401" w:rsidRPr="009B04FE" w:rsidTr="00E54C85">
        <w:trPr>
          <w:trHeight w:val="240"/>
        </w:trPr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lang w:eastAsia="en-US"/>
              </w:rPr>
            </w:pPr>
            <w:r w:rsidRPr="009B04FE">
              <w:rPr>
                <w:b/>
                <w:lang w:eastAsia="en-US"/>
              </w:rPr>
              <w:t>Контактная работа обучающихся с преподавателем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56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56</w:t>
            </w:r>
          </w:p>
        </w:tc>
      </w:tr>
      <w:tr w:rsidR="00503401" w:rsidRPr="009B04FE" w:rsidTr="00E54C85">
        <w:trPr>
          <w:trHeight w:val="240"/>
        </w:trPr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b/>
                <w:lang w:eastAsia="en-US"/>
              </w:rPr>
            </w:pPr>
            <w:r w:rsidRPr="009B04FE">
              <w:rPr>
                <w:b/>
                <w:lang w:eastAsia="en-US"/>
              </w:rPr>
              <w:t>Аудиторные занятия (всего)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3401" w:rsidRPr="009B04FE" w:rsidTr="00E54C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t>В том числе:</w:t>
            </w:r>
          </w:p>
        </w:tc>
      </w:tr>
      <w:tr w:rsidR="00503401" w:rsidRPr="009B04FE" w:rsidTr="00E54C85"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lang w:eastAsia="en-US"/>
              </w:rPr>
            </w:pPr>
            <w:r w:rsidRPr="009B04FE">
              <w:rPr>
                <w:lang w:eastAsia="en-US"/>
              </w:rPr>
              <w:t>Лекции (Л)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16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16</w:t>
            </w:r>
          </w:p>
        </w:tc>
      </w:tr>
      <w:tr w:rsidR="00503401" w:rsidRPr="009B04FE" w:rsidTr="00E54C85"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lang w:eastAsia="en-US"/>
              </w:rPr>
            </w:pPr>
            <w:r w:rsidRPr="009B04FE">
              <w:rPr>
                <w:lang w:eastAsia="en-US"/>
              </w:rPr>
              <w:t>Практические занятия (ПЗ)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40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40</w:t>
            </w:r>
          </w:p>
        </w:tc>
      </w:tr>
      <w:tr w:rsidR="00503401" w:rsidRPr="009B04FE" w:rsidTr="00E54C85"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lang w:eastAsia="en-US"/>
              </w:rPr>
            </w:pPr>
            <w:r w:rsidRPr="009B04FE">
              <w:rPr>
                <w:lang w:eastAsia="en-US"/>
              </w:rPr>
              <w:t>Лабораторные занятия (ЛЗ)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3401" w:rsidRPr="009B04FE" w:rsidTr="00E54C85"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b/>
                <w:lang w:eastAsia="en-US"/>
              </w:rPr>
            </w:pPr>
            <w:r w:rsidRPr="009B04FE">
              <w:rPr>
                <w:b/>
                <w:lang w:eastAsia="en-US"/>
              </w:rPr>
              <w:t>Самостоятельная работа обучающегося (СРО)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52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52</w:t>
            </w:r>
          </w:p>
        </w:tc>
      </w:tr>
      <w:tr w:rsidR="00503401" w:rsidRPr="009B04FE" w:rsidTr="00E54C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t>В том числе:</w:t>
            </w:r>
          </w:p>
        </w:tc>
      </w:tr>
      <w:tr w:rsidR="00503401" w:rsidRPr="009B04FE" w:rsidTr="00E54C85"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b/>
                <w:i/>
                <w:lang w:eastAsia="en-US"/>
              </w:rPr>
            </w:pPr>
            <w:r w:rsidRPr="009B04FE">
              <w:rPr>
                <w:i/>
                <w:lang w:eastAsia="en-US"/>
              </w:rPr>
              <w:t>Подготовка реферата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4</w:t>
            </w:r>
          </w:p>
        </w:tc>
      </w:tr>
      <w:tr w:rsidR="00503401" w:rsidRPr="009B04FE" w:rsidTr="00E54C85"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i/>
                <w:lang w:eastAsia="en-US"/>
              </w:rPr>
            </w:pPr>
            <w:r w:rsidRPr="009B04FE">
              <w:rPr>
                <w:i/>
                <w:lang w:eastAsia="en-US"/>
              </w:rPr>
              <w:t>Изучение учебной и научной литературы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10</w:t>
            </w:r>
          </w:p>
        </w:tc>
      </w:tr>
      <w:tr w:rsidR="00503401" w:rsidRPr="009B04FE" w:rsidTr="00E54C85"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i/>
                <w:lang w:eastAsia="en-US"/>
              </w:rPr>
            </w:pPr>
            <w:r w:rsidRPr="009B04FE">
              <w:rPr>
                <w:i/>
                <w:lang w:eastAsia="en-US"/>
              </w:rPr>
              <w:t>Подготовка к практическому занятию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8</w:t>
            </w:r>
          </w:p>
        </w:tc>
      </w:tr>
      <w:tr w:rsidR="00503401" w:rsidRPr="009B04FE" w:rsidTr="00E54C85"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i/>
                <w:lang w:eastAsia="en-US"/>
              </w:rPr>
            </w:pPr>
            <w:r w:rsidRPr="009B04FE">
              <w:rPr>
                <w:i/>
                <w:lang w:eastAsia="en-US"/>
              </w:rPr>
              <w:lastRenderedPageBreak/>
              <w:t>Подготовка к тестированию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6</w:t>
            </w:r>
          </w:p>
        </w:tc>
      </w:tr>
      <w:tr w:rsidR="00503401" w:rsidRPr="009B04FE" w:rsidTr="00E54C85"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i/>
                <w:lang w:eastAsia="en-US"/>
              </w:rPr>
            </w:pPr>
            <w:r w:rsidRPr="009B04FE">
              <w:rPr>
                <w:i/>
                <w:lang w:eastAsia="en-US"/>
              </w:rPr>
              <w:t>Работа с лекционным материалом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6</w:t>
            </w:r>
          </w:p>
        </w:tc>
      </w:tr>
      <w:tr w:rsidR="00503401" w:rsidRPr="009B04FE" w:rsidTr="00E54C85"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i/>
                <w:lang w:eastAsia="en-US"/>
              </w:rPr>
            </w:pPr>
            <w:r w:rsidRPr="009B04FE">
              <w:rPr>
                <w:i/>
                <w:lang w:eastAsia="en-US"/>
              </w:rPr>
              <w:t>Конспектирование текста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4</w:t>
            </w:r>
          </w:p>
        </w:tc>
      </w:tr>
      <w:tr w:rsidR="00503401" w:rsidRPr="009B04FE" w:rsidTr="00E54C85"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i/>
                <w:lang w:eastAsia="en-US"/>
              </w:rPr>
            </w:pPr>
            <w:r w:rsidRPr="009B04FE">
              <w:rPr>
                <w:i/>
                <w:lang w:eastAsia="en-US"/>
              </w:rPr>
              <w:t>Решение клинических ситуационных задач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4</w:t>
            </w:r>
          </w:p>
        </w:tc>
      </w:tr>
      <w:tr w:rsidR="00503401" w:rsidRPr="009B04FE" w:rsidTr="00E54C85"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i/>
                <w:lang w:eastAsia="en-US"/>
              </w:rPr>
            </w:pPr>
            <w:r w:rsidRPr="009B04FE">
              <w:rPr>
                <w:i/>
                <w:lang w:eastAsia="en-US"/>
              </w:rPr>
              <w:t>Работа с электронными образовательными ресурсами, размещенными в электронно-информационной образовательной среде университета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10</w:t>
            </w:r>
          </w:p>
        </w:tc>
      </w:tr>
      <w:tr w:rsidR="00503401" w:rsidRPr="009B04FE" w:rsidTr="00E54C85"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b/>
                <w:lang w:eastAsia="en-US"/>
              </w:rPr>
            </w:pPr>
            <w:r w:rsidRPr="009B04FE">
              <w:rPr>
                <w:b/>
                <w:lang w:eastAsia="en-US"/>
              </w:rPr>
              <w:t xml:space="preserve">Вид промежуточной аттестации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зачет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lang w:eastAsia="en-US"/>
              </w:rPr>
            </w:pPr>
            <w:r w:rsidRPr="009B04FE">
              <w:rPr>
                <w:lang w:eastAsia="en-US"/>
              </w:rPr>
              <w:t>зачет</w:t>
            </w:r>
          </w:p>
        </w:tc>
      </w:tr>
      <w:tr w:rsidR="00503401" w:rsidRPr="009B04FE" w:rsidTr="00E54C85">
        <w:trPr>
          <w:trHeight w:val="418"/>
        </w:trPr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b/>
                <w:lang w:eastAsia="en-US"/>
              </w:rPr>
            </w:pPr>
            <w:r w:rsidRPr="009B04FE">
              <w:rPr>
                <w:b/>
                <w:lang w:eastAsia="en-US"/>
              </w:rPr>
              <w:t>Общая  трудоемкость: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03401" w:rsidRPr="009B04FE" w:rsidRDefault="00503401" w:rsidP="00E54C85">
            <w:pPr>
              <w:pStyle w:val="a6"/>
              <w:spacing w:line="276" w:lineRule="auto"/>
              <w:rPr>
                <w:lang w:eastAsia="en-US"/>
              </w:rPr>
            </w:pPr>
          </w:p>
        </w:tc>
      </w:tr>
      <w:tr w:rsidR="00503401" w:rsidRPr="009B04FE" w:rsidTr="00E54C85">
        <w:trPr>
          <w:trHeight w:val="345"/>
        </w:trPr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3401" w:rsidRPr="009B04FE" w:rsidRDefault="00503401" w:rsidP="00E54C85">
            <w:pPr>
              <w:spacing w:line="276" w:lineRule="auto"/>
              <w:rPr>
                <w:lang w:eastAsia="en-US"/>
              </w:rPr>
            </w:pPr>
            <w:r w:rsidRPr="009B04FE">
              <w:rPr>
                <w:lang w:eastAsia="en-US"/>
              </w:rPr>
              <w:t>Часов:</w:t>
            </w:r>
          </w:p>
          <w:p w:rsidR="00503401" w:rsidRPr="009B04FE" w:rsidRDefault="00503401" w:rsidP="00E54C85">
            <w:pPr>
              <w:spacing w:line="276" w:lineRule="auto"/>
              <w:rPr>
                <w:lang w:eastAsia="en-US"/>
              </w:rPr>
            </w:pPr>
            <w:r w:rsidRPr="009B04FE">
              <w:rPr>
                <w:lang w:eastAsia="en-US"/>
              </w:rPr>
              <w:t>Зачетных единиц: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108</w:t>
            </w:r>
          </w:p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108</w:t>
            </w:r>
          </w:p>
          <w:p w:rsidR="00503401" w:rsidRPr="009B04FE" w:rsidRDefault="00503401" w:rsidP="00E54C85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9B04FE">
              <w:rPr>
                <w:lang w:eastAsia="en-US"/>
              </w:rPr>
              <w:t>3</w:t>
            </w:r>
          </w:p>
        </w:tc>
      </w:tr>
    </w:tbl>
    <w:p w:rsidR="00503401" w:rsidRPr="009B04FE" w:rsidRDefault="00503401" w:rsidP="00503401">
      <w:pPr>
        <w:pStyle w:val="a3"/>
        <w:ind w:left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03401" w:rsidRDefault="00503401" w:rsidP="00503401">
      <w:pPr>
        <w:contextualSpacing/>
        <w:jc w:val="center"/>
        <w:rPr>
          <w:b/>
          <w:bCs/>
        </w:rPr>
      </w:pPr>
      <w:r w:rsidRPr="00BF5CB9">
        <w:rPr>
          <w:b/>
          <w:lang w:val="en-US"/>
        </w:rPr>
        <w:t>V</w:t>
      </w:r>
      <w:r w:rsidRPr="00BF5CB9">
        <w:rPr>
          <w:b/>
        </w:rPr>
        <w:t>.</w:t>
      </w:r>
      <w:r w:rsidRPr="00BF5CB9">
        <w:rPr>
          <w:b/>
          <w:bCs/>
        </w:rPr>
        <w:t xml:space="preserve"> </w:t>
      </w:r>
      <w:r w:rsidRPr="000637F9">
        <w:rPr>
          <w:b/>
          <w:spacing w:val="-10"/>
          <w:sz w:val="28"/>
          <w:szCs w:val="28"/>
        </w:rPr>
        <w:t>Основные разделы дисциплины</w:t>
      </w:r>
    </w:p>
    <w:p w:rsidR="00503401" w:rsidRPr="00FB42CD" w:rsidRDefault="00503401" w:rsidP="00503401">
      <w:pPr>
        <w:shd w:val="clear" w:color="auto" w:fill="FFFFFF"/>
        <w:jc w:val="both"/>
        <w:rPr>
          <w:iCs/>
          <w:spacing w:val="-7"/>
          <w:sz w:val="28"/>
          <w:szCs w:val="28"/>
        </w:rPr>
      </w:pPr>
      <w:r w:rsidRPr="00FB42CD">
        <w:rPr>
          <w:iCs/>
          <w:spacing w:val="-7"/>
          <w:sz w:val="28"/>
          <w:szCs w:val="28"/>
        </w:rPr>
        <w:t>1.</w:t>
      </w:r>
      <w:r w:rsidRPr="00FB42CD">
        <w:rPr>
          <w:iCs/>
          <w:spacing w:val="-7"/>
          <w:sz w:val="28"/>
          <w:szCs w:val="28"/>
        </w:rPr>
        <w:tab/>
        <w:t xml:space="preserve">Введение в </w:t>
      </w:r>
      <w:proofErr w:type="spellStart"/>
      <w:r w:rsidRPr="00FB42CD">
        <w:rPr>
          <w:iCs/>
          <w:spacing w:val="-7"/>
          <w:sz w:val="28"/>
          <w:szCs w:val="28"/>
        </w:rPr>
        <w:t>пародонтологию</w:t>
      </w:r>
      <w:proofErr w:type="spellEnd"/>
      <w:r w:rsidRPr="00FB42CD">
        <w:rPr>
          <w:iCs/>
          <w:spacing w:val="-7"/>
          <w:sz w:val="28"/>
          <w:szCs w:val="28"/>
        </w:rPr>
        <w:t xml:space="preserve">. Этиология и патогенез болезней пародонта. Классификация болезней пародонта. </w:t>
      </w:r>
    </w:p>
    <w:p w:rsidR="00503401" w:rsidRPr="00FB42CD" w:rsidRDefault="00503401" w:rsidP="00503401">
      <w:pPr>
        <w:shd w:val="clear" w:color="auto" w:fill="FFFFFF"/>
        <w:jc w:val="both"/>
        <w:rPr>
          <w:iCs/>
          <w:spacing w:val="-7"/>
          <w:sz w:val="28"/>
          <w:szCs w:val="28"/>
        </w:rPr>
      </w:pPr>
      <w:r w:rsidRPr="00FB42CD">
        <w:rPr>
          <w:iCs/>
          <w:spacing w:val="-7"/>
          <w:sz w:val="28"/>
          <w:szCs w:val="28"/>
        </w:rPr>
        <w:t>Обследование пациента с патологией пародонта. Дополнительные методы диагностики</w:t>
      </w:r>
    </w:p>
    <w:p w:rsidR="00503401" w:rsidRPr="00FB42CD" w:rsidRDefault="00503401" w:rsidP="00503401">
      <w:pPr>
        <w:shd w:val="clear" w:color="auto" w:fill="FFFFFF"/>
        <w:jc w:val="both"/>
        <w:rPr>
          <w:iCs/>
          <w:spacing w:val="-7"/>
          <w:sz w:val="28"/>
          <w:szCs w:val="28"/>
        </w:rPr>
      </w:pPr>
      <w:r w:rsidRPr="00FB42CD">
        <w:rPr>
          <w:iCs/>
          <w:spacing w:val="-7"/>
          <w:sz w:val="28"/>
          <w:szCs w:val="28"/>
        </w:rPr>
        <w:t>2.</w:t>
      </w:r>
      <w:r w:rsidRPr="00FB42CD">
        <w:rPr>
          <w:iCs/>
          <w:spacing w:val="-7"/>
          <w:sz w:val="28"/>
          <w:szCs w:val="28"/>
        </w:rPr>
        <w:tab/>
        <w:t>Острый гингивит (К05.0).</w:t>
      </w:r>
    </w:p>
    <w:p w:rsidR="00503401" w:rsidRPr="00FB42CD" w:rsidRDefault="00503401" w:rsidP="00503401">
      <w:pPr>
        <w:shd w:val="clear" w:color="auto" w:fill="FFFFFF"/>
        <w:jc w:val="both"/>
        <w:rPr>
          <w:iCs/>
          <w:spacing w:val="-7"/>
          <w:sz w:val="28"/>
          <w:szCs w:val="28"/>
        </w:rPr>
      </w:pPr>
      <w:r w:rsidRPr="00FB42CD">
        <w:rPr>
          <w:iCs/>
          <w:spacing w:val="-7"/>
          <w:sz w:val="28"/>
          <w:szCs w:val="28"/>
        </w:rPr>
        <w:t>Хронический гингивит</w:t>
      </w:r>
    </w:p>
    <w:p w:rsidR="00503401" w:rsidRPr="00FB42CD" w:rsidRDefault="00503401" w:rsidP="00503401">
      <w:pPr>
        <w:shd w:val="clear" w:color="auto" w:fill="FFFFFF"/>
        <w:jc w:val="both"/>
        <w:rPr>
          <w:iCs/>
          <w:spacing w:val="-7"/>
          <w:sz w:val="28"/>
          <w:szCs w:val="28"/>
        </w:rPr>
      </w:pPr>
      <w:r w:rsidRPr="00FB42CD">
        <w:rPr>
          <w:iCs/>
          <w:spacing w:val="-7"/>
          <w:sz w:val="28"/>
          <w:szCs w:val="28"/>
        </w:rPr>
        <w:t>(К05.1). Гингивит язвенный (А69.10). Пародонтит (К05.2, К05.3).</w:t>
      </w:r>
    </w:p>
    <w:p w:rsidR="00503401" w:rsidRPr="00FB42CD" w:rsidRDefault="00503401" w:rsidP="00503401">
      <w:pPr>
        <w:shd w:val="clear" w:color="auto" w:fill="FFFFFF"/>
        <w:jc w:val="both"/>
        <w:rPr>
          <w:iCs/>
          <w:spacing w:val="-7"/>
          <w:sz w:val="28"/>
          <w:szCs w:val="28"/>
        </w:rPr>
      </w:pPr>
      <w:r w:rsidRPr="00FB42CD">
        <w:rPr>
          <w:iCs/>
          <w:spacing w:val="-7"/>
          <w:sz w:val="28"/>
          <w:szCs w:val="28"/>
        </w:rPr>
        <w:t>Утолщенный фолликул (гипертрофия сосочка), гипертрофия десны (К06.1). Пародонтоз (К05.6).</w:t>
      </w:r>
    </w:p>
    <w:p w:rsidR="00503401" w:rsidRPr="00FB42CD" w:rsidRDefault="00503401" w:rsidP="00503401">
      <w:pPr>
        <w:shd w:val="clear" w:color="auto" w:fill="FFFFFF"/>
        <w:jc w:val="both"/>
        <w:rPr>
          <w:iCs/>
          <w:spacing w:val="-7"/>
          <w:sz w:val="28"/>
          <w:szCs w:val="28"/>
        </w:rPr>
      </w:pPr>
      <w:r w:rsidRPr="00FB42CD">
        <w:rPr>
          <w:iCs/>
          <w:spacing w:val="-7"/>
          <w:sz w:val="28"/>
          <w:szCs w:val="28"/>
        </w:rPr>
        <w:t>Другие заболевания пародонта (К05.5). Рецессия десны (К06.0)</w:t>
      </w:r>
    </w:p>
    <w:p w:rsidR="00503401" w:rsidRPr="00FB42CD" w:rsidRDefault="00503401" w:rsidP="00503401">
      <w:pPr>
        <w:shd w:val="clear" w:color="auto" w:fill="FFFFFF"/>
        <w:jc w:val="both"/>
        <w:rPr>
          <w:iCs/>
          <w:spacing w:val="-7"/>
          <w:sz w:val="28"/>
          <w:szCs w:val="28"/>
        </w:rPr>
      </w:pPr>
      <w:r w:rsidRPr="00FB42CD">
        <w:rPr>
          <w:iCs/>
          <w:spacing w:val="-7"/>
          <w:sz w:val="28"/>
          <w:szCs w:val="28"/>
        </w:rPr>
        <w:t>3.</w:t>
      </w:r>
      <w:r w:rsidRPr="00FB42CD">
        <w:rPr>
          <w:iCs/>
          <w:spacing w:val="-7"/>
          <w:sz w:val="28"/>
          <w:szCs w:val="28"/>
        </w:rPr>
        <w:tab/>
        <w:t xml:space="preserve">Составление плана лечения пациентов с патологией пародонта </w:t>
      </w:r>
    </w:p>
    <w:p w:rsidR="00503401" w:rsidRPr="00FB42CD" w:rsidRDefault="00503401" w:rsidP="00503401">
      <w:pPr>
        <w:shd w:val="clear" w:color="auto" w:fill="FFFFFF"/>
        <w:jc w:val="both"/>
        <w:rPr>
          <w:iCs/>
          <w:spacing w:val="-7"/>
          <w:sz w:val="28"/>
          <w:szCs w:val="28"/>
        </w:rPr>
      </w:pPr>
      <w:r w:rsidRPr="00FB42CD">
        <w:rPr>
          <w:iCs/>
          <w:spacing w:val="-7"/>
          <w:sz w:val="28"/>
          <w:szCs w:val="28"/>
        </w:rPr>
        <w:t>Консервативное лечение воспалительных заболеваний пародонта</w:t>
      </w:r>
    </w:p>
    <w:p w:rsidR="00503401" w:rsidRPr="00FB42CD" w:rsidRDefault="00503401" w:rsidP="00503401">
      <w:pPr>
        <w:shd w:val="clear" w:color="auto" w:fill="FFFFFF"/>
        <w:jc w:val="both"/>
        <w:rPr>
          <w:iCs/>
          <w:spacing w:val="-7"/>
          <w:sz w:val="28"/>
          <w:szCs w:val="28"/>
        </w:rPr>
      </w:pPr>
      <w:r w:rsidRPr="00FB42CD">
        <w:rPr>
          <w:iCs/>
          <w:spacing w:val="-7"/>
          <w:sz w:val="28"/>
          <w:szCs w:val="28"/>
        </w:rPr>
        <w:t xml:space="preserve">Консервативное лечение пародонтоза и </w:t>
      </w:r>
      <w:proofErr w:type="spellStart"/>
      <w:r w:rsidRPr="00FB42CD">
        <w:rPr>
          <w:iCs/>
          <w:spacing w:val="-7"/>
          <w:sz w:val="28"/>
          <w:szCs w:val="28"/>
        </w:rPr>
        <w:t>генерализованной</w:t>
      </w:r>
      <w:proofErr w:type="spellEnd"/>
      <w:r w:rsidRPr="00FB42CD">
        <w:rPr>
          <w:iCs/>
          <w:spacing w:val="-7"/>
          <w:sz w:val="28"/>
          <w:szCs w:val="28"/>
        </w:rPr>
        <w:t xml:space="preserve"> рецессии</w:t>
      </w:r>
    </w:p>
    <w:p w:rsidR="00503401" w:rsidRPr="00FB42CD" w:rsidRDefault="00503401" w:rsidP="00503401">
      <w:pPr>
        <w:shd w:val="clear" w:color="auto" w:fill="FFFFFF"/>
        <w:jc w:val="both"/>
        <w:rPr>
          <w:iCs/>
          <w:spacing w:val="-7"/>
          <w:sz w:val="28"/>
          <w:szCs w:val="28"/>
        </w:rPr>
      </w:pPr>
      <w:r w:rsidRPr="00FB42CD">
        <w:rPr>
          <w:iCs/>
          <w:spacing w:val="-7"/>
          <w:sz w:val="28"/>
          <w:szCs w:val="28"/>
        </w:rPr>
        <w:t>Консервативное лече</w:t>
      </w:r>
      <w:r>
        <w:rPr>
          <w:iCs/>
          <w:spacing w:val="-7"/>
          <w:sz w:val="28"/>
          <w:szCs w:val="28"/>
        </w:rPr>
        <w:t xml:space="preserve">ние других болезней пародонта: </w:t>
      </w:r>
      <w:r w:rsidRPr="00FB42CD">
        <w:rPr>
          <w:iCs/>
          <w:spacing w:val="-7"/>
          <w:sz w:val="28"/>
          <w:szCs w:val="28"/>
        </w:rPr>
        <w:t>идиопатических заболеваний пародонта, опухолеподобных заболеваний пародонта</w:t>
      </w:r>
    </w:p>
    <w:p w:rsidR="00503401" w:rsidRPr="00FB42CD" w:rsidRDefault="00503401" w:rsidP="00503401">
      <w:pPr>
        <w:shd w:val="clear" w:color="auto" w:fill="FFFFFF"/>
        <w:jc w:val="both"/>
        <w:rPr>
          <w:iCs/>
          <w:spacing w:val="-7"/>
          <w:sz w:val="28"/>
          <w:szCs w:val="28"/>
        </w:rPr>
      </w:pPr>
      <w:r w:rsidRPr="00FB42CD">
        <w:rPr>
          <w:iCs/>
          <w:spacing w:val="-7"/>
          <w:sz w:val="28"/>
          <w:szCs w:val="28"/>
        </w:rPr>
        <w:t>4.</w:t>
      </w:r>
      <w:r w:rsidRPr="00FB42CD">
        <w:rPr>
          <w:iCs/>
          <w:spacing w:val="-7"/>
          <w:sz w:val="28"/>
          <w:szCs w:val="28"/>
        </w:rPr>
        <w:tab/>
        <w:t xml:space="preserve">Современные методы снятия над- и </w:t>
      </w:r>
      <w:proofErr w:type="spellStart"/>
      <w:r w:rsidRPr="00FB42CD">
        <w:rPr>
          <w:iCs/>
          <w:spacing w:val="-7"/>
          <w:sz w:val="28"/>
          <w:szCs w:val="28"/>
        </w:rPr>
        <w:t>поддесневых</w:t>
      </w:r>
      <w:proofErr w:type="spellEnd"/>
      <w:r w:rsidRPr="00FB42CD">
        <w:rPr>
          <w:iCs/>
          <w:spacing w:val="-7"/>
          <w:sz w:val="28"/>
          <w:szCs w:val="28"/>
        </w:rPr>
        <w:t xml:space="preserve"> зубных отложений. </w:t>
      </w:r>
      <w:proofErr w:type="spellStart"/>
      <w:r w:rsidRPr="00FB42CD">
        <w:rPr>
          <w:iCs/>
          <w:spacing w:val="-7"/>
          <w:sz w:val="28"/>
          <w:szCs w:val="28"/>
        </w:rPr>
        <w:t>Пародонтологический</w:t>
      </w:r>
      <w:proofErr w:type="spellEnd"/>
      <w:r w:rsidRPr="00FB42CD">
        <w:rPr>
          <w:iCs/>
          <w:spacing w:val="-7"/>
          <w:sz w:val="28"/>
          <w:szCs w:val="28"/>
        </w:rPr>
        <w:t xml:space="preserve"> инструментарий. Медикаментозная терапия заболева</w:t>
      </w:r>
      <w:r>
        <w:rPr>
          <w:iCs/>
          <w:spacing w:val="-7"/>
          <w:sz w:val="28"/>
          <w:szCs w:val="28"/>
        </w:rPr>
        <w:t xml:space="preserve">ний пародонта. Местные и общие </w:t>
      </w:r>
      <w:r w:rsidRPr="00FB42CD">
        <w:rPr>
          <w:iCs/>
          <w:spacing w:val="-7"/>
          <w:sz w:val="28"/>
          <w:szCs w:val="28"/>
        </w:rPr>
        <w:t xml:space="preserve">препараты. </w:t>
      </w:r>
    </w:p>
    <w:p w:rsidR="00503401" w:rsidRPr="00FB42CD" w:rsidRDefault="00503401" w:rsidP="00503401">
      <w:pPr>
        <w:shd w:val="clear" w:color="auto" w:fill="FFFFFF"/>
        <w:jc w:val="both"/>
        <w:rPr>
          <w:iCs/>
          <w:spacing w:val="-7"/>
          <w:sz w:val="28"/>
          <w:szCs w:val="28"/>
        </w:rPr>
      </w:pPr>
      <w:r w:rsidRPr="00FB42CD">
        <w:rPr>
          <w:iCs/>
          <w:spacing w:val="-7"/>
          <w:sz w:val="28"/>
          <w:szCs w:val="28"/>
        </w:rPr>
        <w:t>5.</w:t>
      </w:r>
      <w:r w:rsidRPr="00FB42CD">
        <w:rPr>
          <w:iCs/>
          <w:spacing w:val="-7"/>
          <w:sz w:val="28"/>
          <w:szCs w:val="28"/>
        </w:rPr>
        <w:tab/>
        <w:t>Основные методы хирургического лечения болезней пародонта</w:t>
      </w:r>
    </w:p>
    <w:p w:rsidR="00503401" w:rsidRPr="00FB42CD" w:rsidRDefault="00503401" w:rsidP="00503401">
      <w:pPr>
        <w:shd w:val="clear" w:color="auto" w:fill="FFFFFF"/>
        <w:jc w:val="both"/>
        <w:rPr>
          <w:iCs/>
          <w:spacing w:val="-7"/>
          <w:sz w:val="28"/>
          <w:szCs w:val="28"/>
        </w:rPr>
      </w:pPr>
      <w:r w:rsidRPr="00FB42CD">
        <w:rPr>
          <w:iCs/>
          <w:spacing w:val="-7"/>
          <w:sz w:val="28"/>
          <w:szCs w:val="28"/>
        </w:rPr>
        <w:t xml:space="preserve">Метод направленной регенерации тканей пародонта, </w:t>
      </w:r>
      <w:proofErr w:type="spellStart"/>
      <w:r w:rsidRPr="00FB42CD">
        <w:rPr>
          <w:iCs/>
          <w:spacing w:val="-7"/>
          <w:sz w:val="28"/>
          <w:szCs w:val="28"/>
        </w:rPr>
        <w:t>остеопластические</w:t>
      </w:r>
      <w:proofErr w:type="spellEnd"/>
      <w:r w:rsidRPr="00FB42CD">
        <w:rPr>
          <w:iCs/>
          <w:spacing w:val="-7"/>
          <w:sz w:val="28"/>
          <w:szCs w:val="28"/>
        </w:rPr>
        <w:t xml:space="preserve"> препараты в </w:t>
      </w:r>
      <w:proofErr w:type="spellStart"/>
      <w:r w:rsidRPr="00FB42CD">
        <w:rPr>
          <w:iCs/>
          <w:spacing w:val="-7"/>
          <w:sz w:val="28"/>
          <w:szCs w:val="28"/>
        </w:rPr>
        <w:t>пародонтологии</w:t>
      </w:r>
      <w:proofErr w:type="spellEnd"/>
      <w:r w:rsidRPr="00FB42CD">
        <w:rPr>
          <w:iCs/>
          <w:spacing w:val="-7"/>
          <w:sz w:val="28"/>
          <w:szCs w:val="28"/>
        </w:rPr>
        <w:t>.</w:t>
      </w:r>
    </w:p>
    <w:p w:rsidR="00503401" w:rsidRPr="00FB42CD" w:rsidRDefault="00503401" w:rsidP="00503401">
      <w:pPr>
        <w:shd w:val="clear" w:color="auto" w:fill="FFFFFF"/>
        <w:jc w:val="both"/>
        <w:rPr>
          <w:iCs/>
          <w:spacing w:val="-7"/>
          <w:sz w:val="28"/>
          <w:szCs w:val="28"/>
        </w:rPr>
      </w:pPr>
      <w:r w:rsidRPr="00FB42CD">
        <w:rPr>
          <w:iCs/>
          <w:spacing w:val="-7"/>
          <w:sz w:val="28"/>
          <w:szCs w:val="28"/>
        </w:rPr>
        <w:t xml:space="preserve">Дополнительные операции на пародонте. </w:t>
      </w:r>
      <w:proofErr w:type="spellStart"/>
      <w:r w:rsidRPr="00FB42CD">
        <w:rPr>
          <w:iCs/>
          <w:spacing w:val="-7"/>
          <w:sz w:val="28"/>
          <w:szCs w:val="28"/>
        </w:rPr>
        <w:t>Зубосохраняющие</w:t>
      </w:r>
      <w:proofErr w:type="spellEnd"/>
      <w:r w:rsidRPr="00FB42CD">
        <w:rPr>
          <w:iCs/>
          <w:spacing w:val="-7"/>
          <w:sz w:val="28"/>
          <w:szCs w:val="28"/>
        </w:rPr>
        <w:t xml:space="preserve"> методики.</w:t>
      </w:r>
    </w:p>
    <w:p w:rsidR="00503401" w:rsidRPr="00FB42CD" w:rsidRDefault="00503401" w:rsidP="00503401">
      <w:pPr>
        <w:shd w:val="clear" w:color="auto" w:fill="FFFFFF"/>
        <w:jc w:val="both"/>
        <w:rPr>
          <w:iCs/>
          <w:spacing w:val="-7"/>
          <w:sz w:val="28"/>
          <w:szCs w:val="28"/>
        </w:rPr>
      </w:pPr>
      <w:r w:rsidRPr="00FB42CD">
        <w:rPr>
          <w:iCs/>
          <w:spacing w:val="-7"/>
          <w:sz w:val="28"/>
          <w:szCs w:val="28"/>
        </w:rPr>
        <w:t>6.</w:t>
      </w:r>
      <w:r w:rsidRPr="00FB42CD">
        <w:rPr>
          <w:iCs/>
          <w:spacing w:val="-7"/>
          <w:sz w:val="28"/>
          <w:szCs w:val="28"/>
        </w:rPr>
        <w:tab/>
        <w:t xml:space="preserve">Основные принципы ортопедического и </w:t>
      </w:r>
      <w:proofErr w:type="spellStart"/>
      <w:r w:rsidRPr="00FB42CD">
        <w:rPr>
          <w:iCs/>
          <w:spacing w:val="-7"/>
          <w:sz w:val="28"/>
          <w:szCs w:val="28"/>
        </w:rPr>
        <w:t>ортодонтического</w:t>
      </w:r>
      <w:proofErr w:type="spellEnd"/>
      <w:r w:rsidRPr="00FB42CD">
        <w:rPr>
          <w:iCs/>
          <w:spacing w:val="-7"/>
          <w:sz w:val="28"/>
          <w:szCs w:val="28"/>
        </w:rPr>
        <w:t xml:space="preserve"> лечения пациентов с патологией пародонта. Поддерживающая терапия заболеваний пародонта. Неотложные состояния в </w:t>
      </w:r>
      <w:proofErr w:type="spellStart"/>
      <w:r w:rsidRPr="00FB42CD">
        <w:rPr>
          <w:iCs/>
          <w:spacing w:val="-7"/>
          <w:sz w:val="28"/>
          <w:szCs w:val="28"/>
        </w:rPr>
        <w:t>пародонтологии</w:t>
      </w:r>
      <w:proofErr w:type="spellEnd"/>
      <w:r w:rsidRPr="00FB42CD">
        <w:rPr>
          <w:iCs/>
          <w:spacing w:val="-7"/>
          <w:sz w:val="28"/>
          <w:szCs w:val="28"/>
        </w:rPr>
        <w:t>.</w:t>
      </w:r>
    </w:p>
    <w:p w:rsidR="00503401" w:rsidRPr="000637F9" w:rsidRDefault="00503401" w:rsidP="00503401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0637F9">
        <w:rPr>
          <w:b/>
          <w:iCs/>
          <w:spacing w:val="-7"/>
          <w:sz w:val="28"/>
          <w:szCs w:val="28"/>
        </w:rPr>
        <w:t>6.Форма пром</w:t>
      </w:r>
      <w:r>
        <w:rPr>
          <w:b/>
          <w:iCs/>
          <w:spacing w:val="-7"/>
          <w:sz w:val="28"/>
          <w:szCs w:val="28"/>
        </w:rPr>
        <w:t>ежуточной аттестации – зачет в 9</w:t>
      </w:r>
      <w:r w:rsidRPr="000637F9">
        <w:rPr>
          <w:b/>
          <w:iCs/>
          <w:spacing w:val="-7"/>
          <w:sz w:val="28"/>
          <w:szCs w:val="28"/>
        </w:rPr>
        <w:t xml:space="preserve"> семестре</w:t>
      </w:r>
    </w:p>
    <w:p w:rsidR="00503401" w:rsidRDefault="00503401" w:rsidP="00503401">
      <w:r>
        <w:rPr>
          <w:rFonts w:eastAsia="Calibri"/>
          <w:b/>
          <w:bCs/>
          <w:spacing w:val="-7"/>
          <w:sz w:val="28"/>
          <w:szCs w:val="28"/>
        </w:rPr>
        <w:t xml:space="preserve">Кафедра – разработчик- </w:t>
      </w:r>
      <w:r w:rsidRPr="004A1AE7">
        <w:rPr>
          <w:rFonts w:eastAsia="Calibri"/>
          <w:bCs/>
          <w:spacing w:val="-7"/>
          <w:sz w:val="28"/>
          <w:szCs w:val="28"/>
        </w:rPr>
        <w:t>терапевтическая стоматология</w:t>
      </w:r>
    </w:p>
    <w:p w:rsidR="005D2D3D" w:rsidRDefault="005D2D3D"/>
    <w:sectPr w:rsidR="005D2D3D" w:rsidSect="005A47EF"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8A2" w:rsidRDefault="00A6393E">
      <w:r>
        <w:separator/>
      </w:r>
    </w:p>
  </w:endnote>
  <w:endnote w:type="continuationSeparator" w:id="0">
    <w:p w:rsidR="000A08A2" w:rsidRDefault="00A6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7EF" w:rsidRDefault="00503401" w:rsidP="005A47E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A47EF" w:rsidRDefault="00872E77" w:rsidP="005A47E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7EF" w:rsidRDefault="00503401" w:rsidP="005A47E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2E77">
      <w:rPr>
        <w:rStyle w:val="a7"/>
        <w:noProof/>
      </w:rPr>
      <w:t>9</w:t>
    </w:r>
    <w:r>
      <w:rPr>
        <w:rStyle w:val="a7"/>
      </w:rPr>
      <w:fldChar w:fldCharType="end"/>
    </w:r>
  </w:p>
  <w:p w:rsidR="005A47EF" w:rsidRDefault="00872E77" w:rsidP="005A47E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8A2" w:rsidRDefault="00A6393E">
      <w:r>
        <w:separator/>
      </w:r>
    </w:p>
  </w:footnote>
  <w:footnote w:type="continuationSeparator" w:id="0">
    <w:p w:rsidR="000A08A2" w:rsidRDefault="00A63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01"/>
    <w:rsid w:val="000A08A2"/>
    <w:rsid w:val="004A40D1"/>
    <w:rsid w:val="00503401"/>
    <w:rsid w:val="005D2D3D"/>
    <w:rsid w:val="00872E77"/>
    <w:rsid w:val="00A6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92EC"/>
  <w15:chartTrackingRefBased/>
  <w15:docId w15:val="{41E2B1AA-4E65-455D-B545-53804619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3401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paragraph" w:styleId="a4">
    <w:name w:val="footer"/>
    <w:basedOn w:val="a"/>
    <w:link w:val="a5"/>
    <w:uiPriority w:val="99"/>
    <w:rsid w:val="0050340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03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Для таблиц"/>
    <w:basedOn w:val="a"/>
    <w:rsid w:val="00503401"/>
  </w:style>
  <w:style w:type="character" w:styleId="a7">
    <w:name w:val="page number"/>
    <w:basedOn w:val="a0"/>
    <w:rsid w:val="00503401"/>
  </w:style>
  <w:style w:type="paragraph" w:customStyle="1" w:styleId="4">
    <w:name w:val="Основной текст4"/>
    <w:basedOn w:val="a"/>
    <w:rsid w:val="00503401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paragraph" w:customStyle="1" w:styleId="a8">
    <w:name w:val="список с точками"/>
    <w:basedOn w:val="a"/>
    <w:rsid w:val="00503401"/>
    <w:pPr>
      <w:tabs>
        <w:tab w:val="num" w:pos="360"/>
        <w:tab w:val="num" w:pos="756"/>
      </w:tabs>
      <w:spacing w:line="312" w:lineRule="auto"/>
      <w:ind w:left="75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4</cp:revision>
  <dcterms:created xsi:type="dcterms:W3CDTF">2023-08-07T08:22:00Z</dcterms:created>
  <dcterms:modified xsi:type="dcterms:W3CDTF">2023-08-08T22:03:00Z</dcterms:modified>
</cp:coreProperties>
</file>