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EE56D7" w:rsidP="00EE56D7">
      <w:pPr>
        <w:jc w:val="center"/>
      </w:pPr>
      <w:r w:rsidRPr="0005067E">
        <w:rPr>
          <w:b/>
        </w:rPr>
        <w:t>«</w:t>
      </w:r>
      <w:r w:rsidR="000D5AE2">
        <w:rPr>
          <w:b/>
        </w:rPr>
        <w:t>Добровольчество</w:t>
      </w:r>
      <w:r>
        <w:rPr>
          <w:b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1418A9">
        <w:rPr>
          <w:rFonts w:ascii="Times New Roman" w:hAnsi="Times New Roman"/>
          <w:i/>
          <w:sz w:val="24"/>
          <w:szCs w:val="24"/>
          <w:u w:val="single"/>
        </w:rPr>
        <w:t>0.</w:t>
      </w:r>
      <w:r w:rsidR="00C6342D">
        <w:rPr>
          <w:rFonts w:ascii="Times New Roman" w:hAnsi="Times New Roman"/>
          <w:i/>
          <w:sz w:val="24"/>
          <w:szCs w:val="24"/>
          <w:u w:val="single"/>
        </w:rPr>
        <w:t>13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C6342D">
        <w:rPr>
          <w:b/>
        </w:rPr>
        <w:t>31.05.02 Педиатрия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</w:t>
      </w:r>
      <w:r w:rsidR="00C6342D">
        <w:rPr>
          <w:b/>
        </w:rPr>
        <w:t>педиатр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C6342D">
        <w:rPr>
          <w:b/>
        </w:rPr>
        <w:t>педиатрический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C6342D" w:rsidRPr="00014190" w:rsidRDefault="00C6342D" w:rsidP="00C6342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b/>
          <w:shd w:val="clear" w:color="auto" w:fill="FFFFFF"/>
        </w:rPr>
        <w:t>Целью</w:t>
      </w:r>
      <w:r w:rsidRPr="00014190">
        <w:rPr>
          <w:rFonts w:eastAsia="Calibri"/>
          <w:shd w:val="clear" w:color="auto" w:fill="FFFFFF"/>
        </w:rPr>
        <w:t xml:space="preserve"> </w:t>
      </w:r>
      <w:r w:rsidRPr="00014190">
        <w:rPr>
          <w:rFonts w:eastAsia="Calibri"/>
          <w:b/>
          <w:shd w:val="clear" w:color="auto" w:fill="FFFFFF"/>
        </w:rPr>
        <w:t>и задачами</w:t>
      </w:r>
      <w:r w:rsidRPr="00014190">
        <w:rPr>
          <w:rFonts w:eastAsia="Calibri"/>
          <w:shd w:val="clear" w:color="auto" w:fill="FFFFFF"/>
        </w:rPr>
        <w:t xml:space="preserve"> дисциплины </w:t>
      </w:r>
      <w:r w:rsidRPr="00014190">
        <w:t>«</w:t>
      </w:r>
      <w:r w:rsidR="000D5AE2">
        <w:t>Добровольчество</w:t>
      </w:r>
      <w:r w:rsidRPr="00014190">
        <w:t>»</w:t>
      </w:r>
      <w:r w:rsidRPr="00014190">
        <w:rPr>
          <w:rFonts w:eastAsia="Calibri"/>
          <w:shd w:val="clear" w:color="auto" w:fill="FFFFFF"/>
        </w:rPr>
        <w:t xml:space="preserve"> является:</w:t>
      </w:r>
    </w:p>
    <w:p w:rsidR="00C6342D" w:rsidRPr="00014190" w:rsidRDefault="00C6342D" w:rsidP="00C6342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shd w:val="clear" w:color="auto" w:fill="FFFFFF"/>
        </w:rPr>
        <w:t>- получение обучающимися теоретических знаний о добровольчестве (волонтерстве) как ресурсе личностного роста и общественного развития;</w:t>
      </w:r>
    </w:p>
    <w:p w:rsidR="00C6342D" w:rsidRPr="00014190" w:rsidRDefault="00C6342D" w:rsidP="00C6342D">
      <w:pPr>
        <w:ind w:firstLine="851"/>
        <w:jc w:val="both"/>
        <w:rPr>
          <w:rFonts w:eastAsia="Calibri"/>
          <w:shd w:val="clear" w:color="auto" w:fill="FFFFFF"/>
        </w:rPr>
      </w:pPr>
      <w:r w:rsidRPr="00014190">
        <w:rPr>
          <w:rFonts w:eastAsia="Calibri"/>
          <w:shd w:val="clear" w:color="auto" w:fill="FFFFFF"/>
        </w:rPr>
        <w:t>- формирование представлений о многообразии добровольческой (волонтерской) деятельности и мотивации добровольцев (волонтеров);</w:t>
      </w:r>
    </w:p>
    <w:p w:rsidR="00302C33" w:rsidRPr="0011492A" w:rsidRDefault="00C6342D" w:rsidP="00C6342D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014190">
        <w:rPr>
          <w:rFonts w:eastAsia="Calibri"/>
          <w:shd w:val="clear" w:color="auto" w:fill="FFFFFF"/>
        </w:rPr>
        <w:t>- приобретение практических навыков в сфере организации труда добровольцев (волонтеров), взаимодействия с социально ориентированными некоммерческими организациями, органами власти и подведомственными им организациям.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C6342D" w:rsidRPr="00014190" w:rsidRDefault="00C6342D" w:rsidP="00C6342D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p w:rsidR="00C6342D" w:rsidRPr="00014190" w:rsidRDefault="00C6342D" w:rsidP="00C6342D">
      <w:pPr>
        <w:pStyle w:val="26"/>
        <w:shd w:val="clear" w:color="auto" w:fill="auto"/>
        <w:tabs>
          <w:tab w:val="left" w:pos="582"/>
        </w:tabs>
        <w:spacing w:line="25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77"/>
      </w:tblGrid>
      <w:tr w:rsidR="00C6342D" w:rsidRPr="00014190" w:rsidTr="00816C42">
        <w:tc>
          <w:tcPr>
            <w:tcW w:w="959" w:type="dxa"/>
          </w:tcPr>
          <w:p w:rsidR="00C6342D" w:rsidRPr="00014190" w:rsidRDefault="00C6342D" w:rsidP="00816C4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C6342D" w:rsidRPr="00014190" w:rsidRDefault="00C6342D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C6342D" w:rsidRPr="00014190" w:rsidRDefault="00C6342D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5977" w:type="dxa"/>
          </w:tcPr>
          <w:p w:rsidR="00C6342D" w:rsidRPr="00014190" w:rsidRDefault="00C6342D" w:rsidP="00816C4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C6342D" w:rsidRPr="00014190" w:rsidTr="00816C42">
        <w:tc>
          <w:tcPr>
            <w:tcW w:w="9204" w:type="dxa"/>
            <w:gridSpan w:val="3"/>
          </w:tcPr>
          <w:p w:rsidR="00C6342D" w:rsidRPr="00014190" w:rsidRDefault="00C6342D" w:rsidP="00816C42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C6342D" w:rsidRPr="00014190" w:rsidTr="00816C42">
        <w:trPr>
          <w:trHeight w:val="1303"/>
        </w:trPr>
        <w:tc>
          <w:tcPr>
            <w:tcW w:w="959" w:type="dxa"/>
            <w:vMerge w:val="restart"/>
          </w:tcPr>
          <w:p w:rsidR="00C6342D" w:rsidRPr="00014190" w:rsidRDefault="00C6342D" w:rsidP="00816C42">
            <w:pPr>
              <w:jc w:val="both"/>
              <w:rPr>
                <w:b/>
                <w:bCs/>
                <w:iCs/>
              </w:rPr>
            </w:pPr>
            <w:r w:rsidRPr="00014190">
              <w:t>УК-2</w:t>
            </w:r>
          </w:p>
        </w:tc>
        <w:tc>
          <w:tcPr>
            <w:tcW w:w="2268" w:type="dxa"/>
            <w:vMerge w:val="restart"/>
          </w:tcPr>
          <w:p w:rsidR="00C6342D" w:rsidRPr="00014190" w:rsidRDefault="00C6342D" w:rsidP="00816C42">
            <w:pPr>
              <w:jc w:val="both"/>
              <w:rPr>
                <w:b/>
                <w:bCs/>
                <w:iCs/>
              </w:rPr>
            </w:pPr>
            <w:r w:rsidRPr="00014190">
              <w:t>Способен управлять проектом на всех этапах его жизненного цикла</w:t>
            </w:r>
          </w:p>
        </w:tc>
        <w:tc>
          <w:tcPr>
            <w:tcW w:w="5977" w:type="dxa"/>
          </w:tcPr>
          <w:p w:rsidR="00C6342D" w:rsidRPr="003E5385" w:rsidRDefault="00C6342D" w:rsidP="00816C42">
            <w:pPr>
              <w:jc w:val="both"/>
            </w:pPr>
            <w:r w:rsidRPr="007E4A89">
              <w:t xml:space="preserve">ИД-1 УК-2 Формулирует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его реализации </w:t>
            </w:r>
          </w:p>
        </w:tc>
      </w:tr>
      <w:tr w:rsidR="00C6342D" w:rsidRPr="00014190" w:rsidTr="00816C42">
        <w:trPr>
          <w:trHeight w:val="195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Default="00C634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>Имеет представление о цели, задачах</w:t>
            </w:r>
            <w:r w:rsidRPr="007E4A89">
              <w:t xml:space="preserve"> проекта, </w:t>
            </w:r>
            <w:r>
              <w:t>практической</w:t>
            </w:r>
            <w:r w:rsidRPr="007E4A89">
              <w:t xml:space="preserve"> и теоретическ</w:t>
            </w:r>
            <w:r>
              <w:t>ой значимости</w:t>
            </w:r>
            <w:r w:rsidRPr="007E4A89">
              <w:t xml:space="preserve"> ожидаемых результатов в проектной </w:t>
            </w:r>
            <w:r>
              <w:t>деятельности.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>Ф</w:t>
            </w:r>
            <w:r w:rsidRPr="007E4A89">
              <w:t>ормулировать цель, задачи проекта, обосновывать практическую и теоретическую значимость ожидаемых результатов в проектной деятельности</w:t>
            </w:r>
            <w:r>
              <w:t>.</w:t>
            </w:r>
            <w:r w:rsidRPr="007E4A89">
              <w:t xml:space="preserve"> 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хода реализации проекта, составлять план-график его реализации, корректировать отклонения, уточнять зоны ответственности участников проекта, оформлять и анализировать проектную документацию.</w:t>
            </w:r>
          </w:p>
        </w:tc>
      </w:tr>
      <w:tr w:rsidR="00C6342D" w:rsidRPr="00014190" w:rsidTr="00816C42">
        <w:trPr>
          <w:trHeight w:val="882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t>ИД-2 УК-2 Определяет ресурсы, необходимые для решения поставленной задачи</w:t>
            </w:r>
          </w:p>
        </w:tc>
      </w:tr>
      <w:tr w:rsidR="00C6342D" w:rsidRPr="00014190" w:rsidTr="00816C42">
        <w:trPr>
          <w:trHeight w:val="378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Default="00C6342D" w:rsidP="00816C42">
            <w:pPr>
              <w:jc w:val="both"/>
            </w:pPr>
            <w:r w:rsidRPr="007E4A89">
              <w:t xml:space="preserve"> </w:t>
            </w:r>
            <w:r w:rsidRPr="007E4A89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>
              <w:t>Имеет представление о</w:t>
            </w:r>
            <w:r w:rsidRPr="007E4A89">
              <w:t xml:space="preserve"> </w:t>
            </w:r>
            <w:r>
              <w:t>цели, задачах и технологиях</w:t>
            </w:r>
            <w:r w:rsidRPr="007E4A89">
              <w:t xml:space="preserve"> проектной деятельности, </w:t>
            </w:r>
            <w:r>
              <w:t>ресурсах, необходимых</w:t>
            </w:r>
            <w:r w:rsidRPr="007E4A89">
              <w:t xml:space="preserve"> для решения поставленной задачи</w:t>
            </w:r>
            <w:r>
              <w:t>.</w:t>
            </w:r>
            <w:r w:rsidRPr="007E4A89">
              <w:t xml:space="preserve"> 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>
              <w:t xml:space="preserve"> Формулировать цель</w:t>
            </w:r>
            <w:r w:rsidRPr="007E4A89">
              <w:t>, задачи проекта, определять ресурсы, необходимые для решения поставленной задачи</w:t>
            </w:r>
            <w:r>
              <w:t>.</w:t>
            </w:r>
            <w:r w:rsidRPr="007E4A89">
              <w:t xml:space="preserve"> 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Осуществлять </w:t>
            </w:r>
            <w:r>
              <w:t>деятельность по реализации проекта</w:t>
            </w:r>
            <w:r w:rsidRPr="007E4A89">
              <w:t xml:space="preserve">, </w:t>
            </w:r>
            <w:r>
              <w:t>о</w:t>
            </w:r>
            <w:r w:rsidRPr="007E4A89">
              <w:t>пределя</w:t>
            </w:r>
            <w:r>
              <w:t>ть</w:t>
            </w:r>
            <w:r w:rsidRPr="007E4A89">
              <w:t xml:space="preserve"> ресурсы, необходимые для решения поставленной задачи</w:t>
            </w:r>
            <w:r>
              <w:t>,</w:t>
            </w:r>
            <w:r w:rsidRPr="007E4A89">
              <w:t xml:space="preserve"> корректировать отклонения, уточнять зоны ответственности участников проекта, оформлять и анализировать проектную документацию.</w:t>
            </w:r>
          </w:p>
        </w:tc>
      </w:tr>
      <w:tr w:rsidR="00C6342D" w:rsidRPr="00014190" w:rsidTr="00816C42">
        <w:trPr>
          <w:trHeight w:val="1018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t xml:space="preserve">ИД-3.УК-2 </w:t>
            </w:r>
            <w:r>
              <w:t xml:space="preserve"> </w:t>
            </w:r>
            <w:r w:rsidRPr="007E4A89">
              <w:t>Осуществляет мониторинг хода реализации проекта, корректирует отклонения, уточняет зоны ответственности участников проекта</w:t>
            </w:r>
          </w:p>
        </w:tc>
      </w:tr>
      <w:tr w:rsidR="00C6342D" w:rsidRPr="00014190" w:rsidTr="00816C42">
        <w:trPr>
          <w:trHeight w:val="365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знать:</w:t>
            </w:r>
            <w:r>
              <w:t xml:space="preserve"> Имеет информацию о мониторинге и реализации проекта.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>
              <w:t xml:space="preserve"> </w:t>
            </w:r>
            <w:r w:rsidRPr="007E4A89">
              <w:t xml:space="preserve"> </w:t>
            </w:r>
            <w:r>
              <w:t>Проводить диагностику и мониторинг хода реализации проекта и корректировать отклонения.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Осуществлять мониторинг хода реализации проекта, составлять план-график его реализации, корректировать отклонения, уточнять зоны ответственности участников проекта</w:t>
            </w:r>
            <w:r>
              <w:t>.</w:t>
            </w:r>
          </w:p>
        </w:tc>
      </w:tr>
      <w:tr w:rsidR="00C6342D" w:rsidRPr="00014190" w:rsidTr="00816C42">
        <w:trPr>
          <w:trHeight w:val="791"/>
        </w:trPr>
        <w:tc>
          <w:tcPr>
            <w:tcW w:w="959" w:type="dxa"/>
            <w:vMerge w:val="restart"/>
          </w:tcPr>
          <w:p w:rsidR="00C6342D" w:rsidRPr="00014190" w:rsidRDefault="00C6342D" w:rsidP="00816C42">
            <w:pPr>
              <w:jc w:val="both"/>
            </w:pPr>
            <w:r w:rsidRPr="003B0CFF">
              <w:t>УК-3</w:t>
            </w:r>
          </w:p>
        </w:tc>
        <w:tc>
          <w:tcPr>
            <w:tcW w:w="2268" w:type="dxa"/>
            <w:vMerge w:val="restart"/>
          </w:tcPr>
          <w:p w:rsidR="00C6342D" w:rsidRPr="00014190" w:rsidRDefault="00C6342D" w:rsidP="00816C42">
            <w:pPr>
              <w:jc w:val="both"/>
            </w:pPr>
            <w:r w:rsidRPr="0001419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t>ИД-2.УК-3 Распределяет задания и добивается их исполнения, реализуя основные функции управления</w:t>
            </w:r>
          </w:p>
        </w:tc>
      </w:tr>
      <w:tr w:rsidR="00C6342D" w:rsidRPr="00014190" w:rsidTr="00816C42">
        <w:trPr>
          <w:trHeight w:val="406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</w:t>
            </w:r>
            <w:r>
              <w:t>.</w:t>
            </w:r>
            <w:r w:rsidRPr="007E4A89">
              <w:t xml:space="preserve"> 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 командную</w:t>
            </w:r>
            <w:r>
              <w:t xml:space="preserve"> стратегию для достижения постав</w:t>
            </w:r>
            <w:r w:rsidRPr="007E4A89">
              <w:t>ленной цели.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</w:t>
            </w:r>
            <w:r>
              <w:t xml:space="preserve">реализовывать </w:t>
            </w:r>
            <w:r w:rsidRPr="007E4A89">
              <w:t>основные функции управления</w:t>
            </w:r>
            <w:r>
              <w:t>.</w:t>
            </w:r>
          </w:p>
        </w:tc>
      </w:tr>
      <w:tr w:rsidR="00C6342D" w:rsidRPr="00014190" w:rsidTr="00816C42">
        <w:trPr>
          <w:trHeight w:val="735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t>ИД-3.УК-3 Разрешает конфликтные ситуации на основе согласования позиций и учета интересов</w:t>
            </w:r>
            <w:r>
              <w:t xml:space="preserve">. </w:t>
            </w:r>
          </w:p>
        </w:tc>
      </w:tr>
      <w:tr w:rsidR="00C6342D" w:rsidRPr="00014190" w:rsidTr="00816C42">
        <w:trPr>
          <w:trHeight w:val="274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</w:t>
            </w:r>
            <w:r>
              <w:t xml:space="preserve"> конфликтов, их типологию, </w:t>
            </w:r>
            <w:r w:rsidRPr="007E4A89">
              <w:t xml:space="preserve"> </w:t>
            </w:r>
            <w:r>
              <w:t xml:space="preserve">поведение участников конфликта, правила и пути их разрешения. 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>Определять причины кофликтов инаходить пути их разрешения.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способами предотвращения конфликтных ситуаций и  их разрешения </w:t>
            </w:r>
            <w:r w:rsidRPr="007E4A89">
              <w:t>на основе согласования позиций и учета интересов</w:t>
            </w:r>
            <w:r>
              <w:t>.</w:t>
            </w:r>
          </w:p>
        </w:tc>
      </w:tr>
      <w:tr w:rsidR="00C6342D" w:rsidRPr="00014190" w:rsidTr="00816C42">
        <w:tc>
          <w:tcPr>
            <w:tcW w:w="9204" w:type="dxa"/>
            <w:gridSpan w:val="3"/>
          </w:tcPr>
          <w:p w:rsidR="00C6342D" w:rsidRPr="00014190" w:rsidRDefault="00C6342D" w:rsidP="00816C42">
            <w:pPr>
              <w:jc w:val="both"/>
              <w:rPr>
                <w:b/>
              </w:rPr>
            </w:pPr>
            <w:r w:rsidRPr="00014190">
              <w:rPr>
                <w:b/>
              </w:rPr>
              <w:t>Общепрофессиональные  компетенции</w:t>
            </w:r>
          </w:p>
        </w:tc>
      </w:tr>
      <w:tr w:rsidR="00C6342D" w:rsidRPr="00014190" w:rsidTr="00816C42">
        <w:trPr>
          <w:trHeight w:val="766"/>
        </w:trPr>
        <w:tc>
          <w:tcPr>
            <w:tcW w:w="959" w:type="dxa"/>
            <w:vMerge w:val="restart"/>
          </w:tcPr>
          <w:p w:rsidR="00C6342D" w:rsidRPr="00014190" w:rsidRDefault="00C6342D" w:rsidP="00816C42">
            <w:pPr>
              <w:jc w:val="both"/>
            </w:pPr>
            <w:r w:rsidRPr="00014190">
              <w:lastRenderedPageBreak/>
              <w:t>ОПК- 1</w:t>
            </w:r>
          </w:p>
        </w:tc>
        <w:tc>
          <w:tcPr>
            <w:tcW w:w="2268" w:type="dxa"/>
            <w:vMerge w:val="restart"/>
          </w:tcPr>
          <w:p w:rsidR="00C6342D" w:rsidRPr="00014190" w:rsidRDefault="00C6342D" w:rsidP="00816C42">
            <w:pPr>
              <w:jc w:val="both"/>
            </w:pPr>
            <w:r w:rsidRPr="00014190"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5977" w:type="dxa"/>
          </w:tcPr>
          <w:p w:rsidR="00C6342D" w:rsidRPr="00014190" w:rsidRDefault="00C6342D" w:rsidP="00816C42">
            <w:pPr>
              <w:jc w:val="both"/>
            </w:pPr>
            <w:r w:rsidRPr="007E4A89">
              <w:t>ИД-1, ОПК- 1 Реализует моральные и правовые нормы, этические и деонтологические принципы во взаимодействии с пациентом</w:t>
            </w:r>
          </w:p>
        </w:tc>
      </w:tr>
      <w:tr w:rsidR="00C6342D" w:rsidRPr="00014190" w:rsidTr="00816C42">
        <w:trPr>
          <w:trHeight w:val="292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Этические нормы и морально-нравственные принципы врачебной этики и деонтологии.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другими в соответствии с правовыми и моральными нормами и деонтологическими принципами в своей деятельности.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7E4A89">
              <w:t>добровольческой деятельности и использования возможностей добровольчества (волонтерства) в решении вопросов ра</w:t>
            </w:r>
            <w:r>
              <w:t>звития личности.</w:t>
            </w:r>
          </w:p>
        </w:tc>
      </w:tr>
      <w:tr w:rsidR="00C6342D" w:rsidRPr="00014190" w:rsidTr="00816C42">
        <w:trPr>
          <w:trHeight w:val="1241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t>ИД-2, ОПК- 1 Реализует моральные и правовые нормы, этические и деонтологические принципы во взаимодействии в профессиональной среде и в обществе</w:t>
            </w:r>
          </w:p>
        </w:tc>
      </w:tr>
      <w:tr w:rsidR="00C6342D" w:rsidRPr="00014190" w:rsidTr="00816C42">
        <w:trPr>
          <w:trHeight w:val="996"/>
        </w:trPr>
        <w:tc>
          <w:tcPr>
            <w:tcW w:w="959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2268" w:type="dxa"/>
            <w:vMerge/>
          </w:tcPr>
          <w:p w:rsidR="00C6342D" w:rsidRPr="00014190" w:rsidRDefault="00C6342D" w:rsidP="00816C42">
            <w:pPr>
              <w:jc w:val="both"/>
            </w:pPr>
          </w:p>
        </w:tc>
        <w:tc>
          <w:tcPr>
            <w:tcW w:w="5977" w:type="dxa"/>
          </w:tcPr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Этические нормы и морально-нравственные принцип</w:t>
            </w:r>
            <w:r>
              <w:t xml:space="preserve">ы врачебной этики и деонтологии </w:t>
            </w:r>
            <w:r w:rsidRPr="007E4A89">
              <w:t>во взаимодействии в профессиональной среде и в обществе</w:t>
            </w:r>
            <w:r>
              <w:t>.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другими в соответствии с правовыми и моральными нормами и деонтологическими принципами в своей </w:t>
            </w:r>
            <w:r>
              <w:t xml:space="preserve">профессиональной </w:t>
            </w:r>
            <w:r w:rsidRPr="007E4A89">
              <w:t>дея</w:t>
            </w:r>
            <w:r>
              <w:t xml:space="preserve">тельности. </w:t>
            </w:r>
          </w:p>
          <w:p w:rsidR="00C6342D" w:rsidRPr="007E4A89" w:rsidRDefault="00C6342D" w:rsidP="00816C42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 w:rsidRPr="007E4A89">
              <w:t>добровольческой деятельности и использования возможностей добровольчества (волонтерства) в реше</w:t>
            </w:r>
            <w:r>
              <w:t xml:space="preserve">нии вопросов развития личности </w:t>
            </w:r>
            <w:r w:rsidRPr="007E4A89">
              <w:t>в профессиональной среде и в обществе</w:t>
            </w:r>
            <w:r>
              <w:t>.</w:t>
            </w:r>
          </w:p>
        </w:tc>
      </w:tr>
    </w:tbl>
    <w:p w:rsidR="00EE56D7" w:rsidRDefault="00EE56D7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C6342D" w:rsidRPr="00014190" w:rsidRDefault="00C6342D" w:rsidP="00C6342D">
      <w:pPr>
        <w:widowControl w:val="0"/>
        <w:ind w:firstLine="709"/>
        <w:jc w:val="both"/>
      </w:pPr>
      <w:r w:rsidRPr="00014190">
        <w:t xml:space="preserve">Учебная дисциплина </w:t>
      </w:r>
      <w:r w:rsidRPr="00014190">
        <w:rPr>
          <w:b/>
          <w:bCs/>
        </w:rPr>
        <w:t>Б1.0.</w:t>
      </w:r>
      <w:r>
        <w:rPr>
          <w:b/>
          <w:bCs/>
        </w:rPr>
        <w:t>13</w:t>
      </w:r>
      <w:r w:rsidRPr="00014190">
        <w:rPr>
          <w:b/>
          <w:bCs/>
        </w:rPr>
        <w:t xml:space="preserve"> «</w:t>
      </w:r>
      <w:r w:rsidR="000D5AE2">
        <w:rPr>
          <w:b/>
          <w:bCs/>
        </w:rPr>
        <w:t>Добровольчество</w:t>
      </w:r>
      <w:r>
        <w:rPr>
          <w:b/>
          <w:bCs/>
        </w:rPr>
        <w:t xml:space="preserve">» </w:t>
      </w:r>
      <w:r w:rsidRPr="00014190">
        <w:t xml:space="preserve">относится к </w:t>
      </w:r>
      <w:r>
        <w:t>основной</w:t>
      </w:r>
      <w:r w:rsidRPr="00014190">
        <w:t xml:space="preserve"> части Блока 1.</w:t>
      </w:r>
    </w:p>
    <w:p w:rsidR="00C6342D" w:rsidRPr="00014190" w:rsidRDefault="00C6342D" w:rsidP="00C6342D">
      <w:pPr>
        <w:widowControl w:val="0"/>
        <w:ind w:firstLine="709"/>
        <w:jc w:val="both"/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следующие предшествующие дисциплины:</w:t>
      </w:r>
    </w:p>
    <w:p w:rsidR="00C6342D" w:rsidRPr="00014190" w:rsidRDefault="00C6342D" w:rsidP="00C634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17</w:t>
      </w:r>
      <w:r w:rsidRPr="00014190">
        <w:rPr>
          <w:b/>
          <w:bCs/>
        </w:rPr>
        <w:t xml:space="preserve"> Биоэтика</w:t>
      </w:r>
    </w:p>
    <w:p w:rsidR="00C6342D" w:rsidRPr="00014190" w:rsidRDefault="00C6342D" w:rsidP="00C634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</w:t>
      </w:r>
      <w:r>
        <w:rPr>
          <w:b/>
          <w:bCs/>
        </w:rPr>
        <w:t>0</w:t>
      </w:r>
      <w:r w:rsidRPr="00014190">
        <w:rPr>
          <w:b/>
          <w:bCs/>
        </w:rPr>
        <w:t>5 Психология, педагогика</w:t>
      </w:r>
    </w:p>
    <w:p w:rsidR="00C6342D" w:rsidRPr="00014190" w:rsidRDefault="00C6342D" w:rsidP="00C634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О.01</w:t>
      </w:r>
      <w:r w:rsidRPr="00014190">
        <w:rPr>
          <w:b/>
          <w:bCs/>
        </w:rPr>
        <w:t xml:space="preserve"> История медицины</w:t>
      </w:r>
    </w:p>
    <w:p w:rsidR="00C6342D" w:rsidRPr="00014190" w:rsidRDefault="00C6342D" w:rsidP="00C6342D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C6342D" w:rsidRPr="00014190" w:rsidRDefault="00C6342D" w:rsidP="00C634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.1</w:t>
      </w:r>
      <w:r>
        <w:rPr>
          <w:b/>
          <w:bCs/>
        </w:rPr>
        <w:t>2</w:t>
      </w:r>
      <w:r w:rsidRPr="00014190">
        <w:rPr>
          <w:b/>
          <w:bCs/>
        </w:rPr>
        <w:t xml:space="preserve"> </w:t>
      </w:r>
      <w:r>
        <w:rPr>
          <w:b/>
          <w:bCs/>
        </w:rPr>
        <w:t xml:space="preserve">Оказание 1-ой помощи в чрезвычайных и критических ситуациях </w:t>
      </w:r>
    </w:p>
    <w:p w:rsidR="00C6342D" w:rsidRPr="00014190" w:rsidRDefault="00C6342D" w:rsidP="00C6342D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</w:rPr>
        <w:t>О</w:t>
      </w:r>
      <w:r w:rsidRPr="00014190">
        <w:rPr>
          <w:b/>
          <w:bCs/>
        </w:rPr>
        <w:t>.2</w:t>
      </w:r>
      <w:r>
        <w:rPr>
          <w:b/>
          <w:bCs/>
        </w:rPr>
        <w:t>1</w:t>
      </w:r>
      <w:r w:rsidRPr="00014190">
        <w:rPr>
          <w:b/>
          <w:bCs/>
        </w:rPr>
        <w:t xml:space="preserve"> Безопасность жизнедеятельности</w:t>
      </w:r>
    </w:p>
    <w:p w:rsidR="00EE56D7" w:rsidRPr="00014190" w:rsidRDefault="00C6342D" w:rsidP="00C6342D">
      <w:pPr>
        <w:widowControl w:val="0"/>
        <w:ind w:firstLine="709"/>
        <w:jc w:val="both"/>
        <w:rPr>
          <w:i/>
        </w:rPr>
      </w:pPr>
      <w:r w:rsidRPr="00014190">
        <w:t>Концентрированное изложение материала призвано вооружить обучающихся базовыми знаниями в области организации добровольческой (волонтерской) деятельности и взаимодействия с социально ориентированными НКО и сформировать умения для самостоятельного поиска и выбора материала для последующего изучения.</w:t>
      </w:r>
    </w:p>
    <w:p w:rsidR="00EF6819" w:rsidRPr="0011492A" w:rsidRDefault="00EF6819" w:rsidP="00141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lastRenderedPageBreak/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</w:t>
      </w:r>
      <w:r w:rsidR="00C6342D">
        <w:rPr>
          <w:b/>
        </w:rPr>
        <w:t>2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C6342D">
        <w:rPr>
          <w:b/>
        </w:rPr>
        <w:t>72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EE56D7">
        <w:t>8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EE56D7">
        <w:t>1</w:t>
      </w:r>
      <w:r w:rsidR="00C6342D">
        <w:t>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C6342D">
        <w:t>48</w:t>
      </w:r>
      <w:r w:rsidRPr="0011492A">
        <w:t xml:space="preserve"> ч.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pPr>
              <w:spacing w:before="60" w:after="60"/>
              <w:rPr>
                <w:b/>
              </w:rPr>
            </w:pPr>
            <w:r w:rsidRPr="00014190">
              <w:rPr>
                <w:shd w:val="clear" w:color="auto" w:fill="FFFFFF"/>
              </w:rPr>
              <w:t>Волонтёрство как ресурс личностного роста и общественного развития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pPr>
              <w:rPr>
                <w:color w:val="000000"/>
              </w:rPr>
            </w:pPr>
            <w:r w:rsidRPr="00014190">
              <w:rPr>
                <w:shd w:val="clear" w:color="auto" w:fill="FFFFFF"/>
              </w:rPr>
              <w:t>Многообразие форм добровольческой (волонтерской) деятельности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r w:rsidRPr="00014190">
              <w:rPr>
                <w:shd w:val="clear" w:color="auto" w:fill="FFFFFF"/>
              </w:rPr>
              <w:t>Организация работы с волонтерами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EE56D7" w:rsidP="00FC6AFC">
            <w:r w:rsidRPr="00014190">
              <w:t>Взаимодействие с социально ориентированными НКО, инициативными группами, органа</w:t>
            </w:r>
            <w:r>
              <w:t>ми власти и иными организациями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EE56D7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0D5AE2" w:rsidP="000D5AE2">
      <w:pPr>
        <w:shd w:val="clear" w:color="auto" w:fill="FFFFFF"/>
        <w:ind w:left="-1701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7655515" cy="948855"/>
            <wp:effectExtent l="0" t="0" r="3175" b="3810"/>
            <wp:docPr id="1" name="Рисунок 1" descr="D:\ОСНОВНОЕ\РП\РП по адаптивному плану\2022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РП по адаптивному плану\2022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86" cy="9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E71" w:rsidRPr="000C5E71" w:rsidSect="003010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7" w:rsidRDefault="00761207" w:rsidP="00333C2E">
      <w:r>
        <w:separator/>
      </w:r>
    </w:p>
  </w:endnote>
  <w:endnote w:type="continuationSeparator" w:id="0">
    <w:p w:rsidR="00761207" w:rsidRDefault="00761207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AE2">
          <w:rPr>
            <w:noProof/>
          </w:rPr>
          <w:t>4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7" w:rsidRDefault="00761207" w:rsidP="00333C2E">
      <w:r>
        <w:separator/>
      </w:r>
    </w:p>
  </w:footnote>
  <w:footnote w:type="continuationSeparator" w:id="0">
    <w:p w:rsidR="00761207" w:rsidRDefault="00761207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C5E71"/>
    <w:rsid w:val="000D5AE2"/>
    <w:rsid w:val="000D5C78"/>
    <w:rsid w:val="000F5BF9"/>
    <w:rsid w:val="0011492A"/>
    <w:rsid w:val="001317D4"/>
    <w:rsid w:val="001418A9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151A4"/>
    <w:rsid w:val="00235E3D"/>
    <w:rsid w:val="00270340"/>
    <w:rsid w:val="00283320"/>
    <w:rsid w:val="00290AEF"/>
    <w:rsid w:val="002C5096"/>
    <w:rsid w:val="002D2604"/>
    <w:rsid w:val="0030106F"/>
    <w:rsid w:val="00302C33"/>
    <w:rsid w:val="003207C9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5F2FC7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61207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68C9"/>
    <w:rsid w:val="00BE751F"/>
    <w:rsid w:val="00C14D50"/>
    <w:rsid w:val="00C33F00"/>
    <w:rsid w:val="00C6342D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05A07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6D7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  <w:style w:type="table" w:customStyle="1" w:styleId="19">
    <w:name w:val="Сетка таблицы1"/>
    <w:basedOn w:val="a1"/>
    <w:next w:val="a3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  <w:style w:type="table" w:customStyle="1" w:styleId="19">
    <w:name w:val="Сетка таблицы1"/>
    <w:basedOn w:val="a1"/>
    <w:next w:val="a3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55CA-4173-4D76-9CFD-0743A8FE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85</cp:revision>
  <cp:lastPrinted>2022-04-04T09:28:00Z</cp:lastPrinted>
  <dcterms:created xsi:type="dcterms:W3CDTF">2020-09-29T14:10:00Z</dcterms:created>
  <dcterms:modified xsi:type="dcterms:W3CDTF">2022-12-12T06:51:00Z</dcterms:modified>
</cp:coreProperties>
</file>