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Психологии и педагогики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Б1.</w:t>
      </w:r>
      <w:r w:rsidR="00336173">
        <w:rPr>
          <w:rFonts w:ascii="Times New Roman" w:hAnsi="Times New Roman"/>
          <w:i/>
          <w:sz w:val="24"/>
          <w:szCs w:val="24"/>
          <w:u w:val="single"/>
        </w:rPr>
        <w:t>0</w:t>
      </w:r>
      <w:r w:rsidRPr="0011492A">
        <w:rPr>
          <w:rFonts w:ascii="Times New Roman" w:hAnsi="Times New Roman"/>
          <w:i/>
          <w:sz w:val="24"/>
          <w:szCs w:val="24"/>
          <w:u w:val="single"/>
        </w:rPr>
        <w:t>.</w:t>
      </w:r>
      <w:r w:rsidR="00336173">
        <w:rPr>
          <w:rFonts w:ascii="Times New Roman" w:hAnsi="Times New Roman"/>
          <w:i/>
          <w:sz w:val="24"/>
          <w:szCs w:val="24"/>
          <w:u w:val="single"/>
        </w:rPr>
        <w:t>08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CB33CD" w:rsidRPr="0011492A">
        <w:rPr>
          <w:b/>
        </w:rPr>
        <w:t>31.05.0</w:t>
      </w:r>
      <w:r w:rsidR="003E786C">
        <w:rPr>
          <w:b/>
        </w:rPr>
        <w:t>3</w:t>
      </w:r>
      <w:r w:rsidR="00CB33CD" w:rsidRPr="0011492A">
        <w:rPr>
          <w:b/>
        </w:rPr>
        <w:t xml:space="preserve"> </w:t>
      </w:r>
      <w:r w:rsidR="003E786C">
        <w:rPr>
          <w:b/>
        </w:rPr>
        <w:t>Стоматология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r w:rsidR="00283320" w:rsidRPr="0011492A">
        <w:rPr>
          <w:b/>
        </w:rPr>
        <w:t>специалитет</w:t>
      </w:r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</w:t>
      </w:r>
      <w:r w:rsidR="003E786C">
        <w:rPr>
          <w:b/>
        </w:rPr>
        <w:t>стоматолог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3E786C">
        <w:rPr>
          <w:b/>
        </w:rPr>
        <w:t>стоматологический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336173" w:rsidRPr="00014190" w:rsidRDefault="00336173" w:rsidP="00336173">
      <w:pPr>
        <w:jc w:val="center"/>
        <w:rPr>
          <w:b/>
          <w:bCs/>
          <w:iCs/>
        </w:rPr>
      </w:pPr>
      <w:r w:rsidRPr="00014190">
        <w:rPr>
          <w:b/>
          <w:i/>
        </w:rPr>
        <w:t>ФГОС 3++</w:t>
      </w:r>
      <w:r w:rsidRPr="00014190">
        <w:rPr>
          <w:i/>
        </w:rPr>
        <w:t>;</w:t>
      </w:r>
    </w:p>
    <w:p w:rsidR="00336173" w:rsidRPr="00014190" w:rsidRDefault="00336173" w:rsidP="00336173">
      <w:pPr>
        <w:pStyle w:val="26"/>
        <w:shd w:val="clear" w:color="auto" w:fill="auto"/>
        <w:tabs>
          <w:tab w:val="left" w:pos="582"/>
        </w:tabs>
        <w:spacing w:line="25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144"/>
        <w:gridCol w:w="3144"/>
      </w:tblGrid>
      <w:tr w:rsidR="00336173" w:rsidRPr="00014190" w:rsidTr="000D0BCF">
        <w:tc>
          <w:tcPr>
            <w:tcW w:w="2916" w:type="dxa"/>
          </w:tcPr>
          <w:p w:rsidR="00336173" w:rsidRPr="00014190" w:rsidRDefault="00336173" w:rsidP="000D0BC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3144" w:type="dxa"/>
          </w:tcPr>
          <w:p w:rsidR="00336173" w:rsidRPr="00014190" w:rsidRDefault="00336173" w:rsidP="000D0BC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 xml:space="preserve">Код и наименование компетенции </w:t>
            </w:r>
          </w:p>
          <w:p w:rsidR="00336173" w:rsidRPr="00014190" w:rsidRDefault="00336173" w:rsidP="000D0BC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14190">
              <w:rPr>
                <w:b/>
              </w:rPr>
              <w:t>(или ее части)</w:t>
            </w:r>
          </w:p>
        </w:tc>
        <w:tc>
          <w:tcPr>
            <w:tcW w:w="3144" w:type="dxa"/>
          </w:tcPr>
          <w:p w:rsidR="00336173" w:rsidRPr="00014190" w:rsidRDefault="00336173" w:rsidP="000D0BC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14190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336173" w:rsidRPr="00014190" w:rsidTr="000D0BCF">
        <w:tc>
          <w:tcPr>
            <w:tcW w:w="9204" w:type="dxa"/>
            <w:gridSpan w:val="3"/>
          </w:tcPr>
          <w:p w:rsidR="00336173" w:rsidRPr="00014190" w:rsidRDefault="00336173" w:rsidP="000D0BCF">
            <w:pPr>
              <w:jc w:val="center"/>
              <w:rPr>
                <w:b/>
                <w:bCs/>
                <w:iCs/>
              </w:rPr>
            </w:pPr>
            <w:r w:rsidRPr="00014190">
              <w:rPr>
                <w:b/>
              </w:rPr>
              <w:t>Универсальные компетенции</w:t>
            </w:r>
          </w:p>
        </w:tc>
      </w:tr>
      <w:tr w:rsidR="00336173" w:rsidRPr="00014190" w:rsidTr="000D0BCF">
        <w:tc>
          <w:tcPr>
            <w:tcW w:w="2916" w:type="dxa"/>
          </w:tcPr>
          <w:p w:rsidR="00336173" w:rsidRPr="00014190" w:rsidRDefault="00336173" w:rsidP="000D0BCF">
            <w:pPr>
              <w:jc w:val="both"/>
            </w:pPr>
            <w:r w:rsidRPr="00014190">
              <w:t>УК-3</w:t>
            </w:r>
          </w:p>
        </w:tc>
        <w:tc>
          <w:tcPr>
            <w:tcW w:w="3144" w:type="dxa"/>
          </w:tcPr>
          <w:p w:rsidR="00336173" w:rsidRPr="00014190" w:rsidRDefault="00336173" w:rsidP="000D0BCF">
            <w:pPr>
              <w:jc w:val="both"/>
            </w:pPr>
            <w:r w:rsidRPr="0001419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144" w:type="dxa"/>
          </w:tcPr>
          <w:p w:rsidR="00336173" w:rsidRPr="007E4A89" w:rsidRDefault="00336173" w:rsidP="000D0BCF">
            <w:pPr>
              <w:jc w:val="both"/>
            </w:pPr>
            <w:r w:rsidRPr="007E4A89">
              <w:t>ИД-3.УК-3 Разрешает конфликтные ситуации на основе согласования позиций и учета интересов</w:t>
            </w:r>
          </w:p>
        </w:tc>
      </w:tr>
      <w:tr w:rsidR="00336173" w:rsidRPr="00014190" w:rsidTr="000D0BCF">
        <w:tc>
          <w:tcPr>
            <w:tcW w:w="9204" w:type="dxa"/>
            <w:gridSpan w:val="3"/>
          </w:tcPr>
          <w:p w:rsidR="00336173" w:rsidRPr="007E4A89" w:rsidRDefault="00336173" w:rsidP="000D0BCF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Особенности организации и руководства работой команды, вырабатывая командную стратегию для достижения поставленной цели</w:t>
            </w:r>
            <w:r>
              <w:t>, конфликты и пути разрешения.</w:t>
            </w:r>
            <w:r w:rsidRPr="007E4A89">
              <w:t xml:space="preserve"> </w:t>
            </w:r>
          </w:p>
          <w:p w:rsidR="00336173" w:rsidRPr="007E4A89" w:rsidRDefault="00336173" w:rsidP="000D0BCF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Формулировать цели и задачи работы команды, основные функции управления</w:t>
            </w:r>
            <w:r>
              <w:t>,</w:t>
            </w:r>
            <w:r w:rsidRPr="007E4A89">
              <w:t xml:space="preserve"> командную стратегию для достижения поставленной цели.</w:t>
            </w:r>
          </w:p>
          <w:p w:rsidR="00336173" w:rsidRPr="007E4A89" w:rsidRDefault="00336173" w:rsidP="000D0BCF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Распределять задания и добиваться их исполнения, реализовывать командную стратегию, </w:t>
            </w:r>
            <w:r>
              <w:t xml:space="preserve">применять эффективные стратегии </w:t>
            </w:r>
            <w:r w:rsidRPr="007E4A89">
              <w:t>разреш</w:t>
            </w:r>
            <w:r>
              <w:t>ения конфликтных</w:t>
            </w:r>
            <w:r w:rsidRPr="007E4A89">
              <w:t xml:space="preserve"> </w:t>
            </w:r>
            <w:r w:rsidRPr="007E4A89">
              <w:lastRenderedPageBreak/>
              <w:t>ситуаци</w:t>
            </w:r>
            <w:r>
              <w:t>й</w:t>
            </w:r>
            <w:r w:rsidRPr="007E4A89">
              <w:t xml:space="preserve"> на основе согласования позиций и учета интересов.</w:t>
            </w:r>
          </w:p>
        </w:tc>
      </w:tr>
      <w:tr w:rsidR="00336173" w:rsidRPr="00014190" w:rsidTr="000D0BCF">
        <w:tc>
          <w:tcPr>
            <w:tcW w:w="2916" w:type="dxa"/>
          </w:tcPr>
          <w:p w:rsidR="00336173" w:rsidRPr="00014190" w:rsidRDefault="00336173" w:rsidP="000D0BCF">
            <w:pPr>
              <w:jc w:val="both"/>
            </w:pPr>
            <w:r>
              <w:lastRenderedPageBreak/>
              <w:t>УК-4</w:t>
            </w:r>
          </w:p>
        </w:tc>
        <w:tc>
          <w:tcPr>
            <w:tcW w:w="3144" w:type="dxa"/>
          </w:tcPr>
          <w:p w:rsidR="00336173" w:rsidRPr="00014190" w:rsidRDefault="00336173" w:rsidP="000D0BCF">
            <w:pPr>
              <w:jc w:val="both"/>
            </w:pPr>
            <w:r w:rsidRPr="003F5D5B">
              <w:t>Способе</w:t>
            </w:r>
            <w:r>
              <w:t>н</w:t>
            </w:r>
            <w:r w:rsidRPr="003F5D5B">
              <w:t xml:space="preserve"> применят</w:t>
            </w:r>
            <w:r>
              <w:t>ь</w:t>
            </w:r>
            <w:r w:rsidRPr="003F5D5B">
              <w:t xml:space="preserve"> современны</w:t>
            </w:r>
            <w:r>
              <w:t>е</w:t>
            </w:r>
            <w:r w:rsidRPr="003F5D5B">
              <w:t xml:space="preserve"> коммуникативны</w:t>
            </w:r>
            <w:r>
              <w:t>е</w:t>
            </w:r>
            <w:r w:rsidRPr="003F5D5B">
              <w:t xml:space="preserve"> технологии, в то</w:t>
            </w:r>
            <w:r>
              <w:t>м</w:t>
            </w:r>
            <w:r w:rsidRPr="003F5D5B">
              <w:t xml:space="preserve"> числ</w:t>
            </w:r>
            <w:r>
              <w:t>е</w:t>
            </w:r>
            <w:r w:rsidRPr="003F5D5B">
              <w:t xml:space="preserve"> н</w:t>
            </w:r>
            <w:r>
              <w:t>а</w:t>
            </w:r>
            <w:r w:rsidRPr="003F5D5B">
              <w:t xml:space="preserve"> иностранном(ых) языке(ах),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и профессионального взаимодействия</w:t>
            </w:r>
          </w:p>
        </w:tc>
        <w:tc>
          <w:tcPr>
            <w:tcW w:w="3144" w:type="dxa"/>
          </w:tcPr>
          <w:p w:rsidR="00336173" w:rsidRPr="007E4A89" w:rsidRDefault="00336173" w:rsidP="000D0BCF">
            <w:pPr>
              <w:jc w:val="both"/>
            </w:pPr>
            <w:r w:rsidRPr="007E4A89">
              <w:t>ИД-</w:t>
            </w:r>
            <w:r>
              <w:t>1</w:t>
            </w:r>
            <w:r w:rsidRPr="007E4A89">
              <w:t>.УК-</w:t>
            </w:r>
            <w:r>
              <w:t>4</w:t>
            </w:r>
            <w:r w:rsidRPr="003F5D5B">
              <w:t xml:space="preserve"> Выбирае</w:t>
            </w:r>
            <w:r>
              <w:t>т</w:t>
            </w:r>
            <w:r w:rsidRPr="003F5D5B">
              <w:t xml:space="preserve"> и используе</w:t>
            </w:r>
            <w:r>
              <w:t>т</w:t>
            </w:r>
            <w:r w:rsidRPr="003F5D5B">
              <w:t xml:space="preserve"> наиболе</w:t>
            </w:r>
            <w:r>
              <w:t>е</w:t>
            </w:r>
            <w:r w:rsidRPr="003F5D5B">
              <w:t xml:space="preserve"> эффективны</w:t>
            </w:r>
            <w:r>
              <w:t>е</w:t>
            </w:r>
            <w:r w:rsidRPr="003F5D5B">
              <w:t xml:space="preserve"> дл</w:t>
            </w:r>
            <w:r>
              <w:t>я</w:t>
            </w:r>
            <w:r w:rsidRPr="003F5D5B">
              <w:t xml:space="preserve"> академическог</w:t>
            </w:r>
            <w:r>
              <w:t>о</w:t>
            </w:r>
            <w:r w:rsidRPr="003F5D5B">
              <w:t xml:space="preserve"> взаимодействи</w:t>
            </w:r>
            <w:r>
              <w:t>я</w:t>
            </w:r>
            <w:r w:rsidRPr="003F5D5B">
              <w:t xml:space="preserve"> вербальны</w:t>
            </w:r>
            <w:r>
              <w:t>е</w:t>
            </w:r>
            <w:r w:rsidRPr="003F5D5B">
              <w:t xml:space="preserve"> и невербальны</w:t>
            </w:r>
            <w:r>
              <w:t>е</w:t>
            </w:r>
            <w:r w:rsidRPr="003F5D5B">
              <w:t xml:space="preserve"> средств</w:t>
            </w:r>
            <w:r>
              <w:t>а коммуникации</w:t>
            </w:r>
          </w:p>
        </w:tc>
      </w:tr>
      <w:tr w:rsidR="00336173" w:rsidRPr="00014190" w:rsidTr="000D0BCF">
        <w:tc>
          <w:tcPr>
            <w:tcW w:w="9204" w:type="dxa"/>
            <w:gridSpan w:val="3"/>
          </w:tcPr>
          <w:p w:rsidR="00336173" w:rsidRPr="003F5D5B" w:rsidRDefault="00336173" w:rsidP="000D0BCF">
            <w:pPr>
              <w:jc w:val="both"/>
            </w:pPr>
            <w:r w:rsidRPr="007E4A89">
              <w:t xml:space="preserve"> </w:t>
            </w:r>
            <w:r w:rsidRPr="003F5D5B">
              <w:rPr>
                <w:b/>
              </w:rPr>
              <w:t>знать:</w:t>
            </w:r>
            <w:r w:rsidRPr="003F5D5B">
              <w:t xml:space="preserve"> Особенности </w:t>
            </w:r>
            <w:r>
              <w:t>организации коммуникативного процесса, структуру и виды общения, правила эффективного общения</w:t>
            </w:r>
            <w:r w:rsidRPr="003F5D5B">
              <w:t xml:space="preserve">. </w:t>
            </w:r>
          </w:p>
          <w:p w:rsidR="00336173" w:rsidRPr="003F5D5B" w:rsidRDefault="00336173" w:rsidP="000D0BCF">
            <w:pPr>
              <w:jc w:val="both"/>
            </w:pPr>
            <w:r w:rsidRPr="003F5D5B">
              <w:rPr>
                <w:b/>
              </w:rPr>
              <w:t>уметь:</w:t>
            </w:r>
            <w:r w:rsidRPr="003F5D5B">
              <w:t xml:space="preserve"> </w:t>
            </w:r>
            <w:r>
              <w:t>Применять в случае необходимости те или иные эффективные виды и средства общения</w:t>
            </w:r>
            <w:r w:rsidRPr="003F5D5B">
              <w:t>.</w:t>
            </w:r>
          </w:p>
          <w:p w:rsidR="00336173" w:rsidRPr="007E4A89" w:rsidRDefault="00336173" w:rsidP="000D0BCF">
            <w:pPr>
              <w:jc w:val="both"/>
            </w:pPr>
            <w:r w:rsidRPr="003F5D5B">
              <w:rPr>
                <w:b/>
              </w:rPr>
              <w:t>владеть:</w:t>
            </w:r>
            <w:r w:rsidRPr="003F5D5B">
              <w:t xml:space="preserve"> </w:t>
            </w:r>
            <w:r>
              <w:t xml:space="preserve">Использовать и применять в повседневной и профессиональной практике наиболее </w:t>
            </w:r>
            <w:r w:rsidRPr="00BE5EDC">
              <w:t>эффективные виды и средства общения</w:t>
            </w:r>
            <w:r>
              <w:t xml:space="preserve"> (в том числе вербальные и невербальные)</w:t>
            </w:r>
            <w:r w:rsidRPr="003F5D5B">
              <w:t>.</w:t>
            </w:r>
          </w:p>
        </w:tc>
      </w:tr>
      <w:tr w:rsidR="00336173" w:rsidRPr="00014190" w:rsidTr="000D0BCF">
        <w:tc>
          <w:tcPr>
            <w:tcW w:w="2916" w:type="dxa"/>
          </w:tcPr>
          <w:p w:rsidR="00336173" w:rsidRPr="00014190" w:rsidRDefault="00336173" w:rsidP="000D0BCF">
            <w:pPr>
              <w:jc w:val="both"/>
            </w:pPr>
            <w:r>
              <w:t>У</w:t>
            </w:r>
            <w:r w:rsidRPr="00014190">
              <w:t xml:space="preserve">К- </w:t>
            </w:r>
            <w:r>
              <w:t>9</w:t>
            </w:r>
          </w:p>
        </w:tc>
        <w:tc>
          <w:tcPr>
            <w:tcW w:w="3144" w:type="dxa"/>
          </w:tcPr>
          <w:p w:rsidR="00336173" w:rsidRPr="00014190" w:rsidRDefault="00336173" w:rsidP="000D0BCF">
            <w:pPr>
              <w:jc w:val="both"/>
            </w:pPr>
            <w:r w:rsidRPr="00BE5EDC">
              <w:t>Способе</w:t>
            </w:r>
            <w:r>
              <w:t>н</w:t>
            </w:r>
            <w:r w:rsidRPr="00BE5EDC">
              <w:t xml:space="preserve"> использоват</w:t>
            </w:r>
            <w:r>
              <w:t>ь</w:t>
            </w:r>
            <w:r w:rsidRPr="00BE5EDC">
              <w:t xml:space="preserve"> базовы</w:t>
            </w:r>
            <w:r>
              <w:t>е</w:t>
            </w:r>
            <w:r w:rsidRPr="00BE5EDC">
              <w:t xml:space="preserve"> дефектологически</w:t>
            </w:r>
            <w:r>
              <w:t>е</w:t>
            </w:r>
            <w:r w:rsidRPr="00BE5EDC">
              <w:t xml:space="preserve"> знани</w:t>
            </w:r>
            <w:r>
              <w:t>я</w:t>
            </w:r>
            <w:r w:rsidRPr="00BE5EDC">
              <w:t xml:space="preserve"> в социально</w:t>
            </w:r>
            <w:r>
              <w:t>й</w:t>
            </w:r>
            <w:r w:rsidRPr="00BE5EDC">
              <w:t xml:space="preserve"> и профессио</w:t>
            </w:r>
            <w:r w:rsidRPr="000F22B0">
              <w:rPr>
                <w:b/>
              </w:rPr>
              <w:t>н</w:t>
            </w:r>
            <w:r w:rsidRPr="00BE5EDC">
              <w:t>ально</w:t>
            </w:r>
            <w:r>
              <w:t>й</w:t>
            </w:r>
            <w:r w:rsidRPr="00BE5EDC">
              <w:t xml:space="preserve"> сферах</w:t>
            </w:r>
          </w:p>
        </w:tc>
        <w:tc>
          <w:tcPr>
            <w:tcW w:w="3144" w:type="dxa"/>
          </w:tcPr>
          <w:p w:rsidR="00336173" w:rsidRPr="007E4A89" w:rsidRDefault="00336173" w:rsidP="000D0BCF">
            <w:r w:rsidRPr="007E4A89">
              <w:t xml:space="preserve">ИД-1, </w:t>
            </w:r>
            <w:r>
              <w:t>У</w:t>
            </w:r>
            <w:r w:rsidRPr="007E4A89">
              <w:t>К-</w:t>
            </w:r>
            <w:r>
              <w:t>9</w:t>
            </w:r>
            <w:r w:rsidRPr="007E4A89">
              <w:t xml:space="preserve"> </w:t>
            </w:r>
            <w:r>
              <w:t xml:space="preserve">  </w:t>
            </w:r>
            <w:r w:rsidRPr="00BE5EDC">
              <w:t>Планируе</w:t>
            </w:r>
            <w:r>
              <w:t>т</w:t>
            </w:r>
            <w:r w:rsidRPr="00BE5EDC">
              <w:t xml:space="preserve"> и осуществляе</w:t>
            </w:r>
            <w:r>
              <w:t>т</w:t>
            </w:r>
            <w:r w:rsidRPr="00BE5EDC">
              <w:t xml:space="preserve"> профессиональну</w:t>
            </w:r>
            <w:r>
              <w:t>ю</w:t>
            </w:r>
            <w:r w:rsidRPr="00BE5EDC">
              <w:t xml:space="preserve"> деятельност</w:t>
            </w:r>
            <w:r>
              <w:t>ь</w:t>
            </w:r>
            <w:r w:rsidRPr="00BE5EDC">
              <w:t xml:space="preserve"> с лицам</w:t>
            </w:r>
            <w:r>
              <w:t>и</w:t>
            </w:r>
            <w:r w:rsidRPr="00BE5EDC">
              <w:t xml:space="preserve"> с ограниченным</w:t>
            </w:r>
            <w:r>
              <w:t>и</w:t>
            </w:r>
            <w:r w:rsidRPr="00BE5EDC">
              <w:t xml:space="preserve"> возможностям</w:t>
            </w:r>
            <w:r>
              <w:t>и</w:t>
            </w:r>
            <w:r w:rsidRPr="00BE5EDC">
              <w:t xml:space="preserve"> здоровь</w:t>
            </w:r>
            <w:r>
              <w:t>я</w:t>
            </w:r>
            <w:r w:rsidRPr="00BE5EDC">
              <w:t xml:space="preserve"> и инвалидами</w:t>
            </w:r>
          </w:p>
          <w:p w:rsidR="00336173" w:rsidRPr="00014190" w:rsidRDefault="00336173" w:rsidP="000D0BCF">
            <w:r w:rsidRPr="007E4A89">
              <w:t xml:space="preserve">ИД-2, </w:t>
            </w:r>
            <w:r>
              <w:t>У</w:t>
            </w:r>
            <w:r w:rsidRPr="007E4A89">
              <w:t>К-</w:t>
            </w:r>
            <w:r>
              <w:t>9</w:t>
            </w:r>
            <w:r w:rsidRPr="007E4A89">
              <w:t xml:space="preserve"> </w:t>
            </w:r>
            <w:r>
              <w:t xml:space="preserve">  </w:t>
            </w:r>
            <w:r w:rsidRPr="00BE5EDC">
              <w:t>Строи</w:t>
            </w:r>
            <w:r>
              <w:t>т</w:t>
            </w:r>
            <w:r w:rsidRPr="00BE5EDC">
              <w:t xml:space="preserve"> конструктивны</w:t>
            </w:r>
            <w:r>
              <w:t>е</w:t>
            </w:r>
            <w:r w:rsidRPr="00BE5EDC">
              <w:t xml:space="preserve"> взаимоотношени</w:t>
            </w:r>
            <w:r>
              <w:t>я</w:t>
            </w:r>
            <w:r w:rsidRPr="00BE5EDC">
              <w:t xml:space="preserve"> с лицам</w:t>
            </w:r>
            <w:r>
              <w:t>и</w:t>
            </w:r>
            <w:r w:rsidRPr="00BE5EDC">
              <w:t xml:space="preserve"> с ОВ</w:t>
            </w:r>
            <w:r>
              <w:t>З</w:t>
            </w:r>
            <w:r w:rsidRPr="00BE5EDC">
              <w:t xml:space="preserve"> и членам</w:t>
            </w:r>
            <w:r>
              <w:t>и</w:t>
            </w:r>
            <w:r w:rsidRPr="00BE5EDC">
              <w:t xml:space="preserve"> и</w:t>
            </w:r>
            <w:r>
              <w:t>х</w:t>
            </w:r>
            <w:r w:rsidRPr="00BE5EDC">
              <w:t xml:space="preserve"> семей</w:t>
            </w:r>
          </w:p>
        </w:tc>
      </w:tr>
      <w:tr w:rsidR="00336173" w:rsidRPr="00014190" w:rsidTr="000D0BCF">
        <w:tc>
          <w:tcPr>
            <w:tcW w:w="9204" w:type="dxa"/>
            <w:gridSpan w:val="3"/>
          </w:tcPr>
          <w:p w:rsidR="00336173" w:rsidRPr="007E4A89" w:rsidRDefault="00336173" w:rsidP="000D0BCF">
            <w:pPr>
              <w:jc w:val="both"/>
            </w:pPr>
            <w:r w:rsidRPr="007E4A89">
              <w:rPr>
                <w:b/>
              </w:rPr>
              <w:t>знать:</w:t>
            </w:r>
            <w:r w:rsidRPr="007E4A89">
              <w:t xml:space="preserve"> </w:t>
            </w:r>
            <w:r>
              <w:t xml:space="preserve">Сущность и особенности лиц с ОВЗ и инвалидностью, </w:t>
            </w:r>
            <w:r w:rsidRPr="007E4A89">
              <w:t>морально-нравственные принципы врачебной этики и деонтологии.</w:t>
            </w:r>
          </w:p>
          <w:p w:rsidR="00336173" w:rsidRPr="007E4A89" w:rsidRDefault="00336173" w:rsidP="000D0BCF">
            <w:pPr>
              <w:jc w:val="both"/>
            </w:pPr>
            <w:r w:rsidRPr="007E4A89">
              <w:rPr>
                <w:b/>
              </w:rPr>
              <w:t>уметь:</w:t>
            </w:r>
            <w:r w:rsidRPr="007E4A89">
              <w:t xml:space="preserve"> Осуществлять взаимодействие с </w:t>
            </w:r>
            <w:r>
              <w:t xml:space="preserve">лицами с ОВЗ, инвалидами и их семьями </w:t>
            </w:r>
            <w:r w:rsidRPr="007E4A89">
              <w:t>в соответствии с правовыми и моральными нормами и деонтологическими принципами в своей деятельности.</w:t>
            </w:r>
          </w:p>
          <w:p w:rsidR="00336173" w:rsidRPr="00014190" w:rsidRDefault="00336173" w:rsidP="000D0BCF">
            <w:pPr>
              <w:jc w:val="both"/>
            </w:pPr>
            <w:r w:rsidRPr="007E4A89">
              <w:rPr>
                <w:b/>
              </w:rPr>
              <w:t>владеть:</w:t>
            </w:r>
            <w:r w:rsidRPr="007E4A89">
              <w:t xml:space="preserve"> </w:t>
            </w:r>
            <w:r w:rsidRPr="007E4A89">
              <w:rPr>
                <w:rFonts w:eastAsia="Calibri"/>
                <w:shd w:val="clear" w:color="auto" w:fill="FFFFFF"/>
              </w:rPr>
              <w:t xml:space="preserve">Профессионально-значимыми личностными качествами </w:t>
            </w:r>
            <w:r w:rsidRPr="007E4A89">
              <w:t xml:space="preserve">для </w:t>
            </w:r>
            <w:r w:rsidRPr="007E4A89">
              <w:rPr>
                <w:rFonts w:eastAsia="Calibri"/>
                <w:shd w:val="clear" w:color="auto" w:fill="FFFFFF"/>
              </w:rPr>
              <w:t xml:space="preserve">организации </w:t>
            </w:r>
            <w:r>
              <w:rPr>
                <w:rFonts w:eastAsia="Calibri"/>
                <w:shd w:val="clear" w:color="auto" w:fill="FFFFFF"/>
              </w:rPr>
              <w:t xml:space="preserve">конструктивного </w:t>
            </w:r>
            <w:r>
              <w:t xml:space="preserve">взаимодействия </w:t>
            </w:r>
            <w:r w:rsidRPr="007E4A89">
              <w:t xml:space="preserve"> </w:t>
            </w:r>
            <w:r w:rsidRPr="000F22B0">
              <w:t xml:space="preserve">с лицами с ОВЗ, инвалидами и их семьями </w:t>
            </w:r>
            <w:r w:rsidRPr="007E4A89">
              <w:t xml:space="preserve">в решении вопросов развития </w:t>
            </w:r>
            <w:r>
              <w:t>и</w:t>
            </w:r>
            <w:r w:rsidRPr="007E4A89">
              <w:t xml:space="preserve"> </w:t>
            </w:r>
            <w:r>
              <w:t xml:space="preserve">саморазвития личности. </w:t>
            </w:r>
            <w:r w:rsidRPr="00014190">
              <w:t xml:space="preserve"> </w:t>
            </w:r>
          </w:p>
        </w:tc>
      </w:tr>
    </w:tbl>
    <w:p w:rsidR="00302C33" w:rsidRPr="0011492A" w:rsidRDefault="00302C33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336173" w:rsidRPr="000F22B0" w:rsidRDefault="00336173" w:rsidP="00336173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14190">
        <w:t xml:space="preserve">Учебная дисциплина </w:t>
      </w:r>
      <w:r w:rsidRPr="008E3425">
        <w:rPr>
          <w:b/>
        </w:rPr>
        <w:t>Б1.</w:t>
      </w:r>
      <w:r>
        <w:rPr>
          <w:b/>
          <w:lang w:val="en-US"/>
        </w:rPr>
        <w:t>O</w:t>
      </w:r>
      <w:r w:rsidRPr="008E3425">
        <w:rPr>
          <w:b/>
        </w:rPr>
        <w:t>.</w:t>
      </w:r>
      <w:r>
        <w:rPr>
          <w:b/>
        </w:rPr>
        <w:t>08</w:t>
      </w:r>
      <w:r w:rsidRPr="00014190">
        <w:rPr>
          <w:b/>
          <w:bCs/>
        </w:rPr>
        <w:t xml:space="preserve"> «</w:t>
      </w:r>
      <w:r w:rsidRPr="000F22B0">
        <w:rPr>
          <w:b/>
          <w:bCs/>
        </w:rPr>
        <w:t>«Психология и педагогика»»</w:t>
      </w:r>
      <w:r>
        <w:rPr>
          <w:b/>
          <w:bCs/>
        </w:rPr>
        <w:t xml:space="preserve"> </w:t>
      </w:r>
      <w:r w:rsidRPr="00014190">
        <w:t>относится к базовой части Блока 1</w:t>
      </w:r>
      <w:r w:rsidRPr="000F22B0">
        <w:rPr>
          <w:color w:val="000000"/>
        </w:rPr>
        <w:t xml:space="preserve"> учебного плана по специальности </w:t>
      </w:r>
      <w:r w:rsidRPr="006439E7">
        <w:rPr>
          <w:color w:val="000000"/>
        </w:rPr>
        <w:t>31.05.03 Стоматология</w:t>
      </w:r>
      <w:r w:rsidRPr="000F22B0">
        <w:rPr>
          <w:color w:val="000000"/>
        </w:rPr>
        <w:t>.</w:t>
      </w:r>
    </w:p>
    <w:p w:rsidR="00336173" w:rsidRDefault="00336173" w:rsidP="00336173">
      <w:pPr>
        <w:widowControl w:val="0"/>
        <w:ind w:firstLine="709"/>
        <w:jc w:val="both"/>
        <w:rPr>
          <w:b/>
          <w:bCs/>
        </w:rPr>
      </w:pPr>
      <w:r w:rsidRPr="00014190">
        <w:t xml:space="preserve">Для изучения данной учебной дисциплины </w:t>
      </w:r>
      <w:r w:rsidRPr="00014190">
        <w:rPr>
          <w:u w:val="single"/>
        </w:rPr>
        <w:t>необходимы</w:t>
      </w:r>
      <w:r w:rsidRPr="00014190">
        <w:t xml:space="preserve"> </w:t>
      </w:r>
      <w:r w:rsidRPr="000F22B0">
        <w:t>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  <w:r w:rsidRPr="00260794">
        <w:rPr>
          <w:b/>
          <w:bCs/>
        </w:rPr>
        <w:t xml:space="preserve"> </w:t>
      </w:r>
    </w:p>
    <w:p w:rsidR="00336173" w:rsidRPr="00014190" w:rsidRDefault="00336173" w:rsidP="0033617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</w:t>
      </w:r>
      <w:r w:rsidRPr="006439E7">
        <w:rPr>
          <w:b/>
          <w:bCs/>
        </w:rPr>
        <w:t>19</w:t>
      </w:r>
      <w:r w:rsidRPr="00014190">
        <w:rPr>
          <w:b/>
          <w:bCs/>
        </w:rPr>
        <w:t xml:space="preserve"> Биоэтика</w:t>
      </w:r>
    </w:p>
    <w:p w:rsidR="00336173" w:rsidRPr="00014190" w:rsidRDefault="00336173" w:rsidP="00336173">
      <w:pPr>
        <w:widowControl w:val="0"/>
        <w:ind w:firstLine="709"/>
        <w:jc w:val="both"/>
        <w:rPr>
          <w:b/>
          <w:bCs/>
        </w:rPr>
      </w:pPr>
      <w:r w:rsidRPr="00014190">
        <w:rPr>
          <w:b/>
          <w:bCs/>
        </w:rPr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.0</w:t>
      </w:r>
      <w:r w:rsidRPr="00BD7D1E">
        <w:rPr>
          <w:b/>
          <w:bCs/>
        </w:rPr>
        <w:t>7</w:t>
      </w:r>
      <w:r w:rsidRPr="00014190">
        <w:rPr>
          <w:b/>
          <w:bCs/>
        </w:rPr>
        <w:t xml:space="preserve"> История медицины</w:t>
      </w:r>
    </w:p>
    <w:p w:rsidR="00336173" w:rsidRPr="000F22B0" w:rsidRDefault="00336173" w:rsidP="00336173">
      <w:pPr>
        <w:ind w:firstLine="851"/>
        <w:jc w:val="both"/>
        <w:outlineLvl w:val="0"/>
        <w:rPr>
          <w:color w:val="000000"/>
          <w:sz w:val="28"/>
          <w:szCs w:val="28"/>
        </w:rPr>
      </w:pPr>
      <w:r w:rsidRPr="000F22B0"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:rsidR="00336173" w:rsidRPr="00014190" w:rsidRDefault="00336173" w:rsidP="00336173">
      <w:pPr>
        <w:widowControl w:val="0"/>
        <w:ind w:firstLine="709"/>
        <w:jc w:val="both"/>
      </w:pPr>
      <w:r w:rsidRPr="00014190"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36173" w:rsidRDefault="00336173" w:rsidP="00336173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.2</w:t>
      </w:r>
      <w:r w:rsidRPr="006439E7">
        <w:rPr>
          <w:b/>
          <w:bCs/>
        </w:rPr>
        <w:t>4</w:t>
      </w:r>
      <w:r w:rsidRPr="00014190">
        <w:rPr>
          <w:b/>
          <w:bCs/>
        </w:rPr>
        <w:t xml:space="preserve"> Безопасность жизнедеятельности </w:t>
      </w:r>
    </w:p>
    <w:p w:rsidR="00EF6819" w:rsidRPr="0011492A" w:rsidRDefault="00336173" w:rsidP="0033617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14190">
        <w:rPr>
          <w:b/>
          <w:bCs/>
        </w:rPr>
        <w:lastRenderedPageBreak/>
        <w:t>Б1.</w:t>
      </w:r>
      <w:r>
        <w:rPr>
          <w:b/>
          <w:bCs/>
          <w:lang w:val="en-US"/>
        </w:rPr>
        <w:t>O</w:t>
      </w:r>
      <w:r w:rsidRPr="00014190">
        <w:rPr>
          <w:b/>
          <w:bCs/>
        </w:rPr>
        <w:t>.</w:t>
      </w:r>
      <w:r w:rsidRPr="00BD7D1E">
        <w:rPr>
          <w:b/>
          <w:bCs/>
        </w:rPr>
        <w:t>55</w:t>
      </w:r>
      <w:r w:rsidRPr="00014190">
        <w:rPr>
          <w:b/>
          <w:bCs/>
        </w:rPr>
        <w:t xml:space="preserve"> П</w:t>
      </w:r>
      <w:r>
        <w:rPr>
          <w:b/>
          <w:bCs/>
        </w:rPr>
        <w:t>сихиатрия, медицинская психология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3E786C">
        <w:t>1</w:t>
      </w:r>
      <w:r w:rsidR="00EF6819" w:rsidRPr="0011492A">
        <w:t>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3E786C">
        <w:t>34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3E786C">
        <w:t>24</w:t>
      </w:r>
      <w:r w:rsidRPr="0011492A">
        <w:t xml:space="preserve"> ч.</w:t>
      </w:r>
    </w:p>
    <w:p w:rsidR="009533D7" w:rsidRDefault="009533D7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(модуля).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5.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Социальная психология и  психология управления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6.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здоровья и здорового образа жизни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7.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Педагогика как наука, и её составляющие в деятельности врача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3E786C" w:rsidP="000C5E71">
            <w:pPr>
              <w:jc w:val="center"/>
            </w:pPr>
            <w:r>
              <w:t>8</w:t>
            </w:r>
            <w:r w:rsidR="000C5E71">
              <w:t>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Основы медико-просветительской деятельности врача</w:t>
            </w:r>
          </w:p>
        </w:tc>
      </w:tr>
    </w:tbl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11492A">
        <w:rPr>
          <w:spacing w:val="-10"/>
        </w:rPr>
        <w:t>.</w:t>
      </w:r>
    </w:p>
    <w:p w:rsidR="001F5CC0" w:rsidRPr="0011492A" w:rsidRDefault="001F5CC0" w:rsidP="001F5CC0">
      <w:pPr>
        <w:shd w:val="clear" w:color="auto" w:fill="FFFFFF"/>
        <w:jc w:val="both"/>
        <w:rPr>
          <w:b/>
          <w:color w:val="000000" w:themeColor="text1"/>
        </w:rPr>
      </w:pPr>
    </w:p>
    <w:p w:rsidR="00302C33" w:rsidRPr="0011492A" w:rsidRDefault="001F5CC0" w:rsidP="001F5CC0">
      <w:pPr>
        <w:shd w:val="clear" w:color="auto" w:fill="FFFFFF"/>
        <w:jc w:val="both"/>
        <w:rPr>
          <w:b/>
          <w:bCs/>
          <w:spacing w:val="-7"/>
        </w:rPr>
      </w:pPr>
      <w:r w:rsidRPr="0011492A">
        <w:rPr>
          <w:b/>
          <w:iCs/>
          <w:spacing w:val="-7"/>
        </w:rPr>
        <w:t>6.</w:t>
      </w:r>
      <w:r w:rsidR="00302C33" w:rsidRPr="0011492A">
        <w:rPr>
          <w:b/>
          <w:iCs/>
          <w:spacing w:val="-7"/>
        </w:rPr>
        <w:t>Форма промежуточной аттестации.</w:t>
      </w:r>
      <w:r w:rsidR="00302C33" w:rsidRPr="0011492A">
        <w:rPr>
          <w:b/>
          <w:bCs/>
          <w:spacing w:val="-7"/>
        </w:rPr>
        <w:t xml:space="preserve"> 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ЗАЧЕТ В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  <w:lang w:val="en-US"/>
        </w:rPr>
        <w:t>I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СЕМЕСТРЕ</w:t>
      </w:r>
    </w:p>
    <w:p w:rsidR="00302C33" w:rsidRPr="0011492A" w:rsidRDefault="00302C33" w:rsidP="001F5CC0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02C33" w:rsidRPr="000C5E71" w:rsidRDefault="00302C33" w:rsidP="000C5E71">
      <w:pPr>
        <w:shd w:val="clear" w:color="auto" w:fill="FFFFFF"/>
        <w:jc w:val="both"/>
        <w:rPr>
          <w:bCs/>
          <w:spacing w:val="-7"/>
        </w:rPr>
      </w:pPr>
      <w:r w:rsidRPr="000C5E71">
        <w:rPr>
          <w:b/>
          <w:bCs/>
          <w:spacing w:val="-7"/>
        </w:rPr>
        <w:t xml:space="preserve">Кафедра - разработчик  </w:t>
      </w:r>
      <w:r w:rsidR="00EF6819" w:rsidRPr="000C5E71">
        <w:rPr>
          <w:bCs/>
          <w:spacing w:val="-7"/>
        </w:rPr>
        <w:t>ПЕДАГОГИКИ И ПСИХОЛОГИИ</w:t>
      </w:r>
    </w:p>
    <w:p w:rsidR="00B76D75" w:rsidRDefault="00302C33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11492A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</w:t>
      </w:r>
      <w:r w:rsidR="00EF6819" w:rsidRPr="0011492A">
        <w:rPr>
          <w:rFonts w:ascii="Times New Roman" w:hAnsi="Times New Roman"/>
          <w:bCs/>
          <w:spacing w:val="-7"/>
          <w:sz w:val="24"/>
          <w:szCs w:val="24"/>
        </w:rPr>
        <w:t xml:space="preserve">  </w:t>
      </w:r>
      <w:r w:rsidRPr="0011492A">
        <w:rPr>
          <w:rFonts w:ascii="Times New Roman" w:hAnsi="Times New Roman"/>
          <w:bCs/>
          <w:spacing w:val="-7"/>
          <w:sz w:val="24"/>
          <w:szCs w:val="24"/>
        </w:rPr>
        <w:t>(наименование  кафедры)</w:t>
      </w:r>
    </w:p>
    <w:p w:rsidR="000C5E71" w:rsidRDefault="000C5E71" w:rsidP="00177048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0C5E71" w:rsidRPr="000C5E71" w:rsidRDefault="00FF392D" w:rsidP="00FF392D">
      <w:pPr>
        <w:shd w:val="clear" w:color="auto" w:fill="FFFFFF"/>
        <w:jc w:val="both"/>
        <w:rPr>
          <w:b/>
        </w:rPr>
      </w:pPr>
      <w:r>
        <w:rPr>
          <w:noProof/>
        </w:rPr>
        <w:drawing>
          <wp:inline distT="0" distB="0" distL="0" distR="0" wp14:anchorId="6BC99584" wp14:editId="16617CA8">
            <wp:extent cx="5940425" cy="732155"/>
            <wp:effectExtent l="0" t="0" r="3175" b="0"/>
            <wp:docPr id="1" name="Рисунок 1" descr="D:\ОСНОВНОЕ\РП\РП по адаптивному плану\2022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СНОВНОЕ\РП\РП по адаптивному плану\2022\подпись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/>
                    <a:stretch/>
                  </pic:blipFill>
                  <pic:spPr bwMode="auto">
                    <a:xfrm>
                      <a:off x="0" y="0"/>
                      <a:ext cx="59404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E71" w:rsidRPr="000C5E71" w:rsidSect="003010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F3" w:rsidRDefault="00F729F3" w:rsidP="00333C2E">
      <w:r>
        <w:separator/>
      </w:r>
    </w:p>
  </w:endnote>
  <w:endnote w:type="continuationSeparator" w:id="0">
    <w:p w:rsidR="00F729F3" w:rsidRDefault="00F729F3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2D">
          <w:rPr>
            <w:noProof/>
          </w:rPr>
          <w:t>3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F3" w:rsidRDefault="00F729F3" w:rsidP="00333C2E">
      <w:r>
        <w:separator/>
      </w:r>
    </w:p>
  </w:footnote>
  <w:footnote w:type="continuationSeparator" w:id="0">
    <w:p w:rsidR="00F729F3" w:rsidRDefault="00F729F3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 w15:restartNumberingAfterBreak="0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B4E60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35E3D"/>
    <w:rsid w:val="00270340"/>
    <w:rsid w:val="00283320"/>
    <w:rsid w:val="00290AEF"/>
    <w:rsid w:val="002C5096"/>
    <w:rsid w:val="002D2604"/>
    <w:rsid w:val="0030106F"/>
    <w:rsid w:val="00302C33"/>
    <w:rsid w:val="00333BB9"/>
    <w:rsid w:val="00333C2E"/>
    <w:rsid w:val="00336173"/>
    <w:rsid w:val="00340923"/>
    <w:rsid w:val="003500F3"/>
    <w:rsid w:val="003A6FB2"/>
    <w:rsid w:val="003E786C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60C1"/>
    <w:rsid w:val="0075797F"/>
    <w:rsid w:val="00757F54"/>
    <w:rsid w:val="00764CBC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533D7"/>
    <w:rsid w:val="00983A21"/>
    <w:rsid w:val="009D5446"/>
    <w:rsid w:val="00A6081E"/>
    <w:rsid w:val="00A74A13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76D75"/>
    <w:rsid w:val="00B96908"/>
    <w:rsid w:val="00BE751F"/>
    <w:rsid w:val="00C14D50"/>
    <w:rsid w:val="00C33F0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44F20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470C3"/>
    <w:rsid w:val="00F50F57"/>
    <w:rsid w:val="00F63091"/>
    <w:rsid w:val="00F70673"/>
    <w:rsid w:val="00F729F3"/>
    <w:rsid w:val="00F76DFF"/>
    <w:rsid w:val="00FA74D2"/>
    <w:rsid w:val="00FC2A9D"/>
    <w:rsid w:val="00FC6AFC"/>
    <w:rsid w:val="00FE31A7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99153-7896-4E62-91DA-65C87FF2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Заголовок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0B2C-3B28-4CF1-A3A5-80559F6E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Gigabyte</cp:lastModifiedBy>
  <cp:revision>84</cp:revision>
  <cp:lastPrinted>2022-04-04T10:10:00Z</cp:lastPrinted>
  <dcterms:created xsi:type="dcterms:W3CDTF">2020-09-29T14:10:00Z</dcterms:created>
  <dcterms:modified xsi:type="dcterms:W3CDTF">2023-08-08T09:07:00Z</dcterms:modified>
</cp:coreProperties>
</file>