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AB" w:rsidRDefault="003D6AA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4006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AAB" w:rsidRDefault="003D6AA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D6AAB" w:rsidRPr="0035792B" w:rsidRDefault="003D6AAB" w:rsidP="003D6AAB">
      <w:pPr>
        <w:rPr>
          <w:b/>
          <w:sz w:val="24"/>
          <w:szCs w:val="24"/>
        </w:rPr>
      </w:pPr>
      <w:r w:rsidRPr="0035792B">
        <w:rPr>
          <w:b/>
          <w:sz w:val="24"/>
          <w:szCs w:val="24"/>
        </w:rPr>
        <w:lastRenderedPageBreak/>
        <w:t>1. Цели и задачи дисциплины:</w:t>
      </w:r>
    </w:p>
    <w:p w:rsidR="003D6AAB" w:rsidRPr="0035792B" w:rsidRDefault="003D6AAB" w:rsidP="003D6AAB">
      <w:pPr>
        <w:pStyle w:val="a5"/>
        <w:jc w:val="both"/>
        <w:rPr>
          <w:color w:val="000000"/>
          <w:sz w:val="24"/>
          <w:szCs w:val="24"/>
        </w:rPr>
      </w:pPr>
      <w:r w:rsidRPr="0035792B">
        <w:rPr>
          <w:b/>
          <w:sz w:val="24"/>
          <w:szCs w:val="24"/>
        </w:rPr>
        <w:t>Цель</w:t>
      </w:r>
      <w:r w:rsidRPr="0035792B">
        <w:rPr>
          <w:sz w:val="24"/>
          <w:szCs w:val="24"/>
        </w:rPr>
        <w:t xml:space="preserve"> освоения дисциплины состоит в обеспечении студентов необходимыми знаниями и умениями в области фармакологии с учетом последующего обучения и врачебной профессиональной деятельности.</w:t>
      </w:r>
    </w:p>
    <w:p w:rsidR="003D6AAB" w:rsidRPr="0035792B" w:rsidRDefault="003D6AAB" w:rsidP="003D6AAB">
      <w:pPr>
        <w:pStyle w:val="a5"/>
        <w:jc w:val="both"/>
        <w:rPr>
          <w:color w:val="000000"/>
          <w:sz w:val="24"/>
          <w:szCs w:val="24"/>
        </w:rPr>
      </w:pPr>
      <w:r w:rsidRPr="0035792B">
        <w:rPr>
          <w:b/>
          <w:color w:val="000000"/>
          <w:sz w:val="24"/>
          <w:szCs w:val="24"/>
        </w:rPr>
        <w:t xml:space="preserve">Задачами </w:t>
      </w:r>
      <w:r w:rsidRPr="0035792B">
        <w:rPr>
          <w:color w:val="000000"/>
          <w:sz w:val="24"/>
          <w:szCs w:val="24"/>
        </w:rPr>
        <w:t>освоения дисциплины являются:</w:t>
      </w:r>
    </w:p>
    <w:p w:rsidR="003D6AAB" w:rsidRPr="0035792B" w:rsidRDefault="003D6AAB" w:rsidP="003D6AAB">
      <w:pPr>
        <w:pStyle w:val="a5"/>
        <w:jc w:val="both"/>
        <w:rPr>
          <w:sz w:val="24"/>
          <w:szCs w:val="24"/>
        </w:rPr>
      </w:pPr>
      <w:r w:rsidRPr="0035792B">
        <w:rPr>
          <w:sz w:val="24"/>
          <w:szCs w:val="24"/>
        </w:rPr>
        <w:t xml:space="preserve">- овладение основополагающей информацией по общей фармакологии, механизму действия, </w:t>
      </w:r>
      <w:proofErr w:type="spellStart"/>
      <w:r w:rsidRPr="0035792B">
        <w:rPr>
          <w:sz w:val="24"/>
          <w:szCs w:val="24"/>
        </w:rPr>
        <w:t>фармакокинетике</w:t>
      </w:r>
      <w:proofErr w:type="spellEnd"/>
      <w:r w:rsidRPr="0035792B">
        <w:rPr>
          <w:sz w:val="24"/>
          <w:szCs w:val="24"/>
        </w:rPr>
        <w:t xml:space="preserve">, </w:t>
      </w:r>
      <w:proofErr w:type="spellStart"/>
      <w:r w:rsidRPr="0035792B">
        <w:rPr>
          <w:sz w:val="24"/>
          <w:szCs w:val="24"/>
        </w:rPr>
        <w:t>фармакодинамике</w:t>
      </w:r>
      <w:proofErr w:type="spellEnd"/>
      <w:r w:rsidRPr="0035792B">
        <w:rPr>
          <w:sz w:val="24"/>
          <w:szCs w:val="24"/>
        </w:rPr>
        <w:t xml:space="preserve"> и знаниями, необходимыми при применении основных групп лекарственных препаратов;</w:t>
      </w:r>
    </w:p>
    <w:p w:rsidR="003D6AAB" w:rsidRPr="0035792B" w:rsidRDefault="003D6AAB" w:rsidP="003D6AAB">
      <w:pPr>
        <w:pStyle w:val="a5"/>
        <w:jc w:val="both"/>
        <w:rPr>
          <w:sz w:val="24"/>
          <w:szCs w:val="24"/>
        </w:rPr>
      </w:pPr>
      <w:r w:rsidRPr="0035792B">
        <w:rPr>
          <w:sz w:val="24"/>
          <w:szCs w:val="24"/>
        </w:rPr>
        <w:t>- получение представлений о лекарственной токсикологии и принципах первой помощи при острых медикаментозных отравлениях;</w:t>
      </w:r>
    </w:p>
    <w:p w:rsidR="003D6AAB" w:rsidRPr="0035792B" w:rsidRDefault="003D6AAB" w:rsidP="003D6AAB">
      <w:pPr>
        <w:pStyle w:val="a5"/>
        <w:jc w:val="both"/>
        <w:rPr>
          <w:sz w:val="24"/>
          <w:szCs w:val="24"/>
        </w:rPr>
      </w:pPr>
      <w:r w:rsidRPr="0035792B">
        <w:rPr>
          <w:sz w:val="24"/>
          <w:szCs w:val="24"/>
        </w:rPr>
        <w:t xml:space="preserve">- умение выбирать рациональный комплекс лекарственных препаратов для лечения пациентов, выбрать группы лекарственных средств, конкретные препараты этой группы с учетом их </w:t>
      </w:r>
      <w:proofErr w:type="spellStart"/>
      <w:r w:rsidRPr="0035792B">
        <w:rPr>
          <w:sz w:val="24"/>
          <w:szCs w:val="24"/>
        </w:rPr>
        <w:t>фармакодинамики</w:t>
      </w:r>
      <w:proofErr w:type="spellEnd"/>
      <w:r w:rsidRPr="0035792B">
        <w:rPr>
          <w:sz w:val="24"/>
          <w:szCs w:val="24"/>
        </w:rPr>
        <w:t xml:space="preserve"> и </w:t>
      </w:r>
      <w:proofErr w:type="spellStart"/>
      <w:r w:rsidRPr="0035792B">
        <w:rPr>
          <w:sz w:val="24"/>
          <w:szCs w:val="24"/>
        </w:rPr>
        <w:t>фармакокинетики</w:t>
      </w:r>
      <w:proofErr w:type="spellEnd"/>
      <w:r w:rsidRPr="0035792B">
        <w:rPr>
          <w:sz w:val="24"/>
          <w:szCs w:val="24"/>
        </w:rPr>
        <w:t>, учитывать возможные побочные эффекты, повышать иммунную активность организма, определять необходимое медикаментозное лечение для оказания неотложной помощи при общих заболеваниях;</w:t>
      </w:r>
    </w:p>
    <w:p w:rsidR="003D6AAB" w:rsidRPr="00CD7028" w:rsidRDefault="003D6AAB" w:rsidP="003D6AAB">
      <w:pPr>
        <w:pStyle w:val="a6"/>
        <w:widowControl w:val="0"/>
        <w:spacing w:after="0"/>
        <w:jc w:val="both"/>
        <w:rPr>
          <w:sz w:val="24"/>
          <w:szCs w:val="24"/>
        </w:rPr>
      </w:pPr>
      <w:r w:rsidRPr="00CD7028">
        <w:rPr>
          <w:b/>
          <w:sz w:val="24"/>
          <w:szCs w:val="24"/>
        </w:rPr>
        <w:t>2</w:t>
      </w:r>
      <w:r w:rsidRPr="00CD7028">
        <w:rPr>
          <w:sz w:val="24"/>
          <w:szCs w:val="24"/>
        </w:rPr>
        <w:t xml:space="preserve">. </w:t>
      </w:r>
      <w:r w:rsidRPr="00CD7028">
        <w:rPr>
          <w:b/>
          <w:sz w:val="24"/>
          <w:szCs w:val="24"/>
        </w:rPr>
        <w:t xml:space="preserve">Перечень планируемых результатов обучения.  </w:t>
      </w:r>
    </w:p>
    <w:p w:rsidR="003D6AAB" w:rsidRPr="00CD7028" w:rsidRDefault="003D6AAB" w:rsidP="003D6AAB">
      <w:pPr>
        <w:pStyle w:val="4"/>
        <w:shd w:val="clear" w:color="auto" w:fill="auto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6"/>
        <w:gridCol w:w="8329"/>
      </w:tblGrid>
      <w:tr w:rsidR="003D6AAB" w:rsidRPr="00D57AC2" w:rsidTr="00816145">
        <w:tc>
          <w:tcPr>
            <w:tcW w:w="425" w:type="dxa"/>
          </w:tcPr>
          <w:p w:rsidR="003D6AAB" w:rsidRPr="00D57AC2" w:rsidRDefault="003D6AAB" w:rsidP="00816145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D57AC2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3D6AAB" w:rsidRPr="00D57AC2" w:rsidRDefault="003D6AAB" w:rsidP="00816145">
            <w:pPr>
              <w:jc w:val="center"/>
              <w:rPr>
                <w:sz w:val="24"/>
                <w:szCs w:val="24"/>
              </w:rPr>
            </w:pPr>
            <w:r w:rsidRPr="00D57AC2">
              <w:rPr>
                <w:rStyle w:val="1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8329" w:type="dxa"/>
          </w:tcPr>
          <w:p w:rsidR="003D6AAB" w:rsidRPr="00D57AC2" w:rsidRDefault="003D6AAB" w:rsidP="00816145">
            <w:pPr>
              <w:jc w:val="center"/>
              <w:rPr>
                <w:sz w:val="24"/>
                <w:szCs w:val="24"/>
              </w:rPr>
            </w:pPr>
          </w:p>
        </w:tc>
      </w:tr>
      <w:tr w:rsidR="003D6AAB" w:rsidRPr="00D57AC2" w:rsidTr="00816145">
        <w:tc>
          <w:tcPr>
            <w:tcW w:w="425" w:type="dxa"/>
          </w:tcPr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  <w:r w:rsidRPr="00D57A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  <w:r w:rsidRPr="00D57AC2">
              <w:rPr>
                <w:b/>
                <w:sz w:val="24"/>
                <w:szCs w:val="24"/>
              </w:rPr>
              <w:t>2</w:t>
            </w:r>
          </w:p>
        </w:tc>
      </w:tr>
      <w:tr w:rsidR="003D6AAB" w:rsidRPr="00D57AC2" w:rsidTr="00816145">
        <w:tc>
          <w:tcPr>
            <w:tcW w:w="425" w:type="dxa"/>
            <w:vMerge w:val="restart"/>
          </w:tcPr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  <w:r w:rsidRPr="00D57A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  <w:r w:rsidRPr="00D57AC2">
              <w:rPr>
                <w:b/>
                <w:sz w:val="24"/>
                <w:szCs w:val="24"/>
              </w:rPr>
              <w:t>Универсальные</w:t>
            </w:r>
          </w:p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  <w:r w:rsidRPr="00D57AC2">
              <w:rPr>
                <w:b/>
                <w:sz w:val="24"/>
                <w:szCs w:val="24"/>
              </w:rPr>
              <w:t>компетенции</w:t>
            </w:r>
          </w:p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3D6AAB" w:rsidRPr="00D57AC2" w:rsidRDefault="003D6AAB" w:rsidP="00816145">
            <w:pPr>
              <w:jc w:val="both"/>
              <w:rPr>
                <w:b/>
                <w:sz w:val="24"/>
                <w:szCs w:val="24"/>
              </w:rPr>
            </w:pPr>
            <w:r w:rsidRPr="00D57AC2">
              <w:rPr>
                <w:b/>
                <w:sz w:val="24"/>
                <w:szCs w:val="24"/>
              </w:rPr>
              <w:t>УК-6.</w:t>
            </w:r>
            <w:r w:rsidRPr="00D57AC2">
              <w:rPr>
                <w:sz w:val="24"/>
                <w:szCs w:val="24"/>
              </w:rPr>
              <w:t xml:space="preserve"> </w:t>
            </w:r>
            <w:proofErr w:type="gramStart"/>
            <w:r w:rsidRPr="00D57AC2">
              <w:rPr>
                <w:sz w:val="24"/>
                <w:szCs w:val="24"/>
              </w:rPr>
              <w:t>Способен</w:t>
            </w:r>
            <w:proofErr w:type="gramEnd"/>
            <w:r w:rsidRPr="00D57AC2">
              <w:rPr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3D6AAB" w:rsidRPr="00D57AC2" w:rsidTr="00816145">
        <w:trPr>
          <w:trHeight w:val="191"/>
        </w:trPr>
        <w:tc>
          <w:tcPr>
            <w:tcW w:w="425" w:type="dxa"/>
            <w:vMerge/>
          </w:tcPr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3D6AAB" w:rsidRPr="003D6AAB" w:rsidRDefault="003D6AAB" w:rsidP="00816145">
            <w:pPr>
              <w:rPr>
                <w:rFonts w:eastAsia="Calibri"/>
                <w:sz w:val="24"/>
                <w:szCs w:val="24"/>
              </w:rPr>
            </w:pPr>
            <w:r w:rsidRPr="00D57AC2">
              <w:rPr>
                <w:rFonts w:eastAsia="Calibri"/>
                <w:iCs/>
                <w:sz w:val="24"/>
                <w:szCs w:val="24"/>
              </w:rPr>
              <w:t xml:space="preserve">ИД-1 </w:t>
            </w:r>
            <w:r w:rsidRPr="00D57AC2">
              <w:rPr>
                <w:rFonts w:eastAsia="Calibri"/>
                <w:sz w:val="24"/>
                <w:szCs w:val="24"/>
                <w:vertAlign w:val="subscript"/>
              </w:rPr>
              <w:t>УК-6</w:t>
            </w:r>
            <w:r w:rsidRPr="00D57AC2">
              <w:rPr>
                <w:rFonts w:eastAsia="Calibri"/>
                <w:sz w:val="24"/>
                <w:szCs w:val="24"/>
              </w:rPr>
              <w:t xml:space="preserve">Уметь </w:t>
            </w:r>
            <w:r w:rsidRPr="00D57AC2">
              <w:rPr>
                <w:rFonts w:eastAsia="Calibri"/>
                <w:iCs/>
                <w:sz w:val="24"/>
                <w:szCs w:val="24"/>
              </w:rPr>
              <w:t>определять приоритеты</w:t>
            </w:r>
            <w:r w:rsidRPr="00D57AC2">
              <w:rPr>
                <w:rFonts w:eastAsia="Calibri"/>
                <w:sz w:val="24"/>
                <w:szCs w:val="24"/>
              </w:rPr>
              <w:t xml:space="preserve"> и планировать собственную профессиональную деятельность, контролировать и анализировать ее результаты.</w:t>
            </w:r>
          </w:p>
        </w:tc>
      </w:tr>
      <w:tr w:rsidR="003D6AAB" w:rsidRPr="00D57AC2" w:rsidTr="00816145">
        <w:trPr>
          <w:trHeight w:val="611"/>
        </w:trPr>
        <w:tc>
          <w:tcPr>
            <w:tcW w:w="425" w:type="dxa"/>
            <w:vMerge/>
          </w:tcPr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3D6AAB" w:rsidRPr="00D57AC2" w:rsidRDefault="003D6AAB" w:rsidP="00816145">
            <w:pPr>
              <w:rPr>
                <w:iCs/>
                <w:sz w:val="24"/>
                <w:szCs w:val="24"/>
              </w:rPr>
            </w:pPr>
            <w:r w:rsidRPr="00D57AC2">
              <w:rPr>
                <w:iCs/>
                <w:sz w:val="24"/>
                <w:szCs w:val="24"/>
              </w:rPr>
              <w:t xml:space="preserve">ИД-2 </w:t>
            </w:r>
            <w:r w:rsidRPr="00D57AC2">
              <w:rPr>
                <w:sz w:val="24"/>
                <w:szCs w:val="24"/>
                <w:vertAlign w:val="subscript"/>
              </w:rPr>
              <w:t>УК-6</w:t>
            </w:r>
            <w:proofErr w:type="gramStart"/>
            <w:r w:rsidRPr="00D57AC2">
              <w:rPr>
                <w:iCs/>
                <w:sz w:val="24"/>
                <w:szCs w:val="24"/>
              </w:rPr>
              <w:t xml:space="preserve"> У</w:t>
            </w:r>
            <w:proofErr w:type="gramEnd"/>
            <w:r w:rsidRPr="00D57AC2">
              <w:rPr>
                <w:iCs/>
                <w:sz w:val="24"/>
                <w:szCs w:val="24"/>
              </w:rPr>
              <w:t>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</w:tc>
      </w:tr>
      <w:tr w:rsidR="003D6AAB" w:rsidRPr="00D57AC2" w:rsidTr="00816145">
        <w:trPr>
          <w:trHeight w:val="189"/>
        </w:trPr>
        <w:tc>
          <w:tcPr>
            <w:tcW w:w="425" w:type="dxa"/>
            <w:vMerge w:val="restart"/>
          </w:tcPr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  <w:r w:rsidRPr="00D57AC2">
              <w:rPr>
                <w:b/>
                <w:sz w:val="24"/>
                <w:szCs w:val="24"/>
              </w:rPr>
              <w:t>2</w:t>
            </w:r>
          </w:p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  <w:r w:rsidRPr="00D57AC2">
              <w:rPr>
                <w:b/>
                <w:sz w:val="24"/>
                <w:szCs w:val="24"/>
              </w:rPr>
              <w:t>Общепрофессиональные компетенции</w:t>
            </w:r>
          </w:p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jc w:val="center"/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3D6AAB" w:rsidRPr="00D57AC2" w:rsidRDefault="003D6AAB" w:rsidP="00816145">
            <w:pPr>
              <w:jc w:val="both"/>
              <w:rPr>
                <w:b/>
                <w:sz w:val="24"/>
                <w:szCs w:val="24"/>
              </w:rPr>
            </w:pPr>
            <w:r w:rsidRPr="00D57AC2">
              <w:rPr>
                <w:b/>
                <w:sz w:val="24"/>
                <w:szCs w:val="24"/>
              </w:rPr>
              <w:t>ОПК-4.</w:t>
            </w:r>
            <w:r w:rsidRPr="00D57AC2">
              <w:rPr>
                <w:sz w:val="24"/>
                <w:szCs w:val="24"/>
              </w:rPr>
              <w:t xml:space="preserve"> </w:t>
            </w:r>
            <w:proofErr w:type="gramStart"/>
            <w:r w:rsidRPr="00D57AC2">
              <w:rPr>
                <w:sz w:val="24"/>
                <w:szCs w:val="24"/>
              </w:rPr>
              <w:t>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</w:t>
            </w:r>
            <w:proofErr w:type="gramEnd"/>
          </w:p>
        </w:tc>
      </w:tr>
      <w:tr w:rsidR="003D6AAB" w:rsidRPr="00D57AC2" w:rsidTr="00816145">
        <w:trPr>
          <w:trHeight w:val="189"/>
        </w:trPr>
        <w:tc>
          <w:tcPr>
            <w:tcW w:w="425" w:type="dxa"/>
            <w:vMerge/>
          </w:tcPr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3D6AAB" w:rsidRPr="00D57AC2" w:rsidRDefault="003D6AAB" w:rsidP="00816145">
            <w:pPr>
              <w:rPr>
                <w:iCs/>
                <w:sz w:val="24"/>
                <w:szCs w:val="24"/>
              </w:rPr>
            </w:pPr>
            <w:r w:rsidRPr="00D57AC2">
              <w:rPr>
                <w:iCs/>
                <w:sz w:val="24"/>
                <w:szCs w:val="24"/>
              </w:rPr>
              <w:t xml:space="preserve">ИД-1 </w:t>
            </w:r>
            <w:r w:rsidRPr="00D57AC2">
              <w:rPr>
                <w:sz w:val="24"/>
                <w:szCs w:val="24"/>
                <w:vertAlign w:val="subscript"/>
              </w:rPr>
              <w:t>ОПК-4</w:t>
            </w:r>
            <w:proofErr w:type="gramStart"/>
            <w:r w:rsidRPr="00D57AC2">
              <w:rPr>
                <w:iCs/>
                <w:sz w:val="24"/>
                <w:szCs w:val="24"/>
              </w:rPr>
              <w:t xml:space="preserve"> В</w:t>
            </w:r>
            <w:proofErr w:type="gramEnd"/>
            <w:r w:rsidRPr="00D57AC2">
              <w:rPr>
                <w:iCs/>
                <w:sz w:val="24"/>
                <w:szCs w:val="24"/>
              </w:rPr>
              <w:t xml:space="preserve">ладеть алгоритмом применения </w:t>
            </w:r>
            <w:r w:rsidRPr="00D57AC2">
              <w:rPr>
                <w:sz w:val="24"/>
                <w:szCs w:val="24"/>
              </w:rPr>
              <w:t xml:space="preserve">медицинских технологий, специализированного оборудования и медицинских изделий при </w:t>
            </w:r>
            <w:r w:rsidRPr="00D57AC2">
              <w:rPr>
                <w:iCs/>
                <w:sz w:val="24"/>
                <w:szCs w:val="24"/>
              </w:rPr>
              <w:t>решении профессиональных задач.</w:t>
            </w:r>
          </w:p>
        </w:tc>
      </w:tr>
      <w:tr w:rsidR="003D6AAB" w:rsidRPr="00D57AC2" w:rsidTr="00816145">
        <w:trPr>
          <w:trHeight w:val="189"/>
        </w:trPr>
        <w:tc>
          <w:tcPr>
            <w:tcW w:w="425" w:type="dxa"/>
            <w:vMerge/>
          </w:tcPr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3D6AAB" w:rsidRPr="003D6AAB" w:rsidRDefault="003D6AAB" w:rsidP="00816145">
            <w:pPr>
              <w:rPr>
                <w:sz w:val="24"/>
                <w:szCs w:val="24"/>
              </w:rPr>
            </w:pPr>
            <w:r w:rsidRPr="00D57AC2">
              <w:rPr>
                <w:iCs/>
                <w:sz w:val="24"/>
                <w:szCs w:val="24"/>
              </w:rPr>
              <w:t xml:space="preserve">ИД-2 </w:t>
            </w:r>
            <w:r w:rsidRPr="00D57AC2">
              <w:rPr>
                <w:sz w:val="24"/>
                <w:szCs w:val="24"/>
                <w:vertAlign w:val="subscript"/>
              </w:rPr>
              <w:t>ОПК-4</w:t>
            </w:r>
            <w:proofErr w:type="gramStart"/>
            <w:r w:rsidRPr="00D57AC2">
              <w:rPr>
                <w:iCs/>
                <w:sz w:val="24"/>
                <w:szCs w:val="24"/>
              </w:rPr>
              <w:t xml:space="preserve"> У</w:t>
            </w:r>
            <w:proofErr w:type="gramEnd"/>
            <w:r w:rsidRPr="00D57AC2">
              <w:rPr>
                <w:iCs/>
                <w:sz w:val="24"/>
                <w:szCs w:val="24"/>
              </w:rPr>
              <w:t xml:space="preserve">меть применять </w:t>
            </w:r>
            <w:r w:rsidRPr="00D57AC2">
              <w:rPr>
                <w:sz w:val="24"/>
                <w:szCs w:val="24"/>
              </w:rPr>
              <w:t>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задач.</w:t>
            </w:r>
          </w:p>
        </w:tc>
      </w:tr>
      <w:tr w:rsidR="003D6AAB" w:rsidRPr="00D57AC2" w:rsidTr="00816145">
        <w:trPr>
          <w:trHeight w:val="189"/>
        </w:trPr>
        <w:tc>
          <w:tcPr>
            <w:tcW w:w="425" w:type="dxa"/>
            <w:vMerge/>
          </w:tcPr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3D6AAB" w:rsidRPr="00D57AC2" w:rsidRDefault="003D6AAB" w:rsidP="00816145">
            <w:pPr>
              <w:rPr>
                <w:iCs/>
                <w:sz w:val="24"/>
                <w:szCs w:val="24"/>
              </w:rPr>
            </w:pPr>
            <w:r w:rsidRPr="00D57AC2">
              <w:rPr>
                <w:iCs/>
                <w:sz w:val="24"/>
                <w:szCs w:val="24"/>
              </w:rPr>
              <w:t xml:space="preserve">ИД-3 </w:t>
            </w:r>
            <w:r w:rsidRPr="00D57AC2">
              <w:rPr>
                <w:sz w:val="24"/>
                <w:szCs w:val="24"/>
                <w:vertAlign w:val="subscript"/>
              </w:rPr>
              <w:t>ОПК-4</w:t>
            </w:r>
            <w:r w:rsidRPr="00D57AC2">
              <w:rPr>
                <w:sz w:val="24"/>
                <w:szCs w:val="24"/>
              </w:rPr>
              <w:t xml:space="preserve">Уметь оценивать результаты использования медицинских технологий, специализированного оборудования и медицинских изделий при </w:t>
            </w:r>
            <w:r w:rsidRPr="00D57AC2">
              <w:rPr>
                <w:iCs/>
                <w:sz w:val="24"/>
                <w:szCs w:val="24"/>
              </w:rPr>
              <w:t>решении профессиональных задач.</w:t>
            </w:r>
          </w:p>
        </w:tc>
      </w:tr>
      <w:tr w:rsidR="003D6AAB" w:rsidRPr="00D57AC2" w:rsidTr="00816145">
        <w:trPr>
          <w:trHeight w:val="189"/>
        </w:trPr>
        <w:tc>
          <w:tcPr>
            <w:tcW w:w="425" w:type="dxa"/>
            <w:vMerge/>
          </w:tcPr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3D6AAB" w:rsidRPr="00D57AC2" w:rsidRDefault="003D6AAB" w:rsidP="00816145">
            <w:pPr>
              <w:jc w:val="both"/>
              <w:rPr>
                <w:b/>
                <w:sz w:val="24"/>
                <w:szCs w:val="24"/>
              </w:rPr>
            </w:pPr>
            <w:r w:rsidRPr="00D57AC2">
              <w:rPr>
                <w:b/>
                <w:sz w:val="24"/>
                <w:szCs w:val="24"/>
              </w:rPr>
              <w:t>ОПК-9.</w:t>
            </w:r>
            <w:r w:rsidRPr="00D57AC2">
              <w:rPr>
                <w:sz w:val="24"/>
                <w:szCs w:val="24"/>
              </w:rPr>
              <w:t xml:space="preserve"> </w:t>
            </w:r>
            <w:proofErr w:type="gramStart"/>
            <w:r w:rsidRPr="00D57AC2">
              <w:rPr>
                <w:sz w:val="24"/>
                <w:szCs w:val="24"/>
              </w:rPr>
              <w:t>Способен</w:t>
            </w:r>
            <w:proofErr w:type="gramEnd"/>
            <w:r w:rsidRPr="00D57AC2">
              <w:rPr>
                <w:sz w:val="24"/>
                <w:szCs w:val="24"/>
              </w:rPr>
              <w:t xml:space="preserve"> проводить </w:t>
            </w:r>
            <w:proofErr w:type="spellStart"/>
            <w:r w:rsidRPr="00D57AC2">
              <w:rPr>
                <w:sz w:val="24"/>
                <w:szCs w:val="24"/>
              </w:rPr>
              <w:t>донозологическую</w:t>
            </w:r>
            <w:proofErr w:type="spellEnd"/>
            <w:r w:rsidRPr="00D57AC2">
              <w:rPr>
                <w:sz w:val="24"/>
                <w:szCs w:val="24"/>
              </w:rPr>
              <w:t xml:space="preserve"> диагностику заболеваний для разработки профилактических мероприятий с целью повышения уровня здоровья и предотвращения заболеваний</w:t>
            </w:r>
          </w:p>
        </w:tc>
      </w:tr>
      <w:tr w:rsidR="003D6AAB" w:rsidRPr="00D57AC2" w:rsidTr="00816145">
        <w:trPr>
          <w:trHeight w:val="433"/>
        </w:trPr>
        <w:tc>
          <w:tcPr>
            <w:tcW w:w="425" w:type="dxa"/>
            <w:vMerge/>
          </w:tcPr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6AAB" w:rsidRPr="00D57AC2" w:rsidRDefault="003D6AAB" w:rsidP="00816145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3D6AAB" w:rsidRPr="00D57AC2" w:rsidRDefault="003D6AAB" w:rsidP="00816145">
            <w:pPr>
              <w:rPr>
                <w:sz w:val="24"/>
                <w:szCs w:val="24"/>
              </w:rPr>
            </w:pPr>
            <w:r w:rsidRPr="00D57AC2">
              <w:rPr>
                <w:iCs/>
                <w:sz w:val="24"/>
                <w:szCs w:val="24"/>
              </w:rPr>
              <w:t xml:space="preserve">ИД-1 </w:t>
            </w:r>
            <w:r w:rsidRPr="00D57AC2">
              <w:rPr>
                <w:sz w:val="24"/>
                <w:szCs w:val="24"/>
                <w:vertAlign w:val="subscript"/>
              </w:rPr>
              <w:t>ОПК-9</w:t>
            </w:r>
            <w:proofErr w:type="gramStart"/>
            <w:r w:rsidRPr="00D57AC2">
              <w:rPr>
                <w:iCs/>
                <w:sz w:val="24"/>
                <w:szCs w:val="24"/>
              </w:rPr>
              <w:t xml:space="preserve"> В</w:t>
            </w:r>
            <w:proofErr w:type="gramEnd"/>
            <w:r w:rsidRPr="00D57AC2">
              <w:rPr>
                <w:iCs/>
                <w:sz w:val="24"/>
                <w:szCs w:val="24"/>
              </w:rPr>
              <w:t xml:space="preserve">ладеть алгоритмом </w:t>
            </w:r>
            <w:proofErr w:type="spellStart"/>
            <w:r w:rsidRPr="00D57AC2">
              <w:rPr>
                <w:iCs/>
                <w:sz w:val="24"/>
                <w:szCs w:val="24"/>
              </w:rPr>
              <w:t>донозологический</w:t>
            </w:r>
            <w:proofErr w:type="spellEnd"/>
            <w:r w:rsidRPr="00D57AC2">
              <w:rPr>
                <w:iCs/>
                <w:sz w:val="24"/>
                <w:szCs w:val="24"/>
              </w:rPr>
              <w:t xml:space="preserve"> диагностики заболеваний</w:t>
            </w:r>
          </w:p>
        </w:tc>
      </w:tr>
    </w:tbl>
    <w:p w:rsidR="003D6AAB" w:rsidRDefault="003D6AAB" w:rsidP="003D6AAB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D7028">
        <w:rPr>
          <w:b/>
          <w:sz w:val="24"/>
          <w:szCs w:val="24"/>
        </w:rPr>
        <w:lastRenderedPageBreak/>
        <w:t>3. М</w:t>
      </w:r>
      <w:r>
        <w:rPr>
          <w:b/>
          <w:sz w:val="24"/>
          <w:szCs w:val="24"/>
        </w:rPr>
        <w:t>есто учебной дисциплины</w:t>
      </w:r>
      <w:r w:rsidRPr="00CD7028">
        <w:rPr>
          <w:b/>
          <w:sz w:val="24"/>
          <w:szCs w:val="24"/>
        </w:rPr>
        <w:t xml:space="preserve"> в структуре образовательной программы</w:t>
      </w:r>
    </w:p>
    <w:p w:rsidR="003D6AAB" w:rsidRDefault="003D6AAB" w:rsidP="003D6AAB">
      <w:pPr>
        <w:pStyle w:val="a5"/>
        <w:tabs>
          <w:tab w:val="left" w:pos="708"/>
          <w:tab w:val="right" w:leader="underscore" w:pos="9639"/>
        </w:tabs>
        <w:jc w:val="both"/>
        <w:rPr>
          <w:sz w:val="24"/>
          <w:szCs w:val="24"/>
        </w:rPr>
      </w:pPr>
    </w:p>
    <w:p w:rsidR="003D6AAB" w:rsidRPr="0035792B" w:rsidRDefault="003D6AAB" w:rsidP="003D6AAB">
      <w:pPr>
        <w:pStyle w:val="a5"/>
        <w:tabs>
          <w:tab w:val="left" w:pos="708"/>
          <w:tab w:val="right" w:leader="underscore" w:pos="9639"/>
        </w:tabs>
        <w:jc w:val="both"/>
        <w:rPr>
          <w:b/>
          <w:i/>
          <w:sz w:val="24"/>
          <w:szCs w:val="24"/>
          <w:u w:val="single"/>
        </w:rPr>
      </w:pPr>
      <w:r w:rsidRPr="0035792B">
        <w:rPr>
          <w:sz w:val="24"/>
          <w:szCs w:val="24"/>
        </w:rPr>
        <w:t>Учебная дисциплина «Фармакология» относится к базовой части учебного цикла Б1.Б, изучается в 5, 6 семестрах</w:t>
      </w:r>
      <w:proofErr w:type="gramStart"/>
      <w:r w:rsidRPr="0035792B">
        <w:rPr>
          <w:sz w:val="24"/>
          <w:szCs w:val="24"/>
        </w:rPr>
        <w:t xml:space="preserve"> Д</w:t>
      </w:r>
      <w:proofErr w:type="gramEnd"/>
      <w:r w:rsidRPr="0035792B">
        <w:rPr>
          <w:sz w:val="24"/>
          <w:szCs w:val="24"/>
        </w:rPr>
        <w:t>ля изучения данной учебной дисциплины необходимы следующие знания, умения и навыки, формируемые предшествующими дисциплинами «Химия», «Латинский язык», «Биология», «Биохимия», «Гистология, эмбриология, цитология», «Нормальная физиология».</w:t>
      </w:r>
    </w:p>
    <w:p w:rsidR="003D6AAB" w:rsidRPr="0035792B" w:rsidRDefault="003D6AAB" w:rsidP="003D6AAB">
      <w:pPr>
        <w:pStyle w:val="a5"/>
        <w:jc w:val="both"/>
        <w:rPr>
          <w:bCs/>
          <w:spacing w:val="-5"/>
          <w:sz w:val="24"/>
          <w:szCs w:val="24"/>
        </w:rPr>
      </w:pPr>
      <w:r w:rsidRPr="0035792B">
        <w:rPr>
          <w:sz w:val="24"/>
          <w:szCs w:val="24"/>
        </w:rPr>
        <w:t>Дисциплина «Фармакология» является предшествующей для изучения дисциплин:  «Внутренние болезни», «</w:t>
      </w:r>
      <w:proofErr w:type="spellStart"/>
      <w:r w:rsidRPr="0035792B">
        <w:rPr>
          <w:sz w:val="24"/>
          <w:szCs w:val="24"/>
        </w:rPr>
        <w:t>Фтизиопульмонология</w:t>
      </w:r>
      <w:proofErr w:type="spellEnd"/>
      <w:r w:rsidRPr="0035792B">
        <w:rPr>
          <w:sz w:val="24"/>
          <w:szCs w:val="24"/>
        </w:rPr>
        <w:t>», «</w:t>
      </w:r>
      <w:r>
        <w:rPr>
          <w:sz w:val="24"/>
          <w:szCs w:val="24"/>
        </w:rPr>
        <w:t>Анестезиология, реаниматология»</w:t>
      </w:r>
      <w:r w:rsidRPr="0035792B">
        <w:rPr>
          <w:sz w:val="24"/>
          <w:szCs w:val="24"/>
        </w:rPr>
        <w:t>.</w:t>
      </w:r>
    </w:p>
    <w:p w:rsidR="003D6AAB" w:rsidRPr="0035792B" w:rsidRDefault="003D6AAB" w:rsidP="003D6AAB">
      <w:pPr>
        <w:pStyle w:val="a5"/>
        <w:rPr>
          <w:color w:val="000000"/>
          <w:sz w:val="24"/>
          <w:szCs w:val="24"/>
        </w:rPr>
      </w:pPr>
    </w:p>
    <w:p w:rsidR="003D6AAB" w:rsidRPr="0035792B" w:rsidRDefault="003D6AAB" w:rsidP="003D6AAB">
      <w:pPr>
        <w:pStyle w:val="a5"/>
        <w:rPr>
          <w:color w:val="000000"/>
          <w:sz w:val="24"/>
          <w:szCs w:val="24"/>
        </w:rPr>
      </w:pPr>
      <w:r w:rsidRPr="0035792B">
        <w:rPr>
          <w:b/>
          <w:sz w:val="24"/>
          <w:szCs w:val="24"/>
        </w:rPr>
        <w:t>4.Трудоемкость учебной  дисциплины (модуля) и виды контактной работы</w:t>
      </w:r>
      <w:r w:rsidRPr="0035792B">
        <w:rPr>
          <w:color w:val="000000"/>
          <w:sz w:val="24"/>
          <w:szCs w:val="24"/>
        </w:rPr>
        <w:t>.</w:t>
      </w:r>
    </w:p>
    <w:p w:rsidR="003D6AAB" w:rsidRPr="0035792B" w:rsidRDefault="003D6AAB" w:rsidP="003D6AAB">
      <w:pPr>
        <w:pStyle w:val="a5"/>
        <w:rPr>
          <w:b/>
          <w:sz w:val="24"/>
          <w:szCs w:val="24"/>
        </w:rPr>
      </w:pPr>
    </w:p>
    <w:tbl>
      <w:tblPr>
        <w:tblW w:w="0" w:type="auto"/>
        <w:tblInd w:w="-21" w:type="dxa"/>
        <w:tblLayout w:type="fixed"/>
        <w:tblLook w:val="0000"/>
      </w:tblPr>
      <w:tblGrid>
        <w:gridCol w:w="4080"/>
        <w:gridCol w:w="1440"/>
        <w:gridCol w:w="1695"/>
        <w:gridCol w:w="1711"/>
      </w:tblGrid>
      <w:tr w:rsidR="003D6AAB" w:rsidRPr="00CD7028" w:rsidTr="00816145">
        <w:trPr>
          <w:trHeight w:val="276"/>
        </w:trPr>
        <w:tc>
          <w:tcPr>
            <w:tcW w:w="4080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  <w:r w:rsidRPr="00CD7028">
              <w:rPr>
                <w:b/>
              </w:rPr>
              <w:t>Вид учебной работы</w:t>
            </w:r>
          </w:p>
        </w:tc>
        <w:tc>
          <w:tcPr>
            <w:tcW w:w="1440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  <w:r w:rsidRPr="00CD7028">
              <w:rPr>
                <w:b/>
              </w:rPr>
              <w:t xml:space="preserve">Всего часов </w:t>
            </w:r>
          </w:p>
        </w:tc>
        <w:tc>
          <w:tcPr>
            <w:tcW w:w="3406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D6AAB" w:rsidRPr="00CD7028" w:rsidRDefault="003D6AAB" w:rsidP="00816145">
            <w:pPr>
              <w:pStyle w:val="a8"/>
              <w:snapToGrid w:val="0"/>
              <w:jc w:val="center"/>
              <w:rPr>
                <w:b/>
              </w:rPr>
            </w:pPr>
            <w:r w:rsidRPr="00CD7028">
              <w:rPr>
                <w:b/>
              </w:rPr>
              <w:t>Семестры</w:t>
            </w:r>
          </w:p>
        </w:tc>
      </w:tr>
      <w:tr w:rsidR="003D6AAB" w:rsidRPr="00CD7028" w:rsidTr="00816145">
        <w:trPr>
          <w:trHeight w:val="234"/>
        </w:trPr>
        <w:tc>
          <w:tcPr>
            <w:tcW w:w="4080" w:type="dxa"/>
            <w:vMerge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lang w:val="en-US"/>
              </w:rPr>
            </w:pPr>
            <w:r w:rsidRPr="00CD7028">
              <w:rPr>
                <w:lang w:val="en-US"/>
              </w:rPr>
              <w:t>V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lang w:val="en-US"/>
              </w:rPr>
            </w:pPr>
            <w:r w:rsidRPr="00CD7028">
              <w:rPr>
                <w:lang w:val="en-US"/>
              </w:rPr>
              <w:t>VI</w:t>
            </w:r>
          </w:p>
        </w:tc>
      </w:tr>
      <w:tr w:rsidR="003D6AAB" w:rsidRPr="00CD7028" w:rsidTr="00816145">
        <w:trPr>
          <w:trHeight w:val="424"/>
        </w:trPr>
        <w:tc>
          <w:tcPr>
            <w:tcW w:w="4080" w:type="dxa"/>
            <w:tcBorders>
              <w:top w:val="doub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  <w:r w:rsidRPr="00CD7028">
              <w:rPr>
                <w:b/>
              </w:rPr>
              <w:t>Контактная работа (всего), в том числе</w:t>
            </w:r>
          </w:p>
        </w:tc>
        <w:tc>
          <w:tcPr>
            <w:tcW w:w="14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</w:pPr>
          </w:p>
        </w:tc>
        <w:tc>
          <w:tcPr>
            <w:tcW w:w="169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</w:pPr>
          </w:p>
        </w:tc>
        <w:tc>
          <w:tcPr>
            <w:tcW w:w="1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</w:pPr>
          </w:p>
        </w:tc>
      </w:tr>
      <w:tr w:rsidR="003D6AAB" w:rsidRPr="00CD7028" w:rsidTr="00816145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</w:pPr>
            <w:r w:rsidRPr="00CD7028">
              <w:t>Аудиторная работа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D6AAB" w:rsidRPr="00C00936" w:rsidRDefault="003D6AAB" w:rsidP="00816145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3D6AAB" w:rsidRPr="00C00936" w:rsidRDefault="003D6AAB" w:rsidP="00816145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3D6AAB" w:rsidRPr="00CD7028" w:rsidTr="00816145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</w:pPr>
            <w:r w:rsidRPr="00CD7028">
              <w:t>Лекции (Л)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3D6AAB" w:rsidRPr="00CD7028" w:rsidTr="00816145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</w:pPr>
            <w:r w:rsidRPr="00CD7028">
              <w:t>Практические занятия (ПЗ)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</w:tr>
      <w:tr w:rsidR="003D6AAB" w:rsidRPr="00CD7028" w:rsidTr="00816145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iCs/>
              </w:rPr>
            </w:pPr>
            <w:r w:rsidRPr="00CD7028">
              <w:rPr>
                <w:iCs/>
              </w:rPr>
              <w:t>Семинары (С)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</w:p>
        </w:tc>
      </w:tr>
      <w:tr w:rsidR="003D6AAB" w:rsidRPr="00CD7028" w:rsidTr="00816145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iCs/>
              </w:rPr>
            </w:pPr>
            <w:r w:rsidRPr="00CD7028">
              <w:rPr>
                <w:iCs/>
              </w:rPr>
              <w:t>Лабораторные работы (ЛР)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</w:p>
        </w:tc>
      </w:tr>
      <w:tr w:rsidR="003D6AAB" w:rsidRPr="00CD7028" w:rsidTr="00816145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iCs/>
              </w:rPr>
            </w:pPr>
            <w:r w:rsidRPr="00CD7028">
              <w:rPr>
                <w:iCs/>
              </w:rPr>
              <w:t>Внеаудиторная работа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</w:p>
        </w:tc>
      </w:tr>
      <w:tr w:rsidR="003D6AAB" w:rsidRPr="00CD7028" w:rsidTr="00816145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iCs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</w:p>
        </w:tc>
      </w:tr>
      <w:tr w:rsidR="003D6AAB" w:rsidRPr="00CD7028" w:rsidTr="00816145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  <w:r w:rsidRPr="00CD7028">
              <w:rPr>
                <w:b/>
              </w:rPr>
              <w:t xml:space="preserve">Самостоятельная работа </w:t>
            </w:r>
            <w:proofErr w:type="gramStart"/>
            <w:r w:rsidRPr="00CD7028">
              <w:rPr>
                <w:b/>
              </w:rPr>
              <w:t>обучающегося</w:t>
            </w:r>
            <w:proofErr w:type="gramEnd"/>
            <w:r w:rsidRPr="00CD7028">
              <w:rPr>
                <w:b/>
              </w:rPr>
              <w:t xml:space="preserve"> (СРО)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D6AAB" w:rsidRPr="00CD7028" w:rsidTr="00816145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</w:pPr>
            <w:r w:rsidRPr="00CD7028">
              <w:t>Вид промежуточной аттестации (зачет, экзамен)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  <w:r w:rsidRPr="00CD7028">
              <w:rPr>
                <w:b/>
              </w:rPr>
              <w:t>36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  <w:r w:rsidRPr="00CD7028">
              <w:rPr>
                <w:b/>
              </w:rPr>
              <w:t>36</w:t>
            </w:r>
          </w:p>
        </w:tc>
      </w:tr>
      <w:tr w:rsidR="003D6AAB" w:rsidRPr="00CD7028" w:rsidTr="00816145">
        <w:trPr>
          <w:trHeight w:val="767"/>
        </w:trPr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3D6AAB" w:rsidRPr="00CD7028" w:rsidRDefault="003D6AAB" w:rsidP="00816145">
            <w:pPr>
              <w:pStyle w:val="a8"/>
              <w:snapToGrid w:val="0"/>
              <w:rPr>
                <w:b/>
              </w:rPr>
            </w:pPr>
            <w:r w:rsidRPr="00CD7028">
              <w:rPr>
                <w:b/>
              </w:rPr>
              <w:t>Общая трудоемкость                часы</w:t>
            </w:r>
          </w:p>
          <w:p w:rsidR="003D6AAB" w:rsidRPr="00CD7028" w:rsidRDefault="003D6AAB" w:rsidP="00816145">
            <w:pPr>
              <w:pStyle w:val="a8"/>
              <w:rPr>
                <w:b/>
              </w:rPr>
            </w:pPr>
            <w:r w:rsidRPr="00CD7028">
              <w:rPr>
                <w:b/>
              </w:rPr>
              <w:t xml:space="preserve"> </w:t>
            </w:r>
            <w:proofErr w:type="spellStart"/>
            <w:r w:rsidRPr="00CD7028">
              <w:rPr>
                <w:b/>
              </w:rPr>
              <w:t>зач.ед</w:t>
            </w:r>
            <w:proofErr w:type="spellEnd"/>
            <w:r w:rsidRPr="00CD7028"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3D6AAB" w:rsidRPr="00CD7028" w:rsidRDefault="003D6AAB" w:rsidP="00816145">
            <w:pPr>
              <w:pStyle w:val="a8"/>
              <w:rPr>
                <w:b/>
              </w:rPr>
            </w:pPr>
            <w:r w:rsidRPr="00CD7028">
              <w:rPr>
                <w:b/>
              </w:rPr>
              <w:t>252</w:t>
            </w:r>
          </w:p>
          <w:p w:rsidR="003D6AAB" w:rsidRPr="00CD7028" w:rsidRDefault="003D6AAB" w:rsidP="00816145">
            <w:pPr>
              <w:pStyle w:val="a8"/>
            </w:pPr>
            <w:r w:rsidRPr="00CD7028">
              <w:rPr>
                <w:b/>
              </w:rPr>
              <w:t>7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3D6AAB" w:rsidRPr="00C00936" w:rsidRDefault="003D6AAB" w:rsidP="00816145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144</w:t>
            </w:r>
          </w:p>
          <w:p w:rsidR="003D6AAB" w:rsidRPr="00C00936" w:rsidRDefault="003D6AAB" w:rsidP="00816145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AB" w:rsidRPr="00C00936" w:rsidRDefault="003D6AAB" w:rsidP="00816145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  <w:p w:rsidR="003D6AAB" w:rsidRPr="00C00936" w:rsidRDefault="003D6AAB" w:rsidP="00816145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3D6AAB" w:rsidRDefault="003D6AAB" w:rsidP="003D6AAB">
      <w:pPr>
        <w:pStyle w:val="4"/>
        <w:shd w:val="clear" w:color="auto" w:fill="auto"/>
        <w:tabs>
          <w:tab w:val="left" w:pos="1778"/>
        </w:tabs>
        <w:spacing w:line="360" w:lineRule="auto"/>
        <w:ind w:left="72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D6AAB" w:rsidRPr="005F59BB" w:rsidRDefault="003D6AAB" w:rsidP="003D6AAB">
      <w:pPr>
        <w:pStyle w:val="4"/>
        <w:numPr>
          <w:ilvl w:val="0"/>
          <w:numId w:val="1"/>
        </w:numPr>
        <w:shd w:val="clear" w:color="auto" w:fill="auto"/>
        <w:tabs>
          <w:tab w:val="left" w:pos="1778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F59BB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3D6AAB" w:rsidRPr="002536B8" w:rsidRDefault="003D6AAB" w:rsidP="003D6AAB">
      <w:pPr>
        <w:pStyle w:val="aa"/>
        <w:shd w:val="clear" w:color="auto" w:fill="auto"/>
        <w:spacing w:line="360" w:lineRule="auto"/>
        <w:rPr>
          <w:sz w:val="24"/>
          <w:szCs w:val="24"/>
        </w:rPr>
      </w:pPr>
      <w:r w:rsidRPr="002536B8">
        <w:rPr>
          <w:sz w:val="24"/>
          <w:szCs w:val="24"/>
        </w:rPr>
        <w:t>Разделы дисциплины, виды учебной деятельности и формы текущего контроля</w:t>
      </w:r>
    </w:p>
    <w:p w:rsidR="003D6AAB" w:rsidRPr="00CD7028" w:rsidRDefault="003D6AAB" w:rsidP="003D6AAB">
      <w:pPr>
        <w:rPr>
          <w:b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89"/>
        <w:gridCol w:w="1250"/>
        <w:gridCol w:w="2291"/>
        <w:gridCol w:w="507"/>
        <w:gridCol w:w="718"/>
        <w:gridCol w:w="281"/>
        <w:gridCol w:w="806"/>
        <w:gridCol w:w="877"/>
        <w:gridCol w:w="2016"/>
        <w:gridCol w:w="236"/>
      </w:tblGrid>
      <w:tr w:rsidR="003D6AAB" w:rsidRPr="00CD7028" w:rsidTr="00816145">
        <w:trPr>
          <w:gridAfter w:val="1"/>
          <w:wAfter w:w="123" w:type="pct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702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7028">
              <w:rPr>
                <w:b/>
                <w:sz w:val="24"/>
                <w:szCs w:val="24"/>
              </w:rPr>
              <w:t>/</w:t>
            </w:r>
            <w:proofErr w:type="spellStart"/>
            <w:r w:rsidRPr="00CD7028">
              <w:rPr>
                <w:b/>
                <w:sz w:val="24"/>
                <w:szCs w:val="24"/>
              </w:rPr>
              <w:t>п</w:t>
            </w:r>
            <w:proofErr w:type="spellEnd"/>
          </w:p>
          <w:p w:rsidR="003D6AAB" w:rsidRPr="00CD7028" w:rsidRDefault="003D6AAB" w:rsidP="0081614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CD7028" w:rsidRDefault="003D6AAB" w:rsidP="00816145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№</w:t>
            </w:r>
          </w:p>
          <w:p w:rsidR="003D6AAB" w:rsidRPr="00CD7028" w:rsidRDefault="003D6AAB" w:rsidP="00816145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семестра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СРО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CD7028" w:rsidRDefault="003D6AAB" w:rsidP="0081614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Оценочные средства для текущего контроля</w:t>
            </w:r>
          </w:p>
        </w:tc>
      </w:tr>
      <w:tr w:rsidR="003D6AAB" w:rsidRPr="00CD7028" w:rsidTr="0081614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bCs/>
                <w:sz w:val="24"/>
                <w:szCs w:val="24"/>
              </w:rPr>
              <w:t>Общая рецептура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</w:p>
        </w:tc>
        <w:tc>
          <w:tcPr>
            <w:tcW w:w="123" w:type="pct"/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3D6AAB" w:rsidRPr="00CD7028" w:rsidTr="0081614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bCs/>
                <w:sz w:val="24"/>
                <w:szCs w:val="24"/>
              </w:rPr>
              <w:t>Общая фармакология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CD7028" w:rsidRDefault="003D6AAB" w:rsidP="00816145">
            <w:pPr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</w:p>
        </w:tc>
        <w:tc>
          <w:tcPr>
            <w:tcW w:w="123" w:type="pct"/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3D6AAB" w:rsidRPr="00CD7028" w:rsidTr="0081614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CD7028" w:rsidRDefault="003D6AAB" w:rsidP="008161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Лекарственные средства, регулирующие функции периферического отдела нервной системы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</w:p>
        </w:tc>
        <w:tc>
          <w:tcPr>
            <w:tcW w:w="123" w:type="pct"/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3D6AAB" w:rsidRPr="00CD7028" w:rsidTr="0081614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0C15B0" w:rsidRDefault="003D6AAB" w:rsidP="00816145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Лекарственные средства, регулирующие функции центральной нервной системы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</w:p>
        </w:tc>
        <w:tc>
          <w:tcPr>
            <w:tcW w:w="123" w:type="pct"/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3D6AAB" w:rsidRPr="00CD7028" w:rsidTr="0081614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0C15B0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Лекарственные средства, регулирующие функции исполнительных органов и систем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</w:p>
        </w:tc>
        <w:tc>
          <w:tcPr>
            <w:tcW w:w="123" w:type="pct"/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3D6AAB" w:rsidRPr="00CD7028" w:rsidTr="0081614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Лекарственные средства, угнетающие воспаление и влияющие на иммунные процессы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</w:p>
        </w:tc>
        <w:tc>
          <w:tcPr>
            <w:tcW w:w="123" w:type="pct"/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3D6AAB" w:rsidRPr="00CD7028" w:rsidTr="0081614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Противомикробные</w:t>
            </w:r>
          </w:p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противовирусные и противопаразитарные средства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</w:p>
        </w:tc>
        <w:tc>
          <w:tcPr>
            <w:tcW w:w="123" w:type="pct"/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3D6AAB" w:rsidRPr="00CD7028" w:rsidTr="0081614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D6AAB" w:rsidRPr="00CD7028" w:rsidTr="00816145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 xml:space="preserve">                   ИТОГО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CD702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AAB" w:rsidRPr="0035792B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3" w:type="pct"/>
          </w:tcPr>
          <w:p w:rsidR="003D6AAB" w:rsidRPr="00CD7028" w:rsidRDefault="003D6AAB" w:rsidP="00816145">
            <w:pPr>
              <w:tabs>
                <w:tab w:val="right" w:leader="underscore" w:pos="9639"/>
              </w:tabs>
              <w:ind w:left="-341"/>
              <w:jc w:val="both"/>
              <w:rPr>
                <w:b/>
                <w:bCs/>
                <w:sz w:val="24"/>
                <w:szCs w:val="24"/>
              </w:rPr>
            </w:pPr>
          </w:p>
          <w:p w:rsidR="003D6AAB" w:rsidRPr="00CD7028" w:rsidRDefault="003D6AAB" w:rsidP="00816145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D6AAB" w:rsidRPr="00CD7028" w:rsidRDefault="003D6AAB" w:rsidP="003D6AAB">
      <w:pPr>
        <w:pStyle w:val="a3"/>
        <w:ind w:firstLine="567"/>
        <w:jc w:val="both"/>
        <w:rPr>
          <w:sz w:val="24"/>
          <w:szCs w:val="24"/>
        </w:rPr>
      </w:pPr>
    </w:p>
    <w:p w:rsidR="003D6AAB" w:rsidRPr="002536B8" w:rsidRDefault="003D6AAB" w:rsidP="003D6AAB">
      <w:pPr>
        <w:spacing w:line="336" w:lineRule="atLeast"/>
        <w:textAlignment w:val="baseline"/>
        <w:rPr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6. ВИДЫ КОНТРОЛЯ:</w:t>
      </w:r>
      <w:r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Pr="002536B8">
        <w:rPr>
          <w:sz w:val="24"/>
          <w:szCs w:val="24"/>
        </w:rPr>
        <w:t xml:space="preserve">экзамен в </w:t>
      </w:r>
      <w:r>
        <w:rPr>
          <w:sz w:val="24"/>
          <w:szCs w:val="24"/>
        </w:rPr>
        <w:t>7</w:t>
      </w:r>
      <w:r w:rsidRPr="002536B8">
        <w:rPr>
          <w:sz w:val="24"/>
          <w:szCs w:val="24"/>
        </w:rPr>
        <w:t xml:space="preserve"> семестре</w:t>
      </w:r>
    </w:p>
    <w:p w:rsidR="003D6AAB" w:rsidRPr="002536B8" w:rsidRDefault="003D6AAB" w:rsidP="003D6AAB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3D6AAB" w:rsidRPr="002536B8" w:rsidRDefault="003D6AAB" w:rsidP="003D6AAB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3D6AAB" w:rsidRPr="002536B8" w:rsidRDefault="003D6AAB" w:rsidP="003D6AAB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3D6AAB" w:rsidRPr="002536B8" w:rsidRDefault="003D6AAB" w:rsidP="003D6AAB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3D6AAB" w:rsidRPr="002536B8" w:rsidRDefault="003D6AAB" w:rsidP="003D6AAB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3D6AAB" w:rsidRPr="002536B8" w:rsidRDefault="003D6AAB" w:rsidP="003D6AAB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3D6AAB" w:rsidRPr="002536B8" w:rsidRDefault="003D6AAB" w:rsidP="003D6AAB">
      <w:pPr>
        <w:spacing w:line="336" w:lineRule="atLeast"/>
        <w:textAlignment w:val="baseline"/>
        <w:rPr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Зав. кафедрой</w:t>
      </w:r>
      <w:r w:rsidRPr="002536B8">
        <w:rPr>
          <w:sz w:val="24"/>
          <w:szCs w:val="24"/>
        </w:rPr>
        <w:t> _____________________ (</w:t>
      </w:r>
      <w:r>
        <w:rPr>
          <w:sz w:val="24"/>
          <w:szCs w:val="24"/>
        </w:rPr>
        <w:t>Ш.М. Омаров</w:t>
      </w:r>
      <w:r w:rsidRPr="002536B8">
        <w:rPr>
          <w:sz w:val="24"/>
          <w:szCs w:val="24"/>
        </w:rPr>
        <w:t>)</w:t>
      </w:r>
    </w:p>
    <w:p w:rsidR="003D6AAB" w:rsidRPr="002536B8" w:rsidRDefault="003D6AAB" w:rsidP="003D6AAB">
      <w:pPr>
        <w:pStyle w:val="4"/>
        <w:shd w:val="clear" w:color="auto" w:fill="auto"/>
        <w:tabs>
          <w:tab w:val="left" w:pos="-567"/>
        </w:tabs>
        <w:spacing w:line="360" w:lineRule="auto"/>
        <w:ind w:left="765" w:firstLine="0"/>
        <w:jc w:val="center"/>
        <w:rPr>
          <w:sz w:val="24"/>
          <w:szCs w:val="24"/>
        </w:rPr>
      </w:pPr>
    </w:p>
    <w:p w:rsidR="003D6AAB" w:rsidRPr="002536B8" w:rsidRDefault="003D6AAB" w:rsidP="003D6AAB">
      <w:pPr>
        <w:pStyle w:val="4"/>
        <w:shd w:val="clear" w:color="auto" w:fill="auto"/>
        <w:tabs>
          <w:tab w:val="left" w:pos="350"/>
          <w:tab w:val="left" w:leader="underscore" w:pos="9690"/>
        </w:tabs>
        <w:spacing w:after="448" w:line="200" w:lineRule="exact"/>
        <w:ind w:left="100" w:firstLine="0"/>
        <w:rPr>
          <w:sz w:val="24"/>
          <w:szCs w:val="24"/>
        </w:rPr>
      </w:pPr>
    </w:p>
    <w:p w:rsidR="003D6AAB" w:rsidRPr="002536B8" w:rsidRDefault="003D6AAB" w:rsidP="003D6AAB">
      <w:pPr>
        <w:tabs>
          <w:tab w:val="left" w:pos="2579"/>
        </w:tabs>
        <w:rPr>
          <w:b/>
          <w:sz w:val="24"/>
          <w:szCs w:val="24"/>
        </w:rPr>
      </w:pPr>
    </w:p>
    <w:p w:rsidR="00C73F81" w:rsidRDefault="00C73F81"/>
    <w:sectPr w:rsidR="00C73F81" w:rsidSect="00C7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60B7E"/>
    <w:multiLevelType w:val="hybridMultilevel"/>
    <w:tmpl w:val="E83E14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6AAB"/>
    <w:rsid w:val="003D6AAB"/>
    <w:rsid w:val="00BA1DB4"/>
    <w:rsid w:val="00C7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6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link w:val="4"/>
    <w:rsid w:val="003D6AAB"/>
    <w:rPr>
      <w:rFonts w:ascii="Arial" w:hAnsi="Arial"/>
      <w:sz w:val="18"/>
      <w:shd w:val="clear" w:color="auto" w:fill="FFFFFF"/>
      <w:lang w:eastAsia="ar-SA"/>
    </w:rPr>
  </w:style>
  <w:style w:type="paragraph" w:customStyle="1" w:styleId="4">
    <w:name w:val="Основной текст4"/>
    <w:basedOn w:val="a"/>
    <w:link w:val="a4"/>
    <w:rsid w:val="003D6AAB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rFonts w:ascii="Arial" w:eastAsiaTheme="minorHAnsi" w:hAnsi="Arial" w:cstheme="minorBidi"/>
      <w:sz w:val="18"/>
      <w:szCs w:val="22"/>
      <w:lang w:eastAsia="ar-SA"/>
    </w:rPr>
  </w:style>
  <w:style w:type="character" w:customStyle="1" w:styleId="1">
    <w:name w:val="Основной текст1"/>
    <w:rsid w:val="003D6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99"/>
    <w:qFormat/>
    <w:rsid w:val="003D6AAB"/>
    <w:pPr>
      <w:ind w:left="720"/>
      <w:contextualSpacing/>
    </w:pPr>
  </w:style>
  <w:style w:type="paragraph" w:customStyle="1" w:styleId="3">
    <w:name w:val="Основной текст (3)"/>
    <w:basedOn w:val="a"/>
    <w:uiPriority w:val="99"/>
    <w:rsid w:val="003D6AAB"/>
    <w:pPr>
      <w:shd w:val="clear" w:color="auto" w:fill="FFFFFF"/>
      <w:autoSpaceDE/>
      <w:autoSpaceDN/>
      <w:adjustRightInd/>
      <w:spacing w:line="221" w:lineRule="exact"/>
      <w:ind w:hanging="1700"/>
    </w:pPr>
    <w:rPr>
      <w:sz w:val="19"/>
      <w:szCs w:val="19"/>
      <w:lang w:eastAsia="ar-SA"/>
    </w:rPr>
  </w:style>
  <w:style w:type="paragraph" w:styleId="a6">
    <w:name w:val="Body Text"/>
    <w:basedOn w:val="a"/>
    <w:link w:val="a7"/>
    <w:uiPriority w:val="99"/>
    <w:rsid w:val="003D6AAB"/>
    <w:pPr>
      <w:widowControl/>
      <w:autoSpaceDE/>
      <w:autoSpaceDN/>
      <w:adjustRightInd/>
      <w:spacing w:after="120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D6A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8">
    <w:name w:val="Для таблиц"/>
    <w:basedOn w:val="a"/>
    <w:uiPriority w:val="99"/>
    <w:rsid w:val="003D6AAB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3D6AAB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6A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Подпись к таблице_"/>
    <w:link w:val="aa"/>
    <w:rsid w:val="003D6A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3D6AAB"/>
    <w:pPr>
      <w:shd w:val="clear" w:color="auto" w:fill="FFFFFF"/>
      <w:autoSpaceDE/>
      <w:autoSpaceDN/>
      <w:adjustRightInd/>
      <w:spacing w:line="0" w:lineRule="atLeast"/>
      <w:jc w:val="both"/>
    </w:pPr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D6A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6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5219-7B57-4580-92A2-7629B3D5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2023-08-08T08:14:00Z</dcterms:created>
  <dcterms:modified xsi:type="dcterms:W3CDTF">2023-08-08T08:19:00Z</dcterms:modified>
</cp:coreProperties>
</file>