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CC" w:rsidRPr="00181DCC" w:rsidRDefault="00181DCC" w:rsidP="00181D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DCC">
        <w:rPr>
          <w:rFonts w:ascii="Times New Roman" w:hAnsi="Times New Roman"/>
          <w:b/>
          <w:sz w:val="24"/>
          <w:szCs w:val="24"/>
        </w:rPr>
        <w:t>Министерство здравоохранения Российской Федерации</w:t>
      </w:r>
    </w:p>
    <w:p w:rsidR="00181DCC" w:rsidRPr="00181DCC" w:rsidRDefault="00181DCC" w:rsidP="00181D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DCC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81DCC" w:rsidRPr="00181DCC" w:rsidRDefault="00181DCC" w:rsidP="00181D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DCC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181DCC" w:rsidRPr="00181DCC" w:rsidRDefault="00181DCC" w:rsidP="00181D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DCC">
        <w:rPr>
          <w:rFonts w:ascii="Times New Roman" w:hAnsi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181DCC" w:rsidRPr="00181DCC" w:rsidRDefault="00181DCC" w:rsidP="00181D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DCC" w:rsidRPr="00181DCC" w:rsidRDefault="00181DCC" w:rsidP="00181D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DCC">
        <w:rPr>
          <w:rFonts w:ascii="Times New Roman" w:hAnsi="Times New Roman"/>
          <w:b/>
          <w:sz w:val="24"/>
          <w:szCs w:val="24"/>
        </w:rPr>
        <w:t>(ФГБОУ ВО ДГМУ Минздрава России)</w:t>
      </w:r>
    </w:p>
    <w:p w:rsidR="00DA0EDF" w:rsidRPr="00181DCC" w:rsidRDefault="00DA0EDF" w:rsidP="00DA0E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EDF" w:rsidRPr="00181DCC" w:rsidRDefault="00DA0EDF" w:rsidP="00DA0E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DCC">
        <w:rPr>
          <w:rFonts w:ascii="Times New Roman" w:hAnsi="Times New Roman"/>
          <w:b/>
          <w:sz w:val="24"/>
          <w:szCs w:val="24"/>
        </w:rPr>
        <w:t>АННОТАЦИЯ К</w:t>
      </w:r>
    </w:p>
    <w:p w:rsidR="00DA0EDF" w:rsidRPr="00181DCC" w:rsidRDefault="00DA0EDF" w:rsidP="00DA0E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DCC">
        <w:rPr>
          <w:rFonts w:ascii="Times New Roman" w:hAnsi="Times New Roman"/>
          <w:b/>
          <w:sz w:val="24"/>
          <w:szCs w:val="24"/>
        </w:rPr>
        <w:t xml:space="preserve">РАБОЧЕЙ ПРОГРАММЕ </w:t>
      </w:r>
      <w:r w:rsidR="002C199E"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:rsidR="00DA0EDF" w:rsidRPr="00E2175C" w:rsidRDefault="00DA0EDF" w:rsidP="00DA0ED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175C">
        <w:rPr>
          <w:rFonts w:ascii="Times New Roman" w:hAnsi="Times New Roman"/>
          <w:b/>
          <w:sz w:val="24"/>
          <w:szCs w:val="24"/>
          <w:u w:val="single"/>
        </w:rPr>
        <w:t>«Клиническая патофизиология»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Индекс дисциплины по</w:t>
      </w:r>
      <w:r w:rsidR="00814F0F">
        <w:rPr>
          <w:rFonts w:ascii="Times New Roman" w:hAnsi="Times New Roman"/>
          <w:sz w:val="24"/>
          <w:szCs w:val="24"/>
        </w:rPr>
        <w:t xml:space="preserve"> учебному плану - Б</w:t>
      </w:r>
      <w:proofErr w:type="gramStart"/>
      <w:r w:rsidR="00814F0F">
        <w:rPr>
          <w:rFonts w:ascii="Times New Roman" w:hAnsi="Times New Roman"/>
          <w:sz w:val="24"/>
          <w:szCs w:val="24"/>
        </w:rPr>
        <w:t>1</w:t>
      </w:r>
      <w:proofErr w:type="gramEnd"/>
      <w:r w:rsidR="00814F0F">
        <w:rPr>
          <w:rFonts w:ascii="Times New Roman" w:hAnsi="Times New Roman"/>
          <w:sz w:val="24"/>
          <w:szCs w:val="24"/>
        </w:rPr>
        <w:t>.0.33</w:t>
      </w:r>
      <w:r w:rsidR="00E2175C">
        <w:rPr>
          <w:rFonts w:ascii="Times New Roman" w:hAnsi="Times New Roman"/>
          <w:sz w:val="24"/>
          <w:szCs w:val="24"/>
        </w:rPr>
        <w:t xml:space="preserve"> </w:t>
      </w:r>
    </w:p>
    <w:p w:rsidR="00E2175C" w:rsidRPr="00181DCC" w:rsidRDefault="00E2175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E2175C">
        <w:rPr>
          <w:rFonts w:ascii="Times New Roman" w:hAnsi="Times New Roman"/>
          <w:sz w:val="24"/>
          <w:szCs w:val="24"/>
        </w:rPr>
        <w:t>Направление подготовки   - 31.05.02. Педиатрия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 xml:space="preserve">Уровень высшего образования - </w:t>
      </w:r>
      <w:proofErr w:type="spellStart"/>
      <w:r w:rsidRPr="00181DCC">
        <w:rPr>
          <w:rFonts w:ascii="Times New Roman" w:hAnsi="Times New Roman"/>
          <w:sz w:val="24"/>
          <w:szCs w:val="24"/>
        </w:rPr>
        <w:t>специалитет</w:t>
      </w:r>
      <w:proofErr w:type="spellEnd"/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Квалификация выпускника- врач – педиатр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 xml:space="preserve">Факультет - педиатрический 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Кафедра- патологическая физиология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 xml:space="preserve">Форма обучения- очная 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Курс - 4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Семестр- 7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Всего трудоёмкость (в зачётных единицах/часах)- 36 час/ 1ЗЕТ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Форма контроля- зачет</w:t>
      </w:r>
    </w:p>
    <w:p w:rsidR="00DA0EDF" w:rsidRDefault="00DA0EDF" w:rsidP="00181D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1DCC" w:rsidRPr="00181DCC" w:rsidRDefault="00181DCC" w:rsidP="00181D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81DCC">
        <w:rPr>
          <w:rFonts w:ascii="Times New Roman" w:hAnsi="Times New Roman"/>
          <w:b/>
          <w:sz w:val="24"/>
          <w:szCs w:val="24"/>
        </w:rPr>
        <w:t xml:space="preserve">1. Цель и задачи освоения дисциплины </w:t>
      </w:r>
    </w:p>
    <w:p w:rsidR="00181DCC" w:rsidRPr="00181DCC" w:rsidRDefault="00DA0EDF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Целью является </w:t>
      </w:r>
      <w:r w:rsidR="00181DCC" w:rsidRPr="00181DCC">
        <w:rPr>
          <w:rFonts w:ascii="Times New Roman" w:hAnsi="Times New Roman"/>
          <w:sz w:val="24"/>
          <w:szCs w:val="24"/>
        </w:rPr>
        <w:t>изучение учебной дисциплины “Клиническая патофизиология”, направленное на формирование и развитие у обучающихся способности к оценке морфофункциональных, физиологических состояний и патологических процессов в организме человека для решения профессиональных задач;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 xml:space="preserve"> готовности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</w:r>
    </w:p>
    <w:p w:rsidR="00181DCC" w:rsidRPr="00E2175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 xml:space="preserve"> способности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</w:t>
      </w:r>
      <w:r w:rsidRPr="00181DCC">
        <w:rPr>
          <w:rFonts w:ascii="Times New Roman" w:hAnsi="Times New Roman"/>
          <w:sz w:val="24"/>
          <w:szCs w:val="24"/>
        </w:rPr>
        <w:lastRenderedPageBreak/>
        <w:t>здоровьем - X пересмотр, принятой 43-ей Всемирной Ассамблеей Зд</w:t>
      </w:r>
      <w:r w:rsidR="00DA0EDF">
        <w:rPr>
          <w:rFonts w:ascii="Times New Roman" w:hAnsi="Times New Roman"/>
          <w:sz w:val="24"/>
          <w:szCs w:val="24"/>
        </w:rPr>
        <w:t xml:space="preserve">равоохранения, </w:t>
      </w:r>
      <w:proofErr w:type="spellStart"/>
      <w:r w:rsidR="00DA0EDF">
        <w:rPr>
          <w:rFonts w:ascii="Times New Roman" w:hAnsi="Times New Roman"/>
          <w:sz w:val="24"/>
          <w:szCs w:val="24"/>
        </w:rPr>
        <w:t>г.Женева</w:t>
      </w:r>
      <w:proofErr w:type="spellEnd"/>
      <w:r w:rsidR="00DA0EDF">
        <w:rPr>
          <w:rFonts w:ascii="Times New Roman" w:hAnsi="Times New Roman"/>
          <w:sz w:val="24"/>
          <w:szCs w:val="24"/>
        </w:rPr>
        <w:t xml:space="preserve">, 1989 </w:t>
      </w:r>
    </w:p>
    <w:p w:rsidR="00181DCC" w:rsidRPr="00E2175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E2175C">
        <w:rPr>
          <w:rFonts w:ascii="Times New Roman" w:hAnsi="Times New Roman"/>
          <w:sz w:val="24"/>
          <w:szCs w:val="24"/>
        </w:rPr>
        <w:t xml:space="preserve"> </w:t>
      </w:r>
      <w:r w:rsidR="00E2175C" w:rsidRPr="00E2175C">
        <w:rPr>
          <w:rFonts w:ascii="Times New Roman" w:hAnsi="Times New Roman"/>
          <w:sz w:val="24"/>
          <w:szCs w:val="24"/>
        </w:rPr>
        <w:t>Задачами освоения дисциплины являются:</w:t>
      </w:r>
    </w:p>
    <w:p w:rsidR="00181DCC" w:rsidRPr="00E2175C" w:rsidRDefault="00181DCC" w:rsidP="00181DC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E2175C">
        <w:rPr>
          <w:rFonts w:ascii="Times New Roman" w:hAnsi="Times New Roman"/>
          <w:b/>
          <w:i/>
          <w:sz w:val="24"/>
          <w:szCs w:val="24"/>
        </w:rPr>
        <w:t>Знать: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• основные понятия и современные концепции общей нозологии;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• этиологию, патогенез, принципы выявления, лечения и профилактики наиболее социально значимых заболеваний и патологических процессов с учетом возрастных особенностей;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• общие закономерности и механизмы возникновения, развития и завершения патологических процессов, состояний, реакций и заболеваний у детей;</w:t>
      </w:r>
    </w:p>
    <w:p w:rsidR="00181DCC" w:rsidRPr="00E2175C" w:rsidRDefault="00181DCC" w:rsidP="00181DC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E2175C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• проводить патофизиологический анализ данных о патологических синдромах, патологических процессах, формах патологии и отдельных болезнях у детей;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• формулировать принципы (алгоритмы, стратегию) и методы выявления, лечения и профилактики патологических процессов, состояний, реакций и заболеваний в педиатрической практике;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 xml:space="preserve">•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 xml:space="preserve">• проводить статистический анализ и подготовку докладов по выполненному исследованию; 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• соблюдать основные требования информационной безопасности.</w:t>
      </w:r>
    </w:p>
    <w:p w:rsidR="00181DCC" w:rsidRPr="00E2175C" w:rsidRDefault="00181DCC" w:rsidP="00181DC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E2175C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• методологической, методической и практической базой клинического мышления и эффективного профессионального действия врача-педиатра.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  <w:r w:rsidRPr="00181DCC">
        <w:rPr>
          <w:rFonts w:ascii="Times New Roman" w:hAnsi="Times New Roman"/>
          <w:sz w:val="24"/>
          <w:szCs w:val="24"/>
        </w:rPr>
        <w:t>• решением отдельных научно-исследовательских и научно-прикладных задач в области здравоохранения по исследованию этиологии и патогенеза, диагностике, лечению, реабилитации и профилактике заболеваний в детском возрасте.</w:t>
      </w:r>
    </w:p>
    <w:p w:rsidR="00181DCC" w:rsidRPr="00181DCC" w:rsidRDefault="00181DCC" w:rsidP="00181D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1DCC" w:rsidRPr="00181DCC" w:rsidRDefault="00181DCC" w:rsidP="00181D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81DCC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</w:t>
      </w:r>
    </w:p>
    <w:p w:rsidR="00874231" w:rsidRDefault="00874231" w:rsidP="00874231">
      <w:pPr>
        <w:spacing w:line="276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Toc497376526"/>
      <w:r w:rsidRPr="00FE0F8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Формируемые в проце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ссе изучения </w:t>
      </w:r>
      <w:bookmarkEnd w:id="0"/>
      <w:r w:rsidR="00AD699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дисциплины </w:t>
      </w:r>
      <w:r w:rsidR="00AD699D" w:rsidRPr="00FE0F8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компетенции</w:t>
      </w:r>
    </w:p>
    <w:p w:rsidR="00874231" w:rsidRDefault="00874231" w:rsidP="00874231">
      <w:pPr>
        <w:spacing w:line="276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972"/>
        <w:gridCol w:w="1843"/>
        <w:gridCol w:w="5216"/>
      </w:tblGrid>
      <w:tr w:rsidR="00874231" w:rsidRPr="00DC399E" w:rsidTr="00110145">
        <w:tc>
          <w:tcPr>
            <w:tcW w:w="4815" w:type="dxa"/>
            <w:gridSpan w:val="2"/>
            <w:vAlign w:val="center"/>
          </w:tcPr>
          <w:p w:rsidR="00874231" w:rsidRPr="00DC399E" w:rsidRDefault="00874231" w:rsidP="0011014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874231" w:rsidRPr="00DC399E" w:rsidRDefault="00874231" w:rsidP="0011014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:rsidR="00874231" w:rsidRPr="00DC399E" w:rsidRDefault="00874231" w:rsidP="0011014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874231" w:rsidRPr="00DC399E" w:rsidTr="00110145">
        <w:tc>
          <w:tcPr>
            <w:tcW w:w="10031" w:type="dxa"/>
            <w:gridSpan w:val="3"/>
          </w:tcPr>
          <w:p w:rsidR="00874231" w:rsidRPr="00DC399E" w:rsidRDefault="00874231" w:rsidP="001101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874231" w:rsidRPr="00DC399E" w:rsidTr="00110145">
        <w:tc>
          <w:tcPr>
            <w:tcW w:w="4815" w:type="dxa"/>
            <w:gridSpan w:val="2"/>
          </w:tcPr>
          <w:p w:rsidR="00874231" w:rsidRPr="00DC399E" w:rsidRDefault="00874231" w:rsidP="00110145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ОПК - </w:t>
            </w:r>
            <w:r w:rsidR="00AD699D" w:rsidRPr="00DC399E">
              <w:rPr>
                <w:rFonts w:ascii="Times New Roman" w:hAnsi="Times New Roman"/>
                <w:bCs/>
                <w:sz w:val="24"/>
                <w:szCs w:val="24"/>
              </w:rPr>
              <w:t>5 способен</w:t>
            </w:r>
            <w:r w:rsidRPr="00DC399E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оценивать морфофункциональное, физиологическое состояние и патологические процессы в организме человека для решения </w:t>
            </w:r>
            <w:r w:rsidR="00AD699D" w:rsidRPr="00DC399E">
              <w:rPr>
                <w:rFonts w:ascii="Times New Roman" w:hAnsi="Times New Roman"/>
                <w:bCs/>
                <w:sz w:val="24"/>
                <w:szCs w:val="24"/>
              </w:rPr>
              <w:t>профессиональных</w:t>
            </w:r>
            <w:r w:rsidRPr="00DC399E">
              <w:rPr>
                <w:rFonts w:ascii="Times New Roman" w:hAnsi="Times New Roman"/>
                <w:bCs/>
                <w:sz w:val="24"/>
                <w:szCs w:val="24"/>
              </w:rPr>
              <w:t xml:space="preserve"> задач</w:t>
            </w:r>
          </w:p>
        </w:tc>
        <w:tc>
          <w:tcPr>
            <w:tcW w:w="5216" w:type="dxa"/>
          </w:tcPr>
          <w:p w:rsidR="00874231" w:rsidRPr="00DC399E" w:rsidRDefault="00874231" w:rsidP="00110145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DC399E">
              <w:rPr>
                <w:rFonts w:ascii="Times New Roman" w:hAnsi="Times New Roman"/>
                <w:sz w:val="24"/>
                <w:szCs w:val="24"/>
              </w:rPr>
              <w:t>ИД 2 ОПК</w:t>
            </w:r>
            <w:r w:rsidR="00AD699D" w:rsidRPr="00DC399E">
              <w:rPr>
                <w:rFonts w:ascii="Times New Roman" w:hAnsi="Times New Roman"/>
                <w:sz w:val="24"/>
                <w:szCs w:val="24"/>
              </w:rPr>
              <w:t>5 оценивает</w:t>
            </w:r>
            <w:r w:rsidRPr="00DC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99D" w:rsidRPr="00DC399E">
              <w:rPr>
                <w:rFonts w:ascii="Times New Roman" w:hAnsi="Times New Roman"/>
                <w:sz w:val="24"/>
                <w:szCs w:val="24"/>
              </w:rPr>
              <w:t>морфофункциональные</w:t>
            </w:r>
            <w:r w:rsidRPr="00DC399E">
              <w:rPr>
                <w:rFonts w:ascii="Times New Roman" w:hAnsi="Times New Roman"/>
                <w:sz w:val="24"/>
                <w:szCs w:val="24"/>
              </w:rPr>
              <w:t xml:space="preserve"> процессы при патологических состояниях</w:t>
            </w:r>
          </w:p>
        </w:tc>
      </w:tr>
      <w:tr w:rsidR="00874231" w:rsidRPr="00DC399E" w:rsidTr="00110145">
        <w:tc>
          <w:tcPr>
            <w:tcW w:w="10031" w:type="dxa"/>
            <w:gridSpan w:val="3"/>
          </w:tcPr>
          <w:p w:rsidR="00874231" w:rsidRPr="00DC399E" w:rsidRDefault="00874231" w:rsidP="00110145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DC399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Основные понятия общей нозологии; роль причин, условий, реактивности детского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детского организма при развитии различных</w:t>
            </w:r>
          </w:p>
          <w:p w:rsidR="00874231" w:rsidRPr="00DC399E" w:rsidRDefault="00874231" w:rsidP="001101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99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заболеваний; причины, механизмы и основные проявления типовых нарушений органов и физиологических систем организма; 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 в педиатрической практике.</w:t>
            </w:r>
          </w:p>
          <w:p w:rsidR="00874231" w:rsidRPr="00DC399E" w:rsidRDefault="00874231" w:rsidP="001101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DC399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Анализировать результаты клинических и лабораторно-инструментальных методов исследования у детей. Включать в анализ </w:t>
            </w:r>
            <w:r w:rsidR="00AD699D" w:rsidRPr="00DC399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закономерности </w:t>
            </w:r>
            <w:r w:rsidR="00AD699D" w:rsidRPr="00DC399E">
              <w:rPr>
                <w:rFonts w:ascii="Times New Roman" w:eastAsia="Times New Roman" w:hAnsi="Times New Roman"/>
                <w:sz w:val="24"/>
                <w:szCs w:val="24"/>
              </w:rPr>
              <w:t>течения</w:t>
            </w:r>
            <w:r w:rsidRPr="00DC399E">
              <w:rPr>
                <w:rFonts w:ascii="Times New Roman" w:eastAsia="Times New Roman" w:hAnsi="Times New Roman"/>
                <w:sz w:val="24"/>
                <w:szCs w:val="24"/>
              </w:rPr>
              <w:t xml:space="preserve"> патологии по органам, системам и организма в целом в зависимости от возраста.</w:t>
            </w:r>
          </w:p>
          <w:p w:rsidR="00874231" w:rsidRPr="00DC399E" w:rsidRDefault="00874231" w:rsidP="00110145">
            <w:pPr>
              <w:rPr>
                <w:rFonts w:ascii="Times New Roman" w:hAnsi="Times New Roman"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DC399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Принципами биохимических, </w:t>
            </w:r>
            <w:r w:rsidR="00AD699D" w:rsidRPr="00DC399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электрофизиологических, иммунологических</w:t>
            </w:r>
            <w:r w:rsidRPr="00DC399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методов исследования при заболеваниях органов и систем органов у детей, в т. ч. и при развитии неотложных и угрожающих жизни состояний. Владеть алгоритмом постановки диагноза основного заболеваний и его осложнений.</w:t>
            </w:r>
          </w:p>
        </w:tc>
      </w:tr>
      <w:tr w:rsidR="00110145" w:rsidTr="0011014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031" w:type="dxa"/>
            <w:gridSpan w:val="3"/>
          </w:tcPr>
          <w:p w:rsidR="00110145" w:rsidRPr="00110145" w:rsidRDefault="00110145" w:rsidP="00110145">
            <w:pPr>
              <w:spacing w:line="276" w:lineRule="auto"/>
              <w:ind w:left="-5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1014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110145" w:rsidTr="00A620CA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972" w:type="dxa"/>
          </w:tcPr>
          <w:p w:rsidR="00110145" w:rsidRPr="00110145" w:rsidRDefault="00110145" w:rsidP="00A620CA">
            <w:pPr>
              <w:spacing w:line="27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0145">
              <w:rPr>
                <w:rFonts w:ascii="Times New Roman" w:hAnsi="Times New Roman"/>
                <w:sz w:val="24"/>
                <w:szCs w:val="24"/>
              </w:rPr>
              <w:t>ПК1</w:t>
            </w:r>
            <w:r w:rsidR="007D5A6B">
              <w:rPr>
                <w:rFonts w:ascii="Times New Roman" w:hAnsi="Times New Roman"/>
                <w:sz w:val="24"/>
                <w:szCs w:val="24"/>
              </w:rPr>
              <w:t>- способен проводить обследование детей с целью установления диагноза</w:t>
            </w:r>
          </w:p>
        </w:tc>
        <w:tc>
          <w:tcPr>
            <w:tcW w:w="7059" w:type="dxa"/>
            <w:gridSpan w:val="2"/>
          </w:tcPr>
          <w:p w:rsidR="00110145" w:rsidRPr="00110145" w:rsidRDefault="00110145" w:rsidP="007D5A6B">
            <w:pPr>
              <w:spacing w:line="27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0145">
              <w:rPr>
                <w:rFonts w:ascii="Times New Roman" w:hAnsi="Times New Roman"/>
                <w:sz w:val="24"/>
                <w:szCs w:val="24"/>
              </w:rPr>
              <w:t>ИД-3 ПК-1</w:t>
            </w:r>
            <w:r w:rsidR="007D5A6B">
              <w:rPr>
                <w:rFonts w:ascii="Times New Roman" w:hAnsi="Times New Roman"/>
                <w:sz w:val="24"/>
                <w:szCs w:val="24"/>
              </w:rPr>
              <w:t xml:space="preserve"> Направляет на лабораторные, инструментальные обследование и консультацию специалистов, на госпитализацию в соответствии с действующими клиническими рекомендациями, порядками оказания медицинской помощи и с учетом стандартов медицинской помощи.</w:t>
            </w:r>
          </w:p>
        </w:tc>
      </w:tr>
      <w:tr w:rsidR="00110145" w:rsidTr="0011014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031" w:type="dxa"/>
            <w:gridSpan w:val="3"/>
          </w:tcPr>
          <w:p w:rsidR="00A620CA" w:rsidRPr="00A620CA" w:rsidRDefault="00A620CA" w:rsidP="00A620CA">
            <w:pPr>
              <w:spacing w:line="27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0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знать: </w:t>
            </w:r>
            <w:r w:rsidRPr="00A620CA"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общей нозологии; роль причин, условий, реактивности детского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детского организма при развитии различных</w:t>
            </w:r>
          </w:p>
          <w:p w:rsidR="00A620CA" w:rsidRPr="00A620CA" w:rsidRDefault="00A620CA" w:rsidP="00A620CA">
            <w:pPr>
              <w:spacing w:line="27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0CA">
              <w:rPr>
                <w:rFonts w:ascii="Times New Roman" w:eastAsia="Times New Roman" w:hAnsi="Times New Roman"/>
                <w:sz w:val="24"/>
                <w:szCs w:val="24"/>
              </w:rPr>
              <w:t>заболеваний; причины, механизмы и основные проявления типовых нарушений органов и физиологических систем организма; 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 в педиатрической практике.</w:t>
            </w:r>
          </w:p>
          <w:p w:rsidR="00A620CA" w:rsidRPr="00A620CA" w:rsidRDefault="00A620CA" w:rsidP="00A620CA">
            <w:pPr>
              <w:spacing w:line="27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0CA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A620CA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Анализировать результаты клинических и лабораторно-инструментальных методов исследования у детей. Включать в анализ закономерности течения патологии по органам, системам и организма в целом в зависимости от возраста.</w:t>
            </w:r>
          </w:p>
          <w:p w:rsidR="00110145" w:rsidRDefault="00A620CA" w:rsidP="00A620CA">
            <w:pPr>
              <w:spacing w:line="27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20CA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владеть:</w:t>
            </w:r>
            <w:r w:rsidRPr="00A620CA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Принципами биохимических, электрофизиологических, иммунологических методов исследования при заболеваниях органов и систем органов у детей, в т. ч. и при развитии неотложных и угрожающих жизни состояний. Владеть алгоритмом постановки диагноза основного заболеваний и его осложнений.</w:t>
            </w:r>
          </w:p>
        </w:tc>
      </w:tr>
      <w:tr w:rsidR="00110145" w:rsidTr="00A620CA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972" w:type="dxa"/>
          </w:tcPr>
          <w:p w:rsidR="00110145" w:rsidRPr="00110145" w:rsidRDefault="00110145" w:rsidP="00A620CA">
            <w:pPr>
              <w:spacing w:line="278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45">
              <w:rPr>
                <w:rFonts w:ascii="Times New Roman" w:eastAsia="Times New Roman" w:hAnsi="Times New Roman"/>
                <w:sz w:val="24"/>
                <w:szCs w:val="24"/>
              </w:rPr>
              <w:t>ПК1</w:t>
            </w:r>
            <w:r w:rsidR="00A620C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620CA">
              <w:t xml:space="preserve"> </w:t>
            </w:r>
            <w:r w:rsidR="00A620CA" w:rsidRPr="00A620CA">
              <w:rPr>
                <w:rFonts w:ascii="Times New Roman" w:eastAsia="Times New Roman" w:hAnsi="Times New Roman"/>
                <w:sz w:val="24"/>
                <w:szCs w:val="24"/>
              </w:rPr>
              <w:t>способен проводить обследование детей с целью установления диагноза</w:t>
            </w:r>
          </w:p>
        </w:tc>
        <w:tc>
          <w:tcPr>
            <w:tcW w:w="7059" w:type="dxa"/>
            <w:gridSpan w:val="2"/>
          </w:tcPr>
          <w:p w:rsidR="00110145" w:rsidRPr="00110145" w:rsidRDefault="00110145" w:rsidP="00A620CA">
            <w:pPr>
              <w:spacing w:after="160" w:line="259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145">
              <w:rPr>
                <w:rFonts w:ascii="Times New Roman" w:eastAsia="Times New Roman" w:hAnsi="Times New Roman"/>
                <w:sz w:val="24"/>
                <w:szCs w:val="24"/>
              </w:rPr>
              <w:t>ИД-4 ПК-1</w:t>
            </w:r>
            <w:r w:rsidR="00A620CA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дифференциальную диагностику с другими болезнями, устанавливает диагноз в соответствии с действующей Международной статистической классификацией болезней и проблем, связанных со здоровьем.</w:t>
            </w:r>
          </w:p>
        </w:tc>
      </w:tr>
      <w:tr w:rsidR="00110145" w:rsidTr="0011014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  <w:gridSpan w:val="3"/>
          </w:tcPr>
          <w:p w:rsidR="00A620CA" w:rsidRPr="00A620CA" w:rsidRDefault="00A620CA" w:rsidP="00A620CA">
            <w:pPr>
              <w:spacing w:line="27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0CA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A620CA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 общей нозологии; роль причин, условий, реактивности детского организма в возникновении, развитии и завершении (исходе) заболеваний; причины и </w:t>
            </w:r>
            <w:r w:rsidRPr="00A620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механизмы типовых патологических процессов, состояний и реакций, их проявления и значение для детского организма при развитии различных</w:t>
            </w:r>
          </w:p>
          <w:p w:rsidR="00A620CA" w:rsidRPr="00A620CA" w:rsidRDefault="00A620CA" w:rsidP="00A620CA">
            <w:pPr>
              <w:spacing w:line="27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0CA">
              <w:rPr>
                <w:rFonts w:ascii="Times New Roman" w:eastAsia="Times New Roman" w:hAnsi="Times New Roman"/>
                <w:sz w:val="24"/>
                <w:szCs w:val="24"/>
              </w:rPr>
              <w:t>заболеваний; причины, механизмы и основные проявления типовых нарушений органов и физиологических систем организма; 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 в педиатрической практике.</w:t>
            </w:r>
          </w:p>
          <w:p w:rsidR="00A620CA" w:rsidRPr="00A620CA" w:rsidRDefault="00A620CA" w:rsidP="00A620CA">
            <w:pPr>
              <w:spacing w:line="27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0CA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A620CA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Анализировать результаты клинических и лабораторно-инструментальных методов исследования у детей. Включать в анализ закономерности течения патологии по органам, системам и организма в целом в зависимости от возраста.</w:t>
            </w:r>
          </w:p>
          <w:p w:rsidR="00110145" w:rsidRDefault="00A620CA" w:rsidP="00A620CA">
            <w:pPr>
              <w:spacing w:line="27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20CA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владеть:</w:t>
            </w:r>
            <w:r w:rsidRPr="00A620CA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Принципами биохимических, электрофизиологических, иммунологических методов исследования при заболеваниях органов и систем органов у детей, в т. ч. и при развитии неотложных и угрожающих жизни состояний. Владеть алгоритмом постановки диагноза основного заболеваний и его осложнений.</w:t>
            </w:r>
          </w:p>
        </w:tc>
      </w:tr>
    </w:tbl>
    <w:p w:rsidR="00110145" w:rsidRDefault="00110145" w:rsidP="00874231">
      <w:pPr>
        <w:spacing w:line="27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2107" w:rsidRPr="00181DCC" w:rsidRDefault="00DE2107" w:rsidP="00DE210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2107" w:rsidRPr="00DE2107" w:rsidRDefault="00DE2107" w:rsidP="00DE21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2107">
        <w:rPr>
          <w:rFonts w:ascii="Times New Roman" w:hAnsi="Times New Roman"/>
          <w:b/>
          <w:sz w:val="24"/>
          <w:szCs w:val="24"/>
        </w:rPr>
        <w:t>3. Место учебной дисциплины в структуре образовательной программы</w:t>
      </w:r>
    </w:p>
    <w:p w:rsidR="00DE2107" w:rsidRDefault="00DE2107" w:rsidP="00DE2107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E2107" w:rsidRPr="00AD699D" w:rsidRDefault="00DE2107" w:rsidP="00E2175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AD699D">
        <w:rPr>
          <w:rFonts w:ascii="Times New Roman" w:hAnsi="Times New Roman"/>
          <w:sz w:val="24"/>
          <w:szCs w:val="24"/>
        </w:rPr>
        <w:t xml:space="preserve">Дисциплина </w:t>
      </w:r>
      <w:r w:rsidRPr="00AD699D">
        <w:rPr>
          <w:rFonts w:ascii="Times New Roman" w:hAnsi="Times New Roman"/>
          <w:sz w:val="24"/>
          <w:szCs w:val="24"/>
          <w:u w:val="single"/>
        </w:rPr>
        <w:t>«Клиническая патофизиология»</w:t>
      </w:r>
      <w:r w:rsidRPr="00AD699D">
        <w:rPr>
          <w:rFonts w:ascii="Times New Roman" w:hAnsi="Times New Roman"/>
          <w:sz w:val="24"/>
          <w:szCs w:val="24"/>
        </w:rPr>
        <w:t xml:space="preserve"> относится к обя</w:t>
      </w:r>
      <w:r w:rsidR="00814F0F">
        <w:rPr>
          <w:rFonts w:ascii="Times New Roman" w:hAnsi="Times New Roman"/>
          <w:sz w:val="24"/>
          <w:szCs w:val="24"/>
        </w:rPr>
        <w:t>зательной части Блока Б</w:t>
      </w:r>
      <w:proofErr w:type="gramStart"/>
      <w:r w:rsidR="00814F0F">
        <w:rPr>
          <w:rFonts w:ascii="Times New Roman" w:hAnsi="Times New Roman"/>
          <w:sz w:val="24"/>
          <w:szCs w:val="24"/>
        </w:rPr>
        <w:t>1</w:t>
      </w:r>
      <w:proofErr w:type="gramEnd"/>
      <w:r w:rsidR="00814F0F">
        <w:rPr>
          <w:rFonts w:ascii="Times New Roman" w:hAnsi="Times New Roman"/>
          <w:sz w:val="24"/>
          <w:szCs w:val="24"/>
        </w:rPr>
        <w:t>.0.33</w:t>
      </w:r>
      <w:bookmarkStart w:id="1" w:name="_GoBack"/>
      <w:bookmarkEnd w:id="1"/>
      <w:r w:rsidRPr="00AD699D">
        <w:rPr>
          <w:rFonts w:ascii="Times New Roman" w:hAnsi="Times New Roman"/>
          <w:sz w:val="24"/>
          <w:szCs w:val="24"/>
        </w:rPr>
        <w:t>.</w:t>
      </w:r>
      <w:r w:rsidR="00E2175C">
        <w:rPr>
          <w:rFonts w:ascii="Times New Roman" w:hAnsi="Times New Roman"/>
          <w:sz w:val="24"/>
          <w:szCs w:val="24"/>
        </w:rPr>
        <w:t xml:space="preserve"> </w:t>
      </w:r>
      <w:r w:rsidRPr="00AD699D">
        <w:rPr>
          <w:rFonts w:ascii="Times New Roman" w:hAnsi="Times New Roman"/>
          <w:sz w:val="24"/>
          <w:szCs w:val="24"/>
        </w:rPr>
        <w:t xml:space="preserve">Дисциплина </w:t>
      </w:r>
      <w:r w:rsidRPr="00AD699D">
        <w:rPr>
          <w:rFonts w:ascii="Times New Roman" w:hAnsi="Times New Roman"/>
          <w:sz w:val="24"/>
          <w:szCs w:val="24"/>
          <w:u w:val="single"/>
        </w:rPr>
        <w:t>«Клиническая патофизиология»</w:t>
      </w:r>
      <w:r w:rsidRPr="00AD699D">
        <w:rPr>
          <w:rFonts w:ascii="Times New Roman" w:hAnsi="Times New Roman"/>
          <w:sz w:val="24"/>
          <w:szCs w:val="24"/>
        </w:rPr>
        <w:t xml:space="preserve"> является продолжением патологической физиологии.1й1й</w:t>
      </w:r>
    </w:p>
    <w:p w:rsidR="00DE2107" w:rsidRPr="00AD699D" w:rsidRDefault="00DE2107" w:rsidP="00DE210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D699D">
        <w:rPr>
          <w:rFonts w:ascii="Times New Roman" w:hAnsi="Times New Roman"/>
          <w:sz w:val="24"/>
          <w:szCs w:val="24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 типов задач профессиональной деятельности:</w:t>
      </w:r>
    </w:p>
    <w:p w:rsidR="00DE2107" w:rsidRPr="00AD699D" w:rsidRDefault="00DE2107" w:rsidP="00DE210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D699D">
        <w:rPr>
          <w:rFonts w:ascii="Times New Roman" w:hAnsi="Times New Roman"/>
          <w:sz w:val="24"/>
          <w:szCs w:val="24"/>
        </w:rPr>
        <w:t>Медицинская деятельность:</w:t>
      </w:r>
    </w:p>
    <w:p w:rsidR="00DE2107" w:rsidRPr="00AD699D" w:rsidRDefault="00DE2107" w:rsidP="00DE210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D699D">
        <w:rPr>
          <w:rFonts w:ascii="Times New Roman" w:hAnsi="Times New Roman"/>
          <w:sz w:val="24"/>
          <w:szCs w:val="24"/>
        </w:rPr>
        <w:t>- диагностика заболеваний и патологических состояний;</w:t>
      </w:r>
    </w:p>
    <w:p w:rsidR="00DE2107" w:rsidRPr="00AD699D" w:rsidRDefault="00DE2107" w:rsidP="00DE210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D699D">
        <w:rPr>
          <w:rFonts w:ascii="Times New Roman" w:hAnsi="Times New Roman"/>
          <w:sz w:val="24"/>
          <w:szCs w:val="24"/>
        </w:rPr>
        <w:t>- участие в оказании медицинской помощи при состояниях, требующих срочного медицинского вмешательства;</w:t>
      </w:r>
    </w:p>
    <w:p w:rsidR="00DE2107" w:rsidRPr="00AD699D" w:rsidRDefault="00DE2107" w:rsidP="00DE210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D699D">
        <w:rPr>
          <w:rFonts w:ascii="Times New Roman" w:hAnsi="Times New Roman"/>
          <w:sz w:val="24"/>
          <w:szCs w:val="24"/>
        </w:rPr>
        <w:t>Научно-исследовательская:</w:t>
      </w:r>
    </w:p>
    <w:p w:rsidR="00DE2107" w:rsidRPr="00AD699D" w:rsidRDefault="00DE2107" w:rsidP="00DE210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D699D">
        <w:rPr>
          <w:rFonts w:ascii="Times New Roman" w:hAnsi="Times New Roman"/>
          <w:sz w:val="24"/>
          <w:szCs w:val="24"/>
        </w:rP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DE2107" w:rsidRDefault="00DE2107" w:rsidP="00DE210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D699D">
        <w:rPr>
          <w:rFonts w:ascii="Times New Roman" w:hAnsi="Times New Roman"/>
          <w:sz w:val="24"/>
          <w:szCs w:val="24"/>
        </w:rPr>
        <w:t>- участие в решении отдельных научно-исследовательских задач в области здравоохранения.</w:t>
      </w:r>
    </w:p>
    <w:p w:rsidR="00DA0EDF" w:rsidRDefault="00DA0EDF" w:rsidP="00DE21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2107" w:rsidRPr="00DE2107" w:rsidRDefault="00DE2107" w:rsidP="00DE21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2107">
        <w:rPr>
          <w:rFonts w:ascii="Times New Roman" w:hAnsi="Times New Roman"/>
          <w:b/>
          <w:sz w:val="24"/>
          <w:szCs w:val="24"/>
        </w:rPr>
        <w:t>4. Трудоемкость учебной дисциплины составляет 6 зачетных единиц.</w:t>
      </w:r>
    </w:p>
    <w:p w:rsidR="00E2175C" w:rsidRPr="00E2175C" w:rsidRDefault="00DA0EDF" w:rsidP="00E2175C">
      <w:pPr>
        <w:shd w:val="clear" w:color="auto" w:fill="FFFFF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E2175C">
        <w:rPr>
          <w:rFonts w:ascii="Times New Roman" w:eastAsia="Times New Roman" w:hAnsi="Times New Roman"/>
          <w:sz w:val="24"/>
          <w:szCs w:val="24"/>
          <w:lang w:eastAsia="ru-RU"/>
        </w:rPr>
        <w:t>Лекции – 8</w:t>
      </w:r>
      <w:r w:rsidR="00E2175C" w:rsidRPr="00E2175C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E2175C" w:rsidRPr="00E2175C" w:rsidRDefault="00DA0EDF" w:rsidP="00E2175C">
      <w:pPr>
        <w:shd w:val="clear" w:color="auto" w:fill="FFFFF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2175C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16ч</w:t>
      </w:r>
    </w:p>
    <w:p w:rsidR="00DE2107" w:rsidRDefault="00DA0EDF" w:rsidP="00E2175C">
      <w:pPr>
        <w:shd w:val="clear" w:color="auto" w:fill="FFFFF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2175C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- 12</w:t>
      </w:r>
      <w:r w:rsidR="00E2175C" w:rsidRPr="00E2175C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bookmarkStart w:id="2" w:name="bookmark17"/>
    </w:p>
    <w:p w:rsidR="00DE2107" w:rsidRDefault="00DE2107" w:rsidP="00DE21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2107">
        <w:rPr>
          <w:rFonts w:ascii="Times New Roman" w:hAnsi="Times New Roman"/>
          <w:b/>
          <w:sz w:val="24"/>
          <w:szCs w:val="24"/>
        </w:rPr>
        <w:t>5.  Осн</w:t>
      </w:r>
      <w:r w:rsidR="005E2996">
        <w:rPr>
          <w:rFonts w:ascii="Times New Roman" w:hAnsi="Times New Roman"/>
          <w:b/>
          <w:sz w:val="24"/>
          <w:szCs w:val="24"/>
        </w:rPr>
        <w:t>овные разделы дисциплины</w:t>
      </w:r>
      <w:r w:rsidRPr="00DE2107">
        <w:rPr>
          <w:rFonts w:ascii="Times New Roman" w:hAnsi="Times New Roman"/>
          <w:b/>
          <w:sz w:val="24"/>
          <w:szCs w:val="24"/>
        </w:rPr>
        <w:t xml:space="preserve">. </w:t>
      </w:r>
    </w:p>
    <w:bookmarkEnd w:id="2"/>
    <w:p w:rsidR="0077547B" w:rsidRPr="00DA0EDF" w:rsidRDefault="00E2175C" w:rsidP="00DA0EDF">
      <w:pPr>
        <w:pStyle w:val="a4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EDF">
        <w:rPr>
          <w:rFonts w:ascii="Times New Roman" w:eastAsia="Times New Roman" w:hAnsi="Times New Roman"/>
          <w:sz w:val="24"/>
          <w:szCs w:val="24"/>
          <w:lang w:eastAsia="ru-RU"/>
        </w:rPr>
        <w:t>Патофизиология органов и систем</w:t>
      </w:r>
    </w:p>
    <w:p w:rsidR="0077547B" w:rsidRDefault="0077547B" w:rsidP="00874231">
      <w:pPr>
        <w:shd w:val="clear" w:color="auto" w:fill="FFFFFF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FFE" w:rsidRDefault="00E2175C" w:rsidP="00DA0EDF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75C">
        <w:rPr>
          <w:rFonts w:ascii="Times New Roman" w:eastAsia="Times New Roman" w:hAnsi="Times New Roman"/>
          <w:b/>
          <w:sz w:val="24"/>
          <w:szCs w:val="24"/>
          <w:lang w:eastAsia="ru-RU"/>
        </w:rPr>
        <w:t>6.Форма промежуточной аттестации.</w:t>
      </w:r>
    </w:p>
    <w:p w:rsidR="00501FFE" w:rsidRDefault="00501FFE" w:rsidP="00874231">
      <w:pPr>
        <w:shd w:val="clear" w:color="auto" w:fill="FFFFFF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FFE" w:rsidRPr="00DA0EDF" w:rsidRDefault="00DA0EDF" w:rsidP="00DA0EDF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E217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2175C" w:rsidRPr="00DA0EDF">
        <w:rPr>
          <w:rFonts w:ascii="Times New Roman" w:eastAsia="Times New Roman" w:hAnsi="Times New Roman"/>
          <w:sz w:val="24"/>
          <w:szCs w:val="24"/>
          <w:lang w:eastAsia="ru-RU"/>
        </w:rPr>
        <w:t>Зачет, 7 семестр,</w:t>
      </w:r>
      <w:r w:rsidR="00E2175C" w:rsidRPr="00DA0EDF">
        <w:t xml:space="preserve"> </w:t>
      </w:r>
      <w:r w:rsidR="00E2175C" w:rsidRPr="00DA0EDF">
        <w:rPr>
          <w:rFonts w:ascii="Times New Roman" w:eastAsia="Times New Roman" w:hAnsi="Times New Roman"/>
          <w:sz w:val="24"/>
          <w:szCs w:val="24"/>
          <w:lang w:eastAsia="ru-RU"/>
        </w:rPr>
        <w:t xml:space="preserve">36 час/ 1ЗЕТ </w:t>
      </w:r>
    </w:p>
    <w:p w:rsidR="00501FFE" w:rsidRDefault="00501FFE" w:rsidP="00874231">
      <w:pPr>
        <w:shd w:val="clear" w:color="auto" w:fill="FFFFFF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FFE" w:rsidRDefault="00501FFE" w:rsidP="00874231">
      <w:pPr>
        <w:shd w:val="clear" w:color="auto" w:fill="FFFFFF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FFE" w:rsidRDefault="00501FFE" w:rsidP="00874231">
      <w:pPr>
        <w:shd w:val="clear" w:color="auto" w:fill="FFFFFF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0EDF" w:rsidRDefault="00DA0EDF" w:rsidP="00DA0EDF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0EDF" w:rsidRDefault="00DA0EDF" w:rsidP="00DA0EDF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0EDF" w:rsidRDefault="00DA0EDF" w:rsidP="00DA0EDF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FFE" w:rsidRPr="00E2175C" w:rsidRDefault="00E2175C" w:rsidP="00DA0EDF">
      <w:pPr>
        <w:shd w:val="clear" w:color="auto" w:fill="FFFFFF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17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– разработчик                              </w:t>
      </w:r>
      <w:r w:rsidRPr="00E217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патологическая физиология</w:t>
      </w:r>
    </w:p>
    <w:p w:rsidR="00501FFE" w:rsidRDefault="00501FFE" w:rsidP="00874231">
      <w:pPr>
        <w:shd w:val="clear" w:color="auto" w:fill="FFFFFF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FFE" w:rsidRDefault="00501FFE" w:rsidP="00874231">
      <w:pPr>
        <w:shd w:val="clear" w:color="auto" w:fill="FFFFFF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362" w:rsidRPr="00B62362" w:rsidRDefault="00B62362" w:rsidP="00B62362">
      <w:pPr>
        <w:widowControl w:val="0"/>
        <w:tabs>
          <w:tab w:val="left" w:pos="643"/>
        </w:tabs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362" w:rsidRPr="00B62362" w:rsidRDefault="00B62362" w:rsidP="00B62362">
      <w:pPr>
        <w:widowControl w:val="0"/>
        <w:tabs>
          <w:tab w:val="left" w:pos="643"/>
        </w:tabs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231" w:rsidRPr="00037468" w:rsidRDefault="00874231" w:rsidP="00874231">
      <w:pPr>
        <w:spacing w:line="276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FFE" w:rsidRDefault="00501FFE" w:rsidP="00501FFE">
      <w:pPr>
        <w:spacing w:after="200" w:line="276" w:lineRule="auto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501FFE" w:rsidRDefault="00501FFE" w:rsidP="00501FFE">
      <w:pPr>
        <w:spacing w:after="200" w:line="276" w:lineRule="auto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01FFE" w:rsidRDefault="00501FFE" w:rsidP="00501FFE">
      <w:pPr>
        <w:spacing w:after="200" w:line="276" w:lineRule="auto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01FFE" w:rsidRDefault="00501FFE" w:rsidP="00501FFE">
      <w:pPr>
        <w:spacing w:after="200" w:line="276" w:lineRule="auto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01FFE" w:rsidRDefault="00501FFE" w:rsidP="00501FFE">
      <w:pPr>
        <w:spacing w:after="200" w:line="276" w:lineRule="auto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01FFE" w:rsidRDefault="00501FFE" w:rsidP="00501FFE">
      <w:pPr>
        <w:spacing w:after="200" w:line="276" w:lineRule="auto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01FFE" w:rsidRDefault="00501FFE" w:rsidP="00501FFE">
      <w:pPr>
        <w:spacing w:after="200" w:line="276" w:lineRule="auto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01FFE" w:rsidRDefault="00501FFE" w:rsidP="00501FFE">
      <w:pPr>
        <w:spacing w:after="200" w:line="276" w:lineRule="auto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9259EE" w:rsidRPr="0062613F" w:rsidRDefault="009259EE" w:rsidP="00874231">
      <w:pPr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rPr>
          <w:rFonts w:ascii="Times New Roman" w:hAnsi="Times New Roman"/>
          <w:sz w:val="24"/>
          <w:szCs w:val="24"/>
        </w:rPr>
      </w:pPr>
    </w:p>
    <w:p w:rsidR="0021536E" w:rsidRDefault="0021536E" w:rsidP="00874231">
      <w:pPr>
        <w:rPr>
          <w:rFonts w:ascii="Times New Roman" w:hAnsi="Times New Roman"/>
          <w:sz w:val="24"/>
          <w:szCs w:val="24"/>
        </w:rPr>
      </w:pPr>
    </w:p>
    <w:p w:rsidR="006F2D29" w:rsidRPr="00501FFE" w:rsidRDefault="006F2D29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2D29" w:rsidRPr="00501FFE" w:rsidRDefault="006F2D29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2D29" w:rsidRPr="00501FFE" w:rsidRDefault="006F2D29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2D29" w:rsidRPr="00501FFE" w:rsidRDefault="006F2D29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2D29" w:rsidRPr="00501FFE" w:rsidRDefault="006F2D29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2D29" w:rsidRPr="00501FFE" w:rsidRDefault="006F2D29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2D29" w:rsidRPr="00501FFE" w:rsidRDefault="006F2D29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2D29" w:rsidRPr="00501FFE" w:rsidRDefault="006F2D29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2D29" w:rsidRPr="00501FFE" w:rsidRDefault="006F2D29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2D29" w:rsidRPr="00501FFE" w:rsidRDefault="006F2D29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2D29" w:rsidRPr="00501FFE" w:rsidRDefault="006F2D29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rPr>
          <w:rFonts w:ascii="Times New Roman" w:hAnsi="Times New Roman"/>
          <w:sz w:val="24"/>
          <w:szCs w:val="24"/>
        </w:rPr>
        <w:sectPr w:rsidR="00874231" w:rsidSect="0021536E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74231" w:rsidRPr="00562F8B" w:rsidRDefault="00874231" w:rsidP="00874231">
      <w:pPr>
        <w:rPr>
          <w:rFonts w:ascii="Times New Roman" w:hAnsi="Times New Roman"/>
          <w:sz w:val="24"/>
          <w:szCs w:val="24"/>
        </w:rPr>
        <w:sectPr w:rsidR="00874231" w:rsidRPr="00562F8B" w:rsidSect="0021536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231" w:rsidRDefault="00874231" w:rsidP="00874231">
      <w:pPr>
        <w:spacing w:line="276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B6D80" w:rsidRPr="00874231" w:rsidRDefault="005B6D80">
      <w:pPr>
        <w:rPr>
          <w:rFonts w:ascii="Times New Roman" w:hAnsi="Times New Roman"/>
          <w:sz w:val="28"/>
          <w:szCs w:val="28"/>
        </w:rPr>
      </w:pPr>
    </w:p>
    <w:sectPr w:rsidR="005B6D80" w:rsidRPr="0087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4D" w:rsidRDefault="00656E4D">
      <w:r>
        <w:separator/>
      </w:r>
    </w:p>
  </w:endnote>
  <w:endnote w:type="continuationSeparator" w:id="0">
    <w:p w:rsidR="00656E4D" w:rsidRDefault="0065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4D" w:rsidRDefault="00656E4D">
      <w:r>
        <w:separator/>
      </w:r>
    </w:p>
  </w:footnote>
  <w:footnote w:type="continuationSeparator" w:id="0">
    <w:p w:rsidR="00656E4D" w:rsidRDefault="0065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243280"/>
    </w:sdtPr>
    <w:sdtEndPr/>
    <w:sdtContent>
      <w:p w:rsidR="00181DCC" w:rsidRDefault="00181D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0F">
          <w:rPr>
            <w:noProof/>
          </w:rPr>
          <w:t>4</w:t>
        </w:r>
        <w:r>
          <w:fldChar w:fldCharType="end"/>
        </w:r>
      </w:p>
    </w:sdtContent>
  </w:sdt>
  <w:p w:rsidR="00181DCC" w:rsidRDefault="00181D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310921"/>
    </w:sdtPr>
    <w:sdtEndPr/>
    <w:sdtContent>
      <w:p w:rsidR="00181DCC" w:rsidRDefault="00181D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0F">
          <w:rPr>
            <w:noProof/>
          </w:rPr>
          <w:t>1</w:t>
        </w:r>
        <w:r>
          <w:fldChar w:fldCharType="end"/>
        </w:r>
      </w:p>
    </w:sdtContent>
  </w:sdt>
  <w:p w:rsidR="00181DCC" w:rsidRDefault="00181D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D011E6"/>
    <w:multiLevelType w:val="hybridMultilevel"/>
    <w:tmpl w:val="172C5D1E"/>
    <w:lvl w:ilvl="0" w:tplc="9E4A18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BD84118"/>
    <w:multiLevelType w:val="hybridMultilevel"/>
    <w:tmpl w:val="1D56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26665"/>
    <w:multiLevelType w:val="hybridMultilevel"/>
    <w:tmpl w:val="C1AEAA7A"/>
    <w:lvl w:ilvl="0" w:tplc="4CB092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20D0A"/>
    <w:multiLevelType w:val="multilevel"/>
    <w:tmpl w:val="668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A3D09"/>
    <w:multiLevelType w:val="multilevel"/>
    <w:tmpl w:val="668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0393BD7"/>
    <w:multiLevelType w:val="hybridMultilevel"/>
    <w:tmpl w:val="A7E20544"/>
    <w:lvl w:ilvl="0" w:tplc="66D0D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D29D1"/>
    <w:multiLevelType w:val="hybridMultilevel"/>
    <w:tmpl w:val="DC26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C56BB"/>
    <w:multiLevelType w:val="hybridMultilevel"/>
    <w:tmpl w:val="9478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13"/>
  </w:num>
  <w:num w:numId="6">
    <w:abstractNumId w:val="11"/>
  </w:num>
  <w:num w:numId="7">
    <w:abstractNumId w:val="2"/>
  </w:num>
  <w:num w:numId="8">
    <w:abstractNumId w:val="18"/>
  </w:num>
  <w:num w:numId="9">
    <w:abstractNumId w:val="0"/>
  </w:num>
  <w:num w:numId="10">
    <w:abstractNumId w:val="16"/>
  </w:num>
  <w:num w:numId="11">
    <w:abstractNumId w:val="17"/>
  </w:num>
  <w:num w:numId="12">
    <w:abstractNumId w:val="1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8"/>
  </w:num>
  <w:num w:numId="18">
    <w:abstractNumId w:val="7"/>
  </w:num>
  <w:num w:numId="19">
    <w:abstractNumId w:val="19"/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31"/>
    <w:rsid w:val="0002327E"/>
    <w:rsid w:val="00027B48"/>
    <w:rsid w:val="00060B63"/>
    <w:rsid w:val="000A50FF"/>
    <w:rsid w:val="000C3420"/>
    <w:rsid w:val="00110145"/>
    <w:rsid w:val="00144EF8"/>
    <w:rsid w:val="00181DCC"/>
    <w:rsid w:val="0018375A"/>
    <w:rsid w:val="00210A09"/>
    <w:rsid w:val="0021536E"/>
    <w:rsid w:val="002543AC"/>
    <w:rsid w:val="00266061"/>
    <w:rsid w:val="002A01B4"/>
    <w:rsid w:val="002C199E"/>
    <w:rsid w:val="002C3F3A"/>
    <w:rsid w:val="002F0850"/>
    <w:rsid w:val="003F6D2E"/>
    <w:rsid w:val="004310A8"/>
    <w:rsid w:val="00491912"/>
    <w:rsid w:val="00501FFE"/>
    <w:rsid w:val="00503BA9"/>
    <w:rsid w:val="00532305"/>
    <w:rsid w:val="00557A47"/>
    <w:rsid w:val="005652F0"/>
    <w:rsid w:val="005B6D80"/>
    <w:rsid w:val="005E2996"/>
    <w:rsid w:val="00656E4D"/>
    <w:rsid w:val="00695CFF"/>
    <w:rsid w:val="006A46B5"/>
    <w:rsid w:val="006F2D29"/>
    <w:rsid w:val="00707281"/>
    <w:rsid w:val="00724E3C"/>
    <w:rsid w:val="00730BDC"/>
    <w:rsid w:val="007376E7"/>
    <w:rsid w:val="0077547B"/>
    <w:rsid w:val="007D5A6B"/>
    <w:rsid w:val="00814F0F"/>
    <w:rsid w:val="008519AB"/>
    <w:rsid w:val="00874231"/>
    <w:rsid w:val="00880493"/>
    <w:rsid w:val="00892B0E"/>
    <w:rsid w:val="008B225A"/>
    <w:rsid w:val="009259EE"/>
    <w:rsid w:val="009B7947"/>
    <w:rsid w:val="009C6912"/>
    <w:rsid w:val="009C7C65"/>
    <w:rsid w:val="00A47A1F"/>
    <w:rsid w:val="00A620CA"/>
    <w:rsid w:val="00AD699D"/>
    <w:rsid w:val="00B067CD"/>
    <w:rsid w:val="00B545ED"/>
    <w:rsid w:val="00B62362"/>
    <w:rsid w:val="00B8323B"/>
    <w:rsid w:val="00BF3C0C"/>
    <w:rsid w:val="00C25970"/>
    <w:rsid w:val="00D02C7C"/>
    <w:rsid w:val="00DA0EDF"/>
    <w:rsid w:val="00DE2107"/>
    <w:rsid w:val="00DE4614"/>
    <w:rsid w:val="00E2175C"/>
    <w:rsid w:val="00E2714E"/>
    <w:rsid w:val="00E50182"/>
    <w:rsid w:val="00E82D37"/>
    <w:rsid w:val="00EC05EF"/>
    <w:rsid w:val="00FA7B1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74231"/>
    <w:pPr>
      <w:keepNext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231"/>
    <w:pPr>
      <w:keepNext/>
      <w:keepLines/>
      <w:autoSpaceDE w:val="0"/>
      <w:autoSpaceDN w:val="0"/>
      <w:adjustRightInd w:val="0"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2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42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7423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8742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74231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87423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874231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874231"/>
    <w:pPr>
      <w:ind w:left="720"/>
      <w:contextualSpacing/>
    </w:pPr>
  </w:style>
  <w:style w:type="character" w:customStyle="1" w:styleId="1">
    <w:name w:val="Основной текст1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nhideWhenUsed/>
    <w:rsid w:val="00874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423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74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4231"/>
    <w:rPr>
      <w:rFonts w:ascii="Calibri" w:eastAsia="Calibri" w:hAnsi="Calibri" w:cs="Times New Roman"/>
    </w:rPr>
  </w:style>
  <w:style w:type="character" w:customStyle="1" w:styleId="FontStyle42">
    <w:name w:val="Font Style42"/>
    <w:basedOn w:val="a0"/>
    <w:uiPriority w:val="99"/>
    <w:rsid w:val="0087423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74231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rsid w:val="00874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3">
    <w:name w:val="Основной текст2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9">
    <w:name w:val="Body Text"/>
    <w:basedOn w:val="a"/>
    <w:link w:val="aa"/>
    <w:rsid w:val="00874231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7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42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qFormat/>
    <w:rsid w:val="0087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874231"/>
    <w:rPr>
      <w:rFonts w:ascii="Times New Roman" w:hAnsi="Times New Roman" w:cs="Times New Roman"/>
      <w:sz w:val="18"/>
      <w:szCs w:val="18"/>
    </w:rPr>
  </w:style>
  <w:style w:type="character" w:customStyle="1" w:styleId="71">
    <w:name w:val="Заголовок №7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874231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4231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c">
    <w:name w:val="Подпись к таблице_"/>
    <w:link w:val="ad"/>
    <w:rsid w:val="0087423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7423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874231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742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e">
    <w:name w:val="Hyperlink"/>
    <w:rsid w:val="00874231"/>
    <w:rPr>
      <w:color w:val="0066CC"/>
      <w:u w:val="single"/>
    </w:rPr>
  </w:style>
  <w:style w:type="character" w:customStyle="1" w:styleId="0pt">
    <w:name w:val="Основной текст + Не полужирный;Курсив;Интервал 0 pt"/>
    <w:rsid w:val="00874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Подпись к таблице (2)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f">
    <w:name w:val="Основной текст + Полужирный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74231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30">
    <w:name w:val="Заголовок №3_"/>
    <w:link w:val="31"/>
    <w:rsid w:val="00874231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1">
    <w:name w:val="Заголовок №3"/>
    <w:basedOn w:val="a"/>
    <w:link w:val="30"/>
    <w:rsid w:val="00874231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1pt">
    <w:name w:val="Основной текст + Интервал 1 pt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0">
    <w:name w:val="???????"/>
    <w:rsid w:val="0087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874231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874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?????"/>
    <w:basedOn w:val="af0"/>
    <w:rsid w:val="00874231"/>
    <w:rPr>
      <w:rFonts w:ascii="Courier New" w:hAnsi="Courier New"/>
    </w:rPr>
  </w:style>
  <w:style w:type="paragraph" w:customStyle="1" w:styleId="10">
    <w:name w:val="Текст1"/>
    <w:basedOn w:val="a"/>
    <w:rsid w:val="00874231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7">
    <w:name w:val="пк2"/>
    <w:basedOn w:val="a"/>
    <w:rsid w:val="00874231"/>
    <w:pPr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8">
    <w:name w:val="ПК2"/>
    <w:basedOn w:val="a"/>
    <w:next w:val="a"/>
    <w:rsid w:val="00874231"/>
    <w:pPr>
      <w:tabs>
        <w:tab w:val="left" w:pos="567"/>
      </w:tabs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874231"/>
    <w:pPr>
      <w:autoSpaceDE w:val="0"/>
      <w:autoSpaceDN w:val="0"/>
      <w:adjustRightInd w:val="0"/>
      <w:spacing w:after="120" w:line="480" w:lineRule="auto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8742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874231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742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7423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4231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1"/>
    <w:qFormat/>
    <w:rsid w:val="00874231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59"/>
    <w:qFormat/>
    <w:rsid w:val="0087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b"/>
    <w:uiPriority w:val="59"/>
    <w:qFormat/>
    <w:rsid w:val="0087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87423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74231"/>
    <w:rPr>
      <w:rFonts w:ascii="Calibri" w:eastAsia="Calibri" w:hAnsi="Calibri" w:cs="Times New Roman"/>
      <w:sz w:val="16"/>
      <w:szCs w:val="16"/>
    </w:rPr>
  </w:style>
  <w:style w:type="table" w:customStyle="1" w:styleId="34">
    <w:name w:val="Сетка таблицы3"/>
    <w:basedOn w:val="a1"/>
    <w:next w:val="ab"/>
    <w:uiPriority w:val="59"/>
    <w:qFormat/>
    <w:rsid w:val="0087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ля таблиц"/>
    <w:basedOn w:val="a"/>
    <w:rsid w:val="00874231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4231"/>
  </w:style>
  <w:style w:type="paragraph" w:styleId="afa">
    <w:name w:val="Block Text"/>
    <w:basedOn w:val="a"/>
    <w:rsid w:val="00874231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b">
    <w:name w:val="page number"/>
    <w:basedOn w:val="a0"/>
    <w:rsid w:val="00874231"/>
  </w:style>
  <w:style w:type="character" w:styleId="afc">
    <w:name w:val="FollowedHyperlink"/>
    <w:basedOn w:val="a0"/>
    <w:uiPriority w:val="99"/>
    <w:semiHidden/>
    <w:unhideWhenUsed/>
    <w:rsid w:val="00874231"/>
    <w:rPr>
      <w:color w:val="954F72" w:themeColor="followedHyperlink"/>
      <w:u w:val="single"/>
    </w:rPr>
  </w:style>
  <w:style w:type="numbering" w:customStyle="1" w:styleId="2c">
    <w:name w:val="Нет списка2"/>
    <w:next w:val="a2"/>
    <w:semiHidden/>
    <w:rsid w:val="00874231"/>
  </w:style>
  <w:style w:type="numbering" w:customStyle="1" w:styleId="35">
    <w:name w:val="Нет списка3"/>
    <w:next w:val="a2"/>
    <w:semiHidden/>
    <w:rsid w:val="00874231"/>
  </w:style>
  <w:style w:type="numbering" w:customStyle="1" w:styleId="40">
    <w:name w:val="Нет списка4"/>
    <w:next w:val="a2"/>
    <w:semiHidden/>
    <w:rsid w:val="00874231"/>
  </w:style>
  <w:style w:type="numbering" w:customStyle="1" w:styleId="51">
    <w:name w:val="Нет списка5"/>
    <w:next w:val="a2"/>
    <w:semiHidden/>
    <w:rsid w:val="00874231"/>
  </w:style>
  <w:style w:type="numbering" w:customStyle="1" w:styleId="6">
    <w:name w:val="Нет списка6"/>
    <w:next w:val="a2"/>
    <w:semiHidden/>
    <w:rsid w:val="00874231"/>
  </w:style>
  <w:style w:type="numbering" w:customStyle="1" w:styleId="72">
    <w:name w:val="Нет списка7"/>
    <w:next w:val="a2"/>
    <w:semiHidden/>
    <w:rsid w:val="00874231"/>
  </w:style>
  <w:style w:type="character" w:styleId="afd">
    <w:name w:val="line number"/>
    <w:basedOn w:val="a0"/>
    <w:uiPriority w:val="99"/>
    <w:semiHidden/>
    <w:unhideWhenUsed/>
    <w:rsid w:val="00874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74231"/>
    <w:pPr>
      <w:keepNext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231"/>
    <w:pPr>
      <w:keepNext/>
      <w:keepLines/>
      <w:autoSpaceDE w:val="0"/>
      <w:autoSpaceDN w:val="0"/>
      <w:adjustRightInd w:val="0"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2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42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7423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8742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74231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87423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874231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874231"/>
    <w:pPr>
      <w:ind w:left="720"/>
      <w:contextualSpacing/>
    </w:pPr>
  </w:style>
  <w:style w:type="character" w:customStyle="1" w:styleId="1">
    <w:name w:val="Основной текст1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nhideWhenUsed/>
    <w:rsid w:val="00874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423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74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4231"/>
    <w:rPr>
      <w:rFonts w:ascii="Calibri" w:eastAsia="Calibri" w:hAnsi="Calibri" w:cs="Times New Roman"/>
    </w:rPr>
  </w:style>
  <w:style w:type="character" w:customStyle="1" w:styleId="FontStyle42">
    <w:name w:val="Font Style42"/>
    <w:basedOn w:val="a0"/>
    <w:uiPriority w:val="99"/>
    <w:rsid w:val="0087423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74231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rsid w:val="00874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3">
    <w:name w:val="Основной текст2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9">
    <w:name w:val="Body Text"/>
    <w:basedOn w:val="a"/>
    <w:link w:val="aa"/>
    <w:rsid w:val="00874231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7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42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qFormat/>
    <w:rsid w:val="0087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874231"/>
    <w:rPr>
      <w:rFonts w:ascii="Times New Roman" w:hAnsi="Times New Roman" w:cs="Times New Roman"/>
      <w:sz w:val="18"/>
      <w:szCs w:val="18"/>
    </w:rPr>
  </w:style>
  <w:style w:type="character" w:customStyle="1" w:styleId="71">
    <w:name w:val="Заголовок №7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874231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4231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c">
    <w:name w:val="Подпись к таблице_"/>
    <w:link w:val="ad"/>
    <w:rsid w:val="0087423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7423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874231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742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e">
    <w:name w:val="Hyperlink"/>
    <w:rsid w:val="00874231"/>
    <w:rPr>
      <w:color w:val="0066CC"/>
      <w:u w:val="single"/>
    </w:rPr>
  </w:style>
  <w:style w:type="character" w:customStyle="1" w:styleId="0pt">
    <w:name w:val="Основной текст + Не полужирный;Курсив;Интервал 0 pt"/>
    <w:rsid w:val="00874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Подпись к таблице (2)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f">
    <w:name w:val="Основной текст + Полужирный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74231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30">
    <w:name w:val="Заголовок №3_"/>
    <w:link w:val="31"/>
    <w:rsid w:val="00874231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1">
    <w:name w:val="Заголовок №3"/>
    <w:basedOn w:val="a"/>
    <w:link w:val="30"/>
    <w:rsid w:val="00874231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1pt">
    <w:name w:val="Основной текст + Интервал 1 pt"/>
    <w:rsid w:val="00874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0">
    <w:name w:val="???????"/>
    <w:rsid w:val="0087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874231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874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?????"/>
    <w:basedOn w:val="af0"/>
    <w:rsid w:val="00874231"/>
    <w:rPr>
      <w:rFonts w:ascii="Courier New" w:hAnsi="Courier New"/>
    </w:rPr>
  </w:style>
  <w:style w:type="paragraph" w:customStyle="1" w:styleId="10">
    <w:name w:val="Текст1"/>
    <w:basedOn w:val="a"/>
    <w:rsid w:val="00874231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7">
    <w:name w:val="пк2"/>
    <w:basedOn w:val="a"/>
    <w:rsid w:val="00874231"/>
    <w:pPr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8">
    <w:name w:val="ПК2"/>
    <w:basedOn w:val="a"/>
    <w:next w:val="a"/>
    <w:rsid w:val="00874231"/>
    <w:pPr>
      <w:tabs>
        <w:tab w:val="left" w:pos="567"/>
      </w:tabs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874231"/>
    <w:pPr>
      <w:autoSpaceDE w:val="0"/>
      <w:autoSpaceDN w:val="0"/>
      <w:adjustRightInd w:val="0"/>
      <w:spacing w:after="120" w:line="480" w:lineRule="auto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8742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874231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742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7423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4231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1"/>
    <w:qFormat/>
    <w:rsid w:val="00874231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59"/>
    <w:qFormat/>
    <w:rsid w:val="0087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b"/>
    <w:uiPriority w:val="59"/>
    <w:qFormat/>
    <w:rsid w:val="0087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87423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74231"/>
    <w:rPr>
      <w:rFonts w:ascii="Calibri" w:eastAsia="Calibri" w:hAnsi="Calibri" w:cs="Times New Roman"/>
      <w:sz w:val="16"/>
      <w:szCs w:val="16"/>
    </w:rPr>
  </w:style>
  <w:style w:type="table" w:customStyle="1" w:styleId="34">
    <w:name w:val="Сетка таблицы3"/>
    <w:basedOn w:val="a1"/>
    <w:next w:val="ab"/>
    <w:uiPriority w:val="59"/>
    <w:qFormat/>
    <w:rsid w:val="0087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ля таблиц"/>
    <w:basedOn w:val="a"/>
    <w:rsid w:val="00874231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4231"/>
  </w:style>
  <w:style w:type="paragraph" w:styleId="afa">
    <w:name w:val="Block Text"/>
    <w:basedOn w:val="a"/>
    <w:rsid w:val="00874231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b">
    <w:name w:val="page number"/>
    <w:basedOn w:val="a0"/>
    <w:rsid w:val="00874231"/>
  </w:style>
  <w:style w:type="character" w:styleId="afc">
    <w:name w:val="FollowedHyperlink"/>
    <w:basedOn w:val="a0"/>
    <w:uiPriority w:val="99"/>
    <w:semiHidden/>
    <w:unhideWhenUsed/>
    <w:rsid w:val="00874231"/>
    <w:rPr>
      <w:color w:val="954F72" w:themeColor="followedHyperlink"/>
      <w:u w:val="single"/>
    </w:rPr>
  </w:style>
  <w:style w:type="numbering" w:customStyle="1" w:styleId="2c">
    <w:name w:val="Нет списка2"/>
    <w:next w:val="a2"/>
    <w:semiHidden/>
    <w:rsid w:val="00874231"/>
  </w:style>
  <w:style w:type="numbering" w:customStyle="1" w:styleId="35">
    <w:name w:val="Нет списка3"/>
    <w:next w:val="a2"/>
    <w:semiHidden/>
    <w:rsid w:val="00874231"/>
  </w:style>
  <w:style w:type="numbering" w:customStyle="1" w:styleId="40">
    <w:name w:val="Нет списка4"/>
    <w:next w:val="a2"/>
    <w:semiHidden/>
    <w:rsid w:val="00874231"/>
  </w:style>
  <w:style w:type="numbering" w:customStyle="1" w:styleId="51">
    <w:name w:val="Нет списка5"/>
    <w:next w:val="a2"/>
    <w:semiHidden/>
    <w:rsid w:val="00874231"/>
  </w:style>
  <w:style w:type="numbering" w:customStyle="1" w:styleId="6">
    <w:name w:val="Нет списка6"/>
    <w:next w:val="a2"/>
    <w:semiHidden/>
    <w:rsid w:val="00874231"/>
  </w:style>
  <w:style w:type="numbering" w:customStyle="1" w:styleId="72">
    <w:name w:val="Нет списка7"/>
    <w:next w:val="a2"/>
    <w:semiHidden/>
    <w:rsid w:val="00874231"/>
  </w:style>
  <w:style w:type="character" w:styleId="afd">
    <w:name w:val="line number"/>
    <w:basedOn w:val="a0"/>
    <w:uiPriority w:val="99"/>
    <w:semiHidden/>
    <w:unhideWhenUsed/>
    <w:rsid w:val="0087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3</cp:revision>
  <dcterms:created xsi:type="dcterms:W3CDTF">2022-01-30T15:02:00Z</dcterms:created>
  <dcterms:modified xsi:type="dcterms:W3CDTF">2023-08-07T08:50:00Z</dcterms:modified>
</cp:coreProperties>
</file>