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УЧРЕЖДЕНИЕ ВЫСШЕГО ОБРАЗОВАНИЯ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447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8A4473" w:rsidRPr="008A4473" w:rsidRDefault="008A4473" w:rsidP="008A4473">
      <w:pPr>
        <w:tabs>
          <w:tab w:val="left" w:pos="4207"/>
        </w:tabs>
        <w:jc w:val="center"/>
        <w:rPr>
          <w:rFonts w:ascii="Calibri" w:eastAsia="Times New Roman" w:hAnsi="Calibri" w:cs="Times New Roman"/>
          <w:lang w:eastAsia="ru-RU"/>
        </w:rPr>
      </w:pPr>
      <w:r w:rsidRPr="008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8A4473" w:rsidRPr="008A4473" w:rsidRDefault="008A4473" w:rsidP="008A4473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4473" w:rsidRDefault="006C6CDF" w:rsidP="00B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  <w:lang w:eastAsia="ru-RU"/>
        </w:rPr>
        <w:drawing>
          <wp:inline distT="0" distB="0" distL="0" distR="0">
            <wp:extent cx="4067175" cy="1781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33" w:rsidRPr="005140B8" w:rsidRDefault="00507433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</w:t>
      </w:r>
      <w:r w:rsidR="00356FFE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ДИСЦИПЛИНЫ</w:t>
      </w:r>
    </w:p>
    <w:p w:rsidR="00507433" w:rsidRPr="005E1AAB" w:rsidRDefault="005E1AAB" w:rsidP="005E1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E1AAB">
        <w:rPr>
          <w:rFonts w:ascii="Times New Roman" w:eastAsia="Calibri" w:hAnsi="Times New Roman" w:cs="Times New Roman"/>
          <w:sz w:val="28"/>
          <w:szCs w:val="28"/>
          <w:lang w:eastAsia="ru-RU"/>
        </w:rPr>
        <w:t>Иммунопрофилактика»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Индекс дисциплины: </w:t>
      </w:r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Б1.В.ДВ.</w:t>
      </w:r>
      <w:r w:rsidR="00BC6427">
        <w:rPr>
          <w:rFonts w:ascii="Times New Roman" w:eastAsia="Times New Roman" w:hAnsi="Times New Roman" w:cs="Times New Roman"/>
          <w:sz w:val="24"/>
          <w:szCs w:val="24"/>
          <w:lang w:eastAsia="ru-RU"/>
        </w:rPr>
        <w:t>7-1</w:t>
      </w:r>
    </w:p>
    <w:p w:rsidR="00507433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Специальность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31.0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.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02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Педиатрия</w:t>
      </w:r>
    </w:p>
    <w:p w:rsidR="00E92B6E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Уровень высшего образования </w:t>
      </w:r>
      <w:r w:rsidR="00E92B6E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специалитет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Квалификация выпускника – Врач-педиатр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Кафедра факультетской и госпитальной педиатрии</w:t>
      </w: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обучения 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очная</w:t>
      </w:r>
    </w:p>
    <w:p w:rsidR="003F1277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Курс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</w:t>
      </w:r>
    </w:p>
    <w:p w:rsidR="003F1277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Семестр 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единицах/часах):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3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/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08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час.  </w:t>
      </w:r>
    </w:p>
    <w:p w:rsidR="00507433" w:rsidRPr="005140B8" w:rsidRDefault="00BC642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Лекции -16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часа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Практиче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ские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занятия - 3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 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Самостоятельная работа –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60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контроля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="00CC0456" w:rsidRPr="005140B8">
        <w:rPr>
          <w:rFonts w:ascii="Times New Roman" w:eastAsia="Calibri" w:hAnsi="Times New Roman" w:cs="Calibri"/>
          <w:sz w:val="24"/>
          <w:szCs w:val="24"/>
          <w:lang w:eastAsia="ru-RU"/>
        </w:rPr>
        <w:t>зачет</w:t>
      </w:r>
    </w:p>
    <w:p w:rsidR="00230CC9" w:rsidRPr="005140B8" w:rsidRDefault="00230CC9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30CC9" w:rsidRPr="005140B8" w:rsidRDefault="00230CC9" w:rsidP="00230CC9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30CC9" w:rsidRPr="005140B8" w:rsidRDefault="00230CC9" w:rsidP="00230CC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CDF" w:rsidRPr="005140B8" w:rsidRDefault="006C6CDF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1AAB" w:rsidRPr="005140B8" w:rsidRDefault="005E1AAB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BC6427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Махачкала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6C6CD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507433" w:rsidRPr="005140B8" w:rsidRDefault="00507433" w:rsidP="00507433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5E1AAB" w:rsidRPr="005E1AAB" w:rsidRDefault="006C6CDF" w:rsidP="005E1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1AAB" w:rsidRPr="005E1AA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«И</w:t>
      </w:r>
      <w:bookmarkStart w:id="0" w:name="_GoBack"/>
      <w:bookmarkEnd w:id="0"/>
      <w:r w:rsidR="005E1AAB" w:rsidRPr="005E1AA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ммунопрофилактика»</w:t>
      </w:r>
    </w:p>
    <w:p w:rsidR="006C6CDF" w:rsidRPr="006C6CDF" w:rsidRDefault="005E1AAB" w:rsidP="006C6CDF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6C6CDF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разработана  на  основании  учебного  плана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6CDF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6C6CDF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специальности 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6CDF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направлению</w:t>
      </w:r>
      <w:r w:rsidR="006C6CDF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D4090" w:rsidRPr="005140B8" w:rsidRDefault="006C6CDF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75241" cy="7124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12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AB" w:rsidRDefault="005E1AAB" w:rsidP="005E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AB" w:rsidRPr="005140B8" w:rsidRDefault="005E1AAB" w:rsidP="005E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5E1AAB" w:rsidRPr="005140B8" w:rsidRDefault="005E1AAB" w:rsidP="005E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99"/>
        <w:gridCol w:w="696"/>
      </w:tblGrid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Трудоемкость учебной дисциплины  и виды контактной работы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E1AAB" w:rsidRPr="005140B8" w:rsidTr="009A10D9">
        <w:trPr>
          <w:trHeight w:val="114"/>
        </w:trPr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учебной дисциплины  и компетенции, которые должны быть освоены при их изучении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дисциплины , виды учебной деятельности и формы текущего контроля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Самостоятельная работа обучающегося по дисциплине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E1AAB" w:rsidRPr="005140B8" w:rsidTr="009A10D9">
        <w:tc>
          <w:tcPr>
            <w:tcW w:w="576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4" w:type="dxa"/>
          </w:tcPr>
          <w:p w:rsidR="005E1AAB" w:rsidRPr="005140B8" w:rsidRDefault="005E1AAB" w:rsidP="009A10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701" w:type="dxa"/>
            <w:vAlign w:val="center"/>
          </w:tcPr>
          <w:p w:rsidR="005E1AAB" w:rsidRPr="005140B8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5E1AAB" w:rsidRPr="005140B8" w:rsidRDefault="005E1AAB" w:rsidP="005E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AB" w:rsidRDefault="005E1AAB" w:rsidP="005E1AA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1AAB" w:rsidRDefault="005E1AAB" w:rsidP="005E1AA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1AAB" w:rsidRDefault="005E1AAB" w:rsidP="005E1AA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1AAB" w:rsidRDefault="005E1AAB" w:rsidP="005E1AA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1AAB" w:rsidRDefault="005E1AAB" w:rsidP="005E1AA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1AAB" w:rsidRDefault="005E1AAB" w:rsidP="005E1AA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1AAB" w:rsidRDefault="005E1AAB" w:rsidP="005E1AA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1AAB" w:rsidRDefault="005E1AAB" w:rsidP="005E1AA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1AAB" w:rsidRDefault="005E1AAB" w:rsidP="005E1AA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1AAB" w:rsidRDefault="005E1AAB" w:rsidP="005E1AA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1AAB" w:rsidRDefault="005E1AAB" w:rsidP="005E1AA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1AAB" w:rsidRDefault="005E1AAB" w:rsidP="005E1AA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1AAB" w:rsidRDefault="005E1AAB" w:rsidP="005E1AA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1AAB" w:rsidRDefault="005E1AAB" w:rsidP="005E1AA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1AAB" w:rsidRPr="005140B8" w:rsidRDefault="005E1AAB" w:rsidP="005E1AAB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1.ЦЕЛЬ И ЗАДАЧИ ОСВОЕНИЯ ДИСЦИПЛИНЫ</w:t>
      </w:r>
    </w:p>
    <w:p w:rsidR="005E1AAB" w:rsidRPr="005140B8" w:rsidRDefault="005E1AAB" w:rsidP="005E1AAB">
      <w:pPr>
        <w:widowControl w:val="0"/>
        <w:tabs>
          <w:tab w:val="left" w:pos="-284"/>
        </w:tabs>
        <w:spacing w:after="0" w:line="413" w:lineRule="exact"/>
        <w:ind w:left="-567"/>
        <w:jc w:val="both"/>
        <w:rPr>
          <w:rFonts w:ascii="Calibri" w:eastAsia="Calibri" w:hAnsi="Calibri" w:cs="Times New Roman"/>
          <w:bCs/>
          <w:color w:val="FF0000"/>
          <w:sz w:val="24"/>
          <w:szCs w:val="24"/>
          <w:lang w:eastAsia="ru-RU"/>
        </w:rPr>
      </w:pPr>
    </w:p>
    <w:p w:rsidR="005E1AAB" w:rsidRPr="00BA7628" w:rsidRDefault="005E1AAB" w:rsidP="005E1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Целью</w:t>
      </w:r>
      <w:r w:rsidRPr="005140B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освоения</w:t>
      </w:r>
      <w:r w:rsidRPr="005140B8">
        <w:rPr>
          <w:rFonts w:ascii="Times New Roman" w:eastAsia="Calibri" w:hAnsi="Times New Roman" w:cs="Times New Roman"/>
          <w:bCs/>
          <w:color w:val="505050"/>
          <w:sz w:val="24"/>
          <w:szCs w:val="24"/>
          <w:lang w:eastAsia="ru-RU"/>
        </w:rPr>
        <w:t> 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дисциплины 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Иммунопрофилактика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(далее – дисциплина) состоят в изучении структуры, закономерностей развития и функционирования иммунной системы организма человека в норме и при патологии, аллерго-иммунодиагностика, иммунотерапии и иммунопрофилактики заболеваний для выполнения профессиональных обязанностей, касающихся аллерго-иммунологических аспектов профессиональной деятельности специалиста: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lang w:eastAsia="ru-RU"/>
        </w:rPr>
        <w:t> </w:t>
      </w:r>
    </w:p>
    <w:p w:rsidR="005E1AAB" w:rsidRDefault="005E1AAB" w:rsidP="005E1AA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  <w:t xml:space="preserve">Задачи дисциплины: </w:t>
      </w:r>
      <w:r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5E1AAB" w:rsidRPr="007765D9" w:rsidRDefault="005E1AAB" w:rsidP="005E1AA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</w:t>
      </w:r>
      <w:r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должен знать</w:t>
      </w:r>
      <w:r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5E1AAB" w:rsidRPr="005140B8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Знания о структуре, функции иммунной системы человека и ее роли в сохранении структурной и функциональной цельности организма, поддержании его гомеостаза и биологической индивидуальности, понимания современных представлений об этиологии, тригг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ерных механизмах и патогенезе сомат</w:t>
      </w: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ических заб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олеваний и в области иммунодефиц</w:t>
      </w: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итных состояний, аллергических и аутоиммунных заболеваний с синдромом иммунного воспаления;</w:t>
      </w:r>
    </w:p>
    <w:p w:rsidR="005E1AAB" w:rsidRPr="005140B8" w:rsidRDefault="005E1AAB" w:rsidP="005E1A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Студент </w:t>
      </w:r>
      <w:r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должен уметь</w:t>
      </w:r>
      <w:r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Оценки иммунного статуса человека, интерпретации результатов исследования состояния иммунной системы, формирование методологических основ постановки иммунологического и аллергологического диагноза;</w:t>
      </w: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AB" w:rsidRPr="007765D9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</w:t>
      </w:r>
      <w:r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должен владеть</w:t>
      </w:r>
      <w:r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Иммунодиагностики соматических заболеваний и формирование способности и готовности осуществлять консультативную, информационно-просветительскую деятельность, обосновывать с иммунологических позиций выбор медицинских иммунобиологических и иммунотропных препаратов для диагностики, лечения и профилактики стоматологических заболеваний; формирование навыков изучения научной литературы.</w:t>
      </w: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Pr="005140B8" w:rsidRDefault="005E1AAB" w:rsidP="005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2.ПЕРЕЧЕНЬ ПЛАНИРУЕМЫХ РЕЗУЛЬТАТОВ ОБУЧЕНИЯ</w:t>
      </w:r>
    </w:p>
    <w:tbl>
      <w:tblPr>
        <w:tblStyle w:val="ab"/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993"/>
        <w:gridCol w:w="2848"/>
        <w:gridCol w:w="5630"/>
      </w:tblGrid>
      <w:tr w:rsidR="005E1AAB" w:rsidRPr="005140B8" w:rsidTr="009A10D9">
        <w:tc>
          <w:tcPr>
            <w:tcW w:w="993" w:type="dxa"/>
          </w:tcPr>
          <w:p w:rsidR="005E1AAB" w:rsidRPr="005140B8" w:rsidRDefault="005E1AAB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sz w:val="24"/>
              </w:rPr>
              <w:t>№</w:t>
            </w:r>
          </w:p>
        </w:tc>
        <w:tc>
          <w:tcPr>
            <w:tcW w:w="2848" w:type="dxa"/>
          </w:tcPr>
          <w:p w:rsidR="005E1AAB" w:rsidRPr="005140B8" w:rsidRDefault="005E1AAB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Style w:val="10"/>
                <w:rFonts w:eastAsia="Calibri"/>
                <w:color w:val="auto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5630" w:type="dxa"/>
          </w:tcPr>
          <w:p w:rsidR="005E1AAB" w:rsidRPr="005140B8" w:rsidRDefault="005E1AAB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Выпускник, освоивший программу специалитета, должен обладать следующими компетенциями</w:t>
            </w:r>
          </w:p>
        </w:tc>
      </w:tr>
      <w:tr w:rsidR="005E1AAB" w:rsidRPr="005140B8" w:rsidTr="009A10D9">
        <w:tc>
          <w:tcPr>
            <w:tcW w:w="993" w:type="dxa"/>
          </w:tcPr>
          <w:p w:rsidR="005E1AAB" w:rsidRPr="005140B8" w:rsidRDefault="005E1AAB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sz w:val="24"/>
              </w:rPr>
              <w:t>1</w:t>
            </w:r>
          </w:p>
        </w:tc>
        <w:tc>
          <w:tcPr>
            <w:tcW w:w="2848" w:type="dxa"/>
          </w:tcPr>
          <w:p w:rsidR="005E1AAB" w:rsidRPr="005140B8" w:rsidRDefault="005E1AAB" w:rsidP="009A10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40B8">
              <w:rPr>
                <w:sz w:val="24"/>
              </w:rPr>
              <w:t>2</w:t>
            </w:r>
          </w:p>
        </w:tc>
        <w:tc>
          <w:tcPr>
            <w:tcW w:w="5630" w:type="dxa"/>
          </w:tcPr>
          <w:p w:rsidR="005E1AAB" w:rsidRPr="005140B8" w:rsidRDefault="005E1AAB" w:rsidP="009A10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40B8">
              <w:rPr>
                <w:sz w:val="24"/>
              </w:rPr>
              <w:t>3</w:t>
            </w:r>
          </w:p>
        </w:tc>
      </w:tr>
      <w:tr w:rsidR="005E1AAB" w:rsidRPr="005140B8" w:rsidTr="009A10D9">
        <w:trPr>
          <w:trHeight w:val="1266"/>
        </w:trPr>
        <w:tc>
          <w:tcPr>
            <w:tcW w:w="993" w:type="dxa"/>
          </w:tcPr>
          <w:p w:rsidR="005E1AAB" w:rsidRPr="005140B8" w:rsidRDefault="005E1AAB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5E1AAB" w:rsidRPr="005140B8" w:rsidRDefault="005E1AAB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5E1AAB" w:rsidRPr="005140B8" w:rsidRDefault="005E1AAB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5E1AAB" w:rsidRPr="005140B8" w:rsidRDefault="005E1AAB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5E1AAB" w:rsidRPr="005140B8" w:rsidRDefault="005E1AAB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5E1AAB" w:rsidRPr="005140B8" w:rsidRDefault="005E1AAB" w:rsidP="009A1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8" w:type="dxa"/>
          </w:tcPr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5E1AAB" w:rsidRPr="005140B8" w:rsidRDefault="005E1AAB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630" w:type="dxa"/>
          </w:tcPr>
          <w:p w:rsidR="005E1AAB" w:rsidRDefault="005E1AAB" w:rsidP="009A10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 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профессиональной;</w:t>
            </w:r>
          </w:p>
          <w:p w:rsidR="005E1AAB" w:rsidRPr="008E356D" w:rsidRDefault="005E1AAB" w:rsidP="009A10D9">
            <w:pPr>
              <w:spacing w:line="29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Знать: источникимедицинскойинформации ипринципыдоказательноймедицины</w:t>
            </w:r>
          </w:p>
          <w:p w:rsidR="005E1AAB" w:rsidRPr="008E356D" w:rsidRDefault="005E1AAB" w:rsidP="009A10D9">
            <w:pPr>
              <w:spacing w:line="298" w:lineRule="exact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Уметь: применять теоретические знания и прак</w:t>
            </w: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тические умения в профессии</w:t>
            </w:r>
          </w:p>
          <w:p w:rsidR="005E1AAB" w:rsidRPr="008E356D" w:rsidRDefault="005E1AAB" w:rsidP="009A10D9">
            <w:pPr>
              <w:spacing w:line="293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Владеть:</w:t>
            </w:r>
          </w:p>
          <w:p w:rsidR="005E1AAB" w:rsidRPr="005140B8" w:rsidRDefault="005E1AAB" w:rsidP="009A10D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принципами системного подхода к анализу медицинской информации</w:t>
            </w:r>
          </w:p>
          <w:p w:rsidR="005E1AAB" w:rsidRPr="005140B8" w:rsidRDefault="005E1AAB" w:rsidP="009A10D9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ПК-5 </w:t>
            </w:r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способность и готовность проводить и интерпретировать опрос и физикальный осмотр, клиническое обследование ребенка различного возраста; интерпретировать результаты современных лабораторно-инструментальных, морфологического анализа методов биопсийного, операционного и секционного материала у больных детей и подростков; написать карту амбулаторного и стационарного больного ребенка и подростка</w:t>
            </w:r>
          </w:p>
          <w:p w:rsidR="005E1AAB" w:rsidRPr="005140B8" w:rsidRDefault="005E1AAB" w:rsidP="009A1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Знать методы и принципы опроса и физикального осмотра, клинического обследование ребенка различного возраста; оценки результатов современных лабораторно-инструментальных, морфологического  методов анализа биопсийного, операционного и секционного материала у больных детей и подростков; заполнения карты амбулаторного и стационарного больного ребенка и подростка</w:t>
            </w:r>
          </w:p>
          <w:p w:rsidR="005E1AAB" w:rsidRPr="005140B8" w:rsidRDefault="005E1AAB" w:rsidP="009A1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Уметь проводить и интерпретировать опрос и физикальный осмотр, клиническое обследование ребенка различного возраста; интерпретировать результаты современных лабораторно-инструментальных, морфологического анализа методов биопсийного, операционного и секционного материала у больных детей и подростков; написать карту амбулаторного и стационарного больного ребенка и подростка</w:t>
            </w:r>
          </w:p>
          <w:p w:rsidR="005E1AAB" w:rsidRPr="005140B8" w:rsidRDefault="005E1AAB" w:rsidP="009A1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Владеть навыками применения этих методов в практической деятельности.</w:t>
            </w:r>
          </w:p>
          <w:p w:rsidR="005E1AAB" w:rsidRPr="005140B8" w:rsidRDefault="005E1AAB" w:rsidP="009A1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5E1AAB" w:rsidRPr="005140B8" w:rsidRDefault="005E1AAB" w:rsidP="009A10D9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ПК-6. Способность и готовность проводить </w:t>
            </w:r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5E1AAB" w:rsidRPr="005140B8" w:rsidRDefault="005E1AAB" w:rsidP="009A1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Знать клинические синдромы, патогенетически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5E1AAB" w:rsidRPr="005140B8" w:rsidRDefault="005E1AAB" w:rsidP="009A1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Уметь проводить оценку клинических синдромов, обосновывать патогенетически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5E1AAB" w:rsidRPr="00F25155" w:rsidRDefault="005E1AAB" w:rsidP="009A10D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Владеть методами оценки клинических синдромов, обосновыванияпатогенетически оправданных методов диагностики, лечения, реабилитации и профилактики у детей и подростков с учетом их возрастно-половых групп</w:t>
            </w:r>
          </w:p>
        </w:tc>
      </w:tr>
    </w:tbl>
    <w:p w:rsidR="005E1AAB" w:rsidRPr="005140B8" w:rsidRDefault="005E1AAB" w:rsidP="005E1AAB">
      <w:pPr>
        <w:autoSpaceDE w:val="0"/>
        <w:autoSpaceDN w:val="0"/>
        <w:adjustRightInd w:val="0"/>
        <w:jc w:val="both"/>
        <w:rPr>
          <w:sz w:val="24"/>
        </w:rPr>
      </w:pPr>
    </w:p>
    <w:p w:rsidR="005E1AAB" w:rsidRDefault="005E1AAB" w:rsidP="005E1AAB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rPr>
          <w:b w:val="0"/>
          <w:sz w:val="24"/>
          <w:szCs w:val="24"/>
        </w:rPr>
      </w:pPr>
      <w:r w:rsidRPr="005140B8">
        <w:rPr>
          <w:b w:val="0"/>
          <w:sz w:val="24"/>
          <w:szCs w:val="24"/>
        </w:rPr>
        <w:t xml:space="preserve">3.МЕСТО УЧЕБНОЙ ДИСЦИПЛИНЫ В СТРУКТУРЕ ОБРАЗОВАТЕЛЬНОЙ </w:t>
      </w:r>
    </w:p>
    <w:p w:rsidR="005E1AAB" w:rsidRPr="005140B8" w:rsidRDefault="005E1AAB" w:rsidP="005E1AAB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rPr>
          <w:b w:val="0"/>
          <w:sz w:val="24"/>
          <w:szCs w:val="24"/>
        </w:rPr>
      </w:pPr>
      <w:r w:rsidRPr="005140B8">
        <w:rPr>
          <w:b w:val="0"/>
          <w:sz w:val="24"/>
          <w:szCs w:val="24"/>
        </w:rPr>
        <w:t>ПРОГРАММЫ</w:t>
      </w:r>
    </w:p>
    <w:p w:rsidR="005E1AAB" w:rsidRPr="005140B8" w:rsidRDefault="005E1AAB" w:rsidP="005E1AAB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b w:val="0"/>
          <w:sz w:val="24"/>
          <w:szCs w:val="24"/>
        </w:rPr>
      </w:pPr>
    </w:p>
    <w:p w:rsidR="005E1AAB" w:rsidRDefault="005E1AAB" w:rsidP="005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Место дисциплины в структуре ООП</w:t>
      </w:r>
      <w:r w:rsidRPr="005140B8">
        <w:rPr>
          <w:rFonts w:ascii="Times New Roman" w:eastAsia="Calibri" w:hAnsi="Times New Roman" w:cs="Times New Roman"/>
          <w:bCs/>
          <w:sz w:val="24"/>
        </w:rPr>
        <w:t xml:space="preserve"> ВПО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Дисциплина 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Иммунопрофилактика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относится к дисциплинам по выбору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студентов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вариативной части блока</w:t>
      </w:r>
      <w:r w:rsidRPr="00BA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Б1.В.ДВ.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7-1 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исциплина 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изучается в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семестре 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6 курсе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Для изучения дисциплины необходимы знания, умения и навыки формируемые </w:t>
      </w:r>
    </w:p>
    <w:p w:rsidR="005E1AAB" w:rsidRDefault="005E1AAB" w:rsidP="005E1A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редшествующимидисциплинами: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циклом гуманитарных, социальных и экономических дисциплин (философия, биоэтика, психология, педагогика, правоведение, латинский язык):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Знания: форм и методов научного познания, учения о здоровье человека и населения, методов его сохранения; влияния гуманистических идей на медицину; морально-этических норм; лексического минимума общего и терминологического характера; основную медицинскую и фармацевтическую терминологию на латинском языке;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грамотно и самостоятельно анализировать и оценивать социальную ситуацию в Российской Федерации и за ее пределами и осуществлять свою деятельность с учетом результатов этого анализа; защищать права врачей и пациентов; использовать не менее 900 терминологических единиц и термино-элементов.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владение навыками анализа и логического мышления, морально-этической аргументации, ведения дискуссии, принципами врачебной этики, чтения и письма на латинском языке клинических и фармацевтических терминов.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циклом математических, естественнонаучных дисциплин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Знания: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физико-химических аспектов важнейших биохимических процессов; строения и функции нуклеиновых кислот, гормонов, белков, небелковых азотсодержащих соединений, углеводов, липидов, водо- и жирорастворимых соединений, роли клеточных мембран и их транспортных систем в обмене веществ; биохимических основ профилактики наиболее распространенных заболеваний; законов генетики, закономерностей наследственности и изменчивости, феномена паразитизма; строения органов, систем и аппаратов органов и их основных функций; анатомический и 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функциональных взаимосвязей отдельных частей организма друг с другом; основных закономерностей клеточного уровня организации живой материи, конкретных особенностей строения клеток различных тканей; функций различных систем организма человека, механизмов регуляции деятельности физиологических систем на молекулярном, клеточном, тканевом, органном и организменном уровнях, возрастных особенностей физиологических систем организма.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работать на лабораторной иммунологической аппаратуре; пользоваться набором средств сети Интернет для профессиональной деятельности.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владеть навыками пользования измерительными лабораторными иммунологическими приборами, персональными компьютерами, постановки предварительного диагноза на основе иммунологических тестов, безопасной работы в иммунологической лаборатории.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Изучение дисциплины необходимо для знаний, умений и навыков, формируемых последующими дисциплинами: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циклом профессиональных дисциплин (эпидемиология, внутренние болезни, клиническая фармакология, общая хирургия, хирургические болезни, медицина катастроф, безопасность жизнедеятельности, инфекционные болезни, фтизиатрия, дерматовенерология, неврология, оториноларингология, офтальмология, психиатрия, наркология, судебная медицина, акушерство, педиатрия, стоматология):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Знания: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иммунного статуса; критериев комплексной оценки состояния здоровья пациента; санитарно-гигиенического и противоэпидемического обеспечения населения; правовых основ области иммунопрофилактики, в профилактике госпитальных инфекций; учения об эпидемиологическом подходе к изучению болезней человека; видов эпидемиологических исследований и их предназначение; эпидемиологии инфекционных, паразитарных и неинфекционных заболеваний, осуществление противоэпидемических мероприятий, защиту населения в очагах особо опасных инфекций;этиологию, патогенез и меры профилактики наиболее часто встречающихся заболеваний; современную классификацию заболеваний; методы диагностики, диагностические возможности методов непосредственного обследования больного терапевтического, хирургического и инфекционного профиля; методы лечения и показания к их применению; способы и методы профилактики послеоперационных осложнений; особенности оказания первой помощи пострадавшим при различных травмах; патогенез инфекционных болезней, их клинические проявления, основные методы лабораторной и инструментальной диагностики; основные принципы лечения инфекционных болезней, специфическую и неспецифическую профилактику инфекционных болезней; особенности организации работы с больными ВИЧ-инфекцией; основные клинические проявления кожных болезней и инфекций, передающихся половым путем; организацию проведения массовой туберкулинодиагностики среди населения; симптомов и синдромов основных заболеваний детского возраста;методов профилактики детских заболеваний.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самостоятельно формулировать выводы на основе поставленной цели исследования, полученных результатов; интерпретировать показатели иммунного статуса, анализировать информацию, полученную с помощью методов иммунодиагностики; планировать, анализировать и оценивать качество медицинской помощи, состояние здоровья населения и влияние на него факторов окружающей среды; выявлять факторы риска основных заболеваний человека, проводить профилактические мероприятия при них; самостоятельно работать с учебной, справочной и научной литературой.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иммунодиагностики инфекционных заболеваний, иммунодефицитных, аллергических, аутоиммунных и других иммунопатологических состояний; иммунологические методы обследования пациента с целью диагностики туберкулеза; выявления лиц, первичноинфицированных микобактериями туберкулеза по 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результатам пробы Манту; методикой отбора лиц для ревакцинации с учетом результатов массовой туберкулинодиагностики; методами кожно-аллергических и провокационных проб. Проведение аллергоспецифической иммунотерапии (АСИТ).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AAB" w:rsidRPr="00080724" w:rsidRDefault="005E1AAB" w:rsidP="005E1A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ТРУДОЕМКОСТЬ УЧЕБНОЙ ДИСЦИПЛИНЫ И ВИДЫ КОНТАКТНОЙ РАБОТЫ</w:t>
      </w:r>
    </w:p>
    <w:p w:rsidR="005E1AAB" w:rsidRPr="005140B8" w:rsidRDefault="005E1AAB" w:rsidP="005E1AAB">
      <w:pPr>
        <w:widowControl w:val="0"/>
        <w:spacing w:after="0" w:line="413" w:lineRule="exac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1603"/>
        <w:gridCol w:w="847"/>
      </w:tblGrid>
      <w:tr w:rsidR="005E1AAB" w:rsidRPr="005140B8" w:rsidTr="009A10D9">
        <w:trPr>
          <w:gridAfter w:val="1"/>
          <w:wAfter w:w="847" w:type="dxa"/>
          <w:trHeight w:val="276"/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E1AAB" w:rsidRPr="005140B8" w:rsidTr="009A10D9">
        <w:trPr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AAB" w:rsidRPr="005140B8" w:rsidTr="009A10D9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AAB" w:rsidRPr="005140B8" w:rsidTr="009A10D9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E1AAB" w:rsidRPr="005140B8" w:rsidTr="009A10D9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1AAB" w:rsidRPr="005140B8" w:rsidTr="009A10D9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AAB" w:rsidRPr="005140B8" w:rsidTr="009A10D9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E1AAB" w:rsidRPr="005140B8" w:rsidTr="009A10D9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5E1AAB" w:rsidRPr="005140B8" w:rsidTr="009A10D9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E1AAB" w:rsidRPr="005140B8" w:rsidTr="009A10D9">
        <w:trPr>
          <w:trHeight w:val="70"/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з.е.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з.е.</w:t>
            </w:r>
          </w:p>
        </w:tc>
      </w:tr>
    </w:tbl>
    <w:p w:rsidR="005E1AAB" w:rsidRDefault="005E1AAB" w:rsidP="005E1AAB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AAB" w:rsidRPr="005140B8" w:rsidRDefault="005E1AAB" w:rsidP="005E1AAB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 xml:space="preserve">5. СТРУКТУРА И СОДЕРЖАНИЕ УЧЕБНОЙ ДИСЦИПЛИНЫ </w:t>
      </w:r>
    </w:p>
    <w:p w:rsidR="005E1AAB" w:rsidRPr="005140B8" w:rsidRDefault="005E1AAB" w:rsidP="005E1AAB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>5.1 Разделы учебной дисциплины и компетенции, которые должны быть освоены при их изучении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"/>
        <w:gridCol w:w="1501"/>
        <w:gridCol w:w="26"/>
        <w:gridCol w:w="1593"/>
        <w:gridCol w:w="250"/>
        <w:gridCol w:w="5002"/>
      </w:tblGrid>
      <w:tr w:rsidR="005E1AAB" w:rsidRPr="005140B8" w:rsidTr="009A10D9">
        <w:tc>
          <w:tcPr>
            <w:tcW w:w="534" w:type="dxa"/>
            <w:vAlign w:val="center"/>
          </w:tcPr>
          <w:p w:rsidR="005E1AAB" w:rsidRPr="005140B8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33" w:type="dxa"/>
            <w:gridSpan w:val="2"/>
            <w:vAlign w:val="center"/>
          </w:tcPr>
          <w:p w:rsidR="005E1AAB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Контролиру</w:t>
            </w:r>
          </w:p>
          <w:p w:rsidR="005E1AAB" w:rsidRPr="005140B8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емые компетенции</w:t>
            </w:r>
          </w:p>
        </w:tc>
        <w:tc>
          <w:tcPr>
            <w:tcW w:w="1619" w:type="dxa"/>
            <w:gridSpan w:val="2"/>
            <w:vAlign w:val="center"/>
          </w:tcPr>
          <w:p w:rsidR="005E1AAB" w:rsidRDefault="005E1AAB" w:rsidP="009A10D9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E1AAB" w:rsidRDefault="005E1AAB" w:rsidP="009A10D9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</w:p>
          <w:p w:rsidR="005E1AAB" w:rsidRPr="005140B8" w:rsidRDefault="005E1AAB" w:rsidP="009A10D9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5252" w:type="dxa"/>
            <w:gridSpan w:val="2"/>
            <w:vAlign w:val="center"/>
          </w:tcPr>
          <w:p w:rsidR="005E1AAB" w:rsidRPr="005140B8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5E1AAB" w:rsidRPr="005140B8" w:rsidTr="009A10D9">
        <w:tc>
          <w:tcPr>
            <w:tcW w:w="534" w:type="dxa"/>
          </w:tcPr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1</w:t>
            </w:r>
          </w:p>
        </w:tc>
        <w:tc>
          <w:tcPr>
            <w:tcW w:w="1533" w:type="dxa"/>
            <w:gridSpan w:val="2"/>
          </w:tcPr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619" w:type="dxa"/>
            <w:gridSpan w:val="2"/>
          </w:tcPr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52" w:type="dxa"/>
            <w:gridSpan w:val="2"/>
          </w:tcPr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E1AAB" w:rsidRPr="005140B8" w:rsidTr="009A10D9">
        <w:tc>
          <w:tcPr>
            <w:tcW w:w="8938" w:type="dxa"/>
            <w:gridSpan w:val="7"/>
          </w:tcPr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ind w:left="-426" w:firstLine="4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 БЛОК </w:t>
            </w:r>
            <w:r w:rsidRPr="005140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40B8">
              <w:rPr>
                <w:rFonts w:ascii="Times New Roman" w:hAnsi="Times New Roman"/>
                <w:sz w:val="24"/>
                <w:szCs w:val="24"/>
              </w:rPr>
              <w:t>.ОБЩАЯ ЧАСТЬ: СНОВЫ ИММУНОЛОГИИ</w:t>
            </w:r>
          </w:p>
        </w:tc>
      </w:tr>
      <w:tr w:rsidR="005E1AAB" w:rsidRPr="005140B8" w:rsidTr="009A10D9">
        <w:tc>
          <w:tcPr>
            <w:tcW w:w="534" w:type="dxa"/>
          </w:tcPr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533" w:type="dxa"/>
            <w:gridSpan w:val="2"/>
          </w:tcPr>
          <w:p w:rsidR="005E1AAB" w:rsidRPr="005140B8" w:rsidRDefault="005E1AAB" w:rsidP="009A10D9">
            <w:pPr>
              <w:pStyle w:val="ac"/>
            </w:pPr>
          </w:p>
          <w:p w:rsidR="005E1AAB" w:rsidRPr="005140B8" w:rsidRDefault="005E1AAB" w:rsidP="009A10D9">
            <w:pPr>
              <w:pStyle w:val="ac"/>
            </w:pPr>
          </w:p>
          <w:p w:rsidR="005E1AAB" w:rsidRPr="005140B8" w:rsidRDefault="005E1AAB" w:rsidP="009A10D9">
            <w:pPr>
              <w:pStyle w:val="ac"/>
            </w:pPr>
          </w:p>
          <w:p w:rsidR="005E1AAB" w:rsidRDefault="005E1AAB" w:rsidP="009A10D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5E1AAB" w:rsidRPr="005140B8" w:rsidRDefault="005E1AAB" w:rsidP="009A10D9">
            <w:pPr>
              <w:pStyle w:val="ac"/>
            </w:pPr>
            <w:r w:rsidRPr="005140B8">
              <w:t xml:space="preserve">ПК-6,  </w:t>
            </w:r>
          </w:p>
          <w:p w:rsidR="005E1AAB" w:rsidRPr="005140B8" w:rsidRDefault="005E1AAB" w:rsidP="009A10D9">
            <w:pPr>
              <w:pStyle w:val="ac"/>
            </w:pPr>
          </w:p>
        </w:tc>
        <w:tc>
          <w:tcPr>
            <w:tcW w:w="1869" w:type="dxa"/>
            <w:gridSpan w:val="3"/>
          </w:tcPr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РАЗДЕЛ-1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иммунологии.</w:t>
            </w:r>
          </w:p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2" w:type="dxa"/>
          </w:tcPr>
          <w:p w:rsidR="005E1AAB" w:rsidRPr="005140B8" w:rsidRDefault="005E1AAB" w:rsidP="009A10D9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Определение иммунологии, предмет и задачи. Основные этапы развития иммунологии и аллергологии. Иммунология, как медикобиологическая наука, изучающая функцию и структуру иммунной системы в норме и при патологии. Иммунитет как главная функция иммунной системы. Современное определение иммунитета. Понятие «своего» и «чужого» в иммунологии. Концепция иммунного надзора. Врожденный и адаптивный (приобретенный) иммунитет. Место иммунологии в структуре естественнонаучных дисциплин. Значение достижений иммунологии для педиатрии. Адаптация иммунной системы новорожденного. Понятие об антигенах, аллергенах, аутоантигенах, их физико-химическая структура и свойства.</w:t>
            </w:r>
          </w:p>
        </w:tc>
      </w:tr>
      <w:tr w:rsidR="005E1AAB" w:rsidRPr="005140B8" w:rsidTr="009A10D9">
        <w:tc>
          <w:tcPr>
            <w:tcW w:w="534" w:type="dxa"/>
          </w:tcPr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33" w:type="dxa"/>
            <w:gridSpan w:val="2"/>
          </w:tcPr>
          <w:p w:rsidR="005E1AAB" w:rsidRPr="005140B8" w:rsidRDefault="005E1AAB" w:rsidP="009A10D9">
            <w:pPr>
              <w:pStyle w:val="ac"/>
            </w:pPr>
          </w:p>
          <w:p w:rsidR="005E1AAB" w:rsidRDefault="005E1AAB" w:rsidP="009A10D9">
            <w:pPr>
              <w:pStyle w:val="ac"/>
            </w:pPr>
          </w:p>
          <w:p w:rsidR="005E1AAB" w:rsidRDefault="005E1AAB" w:rsidP="009A10D9">
            <w:pPr>
              <w:pStyle w:val="ac"/>
            </w:pPr>
          </w:p>
          <w:p w:rsidR="005E1AAB" w:rsidRDefault="005E1AAB" w:rsidP="009A10D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5E1AAB" w:rsidRPr="005140B8" w:rsidRDefault="005E1AAB" w:rsidP="009A10D9">
            <w:pPr>
              <w:pStyle w:val="ac"/>
            </w:pPr>
            <w:r w:rsidRPr="005140B8">
              <w:lastRenderedPageBreak/>
              <w:t xml:space="preserve">ПК-6,  </w:t>
            </w:r>
          </w:p>
          <w:p w:rsidR="005E1AAB" w:rsidRPr="005140B8" w:rsidRDefault="005E1AAB" w:rsidP="009A10D9">
            <w:pPr>
              <w:pStyle w:val="ac"/>
            </w:pPr>
          </w:p>
        </w:tc>
        <w:tc>
          <w:tcPr>
            <w:tcW w:w="1869" w:type="dxa"/>
            <w:gridSpan w:val="3"/>
          </w:tcPr>
          <w:p w:rsidR="005E1AAB" w:rsidRPr="005140B8" w:rsidRDefault="005E1AAB" w:rsidP="009A10D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РАЗДЕЛ-2</w:t>
            </w:r>
          </w:p>
          <w:p w:rsidR="005E1AAB" w:rsidRPr="005140B8" w:rsidRDefault="005E1AAB" w:rsidP="009A10D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AB" w:rsidRPr="005140B8" w:rsidRDefault="005E1AAB" w:rsidP="009A10D9">
            <w:pPr>
              <w:pStyle w:val="ac"/>
              <w:rPr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иммунной системы человека.</w:t>
            </w:r>
          </w:p>
        </w:tc>
        <w:tc>
          <w:tcPr>
            <w:tcW w:w="5002" w:type="dxa"/>
          </w:tcPr>
          <w:p w:rsidR="005E1AAB" w:rsidRPr="005140B8" w:rsidRDefault="005E1AAB" w:rsidP="009A10D9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lastRenderedPageBreak/>
              <w:t xml:space="preserve">Структурно-функциональная характеристика иммунной системы. Центральные и периферические органы иммунной системы. Иммунопоэз и иммуногенез. Роль тимуса в </w:t>
            </w:r>
            <w:r w:rsidRPr="005140B8">
              <w:rPr>
                <w:rFonts w:ascii="Times New Roman" w:hAnsi="Times New Roman" w:cs="Times New Roman"/>
              </w:rPr>
              <w:lastRenderedPageBreak/>
              <w:t>иммунной системе, возрастные особенности. Иммунные процессы в слизистых и кожных покровах. Понятие о стволовой клетке. Основные клеточные элементы иммунной системы: лимфоциты и их субпопуляции, антиген-представляющие клетки, медиаторные и эффекторные клетки. Миграция и рециркуляция клеток иммунной системы. Понятие о дифференцировочных маркерах (</w:t>
            </w:r>
            <w:r w:rsidRPr="005140B8">
              <w:rPr>
                <w:rFonts w:ascii="Times New Roman" w:hAnsi="Times New Roman" w:cs="Times New Roman"/>
                <w:lang w:val="en-US"/>
              </w:rPr>
              <w:t>CD</w:t>
            </w:r>
            <w:r w:rsidRPr="005140B8">
              <w:rPr>
                <w:rFonts w:ascii="Times New Roman" w:hAnsi="Times New Roman" w:cs="Times New Roman"/>
              </w:rPr>
              <w:t xml:space="preserve"> номенклатура). Современные методы выделения и идентификации клеток иммунной системы.</w:t>
            </w:r>
          </w:p>
        </w:tc>
      </w:tr>
      <w:tr w:rsidR="005E1AAB" w:rsidRPr="005140B8" w:rsidTr="009A10D9">
        <w:trPr>
          <w:trHeight w:val="9062"/>
        </w:trPr>
        <w:tc>
          <w:tcPr>
            <w:tcW w:w="534" w:type="dxa"/>
          </w:tcPr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 3</w:t>
            </w:r>
          </w:p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5E1AAB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  <w:p w:rsidR="005E1AAB" w:rsidRDefault="005E1AAB" w:rsidP="009A10D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5E1AAB" w:rsidRPr="005140B8" w:rsidRDefault="005E1AAB" w:rsidP="009A10D9">
            <w:pPr>
              <w:pStyle w:val="ac"/>
            </w:pPr>
            <w:r w:rsidRPr="005140B8">
              <w:t xml:space="preserve">ПК-6,  </w:t>
            </w:r>
          </w:p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:rsidR="005E1AAB" w:rsidRDefault="005E1AAB" w:rsidP="009A10D9">
            <w:pPr>
              <w:ind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E1AAB" w:rsidRPr="005140B8" w:rsidRDefault="005E1AAB" w:rsidP="009A10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РАЗДЕЛ-3</w:t>
            </w:r>
          </w:p>
          <w:p w:rsidR="005E1AAB" w:rsidRPr="005140B8" w:rsidRDefault="005E1AAB" w:rsidP="009A10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Врожденный и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приобретенный иммунитет</w:t>
            </w:r>
          </w:p>
          <w:p w:rsidR="005E1AAB" w:rsidRPr="005140B8" w:rsidRDefault="005E1AAB" w:rsidP="009A10D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E1AAB" w:rsidRPr="005140B8" w:rsidRDefault="005E1AAB" w:rsidP="009A10D9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Определение. Современные представления о клеточных (макрофаги, нейтрофилы, дендритные клетки, </w:t>
            </w:r>
            <w:r w:rsidRPr="005140B8">
              <w:rPr>
                <w:rFonts w:ascii="Times New Roman" w:hAnsi="Times New Roman" w:cs="Times New Roman"/>
                <w:lang w:val="en-US"/>
              </w:rPr>
              <w:t>NK</w:t>
            </w:r>
            <w:r w:rsidRPr="005140B8">
              <w:rPr>
                <w:rFonts w:ascii="Times New Roman" w:hAnsi="Times New Roman" w:cs="Times New Roman"/>
              </w:rPr>
              <w:t xml:space="preserve"> клетки, тучные клетки) гуморальных (комплемент, цитокины, хемокины, комплемент, катионные противомикробные пептиды) факторах врожденного иммунитета. Рецепторы врожденного иммунитета. Понятие о паттерн-распознающих рецепторах и их роли в физиологических и патологических реакциях врожденного иммунитета. Фагоцитоз, миграция, хемотаксис. Роль факторов врожденного иммунитета в противомикробной защите, воспалении и тканевой регенерации. Подходы к регуляции врожденного иммунитета.</w:t>
            </w:r>
          </w:p>
          <w:p w:rsidR="005E1AAB" w:rsidRPr="005140B8" w:rsidRDefault="005E1AAB" w:rsidP="009A10D9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t>Определение. Современные представления о клеточных (иммунокомпетентные Т- и В-лимфоциты) и гуморальных (антитела) факторах адаптивного иммунитета. Стадии иммунного ответа (иммуногенез): презентация и распознавание антигена, активация, дифференцировка, эффекторная стадия. Регуляция иммунног ответа. Характеристика субпопуляцийТ- (Т-хелперы:</w:t>
            </w:r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r w:rsidRPr="005140B8">
              <w:rPr>
                <w:rFonts w:ascii="Times New Roman" w:hAnsi="Times New Roman" w:cs="Times New Roman"/>
              </w:rPr>
              <w:t xml:space="preserve">1, </w:t>
            </w:r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r w:rsidRPr="005140B8">
              <w:rPr>
                <w:rFonts w:ascii="Times New Roman" w:hAnsi="Times New Roman" w:cs="Times New Roman"/>
              </w:rPr>
              <w:t>2, Т-регуляторные, Т-цитотоксические). Межклеточные взаимодействия основа функционирования иммунной системы. Феномен «двойного распознавания». Иммунологический синапс. Клеточная цитотоксичность. Антителогенез. Физико-химические и функциональные свойства антител, классы и подклассы антител. Возрастные особенности антителогенеза. Моноклональные антитела получение, свойства, применение в лабораторной и клинической практике. Иммунологическая память. Реакции адаптивного иммунитета в противомикробном, противоопухолевом, трансплантационном иммунитете.</w:t>
            </w:r>
          </w:p>
        </w:tc>
      </w:tr>
      <w:tr w:rsidR="005E1AAB" w:rsidRPr="005140B8" w:rsidTr="009A10D9">
        <w:tc>
          <w:tcPr>
            <w:tcW w:w="534" w:type="dxa"/>
          </w:tcPr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5E1AAB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  <w:p w:rsidR="005E1AAB" w:rsidRDefault="005E1AAB" w:rsidP="009A10D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5E1AAB" w:rsidRPr="005140B8" w:rsidRDefault="005E1AAB" w:rsidP="009A10D9">
            <w:pPr>
              <w:pStyle w:val="ac"/>
            </w:pPr>
            <w:r w:rsidRPr="005140B8">
              <w:t xml:space="preserve">ПК-6,  </w:t>
            </w:r>
          </w:p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:rsidR="005E1AAB" w:rsidRPr="005140B8" w:rsidRDefault="005E1AAB" w:rsidP="009A10D9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E1AAB" w:rsidRDefault="005E1AAB" w:rsidP="009A10D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</w:rPr>
              <w:t>РАЗДЕЛ-4</w:t>
            </w:r>
          </w:p>
          <w:p w:rsidR="005E1AAB" w:rsidRPr="00FE44D0" w:rsidRDefault="005E1AAB" w:rsidP="009A10D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  <w:p w:rsidR="005E1AAB" w:rsidRPr="005140B8" w:rsidRDefault="005E1AAB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Гормоны и </w:t>
            </w:r>
          </w:p>
          <w:p w:rsidR="005E1AAB" w:rsidRPr="005140B8" w:rsidRDefault="005E1AAB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медиаторы иммунной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Иммунодиагно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стика.</w:t>
            </w:r>
          </w:p>
          <w:p w:rsidR="005E1AAB" w:rsidRPr="005140B8" w:rsidRDefault="005E1AAB" w:rsidP="009A10D9">
            <w:pPr>
              <w:pStyle w:val="ac"/>
            </w:pPr>
          </w:p>
        </w:tc>
        <w:tc>
          <w:tcPr>
            <w:tcW w:w="5002" w:type="dxa"/>
          </w:tcPr>
          <w:p w:rsidR="005E1AAB" w:rsidRPr="005140B8" w:rsidRDefault="005E1AAB" w:rsidP="009A10D9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lastRenderedPageBreak/>
              <w:t xml:space="preserve">Понятие о системе гормонов и цитокинов. Общая характеристика гормонов и пептидов тимуса, костного мозга. Классификация (интерлейкины, интерфероны, колониестимулирующие факторы, факторы роста, хемокины, факторы некроза опухоли). Цитокины про- и противовоспалительной природы. Роль цитокинов </w:t>
            </w:r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r w:rsidRPr="005140B8">
              <w:rPr>
                <w:rFonts w:ascii="Times New Roman" w:hAnsi="Times New Roman" w:cs="Times New Roman"/>
              </w:rPr>
              <w:t xml:space="preserve">1 и </w:t>
            </w:r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r w:rsidRPr="005140B8">
              <w:rPr>
                <w:rFonts w:ascii="Times New Roman" w:hAnsi="Times New Roman" w:cs="Times New Roman"/>
              </w:rPr>
              <w:t xml:space="preserve">2 клеток в регуляции дифференцировки и </w:t>
            </w:r>
            <w:r w:rsidRPr="005140B8">
              <w:rPr>
                <w:rFonts w:ascii="Times New Roman" w:hAnsi="Times New Roman" w:cs="Times New Roman"/>
              </w:rPr>
              <w:lastRenderedPageBreak/>
              <w:t>репарации в норме и при патологии. Цитокины и апоптоз. Цитокинзависимая иммунопатология. Цитокины как лекарственные средства.</w:t>
            </w:r>
          </w:p>
        </w:tc>
      </w:tr>
      <w:tr w:rsidR="005E1AAB" w:rsidRPr="005140B8" w:rsidTr="009A10D9">
        <w:tc>
          <w:tcPr>
            <w:tcW w:w="534" w:type="dxa"/>
          </w:tcPr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5E1AAB" w:rsidRDefault="005E1AAB" w:rsidP="009A10D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5E1AAB" w:rsidRPr="005140B8" w:rsidRDefault="005E1AAB" w:rsidP="009A10D9">
            <w:pPr>
              <w:pStyle w:val="ac"/>
            </w:pPr>
            <w:r w:rsidRPr="005140B8">
              <w:t xml:space="preserve">ПК-6,  </w:t>
            </w:r>
          </w:p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</w:tc>
        <w:tc>
          <w:tcPr>
            <w:tcW w:w="1869" w:type="dxa"/>
            <w:gridSpan w:val="3"/>
          </w:tcPr>
          <w:p w:rsidR="005E1AAB" w:rsidRPr="005140B8" w:rsidRDefault="005E1AAB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  <w:szCs w:val="24"/>
              </w:rPr>
              <w:t>РАЗДЕЛ-5</w:t>
            </w:r>
          </w:p>
          <w:p w:rsidR="005E1AAB" w:rsidRPr="00256C91" w:rsidRDefault="005E1AAB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Основы иммуногенетки. Главный комплекс гистосовместимостиHLA</w:t>
            </w:r>
          </w:p>
        </w:tc>
        <w:tc>
          <w:tcPr>
            <w:tcW w:w="5002" w:type="dxa"/>
          </w:tcPr>
          <w:p w:rsidR="005E1AAB" w:rsidRPr="005140B8" w:rsidRDefault="005E1AAB" w:rsidP="009A10D9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Определение, история вопроса. HLA система человека, организация. Понятие о генах и антигенах гистосовместимости. Роль молекул HLA в межклеточных взаимодействиях. Биологическое значение HLA системы. HLA, трансплантация, связь с болезнями. Методы идентификации генов и молекул HLA. Генетическая природа разнообразия антител и Т-клеточных рецепторов.</w:t>
            </w:r>
          </w:p>
        </w:tc>
      </w:tr>
      <w:tr w:rsidR="005E1AAB" w:rsidRPr="005140B8" w:rsidTr="009A10D9">
        <w:tc>
          <w:tcPr>
            <w:tcW w:w="8938" w:type="dxa"/>
            <w:gridSpan w:val="7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БЛОК-2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B8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Основы клинической аллергологии и иммунологии.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Аллергические заболевания</w:t>
            </w:r>
          </w:p>
          <w:p w:rsidR="005E1AAB" w:rsidRPr="005140B8" w:rsidRDefault="005E1AAB" w:rsidP="009A10D9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AAB" w:rsidRPr="005140B8" w:rsidTr="009A10D9">
        <w:tc>
          <w:tcPr>
            <w:tcW w:w="566" w:type="dxa"/>
            <w:gridSpan w:val="2"/>
          </w:tcPr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7</w:t>
            </w:r>
          </w:p>
        </w:tc>
        <w:tc>
          <w:tcPr>
            <w:tcW w:w="1527" w:type="dxa"/>
            <w:gridSpan w:val="2"/>
          </w:tcPr>
          <w:p w:rsidR="005E1AAB" w:rsidRPr="005140B8" w:rsidRDefault="005E1AAB" w:rsidP="009A10D9">
            <w:pPr>
              <w:pStyle w:val="ac"/>
            </w:pPr>
            <w:r>
              <w:t xml:space="preserve">ПК-3. </w:t>
            </w:r>
            <w:r w:rsidRPr="005140B8">
              <w:t xml:space="preserve">ПК-5. ПК-6,  </w:t>
            </w:r>
          </w:p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E1AAB" w:rsidRPr="005140B8" w:rsidRDefault="005E1AAB" w:rsidP="009A10D9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AB" w:rsidRDefault="005E1AAB" w:rsidP="009A10D9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  <w:szCs w:val="24"/>
              </w:rPr>
              <w:t>РАЗДЕЛ-</w:t>
            </w:r>
            <w:r w:rsidRPr="00FE44D0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  <w:p w:rsidR="005E1AAB" w:rsidRPr="00FE44D0" w:rsidRDefault="005E1AAB" w:rsidP="009A10D9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E1AAB" w:rsidRPr="005140B8" w:rsidRDefault="005E1AAB" w:rsidP="009A10D9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E1AAB" w:rsidRPr="005140B8" w:rsidRDefault="005E1AAB" w:rsidP="009A10D9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Определение современной клинической иммунологии. Организация службы аллергологии  иммунологии в России. Эпидемиология иммуноопосредованных заболеваний детского возраста. Понятие об иммунологических механизмах повреждения тканей. Понятие об иммунном статусе. Современные принципы оценки иммунного статуса. Оценка иммунного статуса ребенка: основные параметры.</w:t>
            </w:r>
          </w:p>
          <w:p w:rsidR="005E1AAB" w:rsidRPr="005140B8" w:rsidRDefault="005E1AAB" w:rsidP="009A10D9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Болезни иммунной системы. Иммунодефициты, классификация, основные формы. Атопические и неатопические аллергические болезни. Бронхиальная астма, аллергический ринит. Аллергодиагностика. Понятие «аллергологического марша» в детской аллегологии. Основные методы иммунотерапии в клинической иммунологии и аллергологии. Вакцинопрофилактика.</w:t>
            </w:r>
          </w:p>
        </w:tc>
      </w:tr>
      <w:tr w:rsidR="005E1AAB" w:rsidRPr="005140B8" w:rsidTr="009A10D9">
        <w:tc>
          <w:tcPr>
            <w:tcW w:w="566" w:type="dxa"/>
            <w:gridSpan w:val="2"/>
          </w:tcPr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5E1AAB" w:rsidRPr="005140B8" w:rsidRDefault="005E1AAB" w:rsidP="009A10D9">
            <w:pPr>
              <w:pStyle w:val="ac"/>
            </w:pPr>
            <w:r>
              <w:t xml:space="preserve">ПК-3. </w:t>
            </w:r>
            <w:r w:rsidRPr="005140B8">
              <w:t xml:space="preserve">ПК-5. ПК-6,  </w:t>
            </w:r>
          </w:p>
          <w:p w:rsidR="005E1AAB" w:rsidRPr="005140B8" w:rsidRDefault="005E1AAB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</w:tc>
        <w:tc>
          <w:tcPr>
            <w:tcW w:w="1843" w:type="dxa"/>
            <w:gridSpan w:val="2"/>
          </w:tcPr>
          <w:p w:rsidR="005E1AAB" w:rsidRPr="005140B8" w:rsidRDefault="005E1AAB" w:rsidP="009A10D9">
            <w:pPr>
              <w:tabs>
                <w:tab w:val="left" w:pos="930"/>
                <w:tab w:val="center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РАЗДЕЛ</w:t>
            </w: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иммунной системы</w:t>
            </w:r>
          </w:p>
          <w:p w:rsidR="005E1AAB" w:rsidRPr="005140B8" w:rsidRDefault="005E1AAB" w:rsidP="009A10D9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Аллергия. Определение понятия и общая характеристика аллергии.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аллергических заболеваний I, II, III, IV, V типов (по Gell.Coombs). Первичные и вторичные иммунодефициты, классификация.</w:t>
            </w:r>
          </w:p>
          <w:p w:rsidR="005E1AAB" w:rsidRPr="005140B8" w:rsidRDefault="005E1AAB" w:rsidP="009A10D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5E1AAB" w:rsidRPr="00BA527F" w:rsidRDefault="005E1AAB" w:rsidP="005E1AAB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E1AAB" w:rsidRPr="005140B8" w:rsidRDefault="005E1AAB" w:rsidP="005E1AAB">
      <w:pPr>
        <w:widowControl w:val="0"/>
        <w:numPr>
          <w:ilvl w:val="1"/>
          <w:numId w:val="11"/>
        </w:num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>Разделы дисциплины, виды учебной деятельности и формы текущего  контроля успеваемости и промежуточной аттестации по итогам освоения дисциплины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2042"/>
        <w:gridCol w:w="499"/>
        <w:gridCol w:w="709"/>
        <w:gridCol w:w="854"/>
        <w:gridCol w:w="881"/>
        <w:gridCol w:w="2798"/>
      </w:tblGrid>
      <w:tr w:rsidR="005E1AAB" w:rsidRPr="005140B8" w:rsidTr="009A10D9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№ семестра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</w:t>
            </w:r>
          </w:p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(в часах)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5E1AAB" w:rsidRPr="005140B8" w:rsidTr="009A10D9"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AAB" w:rsidRPr="005140B8" w:rsidTr="009A10D9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1AAB" w:rsidRPr="005140B8" w:rsidTr="009A10D9">
        <w:trPr>
          <w:trHeight w:val="99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основы иммунологии.</w:t>
            </w:r>
          </w:p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собеседование;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работа;</w:t>
            </w:r>
          </w:p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контроль;</w:t>
            </w:r>
          </w:p>
          <w:p w:rsidR="005E1AAB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реферат.</w:t>
            </w:r>
          </w:p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ситуационные задачи</w:t>
            </w:r>
          </w:p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AAB" w:rsidRPr="005140B8" w:rsidTr="009A10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Основыклинической аллергологии и иммунологии.</w:t>
            </w:r>
          </w:p>
          <w:p w:rsidR="005E1AAB" w:rsidRPr="005140B8" w:rsidRDefault="005E1AAB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Аллергические заболевания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собеседование;</w:t>
            </w:r>
          </w:p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контроль;</w:t>
            </w:r>
          </w:p>
          <w:p w:rsidR="005E1AAB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реферат.</w:t>
            </w:r>
          </w:p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ситуационные задачи</w:t>
            </w:r>
          </w:p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AAB" w:rsidRPr="005140B8" w:rsidTr="009A10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D9">
              <w:rPr>
                <w:rFonts w:ascii="Times New Roman" w:eastAsia="Times New Roman" w:hAnsi="Times New Roman" w:cs="Times New Roman"/>
                <w:sz w:val="28"/>
                <w:szCs w:val="24"/>
              </w:rPr>
              <w:t>зачет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</w:t>
            </w:r>
          </w:p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билетам</w:t>
            </w:r>
          </w:p>
        </w:tc>
      </w:tr>
      <w:tr w:rsidR="005E1AAB" w:rsidRPr="005140B8" w:rsidTr="009A10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5140B8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AAB" w:rsidRPr="005140B8" w:rsidRDefault="005E1AAB" w:rsidP="005E1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1AAB" w:rsidRPr="005140B8" w:rsidRDefault="005E1AAB" w:rsidP="005E1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5.3 Название тем лекции с указанием количества часов</w:t>
      </w:r>
    </w:p>
    <w:tbl>
      <w:tblPr>
        <w:tblStyle w:val="ab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647"/>
        <w:gridCol w:w="2616"/>
        <w:gridCol w:w="3862"/>
        <w:gridCol w:w="2346"/>
      </w:tblGrid>
      <w:tr w:rsidR="005E1AAB" w:rsidRPr="005140B8" w:rsidTr="009A10D9">
        <w:tc>
          <w:tcPr>
            <w:tcW w:w="675" w:type="dxa"/>
          </w:tcPr>
          <w:p w:rsidR="005E1AAB" w:rsidRPr="005140B8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AAB" w:rsidRPr="005140B8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5E1AAB" w:rsidRPr="005140B8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48" w:type="dxa"/>
            <w:vAlign w:val="center"/>
          </w:tcPr>
          <w:p w:rsidR="005E1AAB" w:rsidRPr="005140B8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Название тем лекций</w:t>
            </w:r>
          </w:p>
        </w:tc>
        <w:tc>
          <w:tcPr>
            <w:tcW w:w="2586" w:type="dxa"/>
            <w:vAlign w:val="center"/>
          </w:tcPr>
          <w:p w:rsidR="005E1AAB" w:rsidRPr="005140B8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5E1AAB" w:rsidRPr="005140B8" w:rsidTr="009A10D9">
        <w:tc>
          <w:tcPr>
            <w:tcW w:w="7758" w:type="dxa"/>
            <w:gridSpan w:val="3"/>
          </w:tcPr>
          <w:p w:rsidR="005E1AAB" w:rsidRPr="005140B8" w:rsidRDefault="005E1AAB" w:rsidP="009A10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86" w:type="dxa"/>
          </w:tcPr>
          <w:p w:rsidR="005E1AAB" w:rsidRPr="005140B8" w:rsidRDefault="005E1AAB" w:rsidP="009A10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1семестр</w:t>
            </w:r>
          </w:p>
        </w:tc>
      </w:tr>
      <w:tr w:rsidR="005E1AAB" w:rsidRPr="005140B8" w:rsidTr="009A10D9">
        <w:tc>
          <w:tcPr>
            <w:tcW w:w="675" w:type="dxa"/>
          </w:tcPr>
          <w:p w:rsidR="005E1AAB" w:rsidRPr="005140B8" w:rsidRDefault="005E1AAB" w:rsidP="009A10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35" w:type="dxa"/>
          </w:tcPr>
          <w:p w:rsidR="005E1AAB" w:rsidRPr="005140B8" w:rsidRDefault="005E1AAB" w:rsidP="009A10D9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5E1AAB" w:rsidRPr="000A0939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заболевания</w:t>
            </w:r>
          </w:p>
        </w:tc>
        <w:tc>
          <w:tcPr>
            <w:tcW w:w="4248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Бронхиальная астма, аллергический ринит</w:t>
            </w:r>
            <w:r w:rsidRPr="005140B8">
              <w:rPr>
                <w:rFonts w:ascii="Times New Roman" w:hAnsi="Times New Roman" w:cs="Times New Roman"/>
              </w:rPr>
              <w:t>.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Сывороточная болезнь. </w:t>
            </w:r>
          </w:p>
          <w:p w:rsidR="005E1AAB" w:rsidRPr="00BC3F0F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 Артюса. 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пищевая и инсектная аллергия. </w:t>
            </w:r>
          </w:p>
        </w:tc>
        <w:tc>
          <w:tcPr>
            <w:tcW w:w="2586" w:type="dxa"/>
          </w:tcPr>
          <w:p w:rsidR="005E1AAB" w:rsidRDefault="005E1AAB" w:rsidP="009A10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5E1AAB" w:rsidRPr="005140B8" w:rsidRDefault="005E1AAB" w:rsidP="009A10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2часа</w:t>
            </w:r>
          </w:p>
        </w:tc>
      </w:tr>
      <w:tr w:rsidR="005E1AAB" w:rsidRPr="005140B8" w:rsidTr="009A10D9">
        <w:tc>
          <w:tcPr>
            <w:tcW w:w="3510" w:type="dxa"/>
            <w:gridSpan w:val="2"/>
          </w:tcPr>
          <w:p w:rsidR="005E1AAB" w:rsidRPr="005140B8" w:rsidRDefault="005E1AAB" w:rsidP="009A10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ИТОГО в семестре:</w:t>
            </w:r>
          </w:p>
        </w:tc>
        <w:tc>
          <w:tcPr>
            <w:tcW w:w="4248" w:type="dxa"/>
          </w:tcPr>
          <w:p w:rsidR="005E1AAB" w:rsidRPr="005140B8" w:rsidRDefault="005E1AAB" w:rsidP="009A10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5E1AAB" w:rsidRPr="005140B8" w:rsidRDefault="005E1AAB" w:rsidP="009A10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2часа</w:t>
            </w:r>
          </w:p>
        </w:tc>
      </w:tr>
    </w:tbl>
    <w:p w:rsidR="005E1AAB" w:rsidRPr="005140B8" w:rsidRDefault="005E1AAB" w:rsidP="005E1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1AAB" w:rsidRPr="005140B8" w:rsidRDefault="005E1AAB" w:rsidP="005E1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Название тем практических занятий с указанием количества часов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1"/>
        <w:gridCol w:w="2721"/>
        <w:gridCol w:w="3821"/>
        <w:gridCol w:w="2288"/>
      </w:tblGrid>
      <w:tr w:rsidR="005E1AAB" w:rsidRPr="005140B8" w:rsidTr="009A10D9">
        <w:tc>
          <w:tcPr>
            <w:tcW w:w="675" w:type="dxa"/>
          </w:tcPr>
          <w:p w:rsidR="005E1AAB" w:rsidRPr="005140B8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AAB" w:rsidRPr="005140B8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5E1AAB" w:rsidRPr="005140B8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48" w:type="dxa"/>
            <w:vAlign w:val="center"/>
          </w:tcPr>
          <w:p w:rsidR="005E1AAB" w:rsidRPr="005140B8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Название тем практических занятий</w:t>
            </w:r>
          </w:p>
        </w:tc>
        <w:tc>
          <w:tcPr>
            <w:tcW w:w="2586" w:type="dxa"/>
            <w:vAlign w:val="center"/>
          </w:tcPr>
          <w:p w:rsidR="005E1AAB" w:rsidRPr="005140B8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5E1AAB" w:rsidRPr="005140B8" w:rsidTr="009A10D9">
        <w:trPr>
          <w:trHeight w:val="3312"/>
        </w:trPr>
        <w:tc>
          <w:tcPr>
            <w:tcW w:w="675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E1AAB" w:rsidRPr="005140B8" w:rsidRDefault="005E1AAB" w:rsidP="009A10D9">
            <w:pPr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РАЗДЕЛ-1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иммунологии.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Структурно-функциональная организация иммунной системы. Онтогенез иммунной системы человека. Врожденный и адаптивный иммунитет.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Антигены. Классификация. Пути поступления. Метаболизм антигенов в организме.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комплекс 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тосовместимости человека (HLA).</w:t>
            </w:r>
          </w:p>
        </w:tc>
        <w:tc>
          <w:tcPr>
            <w:tcW w:w="2586" w:type="dxa"/>
          </w:tcPr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AAB" w:rsidRPr="005140B8" w:rsidTr="009A10D9">
        <w:trPr>
          <w:trHeight w:val="2124"/>
        </w:trPr>
        <w:tc>
          <w:tcPr>
            <w:tcW w:w="675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РАЗДЕЛ-2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иммунной системы человека.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Иммунный ответ: Антиген-представляющие клетки. Межклеточные взаимодействия. Клеточный и гуморальный ответ.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Антитела. Виды, строение, свойства. Образование иммунных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лексов. Цитотоксичекие реакции.</w:t>
            </w:r>
          </w:p>
        </w:tc>
        <w:tc>
          <w:tcPr>
            <w:tcW w:w="2586" w:type="dxa"/>
          </w:tcPr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</w:tc>
      </w:tr>
      <w:tr w:rsidR="005E1AAB" w:rsidRPr="005140B8" w:rsidTr="009A10D9">
        <w:trPr>
          <w:trHeight w:val="2668"/>
        </w:trPr>
        <w:tc>
          <w:tcPr>
            <w:tcW w:w="675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1AAB" w:rsidRDefault="005E1AAB" w:rsidP="009A10D9">
            <w:pPr>
              <w:ind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E1AAB" w:rsidRPr="005140B8" w:rsidRDefault="005E1AAB" w:rsidP="009A10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РАЗДЕЛ-3</w:t>
            </w:r>
          </w:p>
          <w:p w:rsidR="005E1AAB" w:rsidRPr="005140B8" w:rsidRDefault="005E1AAB" w:rsidP="009A10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Врожденный  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приобретенный иммунитет</w:t>
            </w:r>
          </w:p>
        </w:tc>
        <w:tc>
          <w:tcPr>
            <w:tcW w:w="4248" w:type="dxa"/>
          </w:tcPr>
          <w:p w:rsidR="005E1AAB" w:rsidRPr="005140B8" w:rsidRDefault="005E1AAB" w:rsidP="009A10D9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Определение. Современные представления о клеточных гуморальных  факторах врожденного иммунитета. Рецепторы врожденного иммунитета. Фагоцитоз, миграция, хемотаксис. Роль факторов врожденного иммунитета в противомикробной защите, воспалении и тканевой регенерации. 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 xml:space="preserve">Современные представления о клеточных (иммунокомпетентные Т- и В-лимфоциты) и гуморальных (антитела) факторах адаптивного иммунитета. Иммунологическая память. </w:t>
            </w:r>
          </w:p>
        </w:tc>
        <w:tc>
          <w:tcPr>
            <w:tcW w:w="2586" w:type="dxa"/>
          </w:tcPr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</w:tc>
      </w:tr>
      <w:tr w:rsidR="005E1AAB" w:rsidRPr="005140B8" w:rsidTr="009A10D9">
        <w:tc>
          <w:tcPr>
            <w:tcW w:w="675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1AAB" w:rsidRDefault="005E1AAB" w:rsidP="009A10D9">
            <w:pPr>
              <w:pStyle w:val="ac"/>
              <w:rPr>
                <w:rFonts w:ascii="Times New Roman" w:hAnsi="Times New Roman" w:cs="Times New Roman"/>
              </w:rPr>
            </w:pPr>
          </w:p>
          <w:p w:rsidR="005E1AAB" w:rsidRPr="005140B8" w:rsidRDefault="005E1AAB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</w:rPr>
              <w:t>РАЗДЕЛ-4</w:t>
            </w:r>
          </w:p>
          <w:p w:rsidR="005E1AAB" w:rsidRPr="005140B8" w:rsidRDefault="005E1AAB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Гормоны и </w:t>
            </w:r>
          </w:p>
          <w:p w:rsidR="005E1AAB" w:rsidRPr="005140B8" w:rsidRDefault="005E1AAB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медиаторы иммунной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Иммунодиагностика.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иммунного ответа (гормоны, цитокины и др.).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Классификация (интерлейкины, интерфероны, колониестимулирующие факторы, факторы роста, хемокины, факторы некроза опухоли).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иммунного статуса и принципы его оценки.</w:t>
            </w:r>
          </w:p>
        </w:tc>
        <w:tc>
          <w:tcPr>
            <w:tcW w:w="2586" w:type="dxa"/>
          </w:tcPr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</w:tc>
      </w:tr>
      <w:tr w:rsidR="005E1AAB" w:rsidRPr="005140B8" w:rsidTr="009A10D9">
        <w:tc>
          <w:tcPr>
            <w:tcW w:w="675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1AAB" w:rsidRPr="00256C91" w:rsidRDefault="005E1AAB" w:rsidP="009A10D9">
            <w:pPr>
              <w:pStyle w:val="ac"/>
              <w:rPr>
                <w:rFonts w:ascii="Times New Roman" w:hAnsi="Times New Roman" w:cs="Times New Roman"/>
              </w:rPr>
            </w:pPr>
            <w:r w:rsidRPr="00256C91">
              <w:rPr>
                <w:rFonts w:ascii="Times New Roman" w:hAnsi="Times New Roman" w:cs="Times New Roman"/>
              </w:rPr>
              <w:t>РАЗДЕЛ-5</w:t>
            </w:r>
          </w:p>
          <w:p w:rsidR="005E1AAB" w:rsidRPr="005140B8" w:rsidRDefault="005E1AAB" w:rsidP="009A10D9">
            <w:pPr>
              <w:pStyle w:val="ac"/>
            </w:pPr>
          </w:p>
          <w:p w:rsidR="005E1AAB" w:rsidRPr="005140B8" w:rsidRDefault="005E1AAB" w:rsidP="009A10D9">
            <w:pPr>
              <w:pStyle w:val="ac"/>
            </w:pPr>
            <w:r w:rsidRPr="005140B8">
              <w:t>Основы иммуногенетки. Главный комплекс гистосовместимости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t xml:space="preserve">             HLA</w:t>
            </w:r>
          </w:p>
        </w:tc>
        <w:tc>
          <w:tcPr>
            <w:tcW w:w="4248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Определение, история вопроса. HLA система человека, организация. Понятие о генах и антигенах гистосовместимости. Роль молекул HLA в межклеточных взаимодействиях. Биологическое значение HLA системы. HLA, трансплантация, связь с болезнями. Методы идентификации генов и молекул HLA. </w:t>
            </w:r>
          </w:p>
        </w:tc>
        <w:tc>
          <w:tcPr>
            <w:tcW w:w="2586" w:type="dxa"/>
          </w:tcPr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AAB" w:rsidRPr="005140B8" w:rsidTr="009A10D9">
        <w:trPr>
          <w:trHeight w:val="5796"/>
        </w:trPr>
        <w:tc>
          <w:tcPr>
            <w:tcW w:w="675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1AAB" w:rsidRDefault="005E1AAB" w:rsidP="009A10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E1AAB" w:rsidRPr="00256C91" w:rsidRDefault="005E1AAB" w:rsidP="009A10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C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 -6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Аллергия. Определение понятия и общая характеристика аллергии.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аллергических заболеваний I, II, III, IV, V типов (по Gell.Coombs).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 анфилактического типа (анафилактический шок, местная анафилаксия). Этиология, патогенез, клиника. Методы специфической десенсибилизации.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 атопического типа.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Цитотоксическая аллергия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Иммунокомплексная аллергия. 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rPr>
                <w:rFonts w:ascii="Times New Roman" w:hAnsi="Times New Roman" w:cs="Times New Roman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140B8">
              <w:rPr>
                <w:rFonts w:ascii="Times New Roman" w:hAnsi="Times New Roman" w:cs="Times New Roman"/>
                <w:sz w:val="24"/>
              </w:rPr>
              <w:t>ллергический ринит</w:t>
            </w:r>
            <w:r w:rsidRPr="005140B8">
              <w:rPr>
                <w:rFonts w:ascii="Times New Roman" w:hAnsi="Times New Roman" w:cs="Times New Roman"/>
              </w:rPr>
              <w:t>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Бронхиальная астма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Сывороточная болезнь. Феномен Артюса.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пищевая и инсектная аллергия. </w:t>
            </w:r>
          </w:p>
        </w:tc>
        <w:tc>
          <w:tcPr>
            <w:tcW w:w="2586" w:type="dxa"/>
          </w:tcPr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</w:tc>
      </w:tr>
      <w:tr w:rsidR="005E1AAB" w:rsidRPr="005140B8" w:rsidTr="009A10D9">
        <w:tc>
          <w:tcPr>
            <w:tcW w:w="675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1AAB" w:rsidRDefault="005E1AAB" w:rsidP="009A10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E1AAB" w:rsidRPr="00256C91" w:rsidRDefault="005E1AAB" w:rsidP="009A10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C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 -7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иммунной системы.</w:t>
            </w:r>
          </w:p>
        </w:tc>
        <w:tc>
          <w:tcPr>
            <w:tcW w:w="4248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и вторичные иммунодефициты, классификация. Основные клинические формы, иммунодиагностика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иммунного ответа у детей (иммунопедиатрия) 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в аллергологии.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Иммунотерапия, определение, виды. Иммунопрофилактика.</w:t>
            </w:r>
          </w:p>
        </w:tc>
        <w:tc>
          <w:tcPr>
            <w:tcW w:w="2586" w:type="dxa"/>
          </w:tcPr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</w:tc>
      </w:tr>
      <w:tr w:rsidR="005E1AAB" w:rsidRPr="005140B8" w:rsidTr="009A10D9">
        <w:tc>
          <w:tcPr>
            <w:tcW w:w="3510" w:type="dxa"/>
            <w:gridSpan w:val="2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ИТОГО в семестре:</w:t>
            </w:r>
          </w:p>
        </w:tc>
        <w:tc>
          <w:tcPr>
            <w:tcW w:w="4248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5E1AAB" w:rsidRPr="005140B8" w:rsidRDefault="005E1AAB" w:rsidP="005E1AA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1AAB" w:rsidRPr="002E5873" w:rsidRDefault="005E1AAB" w:rsidP="005E1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 Самостоятельная работа обучающегося по дисциплине</w:t>
      </w:r>
    </w:p>
    <w:p w:rsidR="005E1AAB" w:rsidRPr="002E5873" w:rsidRDefault="005E1AAB" w:rsidP="005E1A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10344" w:type="dxa"/>
        <w:tblInd w:w="-1049" w:type="dxa"/>
        <w:tblLayout w:type="fixed"/>
        <w:tblLook w:val="04A0" w:firstRow="1" w:lastRow="0" w:firstColumn="1" w:lastColumn="0" w:noHBand="0" w:noVBand="1"/>
      </w:tblPr>
      <w:tblGrid>
        <w:gridCol w:w="659"/>
        <w:gridCol w:w="2483"/>
        <w:gridCol w:w="2495"/>
        <w:gridCol w:w="2750"/>
        <w:gridCol w:w="1957"/>
      </w:tblGrid>
      <w:tr w:rsidR="005E1AAB" w:rsidRPr="002E5873" w:rsidTr="009A10D9">
        <w:tc>
          <w:tcPr>
            <w:tcW w:w="659" w:type="dxa"/>
            <w:vAlign w:val="center"/>
          </w:tcPr>
          <w:p w:rsidR="005E1AAB" w:rsidRPr="002E5873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3" w:type="dxa"/>
          </w:tcPr>
          <w:p w:rsidR="005E1AAB" w:rsidRPr="002E5873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2495" w:type="dxa"/>
            <w:vAlign w:val="center"/>
          </w:tcPr>
          <w:p w:rsidR="005E1AAB" w:rsidRPr="002E5873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2750" w:type="dxa"/>
            <w:vAlign w:val="center"/>
          </w:tcPr>
          <w:p w:rsidR="005E1AAB" w:rsidRPr="002E5873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Виды СРО</w:t>
            </w:r>
          </w:p>
        </w:tc>
        <w:tc>
          <w:tcPr>
            <w:tcW w:w="1957" w:type="dxa"/>
            <w:vAlign w:val="center"/>
          </w:tcPr>
          <w:p w:rsidR="005E1AAB" w:rsidRPr="002E5873" w:rsidRDefault="005E1AAB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5E1AAB" w:rsidTr="009A10D9">
        <w:tc>
          <w:tcPr>
            <w:tcW w:w="659" w:type="dxa"/>
          </w:tcPr>
          <w:p w:rsidR="005E1AAB" w:rsidRPr="002E5873" w:rsidRDefault="005E1AAB" w:rsidP="009A1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E1AAB" w:rsidRPr="002E5873" w:rsidRDefault="005E1AAB" w:rsidP="009A1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5E1AAB" w:rsidRPr="002E5873" w:rsidRDefault="005E1AAB" w:rsidP="009A1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5E1AAB" w:rsidRPr="002E5873" w:rsidRDefault="005E1AAB" w:rsidP="009A1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5E1AAB" w:rsidRPr="008E6E5D" w:rsidRDefault="005E1AAB" w:rsidP="009A10D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1AAB" w:rsidTr="009A10D9">
        <w:tc>
          <w:tcPr>
            <w:tcW w:w="659" w:type="dxa"/>
          </w:tcPr>
          <w:p w:rsidR="005E1AAB" w:rsidRDefault="005E1AAB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5E1AAB" w:rsidRPr="00DB1890" w:rsidRDefault="005E1AAB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5E1AAB" w:rsidRPr="00DB1890" w:rsidRDefault="005E1AAB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E1AAB" w:rsidRPr="005140B8" w:rsidRDefault="005E1AAB" w:rsidP="009A1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РАЗДЕЛ-1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иммунологии.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5E1AAB" w:rsidRPr="00C85B2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Тестовый контроль</w:t>
            </w:r>
          </w:p>
        </w:tc>
        <w:tc>
          <w:tcPr>
            <w:tcW w:w="1957" w:type="dxa"/>
          </w:tcPr>
          <w:p w:rsidR="005E1AAB" w:rsidRPr="00480E43" w:rsidRDefault="005E1AAB" w:rsidP="009A10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  <w:tr w:rsidR="005E1AAB" w:rsidTr="009A10D9">
        <w:tc>
          <w:tcPr>
            <w:tcW w:w="659" w:type="dxa"/>
          </w:tcPr>
          <w:p w:rsidR="005E1AAB" w:rsidRDefault="005E1AAB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5E1AAB" w:rsidRPr="00DB1890" w:rsidRDefault="005E1AAB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5E1AAB" w:rsidRPr="00DB1890" w:rsidRDefault="005E1AAB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РАЗДЕЛ-2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иммунной системы человека.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5E1AAB" w:rsidRPr="00C85B2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5E1AAB" w:rsidRPr="00BC3F0F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5E1AAB" w:rsidRPr="00480E43" w:rsidRDefault="005E1AAB" w:rsidP="009A10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E1AAB" w:rsidTr="009A10D9">
        <w:trPr>
          <w:trHeight w:val="2349"/>
        </w:trPr>
        <w:tc>
          <w:tcPr>
            <w:tcW w:w="659" w:type="dxa"/>
          </w:tcPr>
          <w:p w:rsidR="005E1AAB" w:rsidRDefault="005E1AAB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5E1AAB" w:rsidRPr="00DB1890" w:rsidRDefault="005E1AAB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5E1AAB" w:rsidRPr="00DB1890" w:rsidRDefault="005E1AAB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E1AAB" w:rsidRPr="005140B8" w:rsidRDefault="005E1AAB" w:rsidP="009A10D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РАЗДЕЛ-3</w:t>
            </w:r>
          </w:p>
          <w:p w:rsidR="005E1AAB" w:rsidRPr="005140B8" w:rsidRDefault="005E1AAB" w:rsidP="009A10D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Врожденный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приобретенный иммунитет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5E1AAB" w:rsidRPr="00C85B2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5E1AAB" w:rsidRPr="00BC3F0F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</w:t>
            </w:r>
          </w:p>
        </w:tc>
        <w:tc>
          <w:tcPr>
            <w:tcW w:w="1957" w:type="dxa"/>
          </w:tcPr>
          <w:p w:rsidR="005E1AAB" w:rsidRPr="00480E43" w:rsidRDefault="005E1AAB" w:rsidP="009A10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E1AAB" w:rsidRPr="00480E43" w:rsidRDefault="005E1AAB" w:rsidP="009A10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1AAB" w:rsidTr="009A10D9">
        <w:tc>
          <w:tcPr>
            <w:tcW w:w="659" w:type="dxa"/>
          </w:tcPr>
          <w:p w:rsidR="005E1AAB" w:rsidRDefault="005E1AAB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5E1AAB" w:rsidRPr="00DB1890" w:rsidRDefault="005E1AAB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5E1AAB" w:rsidRPr="00DB1890" w:rsidRDefault="005E1AAB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E1AAB" w:rsidRPr="005140B8" w:rsidRDefault="005E1AAB" w:rsidP="009A10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</w:rPr>
              <w:t>РАЗДЕЛ-4</w:t>
            </w:r>
          </w:p>
          <w:p w:rsidR="005E1AAB" w:rsidRPr="005140B8" w:rsidRDefault="005E1AAB" w:rsidP="009A10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Гормоны и</w:t>
            </w:r>
          </w:p>
          <w:p w:rsidR="005E1AAB" w:rsidRPr="005140B8" w:rsidRDefault="005E1AAB" w:rsidP="009A10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медиаторы иммунной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Иммунодиагностика.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5E1AAB" w:rsidRPr="00C85B2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5E1AAB" w:rsidRPr="00BC3F0F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5E1AAB" w:rsidRPr="00480E43" w:rsidRDefault="005E1AAB" w:rsidP="009A10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E1AAB" w:rsidTr="009A10D9">
        <w:tc>
          <w:tcPr>
            <w:tcW w:w="659" w:type="dxa"/>
          </w:tcPr>
          <w:p w:rsidR="005E1AAB" w:rsidRDefault="005E1AAB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5E1AAB" w:rsidRPr="00DB1890" w:rsidRDefault="005E1AAB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5E1AAB" w:rsidRPr="00DB1890" w:rsidRDefault="005E1AAB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E1AAB" w:rsidRPr="005140B8" w:rsidRDefault="005E1AAB" w:rsidP="009A10D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РАЗДЕЛ-5</w:t>
            </w:r>
          </w:p>
          <w:p w:rsidR="005E1AAB" w:rsidRPr="005140B8" w:rsidRDefault="005E1AAB" w:rsidP="009A10D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5E1AAB" w:rsidRPr="005140B8" w:rsidRDefault="005E1AAB" w:rsidP="009A10D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Основы иммуногенетки. Гл</w:t>
            </w:r>
            <w:r>
              <w:rPr>
                <w:rFonts w:ascii="Times New Roman" w:hAnsi="Times New Roman" w:cs="Times New Roman"/>
              </w:rPr>
              <w:t>авный комплекс гистосовместимост</w:t>
            </w:r>
            <w:r w:rsidRPr="005140B8">
              <w:rPr>
                <w:rFonts w:ascii="Times New Roman" w:hAnsi="Times New Roman" w:cs="Times New Roman"/>
              </w:rPr>
              <w:t>и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HLA</w:t>
            </w:r>
          </w:p>
        </w:tc>
        <w:tc>
          <w:tcPr>
            <w:tcW w:w="2750" w:type="dxa"/>
          </w:tcPr>
          <w:p w:rsidR="005E1AAB" w:rsidRPr="00C85B2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5E1AAB" w:rsidRPr="00BC3F0F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5E1AAB" w:rsidRPr="00480E43" w:rsidRDefault="005E1AAB" w:rsidP="009A10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1AAB" w:rsidTr="009A10D9">
        <w:tc>
          <w:tcPr>
            <w:tcW w:w="659" w:type="dxa"/>
          </w:tcPr>
          <w:p w:rsidR="005E1AAB" w:rsidRDefault="005E1AAB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5E1AAB" w:rsidRPr="00DB1890" w:rsidRDefault="005E1AAB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5E1AAB" w:rsidRPr="00DB1890" w:rsidRDefault="005E1AAB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E1AAB" w:rsidRPr="005140B8" w:rsidRDefault="005E1AAB" w:rsidP="009A10D9">
            <w:pPr>
              <w:tabs>
                <w:tab w:val="left" w:pos="930"/>
                <w:tab w:val="center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</w:rPr>
              <w:t>РАЗДЕЛ-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E1AAB" w:rsidRDefault="005E1AAB" w:rsidP="009A10D9">
            <w:pPr>
              <w:tabs>
                <w:tab w:val="left" w:pos="930"/>
                <w:tab w:val="center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AB" w:rsidRPr="005140B8" w:rsidRDefault="005E1AAB" w:rsidP="009A10D9">
            <w:pPr>
              <w:tabs>
                <w:tab w:val="left" w:pos="930"/>
                <w:tab w:val="center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клинической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иммунологии и</w:t>
            </w:r>
          </w:p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аллергологии</w:t>
            </w:r>
          </w:p>
        </w:tc>
        <w:tc>
          <w:tcPr>
            <w:tcW w:w="2750" w:type="dxa"/>
          </w:tcPr>
          <w:p w:rsidR="005E1AAB" w:rsidRPr="00C85B2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5E1AAB" w:rsidRPr="00BC3F0F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5E1AAB" w:rsidRPr="00480E43" w:rsidRDefault="005E1AAB" w:rsidP="009A10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1AAB" w:rsidTr="009A10D9">
        <w:tc>
          <w:tcPr>
            <w:tcW w:w="659" w:type="dxa"/>
          </w:tcPr>
          <w:p w:rsidR="005E1AAB" w:rsidRDefault="005E1AAB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5E1AAB" w:rsidRPr="00DB1890" w:rsidRDefault="005E1AAB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5E1AAB" w:rsidRPr="00DB1890" w:rsidRDefault="005E1AAB" w:rsidP="009A10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5E1AAB" w:rsidRPr="005140B8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-7</w:t>
            </w:r>
          </w:p>
          <w:p w:rsidR="005E1AAB" w:rsidRDefault="005E1AAB" w:rsidP="009A10D9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5E1AAB" w:rsidRPr="00473643" w:rsidRDefault="005E1AAB" w:rsidP="009A10D9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клинической</w:t>
            </w:r>
          </w:p>
          <w:p w:rsidR="005E1AAB" w:rsidRPr="00473643" w:rsidRDefault="005E1AAB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</w:rPr>
              <w:t>ллергологии и иммунологии</w:t>
            </w:r>
          </w:p>
          <w:p w:rsidR="005E1AAB" w:rsidRPr="007B1308" w:rsidRDefault="005E1AAB" w:rsidP="009A10D9">
            <w:pPr>
              <w:jc w:val="center"/>
            </w:pP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</w:tc>
        <w:tc>
          <w:tcPr>
            <w:tcW w:w="2750" w:type="dxa"/>
          </w:tcPr>
          <w:p w:rsidR="005E1AAB" w:rsidRPr="00C85B2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5E1AAB" w:rsidRPr="00C85B2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вопросам практического занятия 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5E1AAB" w:rsidRPr="00480E43" w:rsidRDefault="005E1AAB" w:rsidP="009A10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E1AAB" w:rsidTr="009A10D9">
        <w:tc>
          <w:tcPr>
            <w:tcW w:w="8387" w:type="dxa"/>
            <w:gridSpan w:val="4"/>
          </w:tcPr>
          <w:p w:rsidR="005E1AAB" w:rsidRPr="00C85B2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Итого</w:t>
            </w:r>
          </w:p>
        </w:tc>
        <w:tc>
          <w:tcPr>
            <w:tcW w:w="1957" w:type="dxa"/>
          </w:tcPr>
          <w:p w:rsidR="005E1AAB" w:rsidRDefault="005E1AAB" w:rsidP="009A10D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5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5E1AAB" w:rsidRDefault="005E1AAB" w:rsidP="005E1AA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1AAB" w:rsidRPr="002E5873" w:rsidRDefault="005E1AAB" w:rsidP="005E1AAB">
      <w:pPr>
        <w:pStyle w:val="4"/>
        <w:numPr>
          <w:ilvl w:val="0"/>
          <w:numId w:val="12"/>
        </w:numPr>
        <w:shd w:val="clear" w:color="auto" w:fill="auto"/>
        <w:tabs>
          <w:tab w:val="left" w:pos="-567"/>
        </w:tabs>
        <w:spacing w:line="360" w:lineRule="auto"/>
        <w:ind w:left="0" w:hanging="284"/>
        <w:jc w:val="center"/>
        <w:rPr>
          <w:bCs w:val="0"/>
          <w:sz w:val="24"/>
          <w:szCs w:val="24"/>
          <w:shd w:val="clear" w:color="auto" w:fill="FFFFFF"/>
        </w:rPr>
      </w:pPr>
      <w:r w:rsidRPr="002E5873">
        <w:rPr>
          <w:sz w:val="24"/>
          <w:szCs w:val="24"/>
        </w:rPr>
        <w:t>ТЕКУЩИЙ КОНТРОЛЬ УСПЕВАЕМОСТИ И ПРОМЕЖУТОЧНАЯ АТТЕСТАЦИЯ ПО ИТОГАМ ОСВОЕНИЯ ДИСЦИПЛИНЫ</w:t>
      </w:r>
    </w:p>
    <w:p w:rsidR="005E1AAB" w:rsidRPr="002E5873" w:rsidRDefault="005E1AAB" w:rsidP="005E1AAB">
      <w:pPr>
        <w:pStyle w:val="4"/>
        <w:shd w:val="clear" w:color="auto" w:fill="auto"/>
        <w:tabs>
          <w:tab w:val="left" w:pos="-567"/>
        </w:tabs>
        <w:spacing w:line="360" w:lineRule="auto"/>
        <w:ind w:firstLine="0"/>
        <w:jc w:val="left"/>
        <w:rPr>
          <w:sz w:val="24"/>
          <w:szCs w:val="24"/>
        </w:rPr>
      </w:pPr>
      <w:r w:rsidRPr="002E5873">
        <w:rPr>
          <w:sz w:val="24"/>
          <w:szCs w:val="24"/>
        </w:rPr>
        <w:t xml:space="preserve">Текущий контроль успеваемости </w:t>
      </w:r>
    </w:p>
    <w:p w:rsidR="005E1AAB" w:rsidRDefault="005E1AAB" w:rsidP="005E1AAB">
      <w:pPr>
        <w:pStyle w:val="4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текущего </w:t>
      </w:r>
      <w:r w:rsidRPr="003B0585">
        <w:rPr>
          <w:b w:val="0"/>
          <w:sz w:val="24"/>
          <w:szCs w:val="24"/>
        </w:rPr>
        <w:t xml:space="preserve">контроля успеваемости </w:t>
      </w:r>
      <w:r>
        <w:rPr>
          <w:b w:val="0"/>
          <w:sz w:val="24"/>
          <w:szCs w:val="24"/>
        </w:rPr>
        <w:t xml:space="preserve">при проведении </w:t>
      </w:r>
      <w:r w:rsidRPr="00926617">
        <w:rPr>
          <w:sz w:val="24"/>
          <w:szCs w:val="24"/>
        </w:rPr>
        <w:t>ПРАКТИЧЕСКОГО ЗАНЯТИЯ</w:t>
      </w:r>
      <w:r>
        <w:rPr>
          <w:b w:val="0"/>
          <w:sz w:val="24"/>
          <w:szCs w:val="24"/>
        </w:rPr>
        <w:t xml:space="preserve"> по дисциплине используют</w:t>
      </w:r>
      <w:r w:rsidRPr="003B0585">
        <w:rPr>
          <w:b w:val="0"/>
          <w:sz w:val="24"/>
          <w:szCs w:val="24"/>
        </w:rPr>
        <w:t xml:space="preserve"> следующие оценочные средства:</w:t>
      </w:r>
    </w:p>
    <w:p w:rsidR="005E1AAB" w:rsidRDefault="005E1AAB" w:rsidP="005E1AAB">
      <w:pPr>
        <w:pStyle w:val="4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pict>
          <v:rect id="Прямоугольник 12" o:spid="_x0000_s1030" style="position:absolute;left:0;text-align:left;margin-left:28.95pt;margin-top:13.75pt;width:401.25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"/>
        </w:pict>
      </w:r>
    </w:p>
    <w:p w:rsidR="005E1AAB" w:rsidRPr="003B0585" w:rsidRDefault="005E1AAB" w:rsidP="005E1AAB">
      <w:pPr>
        <w:pStyle w:val="4"/>
        <w:numPr>
          <w:ilvl w:val="0"/>
          <w:numId w:val="13"/>
        </w:numPr>
        <w:shd w:val="clear" w:color="auto" w:fill="auto"/>
        <w:tabs>
          <w:tab w:val="left" w:pos="-567"/>
        </w:tabs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Собеседование по вопросам темы практического занятия </w:t>
      </w:r>
      <w:r w:rsidRPr="00380923">
        <w:rPr>
          <w:sz w:val="24"/>
          <w:szCs w:val="24"/>
        </w:rPr>
        <w:t>–</w:t>
      </w:r>
      <w:r w:rsidRPr="00926617">
        <w:rPr>
          <w:b w:val="0"/>
          <w:sz w:val="24"/>
          <w:szCs w:val="24"/>
        </w:rPr>
        <w:t>устно</w:t>
      </w:r>
    </w:p>
    <w:p w:rsidR="005E1AAB" w:rsidRDefault="005E1AAB" w:rsidP="005E1AAB">
      <w:pPr>
        <w:pStyle w:val="4"/>
        <w:shd w:val="clear" w:color="auto" w:fill="auto"/>
        <w:tabs>
          <w:tab w:val="left" w:pos="-851"/>
        </w:tabs>
        <w:spacing w:line="360" w:lineRule="auto"/>
        <w:ind w:left="-851" w:right="-285" w:firstLine="0"/>
        <w:jc w:val="center"/>
        <w:rPr>
          <w:sz w:val="24"/>
        </w:rPr>
      </w:pPr>
    </w:p>
    <w:p w:rsidR="005E1AAB" w:rsidRDefault="005E1AAB" w:rsidP="005E1AAB">
      <w:pPr>
        <w:pStyle w:val="4"/>
        <w:shd w:val="clear" w:color="auto" w:fill="auto"/>
        <w:tabs>
          <w:tab w:val="left" w:pos="-567"/>
        </w:tabs>
        <w:spacing w:line="360" w:lineRule="auto"/>
        <w:ind w:firstLine="0"/>
        <w:rPr>
          <w:b w:val="0"/>
          <w:i/>
          <w:sz w:val="24"/>
          <w:szCs w:val="24"/>
          <w:u w:val="single"/>
        </w:rPr>
      </w:pPr>
      <w:r>
        <w:rPr>
          <w:b w:val="0"/>
          <w:i/>
          <w:sz w:val="24"/>
          <w:szCs w:val="24"/>
          <w:u w:val="single"/>
        </w:rPr>
        <w:t>ПРИМЕР!</w:t>
      </w:r>
    </w:p>
    <w:p w:rsidR="005E1AAB" w:rsidRDefault="005E1AAB" w:rsidP="005E1AAB">
      <w:pPr>
        <w:pStyle w:val="4"/>
        <w:shd w:val="clear" w:color="auto" w:fill="auto"/>
        <w:tabs>
          <w:tab w:val="left" w:pos="-567"/>
        </w:tabs>
        <w:spacing w:line="360" w:lineRule="auto"/>
        <w:ind w:left="-284" w:firstLine="0"/>
        <w:jc w:val="center"/>
        <w:rPr>
          <w:sz w:val="24"/>
          <w:szCs w:val="24"/>
        </w:rPr>
      </w:pPr>
      <w:r w:rsidRPr="005864E6">
        <w:rPr>
          <w:sz w:val="24"/>
          <w:szCs w:val="24"/>
        </w:rPr>
        <w:t xml:space="preserve">ТЕКУЩИЙ КОНТРОЛЬ УСПЕВАЕМОСТИ </w:t>
      </w:r>
    </w:p>
    <w:p w:rsidR="005E1AAB" w:rsidRDefault="005E1AAB" w:rsidP="005E1AAB">
      <w:pPr>
        <w:pStyle w:val="4"/>
        <w:shd w:val="clear" w:color="auto" w:fill="auto"/>
        <w:tabs>
          <w:tab w:val="left" w:pos="-567"/>
        </w:tabs>
        <w:spacing w:line="360" w:lineRule="auto"/>
        <w:ind w:left="-284" w:firstLine="0"/>
        <w:jc w:val="center"/>
        <w:rPr>
          <w:sz w:val="24"/>
          <w:szCs w:val="24"/>
        </w:rPr>
      </w:pPr>
      <w:r w:rsidRPr="008F07DD">
        <w:rPr>
          <w:sz w:val="24"/>
          <w:szCs w:val="24"/>
        </w:rPr>
        <w:t>СОБЕСЕДОВАНИЕ ПО ВОПРОСАМ ТЕМЫ ПРАКТИЧЕСКОГО ЗАНЯТИЯ</w:t>
      </w:r>
    </w:p>
    <w:p w:rsidR="005E1AAB" w:rsidRPr="00182B37" w:rsidRDefault="005E1AAB" w:rsidP="005E1AAB">
      <w:pPr>
        <w:pStyle w:val="4"/>
        <w:shd w:val="clear" w:color="auto" w:fill="auto"/>
        <w:tabs>
          <w:tab w:val="left" w:pos="-567"/>
        </w:tabs>
        <w:spacing w:line="360" w:lineRule="auto"/>
        <w:ind w:left="-284" w:firstLine="0"/>
        <w:jc w:val="center"/>
        <w:rPr>
          <w:b w:val="0"/>
          <w:i/>
          <w:sz w:val="24"/>
          <w:szCs w:val="24"/>
          <w:u w:val="single"/>
        </w:rPr>
      </w:pPr>
    </w:p>
    <w:p w:rsidR="005E1AAB" w:rsidRPr="005140B8" w:rsidRDefault="005E1AAB" w:rsidP="005E1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</w:rPr>
        <w:t xml:space="preserve">Тема занятий: </w:t>
      </w:r>
      <w:r>
        <w:rPr>
          <w:rFonts w:ascii="Times New Roman" w:hAnsi="Times New Roman" w:cs="Times New Roman"/>
          <w:sz w:val="24"/>
        </w:rPr>
        <w:t>А</w:t>
      </w:r>
      <w:r w:rsidRPr="005140B8">
        <w:rPr>
          <w:rFonts w:ascii="Times New Roman" w:hAnsi="Times New Roman" w:cs="Times New Roman"/>
          <w:sz w:val="24"/>
        </w:rPr>
        <w:t>ллергический ринит</w:t>
      </w:r>
      <w:r w:rsidRPr="005140B8">
        <w:rPr>
          <w:rFonts w:ascii="Times New Roman" w:hAnsi="Times New Roman" w:cs="Times New Roman"/>
        </w:rPr>
        <w:t>.</w:t>
      </w:r>
      <w:r w:rsidRPr="005140B8">
        <w:rPr>
          <w:rFonts w:ascii="Times New Roman" w:hAnsi="Times New Roman" w:cs="Times New Roman"/>
          <w:sz w:val="24"/>
        </w:rPr>
        <w:t xml:space="preserve">Бронхиальная астма, 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Сывороточная болезнь.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 Артюса. 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Лекарственная, пищевая и инсектная аллергия. </w:t>
      </w:r>
    </w:p>
    <w:p w:rsidR="005E1AAB" w:rsidRPr="005D01CC" w:rsidRDefault="005E1AAB" w:rsidP="005E1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 xml:space="preserve">Коды контролируемых компетенций: </w:t>
      </w:r>
      <w:r w:rsidRPr="005D01CC">
        <w:rPr>
          <w:rFonts w:ascii="Times New Roman" w:hAnsi="Times New Roman" w:cs="Times New Roman"/>
          <w:sz w:val="24"/>
          <w:szCs w:val="24"/>
        </w:rPr>
        <w:t xml:space="preserve"> ПК-3.ПК-5, ПК-6.</w:t>
      </w:r>
    </w:p>
    <w:p w:rsidR="005E1AAB" w:rsidRDefault="005E1AAB" w:rsidP="005E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1.Дать определение аллергическим заболеваниям</w:t>
      </w:r>
    </w:p>
    <w:p w:rsidR="005E1AAB" w:rsidRDefault="005E1AAB" w:rsidP="005E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2.Классификация аллергического ринита и бронхиальной астмы</w:t>
      </w:r>
    </w:p>
    <w:p w:rsidR="005E1AAB" w:rsidRDefault="005E1AAB" w:rsidP="005E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3.Частота встречаемости аллергического ринита  бронхиальной астмы в популяции.</w:t>
      </w:r>
    </w:p>
    <w:p w:rsidR="005E1AAB" w:rsidRDefault="005E1AAB" w:rsidP="005E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4. Этиология аллергического ринита у детей: виды аллергенов.</w:t>
      </w:r>
    </w:p>
    <w:p w:rsidR="005E1AAB" w:rsidRDefault="005E1AAB" w:rsidP="005E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5.Патогенез аллергического ринита, участие иммунных реакций.</w:t>
      </w:r>
    </w:p>
    <w:p w:rsidR="005E1AAB" w:rsidRDefault="005E1AAB" w:rsidP="005E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6.Клиническая картина аллергического ринита: сезонная и круглогодичная форма.</w:t>
      </w:r>
    </w:p>
    <w:p w:rsidR="005E1AAB" w:rsidRDefault="005E1AAB" w:rsidP="005E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7.Диагностика аллергического ринита</w:t>
      </w:r>
    </w:p>
    <w:p w:rsidR="005E1AAB" w:rsidRDefault="005E1AAB" w:rsidP="005E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8. Дифференцированная диагностика аллергического ринита.</w:t>
      </w:r>
    </w:p>
    <w:p w:rsidR="005E1AAB" w:rsidRDefault="005E1AAB" w:rsidP="005E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9. Лечение аллергического ринита.</w:t>
      </w:r>
    </w:p>
    <w:p w:rsidR="005E1AAB" w:rsidRDefault="005E1AAB" w:rsidP="005E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10.Профилактика аллергического ринита</w:t>
      </w:r>
    </w:p>
    <w:p w:rsidR="005E1AAB" w:rsidRDefault="005E1AAB" w:rsidP="005E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11. Патогенез и клиника бронхиальной астмы.</w:t>
      </w:r>
    </w:p>
    <w:p w:rsidR="005E1AAB" w:rsidRDefault="005E1AAB" w:rsidP="005E1AAB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Pr="004C693F" w:rsidRDefault="005E1AAB" w:rsidP="005E1AAB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69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 текущего контроля успеваемости</w:t>
      </w:r>
    </w:p>
    <w:p w:rsidR="005E1AAB" w:rsidRPr="004C693F" w:rsidRDefault="005E1AAB" w:rsidP="005E1AAB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9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</w:t>
      </w:r>
      <w:r w:rsidRPr="004C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собеседование по вопросам темы практического занятия</w:t>
      </w:r>
      <w:r w:rsidRPr="004C69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):</w:t>
      </w:r>
    </w:p>
    <w:p w:rsidR="005E1AAB" w:rsidRPr="004C693F" w:rsidRDefault="005E1AAB" w:rsidP="005E1AAB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5E1AAB" w:rsidRPr="004C693F" w:rsidRDefault="005E1AAB" w:rsidP="005E1AAB">
      <w:pPr>
        <w:widowControl w:val="0"/>
        <w:numPr>
          <w:ilvl w:val="0"/>
          <w:numId w:val="14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693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«Отлично»:</w:t>
      </w:r>
    </w:p>
    <w:p w:rsidR="005E1AAB" w:rsidRPr="004C693F" w:rsidRDefault="005E1AAB" w:rsidP="005E1AAB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Ординатор </w:t>
      </w:r>
      <w:r w:rsidRPr="004C693F">
        <w:rPr>
          <w:rFonts w:ascii="Times New Roman" w:eastAsia="Times New Roman" w:hAnsi="Times New Roman" w:cs="Times New Roman"/>
          <w:bCs/>
          <w:sz w:val="24"/>
          <w:szCs w:val="24"/>
        </w:rPr>
        <w:t>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дополнительные вопросы.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Ординатор</w:t>
      </w:r>
      <w:r w:rsidRPr="004C693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демонстрирует знания теоретического и практического материала по теме занятия.</w:t>
      </w:r>
    </w:p>
    <w:p w:rsidR="005E1AAB" w:rsidRPr="004C693F" w:rsidRDefault="005E1AAB" w:rsidP="005E1AAB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AAB" w:rsidRPr="004C693F" w:rsidRDefault="005E1AAB" w:rsidP="005E1AAB">
      <w:pPr>
        <w:widowControl w:val="0"/>
        <w:numPr>
          <w:ilvl w:val="0"/>
          <w:numId w:val="14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693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«Хорошо»: </w:t>
      </w:r>
    </w:p>
    <w:p w:rsidR="005E1AAB" w:rsidRPr="004C693F" w:rsidRDefault="005E1AAB" w:rsidP="005E1AAB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Ординатор </w:t>
      </w:r>
      <w:r w:rsidRPr="004C693F">
        <w:rPr>
          <w:rFonts w:ascii="Times New Roman" w:eastAsia="Times New Roman" w:hAnsi="Times New Roman" w:cs="Times New Roman"/>
          <w:bCs/>
          <w:sz w:val="24"/>
          <w:szCs w:val="24"/>
        </w:rPr>
        <w:t>показал знание учебного материала, усвоил основную литературу, смог ответить почти полно на все заданные дополнительны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 и уточняющие вопросы. Ординатор </w:t>
      </w:r>
      <w:r w:rsidRPr="004C693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знания теоретического и практического материала по теме занятия, допуская незначительные неточности. </w:t>
      </w:r>
    </w:p>
    <w:p w:rsidR="005E1AAB" w:rsidRPr="004C693F" w:rsidRDefault="005E1AAB" w:rsidP="005E1AAB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E1AAB" w:rsidRPr="004C693F" w:rsidRDefault="005E1AAB" w:rsidP="005E1AAB">
      <w:pPr>
        <w:widowControl w:val="0"/>
        <w:numPr>
          <w:ilvl w:val="0"/>
          <w:numId w:val="14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693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«Удовлетворительно»:</w:t>
      </w:r>
    </w:p>
    <w:p w:rsidR="005E1AAB" w:rsidRPr="004C693F" w:rsidRDefault="005E1AAB" w:rsidP="005E1AAB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Ординатор</w:t>
      </w:r>
      <w:r w:rsidRPr="004C693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целом освоил материал практического занятия, ответил не на все уточняющие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вопросыОрдинатор.</w:t>
      </w:r>
      <w:r w:rsidRPr="004C693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затрудняется с правильной оценкой предложенной задачи, даёт неполный ответ, требующий наводящих вопросов преподавателя. </w:t>
      </w:r>
    </w:p>
    <w:p w:rsidR="005E1AAB" w:rsidRPr="004C693F" w:rsidRDefault="005E1AAB" w:rsidP="005E1AAB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E1AAB" w:rsidRPr="004C693F" w:rsidRDefault="005E1AAB" w:rsidP="005E1AAB">
      <w:pPr>
        <w:widowControl w:val="0"/>
        <w:numPr>
          <w:ilvl w:val="0"/>
          <w:numId w:val="14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693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«Неудовлетворительно»: </w:t>
      </w:r>
    </w:p>
    <w:p w:rsidR="005E1AAB" w:rsidRPr="004C693F" w:rsidRDefault="005E1AAB" w:rsidP="005E1AAB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Ординатор</w:t>
      </w:r>
      <w:r w:rsidRPr="004C693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осы. Ординатор </w:t>
      </w:r>
      <w:r w:rsidRPr="004C693F">
        <w:rPr>
          <w:rFonts w:ascii="Times New Roman" w:eastAsia="Times New Roman" w:hAnsi="Times New Roman" w:cs="Times New Roman"/>
          <w:bCs/>
          <w:sz w:val="24"/>
          <w:szCs w:val="24"/>
        </w:rPr>
        <w:t>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:rsidR="005E1AAB" w:rsidRPr="004C693F" w:rsidRDefault="005E1AAB" w:rsidP="005E1AAB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AAB" w:rsidRPr="00AF0B10" w:rsidRDefault="005E1AAB" w:rsidP="005E1AAB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B1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конце каждого </w:t>
      </w:r>
      <w:r w:rsidRPr="00AF0B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РАЗДЕЛА </w:t>
      </w:r>
      <w:r w:rsidRPr="00AF0B10">
        <w:rPr>
          <w:rFonts w:ascii="Times New Roman" w:eastAsia="Times New Roman" w:hAnsi="Times New Roman" w:cs="Times New Roman"/>
          <w:bCs/>
          <w:sz w:val="24"/>
          <w:szCs w:val="24"/>
        </w:rPr>
        <w:t>дисциплины для контроля успеваемости используют следующие оценочные средства:</w:t>
      </w:r>
      <w:r w:rsidRPr="00AF0B10">
        <w:rPr>
          <w:rFonts w:ascii="Times New Roman" w:hAnsi="Times New Roman" w:cs="Times New Roman"/>
          <w:sz w:val="24"/>
        </w:rPr>
        <w:t>Вопросы тестового контроля – письменно</w:t>
      </w:r>
    </w:p>
    <w:p w:rsidR="005E1AAB" w:rsidRPr="00AF0B10" w:rsidRDefault="005E1AAB" w:rsidP="005E1AAB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F0B1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:rsidR="005E1AAB" w:rsidRDefault="005E1AAB" w:rsidP="005E1A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AAB" w:rsidRDefault="005E1AAB" w:rsidP="005E1A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AAB" w:rsidRDefault="005E1AAB" w:rsidP="005E1A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AAB" w:rsidRDefault="005E1AAB" w:rsidP="005E1A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AAB" w:rsidRDefault="005E1AAB" w:rsidP="005E1A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AAB" w:rsidRPr="00014D09" w:rsidRDefault="005E1AAB" w:rsidP="005E1A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ТЕКУЩИЙ КОНТРОЛЬ УСПЕВАЕМОСТИ </w:t>
      </w:r>
      <w:r w:rsidRPr="00014D09">
        <w:rPr>
          <w:rFonts w:ascii="Calibri" w:eastAsia="Times New Roman" w:hAnsi="Calibri" w:cs="Times New Roman"/>
          <w:b/>
          <w:sz w:val="24"/>
          <w:szCs w:val="24"/>
          <w:lang w:eastAsia="ru-RU"/>
        </w:rPr>
        <w:t>–</w:t>
      </w: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ТЕСТЫ</w:t>
      </w:r>
    </w:p>
    <w:p w:rsidR="005E1AAB" w:rsidRDefault="005E1AAB" w:rsidP="005E1AAB">
      <w:pPr>
        <w:rPr>
          <w:rFonts w:ascii="Times New Roman" w:hAnsi="Times New Roman" w:cs="Times New Roman"/>
          <w:sz w:val="24"/>
          <w:lang w:eastAsia="ru-RU"/>
        </w:rPr>
      </w:pPr>
      <w:r w:rsidRPr="005D01CC">
        <w:rPr>
          <w:rFonts w:ascii="Times New Roman" w:hAnsi="Times New Roman" w:cs="Times New Roman"/>
          <w:b/>
        </w:rPr>
        <w:t>Общая часть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иммунологии. </w:t>
      </w:r>
      <w:r w:rsidRPr="00B450B1">
        <w:rPr>
          <w:rFonts w:ascii="Times New Roman" w:hAnsi="Times New Roman" w:cs="Times New Roman"/>
          <w:sz w:val="24"/>
          <w:lang w:eastAsia="ru-RU"/>
        </w:rPr>
        <w:t>Коды контролируемых компе</w:t>
      </w:r>
      <w:r>
        <w:rPr>
          <w:rFonts w:ascii="Times New Roman" w:hAnsi="Times New Roman" w:cs="Times New Roman"/>
          <w:sz w:val="24"/>
          <w:lang w:eastAsia="ru-RU"/>
        </w:rPr>
        <w:t>тенций:</w:t>
      </w:r>
    </w:p>
    <w:p w:rsidR="005E1AAB" w:rsidRDefault="005E1AAB" w:rsidP="005E1A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ПК-3, ПК-5, ПК-6</w:t>
      </w:r>
      <w:r w:rsidRPr="00B450B1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5E1AAB" w:rsidRPr="00080724" w:rsidRDefault="005E1AAB" w:rsidP="005E1A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1</w:t>
      </w:r>
    </w:p>
    <w:tbl>
      <w:tblPr>
        <w:tblpPr w:leftFromText="180" w:rightFromText="180" w:vertAnchor="text" w:horzAnchor="margin" w:tblpY="78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990"/>
        <w:gridCol w:w="689"/>
      </w:tblGrid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Ответ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Наиболее часто у детей аллергия возникает к продукту: А. коровье молоко, Б. тыква ,В.яблоко , Г. цветная капуста, Д. банан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Основными клетками, участвующими в формировании аллергического воспаления являются: А. Т-лимфоциты, Б. В-лимфоциты, В. базофилы,Г. нейтрофилы, Д. эозинофилы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Известно А. 1 тип гистаминовых рецепторов, Б. 2 типа гистаминовых рецепторов, В. 3 типа гистаминовых рецепторов, Г. 4 типа гистаминовых рецепторов, Д. 5 типов 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Антитела класса IgA обладают способностью: А. участвовать в лизисе клеток, Б. приобретать секреторный компонент, В. взаимодействовать с аллергеном, Г. переходить через плаценту от матери к плоду, Д. фиксироваться на тучных клетках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Б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5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 патогенезе сывороточной болезни участвуют антитела класса: А. IgE, Б. IgA, В. IgG4, Г. IgG, Д.IgМ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6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Путями разрешающего попадания аллергена в сенсибилизированный организм являются 1. попадание аллергена в рану, 2. ингаляция аэрозоля аллергена, 3. внутрикожное введение аллергена, 4. энтеральный путь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7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Антитела класса IgE способны: 1. фиксировать комплемент, 2. взаимодействовать с аллергеном, 3. участвовать в лизисе клеток, 4. фиксироваться на поверхности тучных клеток, 5. образовывать иммунные комплексы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8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Клеточный иммунитет – это: 1. количество Т-, В-лимфоцитов, естественных 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киллеров, 2. индукция цитотоксических CD8 Т-лимфоцитов, 3. фагоцитарная реакция, 4. отторжение чужеродного трансплантата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В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9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Образование антител происходит в: 1. лимфатических узлах, 2. пейеровыхбляшках, 3. селезенке, 4. тимусе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10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Пусковым фактором для активации системы комплемента при сывороточной болезни является: 1. торможение ингибитора С1, 2. агрегация молекул Ig, 3. пропердин, 4. образование иммунных комплексов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11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Лабораторные тесты специфической диагностики по сравнению с тестами invivo обладают следующими преимуществами: 1. могут выполняться в случаях, когда невозможна постановка тестов invivo, 2. могут выполняться с нелимитированным числом аллергенов, 3. дают лучшую количественную оценку сенсибилизации, 4. лишены риска аллергических реакций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</w:t>
            </w:r>
          </w:p>
        </w:tc>
      </w:tr>
    </w:tbl>
    <w:p w:rsidR="005E1AAB" w:rsidRDefault="005E1AAB" w:rsidP="005E1AAB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E1AAB" w:rsidRPr="00014D09" w:rsidRDefault="005E1AAB" w:rsidP="005E1AAB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14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 текущего контроля успеваемости (тесты):</w:t>
      </w:r>
    </w:p>
    <w:p w:rsidR="005E1AAB" w:rsidRPr="00014D09" w:rsidRDefault="005E1AAB" w:rsidP="005E1AAB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«Отлично»:  </w:t>
      </w:r>
    </w:p>
    <w:p w:rsidR="005E1AAB" w:rsidRPr="00014D09" w:rsidRDefault="005E1AAB" w:rsidP="005E1AAB">
      <w:pPr>
        <w:tabs>
          <w:tab w:val="left" w:pos="-42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100-90%</w:t>
      </w:r>
    </w:p>
    <w:p w:rsidR="005E1AAB" w:rsidRPr="00014D09" w:rsidRDefault="005E1AAB" w:rsidP="005E1AAB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«Хорошо»:    </w:t>
      </w:r>
    </w:p>
    <w:p w:rsidR="005E1AAB" w:rsidRPr="00014D09" w:rsidRDefault="005E1AAB" w:rsidP="005E1AAB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89-70%</w:t>
      </w:r>
    </w:p>
    <w:p w:rsidR="005E1AAB" w:rsidRPr="00014D09" w:rsidRDefault="005E1AAB" w:rsidP="005E1AAB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«Удовлетворительно»:   </w:t>
      </w:r>
    </w:p>
    <w:p w:rsidR="005E1AAB" w:rsidRPr="00014D09" w:rsidRDefault="005E1AAB" w:rsidP="005E1AAB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69-51%</w:t>
      </w:r>
    </w:p>
    <w:p w:rsidR="005E1AAB" w:rsidRPr="00014D09" w:rsidRDefault="005E1AAB" w:rsidP="005E1AAB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«Неудовлетворительно»:   </w:t>
      </w:r>
    </w:p>
    <w:p w:rsidR="005E1AAB" w:rsidRDefault="005E1AAB" w:rsidP="005E1AAB">
      <w:pPr>
        <w:tabs>
          <w:tab w:val="left" w:pos="-426"/>
          <w:tab w:val="left" w:pos="1490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lang w:eastAsia="ru-RU"/>
        </w:rPr>
        <w:t>&lt;50%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E1AAB" w:rsidRPr="00014D09" w:rsidRDefault="005E1AAB" w:rsidP="005E1A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ТЕКУЩИЙ КОНТРОЛЬ УСПЕВАЕМОСТИ </w:t>
      </w:r>
      <w:r w:rsidRPr="00014D09">
        <w:rPr>
          <w:rFonts w:ascii="Calibri" w:eastAsia="Times New Roman" w:hAnsi="Calibri" w:cs="Times New Roman"/>
          <w:b/>
          <w:sz w:val="24"/>
          <w:szCs w:val="24"/>
          <w:lang w:eastAsia="ru-RU"/>
        </w:rPr>
        <w:t>–</w:t>
      </w: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ТЕСТЫ</w:t>
      </w:r>
    </w:p>
    <w:p w:rsidR="005E1AAB" w:rsidRDefault="005E1AAB" w:rsidP="005E1AAB">
      <w:pPr>
        <w:tabs>
          <w:tab w:val="left" w:pos="930"/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клинической </w:t>
      </w:r>
      <w:r w:rsidRPr="005140B8">
        <w:rPr>
          <w:rFonts w:ascii="Times New Roman" w:eastAsia="Times New Roman" w:hAnsi="Times New Roman" w:cs="Times New Roman"/>
          <w:sz w:val="24"/>
          <w:szCs w:val="24"/>
        </w:rPr>
        <w:t xml:space="preserve">аллергологии и иммунологии  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 заболевания</w:t>
      </w:r>
    </w:p>
    <w:p w:rsidR="005E1AAB" w:rsidRPr="00080724" w:rsidRDefault="005E1AAB" w:rsidP="005E1AAB">
      <w:pPr>
        <w:tabs>
          <w:tab w:val="left" w:pos="930"/>
          <w:tab w:val="center" w:pos="141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450B1">
        <w:rPr>
          <w:rFonts w:ascii="Times New Roman" w:hAnsi="Times New Roman" w:cs="Times New Roman"/>
          <w:sz w:val="24"/>
          <w:lang w:eastAsia="ru-RU"/>
        </w:rPr>
        <w:t xml:space="preserve">Коды контролируемых компетенций: </w:t>
      </w:r>
      <w:r>
        <w:rPr>
          <w:rFonts w:ascii="Times New Roman" w:hAnsi="Times New Roman" w:cs="Times New Roman"/>
          <w:sz w:val="24"/>
          <w:lang w:eastAsia="ru-RU"/>
        </w:rPr>
        <w:t>ПК-3, ПК-5, ПК-6</w:t>
      </w:r>
    </w:p>
    <w:p w:rsidR="005E1AAB" w:rsidRPr="00AF0B10" w:rsidRDefault="005E1AAB" w:rsidP="005E1AAB">
      <w:pPr>
        <w:tabs>
          <w:tab w:val="left" w:pos="5509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Вариант-1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6049"/>
        <w:gridCol w:w="2630"/>
      </w:tblGrid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Ответ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Пищевая аллергия чаще встречается А. в первые месяцы и годы жизни, Б. в подростковом возрасте, В. в юношеском возрасте, Г. в зрелом возрасте, Д. в пожилом возрасте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Не существует лечебно-диагностических аллергенов А. сахара,Б. апельсина, В. свинины, Г. пыльцы березы, Д. домашней пыли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А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3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 аллергическим заболеваниям кожи не относится: А. атопический дерматит, Б. крапивница и отек Квинке, В. острые токсико-аллергические реакции, Г. саркома Капоши, Д. контактный дерматит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4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 лечении первичных иммунодефицитов не используются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1. иммуноглобулины для внутривенного введения, 2. трансплантация костного мозга, 3. генноинженерная терапия, 4. 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5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Путями разрешающего попадания аллергена в сенсибилизированный организм являются 1. попадание аллергена в рану, 2. ингаляция аэрозоля аллергена, 3. внутрикожное введение аллергена, 4. энтеральный путь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6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Вторичные иммунодефициты развиваются в результате: 1. радиационного поражения, 2. воздействия аллергена, 3. глюкокортикоидной терапии генетических нарушений, 4. генетических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Б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7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Лабораторные тесты специфической диагностики по сравнению с тестами invivo обладают следующими преимуществами: 1. могут выполняться в случаях, когда невозможна постановка тестов invivo, 2. могут выполняться с нелимитированным числом аллергенов, 3. дают лучшую количественную оценку сенсибилизации, 4. лишены риска аллергических реакций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8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Антиген – это чужеродная субстанция, при попадании в организм способная вызвать _______________ , направленный на ее удаление.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Иммунный ответ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9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Антитела – это ____________________, обладающие специфичностью, т. е. сродством их активного центра к конкретным антигенным эпитопам.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Иммуноглобулины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10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Лейкотриены являются продуктами метаболизма _________________ кислоты.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Арахидоновой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11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Серетид – это комбинированный препарат, 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использующийся для лечения бронхиальной астмы и содержащий ингаляционный ____________ и _______________.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 xml:space="preserve">Глюкокортикостероид, 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бронходилятатор.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12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 центральным органам иммунной системы относится ______________ и ____________.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Тимус, костый мозг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13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Установите соответствие: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Аллергены: Перекрестно-реагирующие аллергены: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1. пыльца тополя А. птичьи перья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2. сельдерей Б. рис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3. пыльца сирени В. пыльца ивы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4. мука пшеничная Г. пыльца ясеня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5. овальбумин Д. арбуз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1. – В.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2. – Д.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3. – Г.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4. – Б.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5. – А.</w:t>
            </w:r>
          </w:p>
        </w:tc>
      </w:tr>
      <w:tr w:rsidR="005E1AAB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14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Установите правильную последовательность: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 раннюю фазу аллергической реакции происходит: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1. выделение из тучных клеток медиаторов воспаления,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2. повышение сосудистой проницаемости,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3. Ig E – зависимая активация и дегрануляция тучных клеток,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4. зуд глаз, кожи, гиперемия,</w:t>
            </w:r>
          </w:p>
          <w:p w:rsidR="005E1AAB" w:rsidRPr="003309E8" w:rsidRDefault="005E1AAB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5. гиперсекреция слизи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AAB" w:rsidRPr="003309E8" w:rsidRDefault="005E1AAB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3, 1, 2, 5, 4</w:t>
            </w:r>
          </w:p>
        </w:tc>
      </w:tr>
    </w:tbl>
    <w:p w:rsidR="005E1AAB" w:rsidRPr="00125374" w:rsidRDefault="005E1AAB" w:rsidP="005E1AAB">
      <w:pPr>
        <w:tabs>
          <w:tab w:val="left" w:pos="-426"/>
          <w:tab w:val="left" w:pos="1490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09E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2" style="position:absolute;left:0;text-align:left;margin-left:106.95pt;margin-top:-697.2pt;width:271.5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1" style="position:absolute;left:0;text-align:left;margin-left:103.95pt;margin-top:-697.2pt;width:271.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"/>
        </w:pict>
      </w: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– письменно и устно</w:t>
      </w:r>
    </w:p>
    <w:p w:rsidR="005E1AAB" w:rsidRPr="00D37BE5" w:rsidRDefault="005E1AAB" w:rsidP="005E1AAB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D37BE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:rsidR="005E1AAB" w:rsidRPr="00D37BE5" w:rsidRDefault="005E1AAB" w:rsidP="005E1AAB">
      <w:pPr>
        <w:widowControl w:val="0"/>
        <w:tabs>
          <w:tab w:val="left" w:pos="-567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D37BE5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 УСПЕВАЕМОСТИ – РЕФЕРАТ</w:t>
      </w:r>
    </w:p>
    <w:p w:rsidR="005E1AAB" w:rsidRPr="00231258" w:rsidRDefault="005E1AAB" w:rsidP="005E1AAB">
      <w:pPr>
        <w:pStyle w:val="ac"/>
        <w:rPr>
          <w:rFonts w:ascii="Times New Roman" w:hAnsi="Times New Roman" w:cs="Times New Roman"/>
          <w:sz w:val="24"/>
          <w:szCs w:val="24"/>
        </w:rPr>
      </w:pPr>
      <w:r w:rsidRPr="0023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4. </w:t>
      </w:r>
      <w:r w:rsidRPr="00231258">
        <w:rPr>
          <w:rFonts w:ascii="Times New Roman" w:hAnsi="Times New Roman" w:cs="Times New Roman"/>
          <w:sz w:val="24"/>
          <w:szCs w:val="24"/>
        </w:rPr>
        <w:t>Гормоны и медиаторы иммунной  системы</w:t>
      </w:r>
      <w:r w:rsidRPr="0023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Иммунодиагностика.</w:t>
      </w:r>
    </w:p>
    <w:p w:rsidR="005E1AAB" w:rsidRPr="00231258" w:rsidRDefault="005E1AAB" w:rsidP="005E1AAB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31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контролируемых компетенций: ПК-3, ПК-5, ПК-6</w:t>
      </w:r>
      <w:r w:rsidRPr="002312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5E1AAB" w:rsidRDefault="005E1AAB" w:rsidP="005E1AAB">
      <w:pPr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Тематика рефератов:</w:t>
      </w:r>
    </w:p>
    <w:p w:rsidR="005E1AAB" w:rsidRPr="00951DCB" w:rsidRDefault="005E1AAB" w:rsidP="005E1AAB">
      <w:pPr>
        <w:pStyle w:val="a5"/>
        <w:numPr>
          <w:ilvl w:val="0"/>
          <w:numId w:val="16"/>
        </w:numPr>
        <w:spacing w:line="360" w:lineRule="auto"/>
        <w:contextualSpacing/>
        <w:rPr>
          <w:i/>
          <w:sz w:val="24"/>
          <w:u w:val="single"/>
        </w:rPr>
      </w:pPr>
      <w:r w:rsidRPr="00951DCB">
        <w:rPr>
          <w:sz w:val="24"/>
        </w:rPr>
        <w:t xml:space="preserve">Методы исследования иммунного статуса и принципы его оценки». </w:t>
      </w:r>
    </w:p>
    <w:p w:rsidR="005E1AAB" w:rsidRPr="00231258" w:rsidRDefault="005E1AAB" w:rsidP="005E1AAB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1258">
        <w:rPr>
          <w:rFonts w:ascii="Times New Roman" w:hAnsi="Times New Roman" w:cs="Times New Roman"/>
          <w:sz w:val="24"/>
        </w:rPr>
        <w:t>Классификация (интерлейкины, интерфероны, колониестимулирующие факторы, факторы роста, хемокины, факторы некроза опухоли).</w:t>
      </w:r>
    </w:p>
    <w:p w:rsidR="005E1AAB" w:rsidRPr="00951DCB" w:rsidRDefault="005E1AAB" w:rsidP="005E1AAB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Сублингвальная АСИТ. Характеристика препаратов, используемых для АСИТ.Схемы терапии.</w:t>
      </w:r>
    </w:p>
    <w:p w:rsidR="005E1AAB" w:rsidRPr="00951DCB" w:rsidRDefault="005E1AAB" w:rsidP="005E1AAB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Острые токсико-аллергическиепроявления. Принципы терапии.</w:t>
      </w:r>
    </w:p>
    <w:p w:rsidR="005E1AAB" w:rsidRPr="00D37BE5" w:rsidRDefault="005E1AAB" w:rsidP="005E1AAB">
      <w:pPr>
        <w:tabs>
          <w:tab w:val="left" w:pos="2579"/>
        </w:tabs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1AAB" w:rsidRPr="00D37BE5" w:rsidRDefault="005E1AAB" w:rsidP="005E1AAB">
      <w:pPr>
        <w:tabs>
          <w:tab w:val="left" w:pos="2579"/>
        </w:tabs>
        <w:spacing w:after="0" w:line="360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37B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 текущего контроля (реферат):</w:t>
      </w:r>
    </w:p>
    <w:p w:rsidR="005E1AAB" w:rsidRPr="00D37BE5" w:rsidRDefault="005E1AAB" w:rsidP="005E1AAB">
      <w:pPr>
        <w:numPr>
          <w:ilvl w:val="0"/>
          <w:numId w:val="19"/>
        </w:numPr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реферированного текста: макс. – 20 баллов;</w:t>
      </w:r>
    </w:p>
    <w:p w:rsidR="005E1AAB" w:rsidRPr="00D37BE5" w:rsidRDefault="005E1AAB" w:rsidP="005E1AAB">
      <w:pPr>
        <w:numPr>
          <w:ilvl w:val="0"/>
          <w:numId w:val="19"/>
        </w:numPr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раскрытия сущности проблемы: макс. – 30 баллов;</w:t>
      </w:r>
    </w:p>
    <w:p w:rsidR="005E1AAB" w:rsidRPr="00D37BE5" w:rsidRDefault="005E1AAB" w:rsidP="005E1AAB">
      <w:pPr>
        <w:numPr>
          <w:ilvl w:val="0"/>
          <w:numId w:val="19"/>
        </w:numPr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выбора источников: макс. – 20 баллов;</w:t>
      </w:r>
    </w:p>
    <w:p w:rsidR="005E1AAB" w:rsidRPr="00D37BE5" w:rsidRDefault="005E1AAB" w:rsidP="005E1AAB">
      <w:pPr>
        <w:numPr>
          <w:ilvl w:val="0"/>
          <w:numId w:val="19"/>
        </w:numPr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к оформлению: макс. – 15 баллов;</w:t>
      </w:r>
    </w:p>
    <w:p w:rsidR="005E1AAB" w:rsidRPr="00D37BE5" w:rsidRDefault="005E1AAB" w:rsidP="005E1AAB">
      <w:pPr>
        <w:numPr>
          <w:ilvl w:val="0"/>
          <w:numId w:val="19"/>
        </w:numPr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Грамотность: макс. – 15 баллов.</w:t>
      </w:r>
    </w:p>
    <w:p w:rsidR="005E1AAB" w:rsidRPr="00D37BE5" w:rsidRDefault="005E1AAB" w:rsidP="005E1AAB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реферата:</w:t>
      </w:r>
    </w:p>
    <w:p w:rsidR="005E1AAB" w:rsidRPr="00D37BE5" w:rsidRDefault="005E1AAB" w:rsidP="005E1AAB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оценивается по 100 балльной шкале, балы переводятся в оценки успеваемости следующим образом (баллы учитываются в процессе текущей оценки знаний программного материала): </w:t>
      </w:r>
    </w:p>
    <w:p w:rsidR="005E1AAB" w:rsidRPr="00D37BE5" w:rsidRDefault="005E1AAB" w:rsidP="005E1AAB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AB" w:rsidRPr="00D37BE5" w:rsidRDefault="005E1AAB" w:rsidP="005E1AAB">
      <w:pPr>
        <w:numPr>
          <w:ilvl w:val="0"/>
          <w:numId w:val="18"/>
        </w:numPr>
        <w:spacing w:after="0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– 100 баллов – «отлично»; </w:t>
      </w:r>
    </w:p>
    <w:p w:rsidR="005E1AAB" w:rsidRPr="00D37BE5" w:rsidRDefault="005E1AAB" w:rsidP="005E1AAB">
      <w:pPr>
        <w:numPr>
          <w:ilvl w:val="0"/>
          <w:numId w:val="18"/>
        </w:numPr>
        <w:spacing w:after="0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– 75 баллов – «хорошо»; </w:t>
      </w:r>
    </w:p>
    <w:p w:rsidR="005E1AAB" w:rsidRPr="00D37BE5" w:rsidRDefault="005E1AAB" w:rsidP="005E1AAB">
      <w:pPr>
        <w:numPr>
          <w:ilvl w:val="0"/>
          <w:numId w:val="18"/>
        </w:numPr>
        <w:spacing w:after="0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51 – 69 баллов – «удовлетворительно;</w:t>
      </w:r>
    </w:p>
    <w:p w:rsidR="005E1AAB" w:rsidRPr="00D37BE5" w:rsidRDefault="005E1AAB" w:rsidP="005E1AAB">
      <w:pPr>
        <w:numPr>
          <w:ilvl w:val="0"/>
          <w:numId w:val="18"/>
        </w:numPr>
        <w:spacing w:after="0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 51 балла – «неудовлетворительно».</w:t>
      </w:r>
    </w:p>
    <w:p w:rsidR="005E1AAB" w:rsidRPr="00D37BE5" w:rsidRDefault="005E1AAB" w:rsidP="005E1A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AB" w:rsidRDefault="005E1AAB" w:rsidP="005E1AAB">
      <w:pPr>
        <w:tabs>
          <w:tab w:val="left" w:pos="2579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Ситуационные задачи </w:t>
      </w:r>
    </w:p>
    <w:p w:rsidR="005E1AAB" w:rsidRPr="00EB14A5" w:rsidRDefault="005E1AAB" w:rsidP="005E1AAB">
      <w:pPr>
        <w:spacing w:after="0" w:line="360" w:lineRule="auto"/>
        <w:ind w:left="-2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контролируемых компетенций: </w:t>
      </w:r>
      <w:r>
        <w:t xml:space="preserve">ПК-3. ПК-5, ПК-6. </w:t>
      </w:r>
    </w:p>
    <w:p w:rsidR="005E1AAB" w:rsidRDefault="005E1AAB" w:rsidP="005E1AAB">
      <w:pPr>
        <w:tabs>
          <w:tab w:val="left" w:pos="2579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90"/>
        <w:gridCol w:w="2234"/>
        <w:gridCol w:w="6047"/>
      </w:tblGrid>
      <w:tr w:rsidR="005E1AAB" w:rsidTr="009A10D9">
        <w:tc>
          <w:tcPr>
            <w:tcW w:w="3424" w:type="dxa"/>
            <w:gridSpan w:val="2"/>
          </w:tcPr>
          <w:p w:rsidR="005E1AAB" w:rsidRDefault="005E1AAB" w:rsidP="009A10D9">
            <w:pPr>
              <w:tabs>
                <w:tab w:val="left" w:pos="257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75C71">
              <w:rPr>
                <w:rFonts w:ascii="Times New Roman" w:eastAsia="Calibri" w:hAnsi="Times New Roman" w:cs="Times New Roman"/>
                <w:b/>
                <w:sz w:val="24"/>
              </w:rPr>
              <w:t>Компетенции</w:t>
            </w:r>
          </w:p>
        </w:tc>
        <w:tc>
          <w:tcPr>
            <w:tcW w:w="6047" w:type="dxa"/>
            <w:vMerge w:val="restart"/>
          </w:tcPr>
          <w:p w:rsidR="005E1AAB" w:rsidRPr="00C73DAA" w:rsidRDefault="005E1AAB" w:rsidP="009A10D9">
            <w:pPr>
              <w:tabs>
                <w:tab w:val="left" w:pos="257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Задачи</w:t>
            </w:r>
          </w:p>
        </w:tc>
      </w:tr>
      <w:tr w:rsidR="005E1AAB" w:rsidTr="009A10D9">
        <w:tc>
          <w:tcPr>
            <w:tcW w:w="1190" w:type="dxa"/>
          </w:tcPr>
          <w:p w:rsidR="005E1AAB" w:rsidRDefault="005E1AAB" w:rsidP="009A10D9">
            <w:pPr>
              <w:tabs>
                <w:tab w:val="left" w:pos="257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75C71">
              <w:rPr>
                <w:rFonts w:ascii="Times New Roman" w:eastAsia="Calibri" w:hAnsi="Times New Roman" w:cs="Times New Roman"/>
                <w:b/>
                <w:sz w:val="24"/>
              </w:rPr>
              <w:t>Индекс</w:t>
            </w:r>
          </w:p>
        </w:tc>
        <w:tc>
          <w:tcPr>
            <w:tcW w:w="2234" w:type="dxa"/>
          </w:tcPr>
          <w:p w:rsidR="005E1AAB" w:rsidRDefault="005E1AAB" w:rsidP="009A10D9">
            <w:pPr>
              <w:tabs>
                <w:tab w:val="left" w:pos="257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75C71">
              <w:rPr>
                <w:rFonts w:ascii="Times New Roman" w:eastAsia="Calibri" w:hAnsi="Times New Roman" w:cs="Times New Roman"/>
                <w:b/>
                <w:sz w:val="24"/>
              </w:rPr>
              <w:t>Формулировка</w:t>
            </w:r>
          </w:p>
        </w:tc>
        <w:tc>
          <w:tcPr>
            <w:tcW w:w="6047" w:type="dxa"/>
            <w:vMerge/>
          </w:tcPr>
          <w:p w:rsidR="005E1AAB" w:rsidRPr="00C73DAA" w:rsidRDefault="005E1AAB" w:rsidP="009A10D9">
            <w:pPr>
              <w:tabs>
                <w:tab w:val="left" w:pos="257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1AAB" w:rsidTr="009A10D9">
        <w:tc>
          <w:tcPr>
            <w:tcW w:w="1190" w:type="dxa"/>
          </w:tcPr>
          <w:p w:rsidR="005E1AAB" w:rsidRPr="00335EB6" w:rsidRDefault="005E1AAB" w:rsidP="009A1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5EB6">
              <w:rPr>
                <w:rStyle w:val="2"/>
                <w:rFonts w:eastAsia="Calibri"/>
                <w:sz w:val="24"/>
                <w:szCs w:val="28"/>
              </w:rPr>
              <w:t>ПК-</w:t>
            </w:r>
            <w:r>
              <w:rPr>
                <w:rStyle w:val="2"/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2234" w:type="dxa"/>
          </w:tcPr>
          <w:p w:rsidR="005E1AAB" w:rsidRPr="00335EB6" w:rsidRDefault="005E1AAB" w:rsidP="009A1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5EB6">
              <w:rPr>
                <w:rStyle w:val="2"/>
                <w:rFonts w:eastAsia="Calibri"/>
                <w:sz w:val="24"/>
                <w:szCs w:val="28"/>
              </w:rPr>
              <w:t>Способен и готов к формированию системного подхода к анализу мед</w:t>
            </w:r>
            <w:r>
              <w:rPr>
                <w:rStyle w:val="2"/>
                <w:rFonts w:eastAsia="Calibri"/>
                <w:sz w:val="24"/>
                <w:szCs w:val="28"/>
              </w:rPr>
              <w:t>ицинской информации</w:t>
            </w:r>
            <w:r w:rsidRPr="00335EB6">
              <w:rPr>
                <w:rStyle w:val="2"/>
                <w:rFonts w:eastAsia="Calibri"/>
                <w:sz w:val="24"/>
                <w:szCs w:val="28"/>
              </w:rPr>
              <w:t>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деятельности.</w:t>
            </w:r>
          </w:p>
        </w:tc>
        <w:tc>
          <w:tcPr>
            <w:tcW w:w="6047" w:type="dxa"/>
          </w:tcPr>
          <w:p w:rsidR="005E1AAB" w:rsidRPr="00C73DAA" w:rsidRDefault="005E1AAB" w:rsidP="009A10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Задача 1.</w:t>
            </w:r>
            <w:r w:rsidRPr="00C73D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приеме девочка 13 лет, в течение последних 5 лет страдает бронхиальной астмой, наблюдается педиатром и аллергологом.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Анамнез заболевания: в возрасте 8 лет поставлен диагноз: Бронхиальная астма. Симптомы заболевания (кашель, эпизоды затрудненного дыхания) возникают не чаще 2-3 раз в месяц, только при вдыхании сильных запахов, контакте с домашними животными. Ночной кашель 2-3 раза в месяц. Физическую нагрузку переносит хорошо. Обострения заболевания отмечаются, в основном, в осенне-весенний период. Базисной терапии ребенок не получает, во время приступов пользуется сальбутамолом с быстрым положительным эффектом.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Семейный анамнез: мать ребенка страдает бронхиальной астмой.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 осмотре: состояние удовлетворительное. Грудная клетка обычной формы. При аускультации дыхание жесткое, проводится во все отделы, хрипы не выслушиваются. ЧД 20 в 1 минуту. При пробе с форсированным выдохом выслушиваются единичные сухие хрипы по передней поверхности грудной клетки.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Данные амбулаторного обследования: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Спирометрия: ОФВ1 и ПСВ &gt;80%; суточные колебания ПСВ 20-30% от должного.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Задание: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Поставьте диагноз, согласно классификации.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Стандарт обследования для установления формы и фазы болезни.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План наблюдения ребенка в условиях детской поликлиники.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 Программа лечения данной больной.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 Возможные исходы и прогноз заболевания.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Эталон диагноза: Бронхиальная астма, атопическая форма, легкое персистирующее течение.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AAB" w:rsidTr="009A10D9">
        <w:tc>
          <w:tcPr>
            <w:tcW w:w="1190" w:type="dxa"/>
          </w:tcPr>
          <w:p w:rsidR="005E1AAB" w:rsidRPr="00335EB6" w:rsidRDefault="005E1AAB" w:rsidP="009A1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5EB6">
              <w:rPr>
                <w:rStyle w:val="2"/>
                <w:rFonts w:eastAsia="Calibri"/>
                <w:sz w:val="24"/>
                <w:szCs w:val="28"/>
              </w:rPr>
              <w:lastRenderedPageBreak/>
              <w:t>ПК-</w:t>
            </w:r>
            <w:r>
              <w:rPr>
                <w:rStyle w:val="2"/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2234" w:type="dxa"/>
          </w:tcPr>
          <w:p w:rsidR="005E1AAB" w:rsidRDefault="005E1AAB" w:rsidP="009A10D9">
            <w:pPr>
              <w:rPr>
                <w:rStyle w:val="2"/>
                <w:rFonts w:eastAsia="Calibri"/>
                <w:sz w:val="24"/>
                <w:szCs w:val="28"/>
              </w:rPr>
            </w:pPr>
            <w:r w:rsidRPr="00335EB6">
              <w:rPr>
                <w:rStyle w:val="2"/>
                <w:rFonts w:eastAsia="Calibri"/>
                <w:sz w:val="24"/>
                <w:szCs w:val="28"/>
              </w:rPr>
              <w:t>Способен и готов проводить и интерпретировать опрос, физикальный осмотр; проводить клиническое обследование, оценивать результаты современных лабораторно-инструментальных исследований, вести медицинскую документацию.</w:t>
            </w:r>
          </w:p>
          <w:p w:rsidR="005E1AAB" w:rsidRPr="00335EB6" w:rsidRDefault="005E1AAB" w:rsidP="009A10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47" w:type="dxa"/>
          </w:tcPr>
          <w:p w:rsidR="005E1AAB" w:rsidRPr="00C73DAA" w:rsidRDefault="005E1AAB" w:rsidP="009A10D9">
            <w:pPr>
              <w:pStyle w:val="ac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eastAsia="ru-RU"/>
              </w:rPr>
              <w:t>Задача 2</w:t>
            </w:r>
            <w:r w:rsidRPr="00C73DAA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eastAsia="ru-RU"/>
              </w:rPr>
              <w:t>.</w:t>
            </w:r>
            <w:r w:rsidRPr="00C73DAA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Мальчик 1,5 лет, на приеме у педиатра в консультативно-диагностическом центре. Мать жалуется на прогрессирующую потерю массу тела у ребенка.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Анамнез заболевания: в возрасте 7 месяцев перенес острую респираторную инфекцию (ОРИ), пневмонию. В течение 10 дней лечился в отделении реанимации, где получал массивную парентеральную терапию. В последующие 4 месяца отмечались 3 повторных эпизода ОРИ, которые осложнялись пневмонией, кишечной инфекцией, парапроктитом. С 10-месячного возраста наблюдается упорная диарея с прогрессирующей потерей массы тела.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Анамнез жизни: доношенный ребенок от молодых здоровых родителей. До 9 месяцев находился на грудном вскармливании. До 7-месячного возраста рос и развивался нормально, прививки по графику.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При осмотре состояние тяжелое. Температура тела 39°С. Кожа сухая, дряблая. Дефицит массы тела 40%. Подкожно-жировой слой почти отсутствует. Увеличены шейные, подмышечные, паховые лимфатические узлы до 2,5 см, эластической консистенции, безболезненные. Влажный кашель с отхождением гнойной мокроты. В легких с обеих сторон мелкопузырчатые влажные хрипы. Тоны сердца отчетливые. Живот вздут. Печень выступает из-под реберной дуги на 4 см, селезенка – на 3 см.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Задание: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1. Поставьте и обоснуйте предварительный диагноз.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2. Какие исследования подтвердят этиологию предполагаемого заболевания?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3. Охарактеризуйте период болезни согласно классификации.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4. Каков механизм передачи инфекции?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5. Как и где лечить больного?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lastRenderedPageBreak/>
              <w:t>6. Какие меры профилактики необходимы в семье?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7. Существует ли вакцинопрофилактика данного заболевания?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Эталон диагноза: ВИЧ-инфекция, стадия оппортунистических инфекций.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</w:tr>
    </w:tbl>
    <w:p w:rsidR="005E1AAB" w:rsidRPr="00163AB8" w:rsidRDefault="005E1AAB" w:rsidP="005E1AAB">
      <w:pPr>
        <w:tabs>
          <w:tab w:val="left" w:pos="2579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1AAB" w:rsidRDefault="005E1AAB" w:rsidP="005E1AAB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1AAB" w:rsidRPr="00082611" w:rsidRDefault="005E1AAB" w:rsidP="005E1AAB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26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 текущего контроля успеваемости (ситуационные задачи):</w:t>
      </w:r>
    </w:p>
    <w:p w:rsidR="005E1AAB" w:rsidRPr="00082611" w:rsidRDefault="005E1AAB" w:rsidP="005E1AAB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5E1AAB" w:rsidRPr="00082611" w:rsidRDefault="005E1AAB" w:rsidP="005E1AAB">
      <w:pPr>
        <w:numPr>
          <w:ilvl w:val="0"/>
          <w:numId w:val="20"/>
        </w:numPr>
        <w:tabs>
          <w:tab w:val="left" w:pos="2579"/>
        </w:tabs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«Отлично»: </w:t>
      </w:r>
    </w:p>
    <w:p w:rsidR="005E1AAB" w:rsidRPr="00082611" w:rsidRDefault="005E1AAB" w:rsidP="005E1AAB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правильный. Объяснение хода её решения подробное, последовательное, грамотное, с теоретическими обоснованиями (в т.ч. из лекционного курса), с правильным и свободным влад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ением иммунологической </w:t>
      </w: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терминологией; ответы на дополнительные вопросы верные, чёткие.</w:t>
      </w:r>
    </w:p>
    <w:p w:rsidR="005E1AAB" w:rsidRPr="00082611" w:rsidRDefault="005E1AAB" w:rsidP="005E1AAB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E1AAB" w:rsidRPr="00082611" w:rsidRDefault="005E1AAB" w:rsidP="005E1AAB">
      <w:pPr>
        <w:numPr>
          <w:ilvl w:val="0"/>
          <w:numId w:val="20"/>
        </w:numPr>
        <w:tabs>
          <w:tab w:val="left" w:pos="2579"/>
        </w:tabs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«Хорошо»</w:t>
      </w: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</w:p>
    <w:p w:rsidR="005E1AAB" w:rsidRPr="00082611" w:rsidRDefault="005E1AAB" w:rsidP="005E1AAB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ответы на дополнительные вопросы верные, но недостаточно чёткие.</w:t>
      </w:r>
    </w:p>
    <w:p w:rsidR="005E1AAB" w:rsidRPr="00082611" w:rsidRDefault="005E1AAB" w:rsidP="005E1AAB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E1AAB" w:rsidRPr="00082611" w:rsidRDefault="005E1AAB" w:rsidP="005E1AAB">
      <w:pPr>
        <w:numPr>
          <w:ilvl w:val="0"/>
          <w:numId w:val="20"/>
        </w:numPr>
        <w:tabs>
          <w:tab w:val="left" w:pos="2579"/>
        </w:tabs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«Удовлетворительно»:</w:t>
      </w:r>
    </w:p>
    <w:p w:rsidR="005E1AAB" w:rsidRPr="00082611" w:rsidRDefault="005E1AAB" w:rsidP="005E1AAB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правильный. Объяснение хода её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затруднениями; ответы на дополнительные вопросы недостаточно чёткие, с ошибками в деталях.</w:t>
      </w:r>
    </w:p>
    <w:p w:rsidR="005E1AAB" w:rsidRPr="00082611" w:rsidRDefault="005E1AAB" w:rsidP="005E1AAB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AAB" w:rsidRPr="00082611" w:rsidRDefault="005E1AAB" w:rsidP="005E1AAB">
      <w:pPr>
        <w:numPr>
          <w:ilvl w:val="0"/>
          <w:numId w:val="20"/>
        </w:numPr>
        <w:tabs>
          <w:tab w:val="left" w:pos="2579"/>
        </w:tabs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08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«Неудовлетворительно»</w:t>
      </w: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</w:p>
    <w:p w:rsidR="005E1AAB" w:rsidRDefault="005E1AAB" w:rsidP="005E1AAB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т.ч. лекционным материалом); ответы на дополнительные вопросы неправильные (отсутствуют).</w:t>
      </w:r>
    </w:p>
    <w:p w:rsidR="005E1AAB" w:rsidRPr="00BB73A5" w:rsidRDefault="005E1AAB" w:rsidP="005E1AAB">
      <w:pPr>
        <w:widowControl w:val="0"/>
        <w:numPr>
          <w:ilvl w:val="1"/>
          <w:numId w:val="12"/>
        </w:numPr>
        <w:spacing w:after="0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3A5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 по итогам освоения дисциплины</w:t>
      </w:r>
    </w:p>
    <w:p w:rsidR="005E1AAB" w:rsidRPr="00F03426" w:rsidRDefault="005E1AAB" w:rsidP="005E1AAB">
      <w:pPr>
        <w:widowControl w:val="0"/>
        <w:tabs>
          <w:tab w:val="left" w:pos="-851"/>
        </w:tabs>
        <w:spacing w:after="0" w:line="36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Промежуточная аттестация по итогам освоения дисциплины проводится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форме собеседования и тестам</w:t>
      </w:r>
      <w:r w:rsidRPr="00F034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E1AAB" w:rsidRPr="00F03426" w:rsidRDefault="005E1AAB" w:rsidP="005E1AAB">
      <w:pPr>
        <w:widowControl w:val="0"/>
        <w:tabs>
          <w:tab w:val="left" w:pos="-851"/>
        </w:tabs>
        <w:spacing w:after="0" w:line="36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1" o:spid="_x0000_s1033" style="position:absolute;left:0;text-align:left;margin-left:84.45pt;margin-top:13.85pt;width:273.75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"/>
        </w:pict>
      </w:r>
    </w:p>
    <w:p w:rsidR="005E1AAB" w:rsidRPr="00F03426" w:rsidRDefault="005E1AAB" w:rsidP="005E1AAB">
      <w:pPr>
        <w:widowControl w:val="0"/>
        <w:numPr>
          <w:ilvl w:val="0"/>
          <w:numId w:val="22"/>
        </w:numPr>
        <w:tabs>
          <w:tab w:val="left" w:pos="-851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Собеседование </w:t>
      </w:r>
      <w:r w:rsidRPr="00F03426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0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устно</w:t>
      </w:r>
    </w:p>
    <w:p w:rsidR="005E1AAB" w:rsidRPr="00F03426" w:rsidRDefault="005E1AAB" w:rsidP="005E1AAB">
      <w:pPr>
        <w:widowControl w:val="0"/>
        <w:tabs>
          <w:tab w:val="left" w:pos="-851"/>
        </w:tabs>
        <w:spacing w:after="0" w:line="360" w:lineRule="auto"/>
        <w:ind w:left="-851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AAB" w:rsidRPr="00F03426" w:rsidRDefault="005E1AAB" w:rsidP="005E1AAB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F0342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:rsidR="005E1AAB" w:rsidRPr="00F03426" w:rsidRDefault="005E1AAB" w:rsidP="005E1AAB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ВОПРОСОВ ПРИ СОБЕСЕДОВАНИИ ПО ДИСЦИПЛИНЕ  </w:t>
      </w: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АЛЛЕРГОЛОГИИ И ИММУНОЛОГИИ</w:t>
      </w: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E1AAB" w:rsidRPr="00F03426" w:rsidRDefault="005E1AAB" w:rsidP="005E1AA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B1">
        <w:rPr>
          <w:rFonts w:ascii="Times New Roman" w:hAnsi="Times New Roman" w:cs="Times New Roman"/>
          <w:sz w:val="24"/>
          <w:lang w:eastAsia="ru-RU"/>
        </w:rPr>
        <w:t>Коды кон</w:t>
      </w:r>
      <w:r>
        <w:rPr>
          <w:rFonts w:ascii="Times New Roman" w:hAnsi="Times New Roman" w:cs="Times New Roman"/>
          <w:sz w:val="24"/>
          <w:lang w:eastAsia="ru-RU"/>
        </w:rPr>
        <w:t>тролируемых компетенций:ПК-3, ПК-5, ПК-6</w:t>
      </w:r>
      <w:r w:rsidRPr="00B450B1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5E1AAB" w:rsidRPr="00F03426" w:rsidRDefault="005E1AAB" w:rsidP="005E1AAB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Назовите иммунную клетку периферической крови, которая по своей функции является аналогом тучной клетки:</w:t>
      </w:r>
    </w:p>
    <w:p w:rsidR="005E1AAB" w:rsidRPr="00F03426" w:rsidRDefault="005E1AAB" w:rsidP="005E1AAB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Какая из упомянутых клеток иммунной системы ответственна за тканевой иммунитет?</w:t>
      </w:r>
    </w:p>
    <w:p w:rsidR="005E1AAB" w:rsidRPr="00F03426" w:rsidRDefault="005E1AAB" w:rsidP="005E1AAB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lastRenderedPageBreak/>
        <w:t>Какая из иммунных клеток обладает способностью трансформироваться в плазматическую клетку?</w:t>
      </w:r>
    </w:p>
    <w:p w:rsidR="005E1AAB" w:rsidRPr="00F03426" w:rsidRDefault="005E1AAB" w:rsidP="005E1AAB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Какая из иммунных реакций не относится к категории патологических:</w:t>
      </w:r>
    </w:p>
    <w:p w:rsidR="005E1AAB" w:rsidRPr="00F03426" w:rsidRDefault="005E1AAB" w:rsidP="005E1AAB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Какая из названных клеток играет ведущую роль в патогенезе анафилактического шока?</w:t>
      </w:r>
    </w:p>
    <w:p w:rsidR="005E1AAB" w:rsidRPr="00F03426" w:rsidRDefault="005E1AAB" w:rsidP="005E1AAB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Назовите ведущий механизм аллергической реакции Ш типа:</w:t>
      </w:r>
    </w:p>
    <w:p w:rsidR="005E1AAB" w:rsidRPr="00F03426" w:rsidRDefault="005E1AAB" w:rsidP="005E1AAB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Назовите ведущий механизм аллергической реакции П типа (цитотоксической):</w:t>
      </w:r>
    </w:p>
    <w:p w:rsidR="005E1AAB" w:rsidRPr="00F03426" w:rsidRDefault="005E1AAB" w:rsidP="005E1AAB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из перечисленных препаратов является неспецифическим  иммуностимулятором:</w:t>
      </w:r>
    </w:p>
    <w:p w:rsidR="005E1AAB" w:rsidRDefault="005E1AAB" w:rsidP="005E1AAB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 тип аллергической реакции наиболее характерен для пищевой аллергии?</w:t>
      </w:r>
    </w:p>
    <w:p w:rsidR="005E1AAB" w:rsidRDefault="005E1AAB" w:rsidP="005E1AAB">
      <w:pPr>
        <w:ind w:left="390"/>
        <w:contextualSpacing/>
        <w:rPr>
          <w:rFonts w:ascii="Calibri" w:eastAsia="Calibri" w:hAnsi="Calibri" w:cs="Times New Roman"/>
        </w:rPr>
      </w:pPr>
    </w:p>
    <w:p w:rsidR="005E1AAB" w:rsidRPr="00014D09" w:rsidRDefault="005E1AAB" w:rsidP="005E1A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ПРОМЕЖУРОЧНЫЙ</w:t>
      </w: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УСПЕВАЕМОСТИ </w:t>
      </w:r>
      <w:r w:rsidRPr="00014D09">
        <w:rPr>
          <w:rFonts w:ascii="Calibri" w:eastAsia="Times New Roman" w:hAnsi="Calibri" w:cs="Times New Roman"/>
          <w:b/>
          <w:sz w:val="24"/>
          <w:szCs w:val="24"/>
          <w:lang w:eastAsia="ru-RU"/>
        </w:rPr>
        <w:t>–</w:t>
      </w: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ДИСЦИПЛИНЕ  </w:t>
      </w: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АЛЛЕРГОЛОГИИ И ИММУНОЛОГИИ</w:t>
      </w: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E1AAB" w:rsidRPr="00CF5287" w:rsidRDefault="005E1AAB" w:rsidP="005E1AAB">
      <w:pPr>
        <w:ind w:left="390"/>
        <w:contextualSpacing/>
        <w:rPr>
          <w:rFonts w:ascii="Calibri" w:eastAsia="Calibri" w:hAnsi="Calibri" w:cs="Times New Roman"/>
          <w:sz w:val="20"/>
        </w:rPr>
      </w:pPr>
      <w:r w:rsidRPr="00B450B1">
        <w:rPr>
          <w:rFonts w:ascii="Times New Roman" w:hAnsi="Times New Roman" w:cs="Times New Roman"/>
          <w:sz w:val="24"/>
          <w:lang w:eastAsia="ru-RU"/>
        </w:rPr>
        <w:t>Коды ко</w:t>
      </w:r>
      <w:r>
        <w:rPr>
          <w:rFonts w:ascii="Times New Roman" w:hAnsi="Times New Roman" w:cs="Times New Roman"/>
          <w:sz w:val="24"/>
          <w:lang w:eastAsia="ru-RU"/>
        </w:rPr>
        <w:t>нтролируемых компетенций:ПК-3, ПК-5, ПК-6</w:t>
      </w:r>
      <w:r w:rsidRPr="00B450B1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5E1AAB" w:rsidRPr="00CF5287" w:rsidRDefault="005E1AAB" w:rsidP="005E1AAB">
      <w:pPr>
        <w:pStyle w:val="a5"/>
        <w:numPr>
          <w:ilvl w:val="0"/>
          <w:numId w:val="41"/>
        </w:numPr>
        <w:contextualSpacing/>
        <w:rPr>
          <w:rFonts w:ascii="Calibri" w:eastAsia="Calibri" w:hAnsi="Calibri"/>
          <w:sz w:val="24"/>
        </w:rPr>
      </w:pPr>
      <w:r w:rsidRPr="00CF5287">
        <w:rPr>
          <w:rFonts w:ascii="Calibri" w:eastAsia="Calibri" w:hAnsi="Calibri"/>
          <w:sz w:val="24"/>
        </w:rPr>
        <w:t>Какой продукт редко приводит к развитию пищевой аллергии?</w:t>
      </w:r>
    </w:p>
    <w:p w:rsidR="005E1AAB" w:rsidRPr="00F03426" w:rsidRDefault="005E1AAB" w:rsidP="005E1AAB">
      <w:pPr>
        <w:numPr>
          <w:ilvl w:val="0"/>
          <w:numId w:val="3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Хлеб</w:t>
      </w:r>
    </w:p>
    <w:p w:rsidR="005E1AAB" w:rsidRPr="00F03426" w:rsidRDefault="005E1AAB" w:rsidP="005E1AAB">
      <w:pPr>
        <w:numPr>
          <w:ilvl w:val="0"/>
          <w:numId w:val="3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Молоко</w:t>
      </w:r>
    </w:p>
    <w:p w:rsidR="005E1AAB" w:rsidRPr="00F03426" w:rsidRDefault="005E1AAB" w:rsidP="005E1AAB">
      <w:pPr>
        <w:numPr>
          <w:ilvl w:val="0"/>
          <w:numId w:val="3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Куриное яйцо</w:t>
      </w:r>
    </w:p>
    <w:p w:rsidR="005E1AAB" w:rsidRPr="00F03426" w:rsidRDefault="005E1AAB" w:rsidP="005E1AAB">
      <w:pPr>
        <w:numPr>
          <w:ilvl w:val="0"/>
          <w:numId w:val="3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Рыба</w:t>
      </w:r>
    </w:p>
    <w:p w:rsidR="005E1AAB" w:rsidRPr="00F03426" w:rsidRDefault="005E1AAB" w:rsidP="005E1AAB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сок не рекомендуется при пищевой аллергии?</w:t>
      </w:r>
    </w:p>
    <w:p w:rsidR="005E1AAB" w:rsidRPr="00F03426" w:rsidRDefault="005E1AAB" w:rsidP="005E1AAB">
      <w:pPr>
        <w:numPr>
          <w:ilvl w:val="0"/>
          <w:numId w:val="34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Яблочный</w:t>
      </w:r>
    </w:p>
    <w:p w:rsidR="005E1AAB" w:rsidRPr="00F03426" w:rsidRDefault="005E1AAB" w:rsidP="005E1AAB">
      <w:pPr>
        <w:numPr>
          <w:ilvl w:val="0"/>
          <w:numId w:val="34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Сливовый</w:t>
      </w:r>
    </w:p>
    <w:p w:rsidR="005E1AAB" w:rsidRPr="00F03426" w:rsidRDefault="005E1AAB" w:rsidP="005E1AAB">
      <w:pPr>
        <w:numPr>
          <w:ilvl w:val="0"/>
          <w:numId w:val="34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Морковный</w:t>
      </w:r>
    </w:p>
    <w:p w:rsidR="005E1AAB" w:rsidRPr="00F03426" w:rsidRDefault="005E1AAB" w:rsidP="005E1AAB">
      <w:pPr>
        <w:numPr>
          <w:ilvl w:val="0"/>
          <w:numId w:val="34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Капустный</w:t>
      </w:r>
    </w:p>
    <w:p w:rsidR="005E1AAB" w:rsidRPr="00F03426" w:rsidRDefault="005E1AAB" w:rsidP="005E1AAB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продукт относится к числу облигатных аллергенов?</w:t>
      </w:r>
    </w:p>
    <w:p w:rsidR="005E1AAB" w:rsidRPr="00F03426" w:rsidRDefault="005E1AAB" w:rsidP="005E1AAB">
      <w:pPr>
        <w:numPr>
          <w:ilvl w:val="0"/>
          <w:numId w:val="35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Зеленые яблоки</w:t>
      </w:r>
    </w:p>
    <w:p w:rsidR="005E1AAB" w:rsidRPr="00F03426" w:rsidRDefault="005E1AAB" w:rsidP="005E1AAB">
      <w:pPr>
        <w:numPr>
          <w:ilvl w:val="0"/>
          <w:numId w:val="35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Бисквитное печенье</w:t>
      </w:r>
    </w:p>
    <w:p w:rsidR="005E1AAB" w:rsidRPr="00F03426" w:rsidRDefault="005E1AAB" w:rsidP="005E1AAB">
      <w:pPr>
        <w:numPr>
          <w:ilvl w:val="0"/>
          <w:numId w:val="35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Хлеб</w:t>
      </w:r>
    </w:p>
    <w:p w:rsidR="005E1AAB" w:rsidRPr="00F03426" w:rsidRDefault="005E1AAB" w:rsidP="005E1AAB">
      <w:pPr>
        <w:numPr>
          <w:ilvl w:val="0"/>
          <w:numId w:val="35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 xml:space="preserve"> Капуста</w:t>
      </w:r>
    </w:p>
    <w:p w:rsidR="005E1AAB" w:rsidRPr="00F03426" w:rsidRDefault="005E1AAB" w:rsidP="005E1AAB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из препаратов антиаллергического действия тормозит дегрануляцию тучных клеток?</w:t>
      </w:r>
    </w:p>
    <w:p w:rsidR="005E1AAB" w:rsidRPr="00F03426" w:rsidRDefault="005E1AAB" w:rsidP="005E1AAB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Тавегил</w:t>
      </w:r>
    </w:p>
    <w:p w:rsidR="005E1AAB" w:rsidRPr="00F03426" w:rsidRDefault="005E1AAB" w:rsidP="005E1AAB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Диазолин</w:t>
      </w:r>
    </w:p>
    <w:p w:rsidR="005E1AAB" w:rsidRPr="00F03426" w:rsidRDefault="005E1AAB" w:rsidP="005E1AAB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Задиген</w:t>
      </w:r>
    </w:p>
    <w:p w:rsidR="005E1AAB" w:rsidRPr="00F03426" w:rsidRDefault="005E1AAB" w:rsidP="005E1AAB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Фенкарол</w:t>
      </w:r>
    </w:p>
    <w:p w:rsidR="005E1AAB" w:rsidRPr="00F03426" w:rsidRDefault="005E1AAB" w:rsidP="005E1AAB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препарат наиболее эффективен для снятия приступа бронхиальной астмы?</w:t>
      </w:r>
    </w:p>
    <w:p w:rsidR="005E1AAB" w:rsidRPr="00F03426" w:rsidRDefault="005E1AAB" w:rsidP="005E1AAB">
      <w:pPr>
        <w:numPr>
          <w:ilvl w:val="0"/>
          <w:numId w:val="37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Супрастин</w:t>
      </w:r>
    </w:p>
    <w:p w:rsidR="005E1AAB" w:rsidRPr="00F03426" w:rsidRDefault="005E1AAB" w:rsidP="005E1AAB">
      <w:pPr>
        <w:numPr>
          <w:ilvl w:val="0"/>
          <w:numId w:val="37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Сальбутамол</w:t>
      </w:r>
    </w:p>
    <w:p w:rsidR="005E1AAB" w:rsidRPr="00F03426" w:rsidRDefault="005E1AAB" w:rsidP="005E1AAB">
      <w:pPr>
        <w:numPr>
          <w:ilvl w:val="0"/>
          <w:numId w:val="37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Интал</w:t>
      </w:r>
    </w:p>
    <w:p w:rsidR="005E1AAB" w:rsidRPr="00F03426" w:rsidRDefault="005E1AAB" w:rsidP="005E1AAB">
      <w:pPr>
        <w:numPr>
          <w:ilvl w:val="0"/>
          <w:numId w:val="37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Тавегил</w:t>
      </w:r>
    </w:p>
    <w:p w:rsidR="005E1AAB" w:rsidRPr="00F03426" w:rsidRDefault="005E1AAB" w:rsidP="005E1AAB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из иммуноглобулинов беременной женщины переходит через плацентарный барьер к плоду?</w:t>
      </w:r>
    </w:p>
    <w:p w:rsidR="005E1AAB" w:rsidRPr="00F03426" w:rsidRDefault="005E1AAB" w:rsidP="005E1AAB">
      <w:pPr>
        <w:numPr>
          <w:ilvl w:val="0"/>
          <w:numId w:val="38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–А</w:t>
      </w:r>
    </w:p>
    <w:p w:rsidR="005E1AAB" w:rsidRPr="00F03426" w:rsidRDefault="005E1AAB" w:rsidP="005E1AAB">
      <w:pPr>
        <w:numPr>
          <w:ilvl w:val="0"/>
          <w:numId w:val="38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–М</w:t>
      </w:r>
    </w:p>
    <w:p w:rsidR="005E1AAB" w:rsidRPr="00F03426" w:rsidRDefault="005E1AAB" w:rsidP="005E1AAB">
      <w:pPr>
        <w:numPr>
          <w:ilvl w:val="0"/>
          <w:numId w:val="38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–Е</w:t>
      </w:r>
    </w:p>
    <w:p w:rsidR="005E1AAB" w:rsidRPr="00F03426" w:rsidRDefault="005E1AAB" w:rsidP="005E1AAB">
      <w:pPr>
        <w:numPr>
          <w:ilvl w:val="0"/>
          <w:numId w:val="38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 xml:space="preserve"> --С</w:t>
      </w:r>
    </w:p>
    <w:p w:rsidR="005E1AAB" w:rsidRPr="00F03426" w:rsidRDefault="005E1AAB" w:rsidP="005E1AAB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Какая клетка иммунной системы стимулирует пролиферацию плазматических клеток и выработку антител?</w:t>
      </w:r>
    </w:p>
    <w:p w:rsidR="005E1AAB" w:rsidRPr="00F03426" w:rsidRDefault="005E1AAB" w:rsidP="005E1AAB">
      <w:pPr>
        <w:numPr>
          <w:ilvl w:val="0"/>
          <w:numId w:val="39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lastRenderedPageBreak/>
        <w:t>Тучная клетка</w:t>
      </w:r>
    </w:p>
    <w:p w:rsidR="005E1AAB" w:rsidRPr="00F03426" w:rsidRDefault="005E1AAB" w:rsidP="005E1AAB">
      <w:pPr>
        <w:numPr>
          <w:ilvl w:val="0"/>
          <w:numId w:val="39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Клетка СД-4 (Т-лелпер)</w:t>
      </w:r>
    </w:p>
    <w:p w:rsidR="005E1AAB" w:rsidRPr="00F03426" w:rsidRDefault="005E1AAB" w:rsidP="005E1AAB">
      <w:pPr>
        <w:numPr>
          <w:ilvl w:val="0"/>
          <w:numId w:val="39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Клетка СД-8 (Т-супресор)</w:t>
      </w:r>
    </w:p>
    <w:p w:rsidR="005E1AAB" w:rsidRPr="00F03426" w:rsidRDefault="005E1AAB" w:rsidP="005E1AAB">
      <w:pPr>
        <w:numPr>
          <w:ilvl w:val="0"/>
          <w:numId w:val="39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Базофильный лейкоцит</w:t>
      </w:r>
    </w:p>
    <w:p w:rsidR="005E1AAB" w:rsidRPr="00F03426" w:rsidRDefault="005E1AAB" w:rsidP="005E1AAB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Какая клетка иммунной системы тормозит выработку аллергических антител  ---Е?</w:t>
      </w:r>
    </w:p>
    <w:p w:rsidR="005E1AAB" w:rsidRPr="00F03426" w:rsidRDefault="005E1AAB" w:rsidP="005E1AAB">
      <w:pPr>
        <w:numPr>
          <w:ilvl w:val="0"/>
          <w:numId w:val="40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Макрофаг</w:t>
      </w:r>
    </w:p>
    <w:p w:rsidR="005E1AAB" w:rsidRPr="00F03426" w:rsidRDefault="005E1AAB" w:rsidP="005E1AAB">
      <w:pPr>
        <w:numPr>
          <w:ilvl w:val="0"/>
          <w:numId w:val="40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Нейтрофильный лейкоцит</w:t>
      </w:r>
    </w:p>
    <w:p w:rsidR="005E1AAB" w:rsidRPr="00F03426" w:rsidRDefault="005E1AAB" w:rsidP="005E1AAB">
      <w:pPr>
        <w:numPr>
          <w:ilvl w:val="0"/>
          <w:numId w:val="40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Клетка СД-4 (Т-хелпер)</w:t>
      </w:r>
    </w:p>
    <w:p w:rsidR="005E1AAB" w:rsidRDefault="005E1AAB" w:rsidP="005E1AAB">
      <w:pPr>
        <w:numPr>
          <w:ilvl w:val="0"/>
          <w:numId w:val="40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Клетка СД-8(Т-супрессор)</w:t>
      </w:r>
    </w:p>
    <w:p w:rsidR="005E1AAB" w:rsidRPr="00F03426" w:rsidRDefault="005E1AAB" w:rsidP="005E1AAB">
      <w:pPr>
        <w:ind w:left="750"/>
        <w:contextualSpacing/>
        <w:rPr>
          <w:rFonts w:ascii="Calibri" w:eastAsia="Calibri" w:hAnsi="Calibri" w:cs="Times New Roman"/>
        </w:rPr>
      </w:pPr>
    </w:p>
    <w:p w:rsidR="005E1AAB" w:rsidRPr="00CF5287" w:rsidRDefault="005E1AAB" w:rsidP="005E1AA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 промежуточной аттестации по итогам освоения дисциплины </w:t>
      </w:r>
    </w:p>
    <w:p w:rsidR="005E1AAB" w:rsidRDefault="005E1AAB" w:rsidP="005E1AAB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«иммунопрофилактика</w:t>
      </w: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E1AAB" w:rsidRDefault="005E1AAB" w:rsidP="005E1AAB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AAB" w:rsidRPr="00C73DAA" w:rsidRDefault="005E1AAB" w:rsidP="005E1AAB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«Не зачтено»:  </w:t>
      </w:r>
    </w:p>
    <w:p w:rsidR="005E1AAB" w:rsidRDefault="005E1AAB" w:rsidP="005E1AAB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AAB" w:rsidRDefault="005E1AAB" w:rsidP="005E1AA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AAB" w:rsidRPr="00C73DAA" w:rsidRDefault="005E1AAB" w:rsidP="005E1AA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8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73DAA">
        <w:rPr>
          <w:rFonts w:ascii="Times New Roman" w:eastAsia="Times New Roman" w:hAnsi="Times New Roman" w:cs="Times New Roman"/>
          <w:b/>
          <w:bCs/>
          <w:sz w:val="24"/>
          <w:szCs w:val="24"/>
        </w:rPr>
        <w:t>Зачтено»:</w:t>
      </w:r>
    </w:p>
    <w:p w:rsidR="005E1AAB" w:rsidRDefault="005E1AAB" w:rsidP="005E1AAB">
      <w:pPr>
        <w:widowControl w:val="0"/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AAB" w:rsidRPr="00E5152E" w:rsidRDefault="005E1AAB" w:rsidP="005E1AAB">
      <w:pPr>
        <w:pStyle w:val="4"/>
        <w:shd w:val="clear" w:color="auto" w:fill="auto"/>
        <w:tabs>
          <w:tab w:val="left" w:pos="-851"/>
        </w:tabs>
        <w:spacing w:line="360" w:lineRule="auto"/>
        <w:ind w:right="-285" w:firstLine="0"/>
        <w:rPr>
          <w:sz w:val="24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AAB" w:rsidRPr="00E5152E" w:rsidRDefault="005E1AAB" w:rsidP="005E1AAB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</w:t>
      </w:r>
      <w:r w:rsidRPr="00E51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ВО ДГМУ      Кафедра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факультетской и госпитальной педиатрии</w:t>
      </w:r>
    </w:p>
    <w:p w:rsidR="005E1AAB" w:rsidRPr="00E5152E" w:rsidRDefault="005E1AAB" w:rsidP="005E1AAB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ind w:left="-28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М</w:t>
      </w:r>
      <w:r w:rsidRPr="00E51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инздра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 России                 Специальность: педиатрия</w:t>
      </w:r>
    </w:p>
    <w:p w:rsidR="005E1AAB" w:rsidRPr="00DF0ABC" w:rsidRDefault="005E1AAB" w:rsidP="005E1AAB">
      <w:pPr>
        <w:ind w:left="-1134" w:right="-56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Дисциплина «</w:t>
      </w: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Аллергология и иммунология </w:t>
      </w:r>
      <w:r w:rsidRPr="00E51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515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:rsidR="005E1AAB" w:rsidRPr="00DF0ABC" w:rsidRDefault="005E1AAB" w:rsidP="005E1AAB">
      <w:pPr>
        <w:ind w:left="-1134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51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1 </w:t>
      </w:r>
      <w:r w:rsidRPr="00E515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(ОБРАЗЕЦ!!!)</w:t>
      </w:r>
    </w:p>
    <w:p w:rsidR="005E1AAB" w:rsidRPr="00E5152E" w:rsidRDefault="005E1AAB" w:rsidP="005E1AAB">
      <w:pPr>
        <w:pStyle w:val="a5"/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b/>
          <w:bCs/>
          <w:sz w:val="24"/>
        </w:rPr>
      </w:pPr>
      <w:r w:rsidRPr="00E5152E">
        <w:rPr>
          <w:sz w:val="24"/>
        </w:rPr>
        <w:t>Современные представления о клеточных (иммунокомпетентные Т- и В-лимфоциты) и гуморальных (антитела) факторах адаптивного иммунитета. Иммунологическая память</w:t>
      </w:r>
      <w:r w:rsidRPr="00E5152E">
        <w:t>.</w:t>
      </w:r>
    </w:p>
    <w:p w:rsidR="005E1AAB" w:rsidRPr="005619BF" w:rsidRDefault="005E1AAB" w:rsidP="005E1AAB">
      <w:pPr>
        <w:numPr>
          <w:ilvl w:val="0"/>
          <w:numId w:val="49"/>
        </w:numPr>
        <w:tabs>
          <w:tab w:val="left" w:pos="427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52E">
        <w:rPr>
          <w:rFonts w:ascii="Times New Roman" w:hAnsi="Times New Roman" w:cs="Times New Roman"/>
        </w:rPr>
        <w:t xml:space="preserve">Определение, история вопроса. HLA система человека, организация. Понятие о генах и антигенах гистосовместимости. Роль молекул HLA в межклеточных взаимодействиях. Биологическое значение HLA системы. HLA, трансплантация, связь с болезнями. </w:t>
      </w:r>
    </w:p>
    <w:p w:rsidR="005E1AAB" w:rsidRPr="00DE3C54" w:rsidRDefault="005E1AAB" w:rsidP="005E1AAB">
      <w:pPr>
        <w:pStyle w:val="ae"/>
        <w:spacing w:line="270" w:lineRule="atLeast"/>
        <w:ind w:left="851" w:hanging="851"/>
      </w:pPr>
      <w:r w:rsidRPr="00E5152E">
        <w:t>Задача.</w:t>
      </w:r>
      <w:r w:rsidRPr="00DE3C54">
        <w:t>Больная, 17 лет, школьница. Жалуется на заложенность носа, чихание, обильные слизистые выделения из носа, приступы кашля, которые появляются ежегодно на протяжении последних 4 лет в конце июля и продолжаются до начала сентября, чаще в сухую жаркую ветреную погоду, особенно когда больная выезжает за город. В другие времена года чувствует себя хорошо. Сестра больной страдают рецидивирующей крапивницей. Самая больная к четырехлетнему возрасту страдала от экссудативного диатеза.</w:t>
      </w:r>
    </w:p>
    <w:p w:rsidR="005E1AAB" w:rsidRDefault="005E1AAB" w:rsidP="005E1AAB">
      <w:pPr>
        <w:pStyle w:val="ae"/>
        <w:spacing w:line="270" w:lineRule="atLeast"/>
        <w:ind w:left="851" w:hanging="851"/>
        <w:rPr>
          <w:rFonts w:ascii="Verdana" w:hAnsi="Verdana"/>
          <w:color w:val="666666"/>
        </w:rPr>
      </w:pPr>
      <w:r w:rsidRPr="00DE3C54">
        <w:t>Осмотрена отоларингологом - нерезко выявленные явления обострения хронического ринита</w:t>
      </w:r>
      <w:r>
        <w:rPr>
          <w:rFonts w:ascii="Verdana" w:hAnsi="Verdana"/>
          <w:color w:val="666666"/>
        </w:rPr>
        <w:t>.</w:t>
      </w:r>
    </w:p>
    <w:p w:rsidR="005E1AAB" w:rsidRPr="00DE3C54" w:rsidRDefault="005E1AAB" w:rsidP="005E1AAB">
      <w:pPr>
        <w:pStyle w:val="ae"/>
        <w:spacing w:line="270" w:lineRule="atLeast"/>
        <w:ind w:left="851" w:hanging="851"/>
        <w:rPr>
          <w:rFonts w:ascii="Verdana" w:hAnsi="Verdana"/>
          <w:color w:val="666666"/>
        </w:rPr>
      </w:pPr>
      <w:r w:rsidRPr="00DE3C54">
        <w:rPr>
          <w:color w:val="666666"/>
        </w:rPr>
        <w:t>Анализ крови: эритроциты - 4,1х1012 /л, Нв - 120 г/л, лейкоциты - 4,4х109 /л, эозинофилы - 12%, сегментоядерные - 48%, палочкоядерные -2%, лимфоциты - 30%, моноциты - 8%, СОЭ - 10мм/ч.</w:t>
      </w:r>
    </w:p>
    <w:p w:rsidR="005E1AAB" w:rsidRPr="00DE3C54" w:rsidRDefault="005E1AAB" w:rsidP="005E1AAB">
      <w:pPr>
        <w:pStyle w:val="ae"/>
        <w:spacing w:line="270" w:lineRule="atLeast"/>
        <w:rPr>
          <w:color w:val="666666"/>
        </w:rPr>
      </w:pPr>
      <w:r w:rsidRPr="00DE3C54">
        <w:rPr>
          <w:color w:val="666666"/>
        </w:rPr>
        <w:t>Поставьте диагноз, назначьте лечение</w:t>
      </w:r>
    </w:p>
    <w:p w:rsidR="005E1AAB" w:rsidRDefault="005E1AAB" w:rsidP="005E1AA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Утвержден на заседании кафедры, протокол № 1 от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«29</w:t>
      </w:r>
      <w:r w:rsidRPr="00E5152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»августа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2019</w:t>
      </w:r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</w:t>
      </w:r>
    </w:p>
    <w:p w:rsidR="005E1AAB" w:rsidRPr="00DF0ABC" w:rsidRDefault="005E1AAB" w:rsidP="005E1AA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кафедрой: </w:t>
      </w:r>
      <w:r w:rsidRPr="00AB5B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Алискандиев А.М. д.м.н., профессор, зав. кафедрой</w:t>
      </w:r>
    </w:p>
    <w:p w:rsidR="005E1AAB" w:rsidRDefault="005E1AAB" w:rsidP="005E1AA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AB" w:rsidRPr="00E5152E" w:rsidRDefault="005E1AAB" w:rsidP="005E1AA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5E1AAB" w:rsidRPr="00E5152E" w:rsidRDefault="005E1AAB" w:rsidP="005E1AAB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(ФИО, ученая степень, ученое звание, должность)               (подпись)</w:t>
      </w:r>
    </w:p>
    <w:p w:rsidR="005E1AAB" w:rsidRPr="00E5152E" w:rsidRDefault="005E1AAB" w:rsidP="005E1A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Составители:</w:t>
      </w:r>
    </w:p>
    <w:p w:rsidR="005E1AAB" w:rsidRPr="00E5152E" w:rsidRDefault="005E1AAB" w:rsidP="005E1AA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Ибрагимов. к.м.н., доцент кафедры зав. уч.частью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</w:t>
      </w:r>
    </w:p>
    <w:p w:rsidR="005E1AAB" w:rsidRPr="00E5152E" w:rsidRDefault="005E1AAB" w:rsidP="005E1AA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(ФИО, ученая степень, ученое звание, должность)                         (подпись)</w:t>
      </w:r>
    </w:p>
    <w:p w:rsidR="005E1AAB" w:rsidRPr="00E5152E" w:rsidRDefault="005E1AAB" w:rsidP="005E1AAB">
      <w:pPr>
        <w:ind w:left="-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E1AAB" w:rsidRPr="00E5152E" w:rsidRDefault="005E1AAB" w:rsidP="005E1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E1AAB" w:rsidRPr="00E5152E" w:rsidRDefault="005E1AAB" w:rsidP="005E1AAB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«29</w:t>
      </w:r>
      <w:r w:rsidRPr="00E5152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»августа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2019</w:t>
      </w:r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5E1AAB" w:rsidRPr="00E5152E" w:rsidRDefault="005E1AAB" w:rsidP="005E1AAB">
      <w:pPr>
        <w:widowControl w:val="0"/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AAB" w:rsidRDefault="005E1AAB" w:rsidP="005E1AAB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1AAB" w:rsidRDefault="005E1AAB" w:rsidP="005E1AAB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b"/>
        <w:tblW w:w="0" w:type="auto"/>
        <w:tblInd w:w="-284" w:type="dxa"/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5E1AAB" w:rsidTr="009A10D9">
        <w:tc>
          <w:tcPr>
            <w:tcW w:w="3157" w:type="dxa"/>
            <w:vAlign w:val="center"/>
          </w:tcPr>
          <w:p w:rsidR="005E1AAB" w:rsidRPr="00223896" w:rsidRDefault="005E1AAB" w:rsidP="009A10D9">
            <w:pPr>
              <w:tabs>
                <w:tab w:val="left" w:pos="257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896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3157" w:type="dxa"/>
            <w:vAlign w:val="center"/>
          </w:tcPr>
          <w:p w:rsidR="005E1AAB" w:rsidRPr="00223896" w:rsidRDefault="005E1AAB" w:rsidP="009A10D9">
            <w:pPr>
              <w:tabs>
                <w:tab w:val="left" w:pos="257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89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</w:t>
            </w:r>
          </w:p>
        </w:tc>
        <w:tc>
          <w:tcPr>
            <w:tcW w:w="3157" w:type="dxa"/>
            <w:vAlign w:val="center"/>
          </w:tcPr>
          <w:p w:rsidR="005E1AAB" w:rsidRPr="008E6E5D" w:rsidRDefault="005E1AAB" w:rsidP="009A10D9">
            <w:pPr>
              <w:tabs>
                <w:tab w:val="left" w:pos="2579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3896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5E1AAB" w:rsidTr="009A10D9">
        <w:tc>
          <w:tcPr>
            <w:tcW w:w="9471" w:type="dxa"/>
            <w:gridSpan w:val="3"/>
          </w:tcPr>
          <w:p w:rsidR="005E1AAB" w:rsidRPr="00223896" w:rsidRDefault="005E1AAB" w:rsidP="009A10D9">
            <w:pPr>
              <w:tabs>
                <w:tab w:val="left" w:pos="2579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23896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</w:t>
            </w:r>
          </w:p>
        </w:tc>
      </w:tr>
      <w:tr w:rsidR="005E1AAB" w:rsidTr="009A10D9">
        <w:trPr>
          <w:trHeight w:val="1421"/>
        </w:trPr>
        <w:tc>
          <w:tcPr>
            <w:tcW w:w="3157" w:type="dxa"/>
          </w:tcPr>
          <w:p w:rsidR="005E1AAB" w:rsidRDefault="005E1AAB" w:rsidP="009A10D9">
            <w:pPr>
              <w:tabs>
                <w:tab w:val="left" w:pos="2579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5E1AAB" w:rsidRPr="00223896" w:rsidRDefault="005E1AAB" w:rsidP="009A10D9">
            <w:pPr>
              <w:tabs>
                <w:tab w:val="left" w:pos="257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БЛОК1. </w:t>
            </w: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ОБЩАЯ ЧАСТЬ: СНОВЫ ИММУНОЛОГИИ</w:t>
            </w:r>
          </w:p>
        </w:tc>
        <w:tc>
          <w:tcPr>
            <w:tcW w:w="3157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5E1AAB" w:rsidTr="009A10D9">
        <w:tc>
          <w:tcPr>
            <w:tcW w:w="3157" w:type="dxa"/>
          </w:tcPr>
          <w:p w:rsidR="005E1AAB" w:rsidRDefault="005E1AAB" w:rsidP="009A10D9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5E1AAB" w:rsidRPr="007F49FD" w:rsidRDefault="005E1AAB" w:rsidP="009A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РАЗДЕЛ-1</w:t>
            </w:r>
          </w:p>
          <w:p w:rsidR="005E1AAB" w:rsidRDefault="005E1AAB" w:rsidP="009A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иммунологии.</w:t>
            </w: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5E1AAB" w:rsidTr="009A10D9">
        <w:tc>
          <w:tcPr>
            <w:tcW w:w="3157" w:type="dxa"/>
          </w:tcPr>
          <w:p w:rsidR="005E1AAB" w:rsidRDefault="005E1AAB" w:rsidP="009A10D9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РАЗДЕЛ-2</w:t>
            </w: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иммунной системы человека.</w:t>
            </w: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5E1AAB" w:rsidTr="009A10D9">
        <w:tc>
          <w:tcPr>
            <w:tcW w:w="3157" w:type="dxa"/>
          </w:tcPr>
          <w:p w:rsidR="005E1AAB" w:rsidRDefault="005E1AAB" w:rsidP="009A10D9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РАЗДЕЛ-3</w:t>
            </w: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Врожденный  </w:t>
            </w: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приобретенный иммунитет</w:t>
            </w:r>
          </w:p>
        </w:tc>
        <w:tc>
          <w:tcPr>
            <w:tcW w:w="3157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5E1AAB" w:rsidTr="009A10D9">
        <w:tc>
          <w:tcPr>
            <w:tcW w:w="3157" w:type="dxa"/>
          </w:tcPr>
          <w:p w:rsidR="005E1AAB" w:rsidRDefault="005E1AAB" w:rsidP="009A10D9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5E1AAB" w:rsidRPr="007F49FD" w:rsidRDefault="005E1AAB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РАЗДЕЛ-4</w:t>
            </w:r>
          </w:p>
          <w:p w:rsidR="005E1AAB" w:rsidRPr="007F49FD" w:rsidRDefault="005E1AAB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 xml:space="preserve">Гормоны и </w:t>
            </w:r>
          </w:p>
          <w:p w:rsidR="005E1AAB" w:rsidRPr="007F49FD" w:rsidRDefault="005E1AAB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медиаторы иммунной</w:t>
            </w: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Иммунодиагностика.</w:t>
            </w:r>
          </w:p>
        </w:tc>
        <w:tc>
          <w:tcPr>
            <w:tcW w:w="3157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5E1AAB" w:rsidTr="009A10D9">
        <w:tc>
          <w:tcPr>
            <w:tcW w:w="3157" w:type="dxa"/>
          </w:tcPr>
          <w:p w:rsidR="005E1AAB" w:rsidRDefault="005E1AAB" w:rsidP="009A10D9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5E1AAB" w:rsidRPr="007F49FD" w:rsidRDefault="005E1AAB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РАЗДЕЛ-5</w:t>
            </w:r>
          </w:p>
          <w:p w:rsidR="005E1AAB" w:rsidRPr="007F49FD" w:rsidRDefault="005E1AAB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AB" w:rsidRPr="007F49FD" w:rsidRDefault="005E1AAB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Основы иммуногенетки. Главный комплекс гистосовместимости</w:t>
            </w: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 xml:space="preserve">             HLA</w:t>
            </w:r>
          </w:p>
        </w:tc>
        <w:tc>
          <w:tcPr>
            <w:tcW w:w="3157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  <w:p w:rsidR="005E1AAB" w:rsidRDefault="005E1AAB" w:rsidP="009A10D9">
            <w:pPr>
              <w:tabs>
                <w:tab w:val="left" w:pos="2579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E1AAB" w:rsidTr="009A10D9">
        <w:tc>
          <w:tcPr>
            <w:tcW w:w="3157" w:type="dxa"/>
          </w:tcPr>
          <w:p w:rsidR="005E1AAB" w:rsidRPr="00B11C0E" w:rsidRDefault="005E1AAB" w:rsidP="009A10D9">
            <w:pPr>
              <w:rPr>
                <w:rFonts w:ascii="Times New Roman" w:hAnsi="Times New Roman" w:cs="Times New Roman"/>
                <w:sz w:val="24"/>
              </w:rPr>
            </w:pPr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БЛОК-2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 АЛЛЕРГОЛОГИИ И ИММУНОЛОГИИ. АЛЛЕРГИЧЕСКИЕ ЗАБОЛЕВАНИЯ.</w:t>
            </w:r>
          </w:p>
        </w:tc>
        <w:tc>
          <w:tcPr>
            <w:tcW w:w="3157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5E1AAB" w:rsidTr="009A10D9">
        <w:tc>
          <w:tcPr>
            <w:tcW w:w="3157" w:type="dxa"/>
          </w:tcPr>
          <w:p w:rsidR="005E1AAB" w:rsidRDefault="005E1AAB" w:rsidP="009A10D9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-6</w:t>
            </w:r>
          </w:p>
          <w:p w:rsidR="005E1AAB" w:rsidRPr="007F49FD" w:rsidRDefault="005E1AAB" w:rsidP="009A10D9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</w:tc>
        <w:tc>
          <w:tcPr>
            <w:tcW w:w="3157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5E1AAB" w:rsidTr="009A10D9">
        <w:tc>
          <w:tcPr>
            <w:tcW w:w="3157" w:type="dxa"/>
          </w:tcPr>
          <w:p w:rsidR="005E1AAB" w:rsidRDefault="005E1AAB" w:rsidP="009A10D9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-7</w:t>
            </w:r>
          </w:p>
          <w:p w:rsidR="005E1AAB" w:rsidRPr="007F49FD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иммунной системы.</w:t>
            </w:r>
          </w:p>
        </w:tc>
        <w:tc>
          <w:tcPr>
            <w:tcW w:w="3157" w:type="dxa"/>
          </w:tcPr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5E1AAB" w:rsidRPr="005140B8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5E1AAB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5E1AAB" w:rsidRPr="00FE44D0" w:rsidRDefault="005E1AAB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– ситуационные задачи</w:t>
            </w:r>
          </w:p>
        </w:tc>
      </w:tr>
      <w:tr w:rsidR="005E1AAB" w:rsidTr="009A10D9">
        <w:tc>
          <w:tcPr>
            <w:tcW w:w="9471" w:type="dxa"/>
            <w:gridSpan w:val="3"/>
          </w:tcPr>
          <w:p w:rsidR="005E1AAB" w:rsidRPr="00223896" w:rsidRDefault="005E1AAB" w:rsidP="009A10D9">
            <w:r w:rsidRPr="002238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аттестация по итогам освоения дисциплины</w:t>
            </w:r>
          </w:p>
        </w:tc>
      </w:tr>
      <w:tr w:rsidR="005E1AAB" w:rsidTr="009A10D9">
        <w:tc>
          <w:tcPr>
            <w:tcW w:w="3157" w:type="dxa"/>
          </w:tcPr>
          <w:p w:rsidR="005E1AAB" w:rsidRPr="00001AAD" w:rsidRDefault="005E1AAB" w:rsidP="009A10D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5E1AAB" w:rsidRPr="00223896" w:rsidRDefault="005E1AAB" w:rsidP="009A10D9">
            <w:pPr>
              <w:rPr>
                <w:rFonts w:ascii="Times New Roman" w:hAnsi="Times New Roman"/>
                <w:sz w:val="24"/>
                <w:szCs w:val="24"/>
              </w:rPr>
            </w:pPr>
            <w:r w:rsidRPr="00223896">
              <w:rPr>
                <w:rFonts w:ascii="Times New Roman" w:hAnsi="Times New Roman"/>
                <w:sz w:val="24"/>
                <w:szCs w:val="24"/>
              </w:rPr>
              <w:t xml:space="preserve">  ЗАЧЕТ</w:t>
            </w:r>
          </w:p>
        </w:tc>
        <w:tc>
          <w:tcPr>
            <w:tcW w:w="3157" w:type="dxa"/>
          </w:tcPr>
          <w:p w:rsidR="005E1AAB" w:rsidRPr="00001AAD" w:rsidRDefault="005E1AAB" w:rsidP="009A10D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E6E5D">
              <w:rPr>
                <w:rFonts w:ascii="Times New Roman" w:hAnsi="Times New Roman"/>
                <w:sz w:val="24"/>
                <w:szCs w:val="24"/>
              </w:rPr>
              <w:t>Собеседование по билетам– устно</w:t>
            </w:r>
          </w:p>
        </w:tc>
      </w:tr>
    </w:tbl>
    <w:p w:rsidR="005E1AAB" w:rsidRDefault="005E1AAB" w:rsidP="005E1AAB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1AAB" w:rsidRPr="005A41C2" w:rsidRDefault="005E1AAB" w:rsidP="005E1AAB">
      <w:pPr>
        <w:widowControl w:val="0"/>
        <w:tabs>
          <w:tab w:val="left" w:pos="-567"/>
        </w:tabs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5A41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</w:t>
      </w:r>
      <w:r w:rsidRPr="005A41C2">
        <w:rPr>
          <w:rFonts w:ascii="Times New Roman" w:hAnsi="Times New Roman" w:cs="Times New Roman"/>
          <w:b/>
          <w:bCs/>
          <w:sz w:val="24"/>
        </w:rPr>
        <w:t>УЧЕБНО-МЕТОДИЧЕСКОЕ И ИНФОРМАЦИОННОЕ ОБЕСПЕЧЕНИЕ.</w:t>
      </w:r>
    </w:p>
    <w:p w:rsidR="005E1AAB" w:rsidRDefault="005E1AAB" w:rsidP="005E1AAB">
      <w:pPr>
        <w:widowControl w:val="0"/>
        <w:tabs>
          <w:tab w:val="left" w:pos="-567"/>
          <w:tab w:val="left" w:pos="8505"/>
          <w:tab w:val="left" w:pos="8931"/>
          <w:tab w:val="left" w:pos="9072"/>
        </w:tabs>
        <w:spacing w:after="303" w:line="278" w:lineRule="exact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3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</w:t>
      </w:r>
      <w:r w:rsidRPr="00BB73A5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РЕЧЕНЬ ОСНОВНОЙ И ДОПОЛНИТЕЛЬНОЙ ЛИТЕРАТУРЫ,НЕОБХОДИМОЙ ДЛЯ ОСВОЕНИЯ ДИСЦИПЛИНЫ</w:t>
      </w:r>
    </w:p>
    <w:p w:rsidR="005E1AAB" w:rsidRPr="00D10772" w:rsidRDefault="005E1AAB" w:rsidP="005E1AAB">
      <w:pPr>
        <w:widowControl w:val="0"/>
        <w:tabs>
          <w:tab w:val="left" w:pos="-567"/>
          <w:tab w:val="left" w:pos="8505"/>
          <w:tab w:val="left" w:pos="8931"/>
          <w:tab w:val="left" w:pos="9072"/>
        </w:tabs>
        <w:spacing w:after="303" w:line="278" w:lineRule="exact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3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7.1.  Основная литература:</w:t>
      </w:r>
    </w:p>
    <w:p w:rsidR="005E1AAB" w:rsidRPr="00BB73A5" w:rsidRDefault="005E1AAB" w:rsidP="005E1A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источники: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3"/>
        <w:gridCol w:w="1701"/>
      </w:tblGrid>
      <w:tr w:rsidR="005E1AAB" w:rsidRPr="00BB73A5" w:rsidTr="009A10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BB73A5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BB73A5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BB73A5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5E1AAB" w:rsidRPr="00B32881" w:rsidTr="009A10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B32881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B32881" w:rsidRDefault="005E1AAB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 xml:space="preserve">Общая иммунология с основами клинической иммунологии: учебник пособие / А.В. Москалев, В.Б. Сбойчаков, А.С. Рудой: учебное пособие: ГЗОТАР-Медиа,2017. 352 с.:илл.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B32881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AAB" w:rsidRPr="00B32881" w:rsidTr="009A10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B32881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B32881" w:rsidRDefault="005E1AAB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>Ковальчук Л. В., Ганковская Л. В., Мешкова Р. Я. Клиническая иммунология и аллергология с основами общей иммунологии. Учебник // ГЭОТАР-Медиа. – 2011. – 640 с.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B32881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AAB" w:rsidRPr="00B32881" w:rsidTr="009A10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B32881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B32881" w:rsidRDefault="005E1AAB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>Хаитов Р. М., Игнатьева Г. А., Сидорович И. Г. Иммунология. М.: «Медицина», 2009, 92 с.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B32881" w:rsidRDefault="005E1AAB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1AAB" w:rsidRDefault="005E1AAB" w:rsidP="005E1AAB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AAB" w:rsidRPr="00D10772" w:rsidRDefault="005E1AAB" w:rsidP="005E1AAB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D10772">
        <w:rPr>
          <w:rFonts w:ascii="Times New Roman" w:eastAsia="Calibri" w:hAnsi="Times New Roman" w:cs="Times New Roman"/>
          <w:b/>
          <w:bCs/>
          <w:lang w:eastAsia="ru-RU"/>
        </w:rPr>
        <w:t>Электронные источники: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9213"/>
      </w:tblGrid>
      <w:tr w:rsidR="005E1AAB" w:rsidRPr="00D10772" w:rsidTr="009A10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AB" w:rsidRPr="00D10772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AB" w:rsidRPr="00D10772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41C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Издания:</w:t>
            </w:r>
          </w:p>
        </w:tc>
      </w:tr>
      <w:tr w:rsidR="005E1AAB" w:rsidRPr="00D10772" w:rsidTr="009A10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AB" w:rsidRPr="00D10772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AB" w:rsidRPr="00E37103" w:rsidRDefault="005E1AAB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Иммунология: учебник – М: ГЭОТАР-Медиа, 2009 – 320 с.</w:t>
            </w:r>
          </w:p>
          <w:p w:rsidR="005E1AAB" w:rsidRPr="008C2EBC" w:rsidRDefault="005E1AAB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http://www.studmedlib.ru/ru/book/ISBN9785970412220.html</w:t>
            </w:r>
          </w:p>
        </w:tc>
      </w:tr>
      <w:tr w:rsidR="005E1AAB" w:rsidRPr="00D10772" w:rsidTr="009A10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AB" w:rsidRPr="00D10772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D10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AB" w:rsidRPr="006430FD" w:rsidRDefault="005E1AAB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иммунология и аллергология с основами общей</w:t>
            </w:r>
          </w:p>
          <w:p w:rsidR="005E1AAB" w:rsidRPr="006430FD" w:rsidRDefault="005E1AAB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иммунологии: учебник. Ковальчук Л.В., Ганковская Л.В., Мешкова</w:t>
            </w:r>
          </w:p>
          <w:p w:rsidR="005E1AAB" w:rsidRPr="008C2EBC" w:rsidRDefault="005E1AAB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с.http://www.studmedlib.ru/ru/book/ISBN9785970422410.html</w:t>
            </w:r>
          </w:p>
        </w:tc>
      </w:tr>
    </w:tbl>
    <w:p w:rsidR="005E1AAB" w:rsidRPr="00B32881" w:rsidRDefault="005E1AAB" w:rsidP="005E1AAB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AAB" w:rsidRPr="00BB73A5" w:rsidRDefault="005E1AAB" w:rsidP="005E1AAB">
      <w:pPr>
        <w:tabs>
          <w:tab w:val="center" w:pos="4485"/>
          <w:tab w:val="left" w:pos="6480"/>
        </w:tabs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Допол</w:t>
      </w:r>
      <w:r w:rsidRPr="00BB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нительная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4"/>
      </w:tblGrid>
      <w:tr w:rsidR="005E1AAB" w:rsidRPr="00BB73A5" w:rsidTr="009A10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BB73A5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BB73A5" w:rsidRDefault="005E1AAB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Издания:</w:t>
            </w:r>
          </w:p>
        </w:tc>
      </w:tr>
      <w:tr w:rsidR="005E1AAB" w:rsidRPr="00B32881" w:rsidTr="009A10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B32881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2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155213" w:rsidRDefault="005E1AAB" w:rsidP="009A10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Аллергология и иммунология [Текст] : национальное руководство : с компакт-диском / Г.</w:t>
            </w:r>
          </w:p>
          <w:p w:rsidR="005E1AAB" w:rsidRPr="008C2EBC" w:rsidRDefault="005E1AAB" w:rsidP="009A10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П. Бондарева [и др.] ; гл. ред.: Н. И. Ильина, Р. М. Хаитов. - М. :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ГЭОТАР-Медиа, 2014 + 1 эл. опт.диск (CD-ROM).</w:t>
            </w:r>
          </w:p>
        </w:tc>
      </w:tr>
      <w:tr w:rsidR="005E1AAB" w:rsidRPr="00B32881" w:rsidTr="009A10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B32881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Pr="00155213" w:rsidRDefault="005E1AAB" w:rsidP="009A10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Аллергология и иммунология [Текст] : национальное руководство : учебное пособие для</w:t>
            </w:r>
          </w:p>
          <w:p w:rsidR="005E1AAB" w:rsidRPr="008C2EBC" w:rsidRDefault="005E1AAB" w:rsidP="009A10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системы послевузовского профессионального образования врачей : [гриф] УМО / под ред.: Р. М.Хаитова, Н. И. Ил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ьиной. - М. : ГЭОТАР-Медиа, 2014 + 4</w:t>
            </w: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эл. опт.диск (CD-ROM). - (Приоритет-ные национальные проекты "Здоровь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е") (Национальные руководства).</w:t>
            </w:r>
          </w:p>
        </w:tc>
      </w:tr>
      <w:tr w:rsidR="005E1AAB" w:rsidRPr="00B32881" w:rsidTr="009A10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AAB" w:rsidRPr="00B32881" w:rsidRDefault="005E1AAB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AB" w:rsidRDefault="005E1AAB" w:rsidP="009A10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Основы клинической иммунологии [Текст] = Essentialsofclinicalimmunology : учебное</w:t>
            </w:r>
          </w:p>
          <w:p w:rsidR="005E1AAB" w:rsidRPr="008C2EBC" w:rsidRDefault="005E1AAB" w:rsidP="009A10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собие для медицинских вузов : [гриф] УМО : пер. с англ. / Э. Че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пель [и др.]. - 5-е изд. - М. :ГЭОТАР-Медиа, 2008</w:t>
            </w:r>
          </w:p>
        </w:tc>
      </w:tr>
    </w:tbl>
    <w:p w:rsidR="005E1AAB" w:rsidRDefault="005E1AAB" w:rsidP="005E1A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AAB" w:rsidRDefault="005E1AAB" w:rsidP="005E1AAB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5E1AAB" w:rsidRPr="00D10772" w:rsidRDefault="005E1AAB" w:rsidP="005E1AAB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D10772">
        <w:rPr>
          <w:rFonts w:ascii="Times New Roman" w:eastAsia="Calibri" w:hAnsi="Times New Roman" w:cs="Times New Roman"/>
          <w:b/>
          <w:bCs/>
          <w:lang w:eastAsia="ru-RU"/>
        </w:rPr>
        <w:lastRenderedPageBreak/>
        <w:t>Электронные источники: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9213"/>
      </w:tblGrid>
      <w:tr w:rsidR="005E1AAB" w:rsidRPr="00D10772" w:rsidTr="009A10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AB" w:rsidRPr="00D10772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AB" w:rsidRPr="00D10772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1C5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Издания:</w:t>
            </w:r>
          </w:p>
        </w:tc>
      </w:tr>
      <w:tr w:rsidR="005E1AAB" w:rsidRPr="00D10772" w:rsidTr="009A10D9">
        <w:trPr>
          <w:trHeight w:val="7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AB" w:rsidRPr="00421C52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AB" w:rsidRPr="00421C52" w:rsidRDefault="005E1AAB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Ершов Ф.И., Антивирусные препараты в практике педиатра [Электронный ресурс] / Ершов Ф.И., Романцов М.Г., Мельникова И.Ю. - М. : ГЭОТАР-Медиа, 2013. - 340 с. (Серия "Библиотека врача-специалиста") - ISBN 978-5-9704-2492-6 - Режим доступа: http://www.studmedlib.ru/book/ISBN9785970424926.html</w:t>
            </w:r>
          </w:p>
          <w:p w:rsidR="005E1AAB" w:rsidRPr="00421C52" w:rsidRDefault="005E1AAB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AAB" w:rsidRPr="00D10772" w:rsidTr="009A10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AB" w:rsidRPr="00421C52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AB" w:rsidRPr="00421C52" w:rsidRDefault="005E1AAB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врача. Электронная медицинская библиотека</w:t>
            </w:r>
          </w:p>
          <w:p w:rsidR="005E1AAB" w:rsidRPr="00421C52" w:rsidRDefault="005E1AAB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[Электронный ресурс]: ЭБС. - М.: ООО ГК «ГЭОТАР».-Режим доступа: http://www.rosmedlib.ru</w:t>
            </w:r>
          </w:p>
        </w:tc>
      </w:tr>
      <w:tr w:rsidR="005E1AAB" w:rsidRPr="00D10772" w:rsidTr="009A10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AB" w:rsidRPr="00421C52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AB" w:rsidRPr="00421C52" w:rsidRDefault="005E1AAB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электронная библиотека eLIBRARY [Электронный ресурс].</w:t>
            </w:r>
          </w:p>
          <w:p w:rsidR="005E1AAB" w:rsidRPr="00421C52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Режим доступа: http://elibrary.ru</w:t>
            </w:r>
          </w:p>
        </w:tc>
      </w:tr>
    </w:tbl>
    <w:p w:rsidR="005E1AAB" w:rsidRDefault="005E1AAB" w:rsidP="005E1A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AAB" w:rsidRPr="00B32881" w:rsidRDefault="005E1AAB" w:rsidP="005E1A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AAB" w:rsidRPr="00BB73A5" w:rsidRDefault="005E1AAB" w:rsidP="005E1AAB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3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РЕСУРСОВ ИНФОРМАЦИОННО-ТЕЛЕКОММУНИКАЦИОННОЙ СЕТИ «ИНТЕРНЕТ</w:t>
      </w:r>
    </w:p>
    <w:p w:rsidR="005E1AAB" w:rsidRPr="00155213" w:rsidRDefault="005E1AAB" w:rsidP="005E1A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WWW. LООД. rи Лимфоузлы.</w:t>
      </w:r>
    </w:p>
    <w:p w:rsidR="005E1AAB" w:rsidRPr="00155213" w:rsidRDefault="005E1AAB" w:rsidP="005E1A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WWW. immuninfo.ru (иммунология и аллергология)</w:t>
      </w:r>
    </w:p>
    <w:p w:rsidR="005E1AAB" w:rsidRPr="00155213" w:rsidRDefault="005E1AAB" w:rsidP="005E1A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WWW. SciencePhotoLibrary (фото клеток иммунной системы)</w:t>
      </w:r>
    </w:p>
    <w:p w:rsidR="005E1AAB" w:rsidRPr="00155213" w:rsidRDefault="005E1AAB" w:rsidP="005E1A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-WWW. РЕRЕРLЕТ. rи. Фрейдинг И.С. Загадки тимуса.</w:t>
      </w:r>
    </w:p>
    <w:p w:rsidR="005E1AAB" w:rsidRPr="00155213" w:rsidRDefault="005E1AAB" w:rsidP="005E1A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-Сайт “проект II-меd” Органы иммунной системы.</w:t>
      </w:r>
    </w:p>
    <w:p w:rsidR="005E1AAB" w:rsidRPr="00155213" w:rsidRDefault="005E1AAB" w:rsidP="005E1A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http: //www. labinfo.ru/bidl/knigi/nimm/00.htm – наглядная иммунология</w:t>
      </w:r>
    </w:p>
    <w:p w:rsidR="005E1AAB" w:rsidRPr="00155213" w:rsidRDefault="005E1AAB" w:rsidP="005E1A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http://cir.msk.ru/indexru.shtml</w:t>
      </w:r>
    </w:p>
    <w:p w:rsidR="005E1AAB" w:rsidRPr="00155213" w:rsidRDefault="005E1AAB" w:rsidP="005E1A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- http: //www.examen.ru/db/Examine/defacto.html –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базазнаний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de-facto</w:t>
      </w:r>
    </w:p>
    <w:p w:rsidR="005E1AAB" w:rsidRPr="00155213" w:rsidRDefault="005E1AAB" w:rsidP="005E1A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http://corncoolio.narod.ru/ - сайт для студентов-медиков</w:t>
      </w:r>
    </w:p>
    <w:p w:rsidR="005E1AAB" w:rsidRPr="00155213" w:rsidRDefault="005E1AAB" w:rsidP="005E1A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-http: //URSS. ru Книжный дом “Либроком”</w:t>
      </w:r>
    </w:p>
    <w:p w:rsidR="005E1AAB" w:rsidRPr="00155213" w:rsidRDefault="005E1AAB" w:rsidP="005E1A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-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-mail URSS 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URSS.r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</w:p>
    <w:p w:rsidR="005E1AAB" w:rsidRPr="00F03426" w:rsidRDefault="005E1AAB" w:rsidP="005E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5E1AAB" w:rsidRPr="00155213" w:rsidRDefault="005E1AAB" w:rsidP="005E1A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Аллергология и иммунология [Электронный ресурс] : приложение на компакт-диске к</w:t>
      </w:r>
    </w:p>
    <w:p w:rsidR="005E1AAB" w:rsidRPr="00155213" w:rsidRDefault="005E1AAB" w:rsidP="005E1A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национальному руководству. - Электрон.дан. - М. : ГЭОТАР-Медиа, 2014 - 1 эл. опт.диск (CD-</w:t>
      </w:r>
    </w:p>
    <w:p w:rsidR="005E1AAB" w:rsidRPr="00155213" w:rsidRDefault="005E1AAB" w:rsidP="005E1A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Аллергология и иммунология [Электронный ресурс] : полная электронная версия нацио-</w:t>
      </w:r>
    </w:p>
    <w:p w:rsidR="005E1AAB" w:rsidRPr="00155213" w:rsidRDefault="005E1AAB" w:rsidP="005E1A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нального руководства : учебное пособие для системы послевузовского профессионального обра-</w:t>
      </w:r>
    </w:p>
    <w:p w:rsidR="005E1AAB" w:rsidRPr="00155213" w:rsidRDefault="005E1AAB" w:rsidP="005E1A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зования врачей : [гриф] УМО. - Версия 1.1. - Электрон.дан. - (Н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ациональные руководства) (Прио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ритетные национальные проекты "Здоровье"). - М. : ГЭОТАР-Медиа, 2009 - 1 эл. опт.диск (CD-</w:t>
      </w:r>
    </w:p>
    <w:p w:rsidR="005E1AAB" w:rsidRPr="008C2EBC" w:rsidRDefault="005E1AAB" w:rsidP="005E1AAB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8.</w:t>
      </w:r>
      <w:r w:rsidRPr="00BB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</w:t>
      </w:r>
    </w:p>
    <w:p w:rsidR="005E1AAB" w:rsidRPr="00B32881" w:rsidRDefault="005E1AAB" w:rsidP="005E1AA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рабочей программы дисц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иплины </w:t>
      </w:r>
      <w:r w:rsidRPr="0050743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Аллергология и и</w:t>
      </w:r>
      <w:r w:rsidRPr="003309E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ммуно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логия»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используютсяразличные образовательные технологии. Аудиторные занятия проводятся в виде лекций с использованием ПК и компьютерного проектора, практических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кафедре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использованием ПК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Самостоятельная работа студентов проводится под руководством преподавателей, с оказанием консультаций и помощи при подготовке к контрольным работам, выполнении домашних заданий.</w:t>
      </w:r>
    </w:p>
    <w:p w:rsidR="005E1AAB" w:rsidRPr="00B32881" w:rsidRDefault="005E1AAB" w:rsidP="005E1AA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успешного освоения дисциплины «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Аллергология и и</w:t>
      </w:r>
      <w:r w:rsidRPr="003309E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ммуно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логия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программе курса используются следующие образовательные и информационные технологии: </w:t>
      </w:r>
    </w:p>
    <w:p w:rsidR="005E1AAB" w:rsidRPr="00B32881" w:rsidRDefault="005E1AAB" w:rsidP="005E1AA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Ролевая игра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Позволяет в игровой форме воспроизвести симптомы заболевания, отработать действия врача, этапы оказания врачебной помощи. </w:t>
      </w:r>
    </w:p>
    <w:p w:rsidR="005E1AAB" w:rsidRPr="00B32881" w:rsidRDefault="005E1AAB" w:rsidP="005E1AA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Посещение врачебных конференций, консилиумов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«Погружает» студента в непосредственную клиническую среду, показывает применение полученных теоретических знаний на практике, приближает студента к больному, облегчает запоминание симптоматики, диагностики и методов лечения. </w:t>
      </w:r>
    </w:p>
    <w:p w:rsidR="005E1AAB" w:rsidRPr="00B32881" w:rsidRDefault="005E1AAB" w:rsidP="005E1AAB">
      <w:pPr>
        <w:spacing w:after="0"/>
        <w:ind w:left="709" w:hanging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E1AAB" w:rsidRPr="00474639" w:rsidRDefault="005E1AAB" w:rsidP="005E1AAB">
      <w:pPr>
        <w:spacing w:after="0" w:line="360" w:lineRule="auto"/>
        <w:contextualSpacing/>
        <w:jc w:val="both"/>
        <w:rPr>
          <w:rFonts w:ascii="Georgia" w:eastAsia="Calibri" w:hAnsi="Georgia" w:cs="Georgia"/>
          <w:b/>
          <w:bCs/>
          <w:color w:val="000000"/>
          <w:sz w:val="27"/>
          <w:szCs w:val="27"/>
          <w:lang w:eastAsia="ru-RU"/>
        </w:rPr>
      </w:pPr>
      <w:r w:rsidRPr="00474639">
        <w:rPr>
          <w:rFonts w:ascii="Times New Roman" w:eastAsia="Calibri" w:hAnsi="Times New Roman" w:cs="Times New Roman"/>
          <w:b/>
        </w:rPr>
        <w:t>9.</w:t>
      </w:r>
      <w:r w:rsidRPr="00474639">
        <w:rPr>
          <w:rFonts w:ascii="Times New Roman" w:eastAsia="Calibri" w:hAnsi="Times New Roman" w:cs="Times New Roman"/>
          <w:b/>
          <w:sz w:val="20"/>
          <w:szCs w:val="20"/>
        </w:rPr>
        <w:t>МАТЕРИАЛЬНО-ТЕХНИЧЕСКОЕ ОБЕСПЕЧЕНИЕ</w:t>
      </w:r>
    </w:p>
    <w:p w:rsidR="005E1AAB" w:rsidRPr="00474639" w:rsidRDefault="005E1AAB" w:rsidP="005E1AAB">
      <w:pPr>
        <w:widowControl w:val="0"/>
        <w:spacing w:after="0" w:line="278" w:lineRule="exact"/>
        <w:ind w:lef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материально-техническом обеспечении, необходимом для осуществленияобразовательного процесса по дисциплине</w:t>
      </w:r>
    </w:p>
    <w:p w:rsidR="005E1AAB" w:rsidRPr="00474639" w:rsidRDefault="005E1AAB" w:rsidP="005E1AA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134"/>
        <w:gridCol w:w="1134"/>
        <w:gridCol w:w="1559"/>
        <w:gridCol w:w="1733"/>
        <w:gridCol w:w="1811"/>
      </w:tblGrid>
      <w:tr w:rsidR="005E1AAB" w:rsidRPr="00474639" w:rsidTr="009A10D9">
        <w:tc>
          <w:tcPr>
            <w:tcW w:w="425" w:type="dxa"/>
            <w:shd w:val="clear" w:color="auto" w:fill="auto"/>
          </w:tcPr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№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Адрес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(местоположение)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здания, строения,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сооружения,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помещения</w:t>
            </w:r>
          </w:p>
        </w:tc>
        <w:tc>
          <w:tcPr>
            <w:tcW w:w="1276" w:type="dxa"/>
            <w:shd w:val="clear" w:color="auto" w:fill="auto"/>
          </w:tcPr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Собственность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или оперативное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управление,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хозяйственное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ведение, аренда,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субаренда,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безвозмездное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пользование</w:t>
            </w:r>
          </w:p>
        </w:tc>
        <w:tc>
          <w:tcPr>
            <w:tcW w:w="1134" w:type="dxa"/>
            <w:shd w:val="clear" w:color="auto" w:fill="auto"/>
          </w:tcPr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Наименование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дисциплины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Назначение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оснащенных зданий,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сооружений,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помещений*,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территорий с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указанием площади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(кв.м.)</w:t>
            </w:r>
          </w:p>
        </w:tc>
        <w:tc>
          <w:tcPr>
            <w:tcW w:w="1559" w:type="dxa"/>
            <w:shd w:val="clear" w:color="auto" w:fill="auto"/>
          </w:tcPr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733" w:type="dxa"/>
            <w:shd w:val="clear" w:color="auto" w:fill="auto"/>
          </w:tcPr>
          <w:p w:rsidR="005E1AAB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Оснащенность специальных помещений и помещений для самостоятельной работы</w:t>
            </w:r>
          </w:p>
          <w:p w:rsidR="005E1AAB" w:rsidRPr="0094776A" w:rsidRDefault="005E1AAB" w:rsidP="009A10D9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11" w:type="dxa"/>
            <w:shd w:val="clear" w:color="auto" w:fill="auto"/>
          </w:tcPr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5E1AAB" w:rsidRPr="00474639" w:rsidTr="009A10D9">
        <w:tc>
          <w:tcPr>
            <w:tcW w:w="425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7</w:t>
            </w:r>
          </w:p>
        </w:tc>
        <w:tc>
          <w:tcPr>
            <w:tcW w:w="1811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8</w:t>
            </w:r>
          </w:p>
        </w:tc>
      </w:tr>
      <w:tr w:rsidR="005E1AAB" w:rsidRPr="00474639" w:rsidTr="009A10D9">
        <w:tc>
          <w:tcPr>
            <w:tcW w:w="425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 xml:space="preserve">г.Махачкала, </w:t>
            </w: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>Ул. Гагарина 138.ДГКБ №1</w:t>
            </w: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 xml:space="preserve">г.Махачкала, </w:t>
            </w: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>пр. Акушинского ДРКБ №1</w:t>
            </w: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>Факультетская педиатрия</w:t>
            </w: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>Факультетская педиатрия</w:t>
            </w: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E1AAB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1AAB" w:rsidRPr="0094776A" w:rsidRDefault="005E1AAB" w:rsidP="009A10D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5E1AAB" w:rsidRDefault="005E1AAB" w:rsidP="009A10D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E1AAB" w:rsidRDefault="005E1AAB" w:rsidP="009A10D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E1AAB" w:rsidRDefault="005E1AAB" w:rsidP="009A10D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E1AAB" w:rsidRDefault="005E1AAB" w:rsidP="009A10D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E1AAB" w:rsidRDefault="005E1AAB" w:rsidP="009A10D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E1AAB" w:rsidRDefault="005E1AAB" w:rsidP="009A10D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E1AAB" w:rsidRPr="00E56549" w:rsidRDefault="005E1AAB" w:rsidP="009A10D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4776A">
              <w:rPr>
                <w:rFonts w:ascii="Times New Roman" w:eastAsia="Calibri" w:hAnsi="Times New Roman" w:cs="Times New Roman"/>
                <w:sz w:val="32"/>
                <w:szCs w:val="24"/>
                <w:vertAlign w:val="superscript"/>
                <w:lang w:eastAsia="ru-RU"/>
              </w:rPr>
              <w:t xml:space="preserve">200м2 </w:t>
            </w:r>
          </w:p>
        </w:tc>
        <w:tc>
          <w:tcPr>
            <w:tcW w:w="1559" w:type="dxa"/>
            <w:shd w:val="clear" w:color="auto" w:fill="auto"/>
          </w:tcPr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лекционных занятий  конференц. зал №1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практических занятий учебные комнаты №3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текущего/промежуточного контроля----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самостоятельной работы -----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лаборатория ----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И т.д.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лекционных занятий  конференц. зал №1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практических занятий учебные комнаты №3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текущего/промежуточного контроля----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для </w:t>
            </w:r>
            <w:r w:rsidRPr="00474639">
              <w:rPr>
                <w:rFonts w:ascii="Times New Roman" w:eastAsia="Calibri" w:hAnsi="Times New Roman" w:cs="Times New Roman"/>
                <w:sz w:val="18"/>
              </w:rPr>
              <w:lastRenderedPageBreak/>
              <w:t>самостоятельной работы -----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лаборатория ----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И т.д.</w:t>
            </w:r>
          </w:p>
        </w:tc>
        <w:tc>
          <w:tcPr>
            <w:tcW w:w="1733" w:type="dxa"/>
            <w:shd w:val="clear" w:color="auto" w:fill="auto"/>
          </w:tcPr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lastRenderedPageBreak/>
              <w:t>для лекционных занятий :------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практических занятий: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Персональные компьютеры-3;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 Ксерокс Canon FC-128 -3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Оверхед проектор -3;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Принтер лазерный HPLJ-3;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МФУ</w:t>
            </w:r>
            <w:r w:rsidRPr="00474639">
              <w:rPr>
                <w:rFonts w:ascii="Times New Roman" w:eastAsia="Calibri" w:hAnsi="Times New Roman" w:cs="Times New Roman"/>
                <w:sz w:val="18"/>
                <w:lang w:val="en-US"/>
              </w:rPr>
              <w:t>hp LaserJet Pro-1;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Ит</w:t>
            </w:r>
            <w:r w:rsidRPr="00474639">
              <w:rPr>
                <w:rFonts w:ascii="Times New Roman" w:eastAsia="Calibri" w:hAnsi="Times New Roman" w:cs="Times New Roman"/>
                <w:sz w:val="18"/>
                <w:lang w:val="en-US"/>
              </w:rPr>
              <w:t>.</w:t>
            </w:r>
            <w:r w:rsidRPr="00474639">
              <w:rPr>
                <w:rFonts w:ascii="Times New Roman" w:eastAsia="Calibri" w:hAnsi="Times New Roman" w:cs="Times New Roman"/>
                <w:sz w:val="18"/>
              </w:rPr>
              <w:t>д</w:t>
            </w:r>
            <w:r w:rsidRPr="00474639">
              <w:rPr>
                <w:rFonts w:ascii="Times New Roman" w:eastAsia="Calibri" w:hAnsi="Times New Roman" w:cs="Times New Roman"/>
                <w:sz w:val="18"/>
                <w:lang w:val="en-US"/>
              </w:rPr>
              <w:t>.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самостоятельной работы:-----</w:t>
            </w:r>
          </w:p>
        </w:tc>
        <w:tc>
          <w:tcPr>
            <w:tcW w:w="1811" w:type="dxa"/>
            <w:shd w:val="clear" w:color="auto" w:fill="auto"/>
          </w:tcPr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Win HOME 10 Russian OLP (Сублицензионный договор Tr000044429 от 08.12.15г.);  KasperskyEditionSecurity для бизнеса – Стандартный RussianEdition. 100-149 Node (Лицензионный договор № 1081-2015 от 14.10.2015г);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OfficeProPlus 2013 RUS OLP NL Acdmc (договор №ДП-026 от 16.10.13г)</w:t>
            </w:r>
          </w:p>
          <w:p w:rsidR="005E1AAB" w:rsidRPr="00474639" w:rsidRDefault="005E1AAB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И т.д.</w:t>
            </w:r>
          </w:p>
        </w:tc>
      </w:tr>
    </w:tbl>
    <w:p w:rsidR="005E1AAB" w:rsidRPr="00474639" w:rsidRDefault="005E1AAB" w:rsidP="005E1AAB">
      <w:pPr>
        <w:widowControl w:val="0"/>
        <w:tabs>
          <w:tab w:val="left" w:pos="370"/>
        </w:tabs>
        <w:spacing w:after="0" w:line="413" w:lineRule="exact"/>
        <w:contextualSpacing/>
        <w:jc w:val="both"/>
        <w:outlineLvl w:val="6"/>
        <w:rPr>
          <w:rFonts w:ascii="Georgia" w:eastAsia="Calibri" w:hAnsi="Georgia" w:cs="Georgia"/>
          <w:b/>
          <w:bCs/>
          <w:color w:val="000000"/>
          <w:sz w:val="27"/>
          <w:szCs w:val="27"/>
          <w:lang w:eastAsia="ru-RU"/>
        </w:rPr>
      </w:pPr>
      <w:r w:rsidRPr="00474639">
        <w:rPr>
          <w:rFonts w:ascii="Times New Roman" w:eastAsia="Calibri" w:hAnsi="Times New Roman" w:cs="Times New Roman"/>
          <w:b/>
          <w:sz w:val="24"/>
        </w:rPr>
        <w:lastRenderedPageBreak/>
        <w:t>КАДРОВОЕ ОБЕС</w:t>
      </w:r>
      <w:r w:rsidRPr="00474639">
        <w:rPr>
          <w:rFonts w:ascii="Times New Roman" w:eastAsia="Calibri" w:hAnsi="Times New Roman" w:cs="Times New Roman"/>
          <w:b/>
          <w:bCs/>
          <w:color w:val="000000"/>
          <w:szCs w:val="20"/>
          <w:u w:val="single"/>
        </w:rPr>
        <w:t>П</w:t>
      </w:r>
      <w:r w:rsidRPr="00474639">
        <w:rPr>
          <w:rFonts w:ascii="Times New Roman" w:eastAsia="Calibri" w:hAnsi="Times New Roman" w:cs="Times New Roman"/>
          <w:b/>
          <w:sz w:val="24"/>
        </w:rPr>
        <w:t>ЕЧЕ</w:t>
      </w:r>
      <w:r w:rsidRPr="00474639">
        <w:rPr>
          <w:rFonts w:ascii="Times New Roman" w:eastAsia="Calibri" w:hAnsi="Times New Roman" w:cs="Times New Roman"/>
          <w:b/>
          <w:bCs/>
          <w:color w:val="000000"/>
          <w:szCs w:val="20"/>
          <w:u w:val="single"/>
        </w:rPr>
        <w:t>НИ</w:t>
      </w:r>
      <w:r w:rsidRPr="00474639">
        <w:rPr>
          <w:rFonts w:ascii="Times New Roman" w:eastAsia="Calibri" w:hAnsi="Times New Roman" w:cs="Times New Roman"/>
          <w:b/>
          <w:sz w:val="24"/>
        </w:rPr>
        <w:t>Е</w:t>
      </w:r>
    </w:p>
    <w:p w:rsidR="005E1AAB" w:rsidRDefault="005E1AAB" w:rsidP="005E1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7463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Сведения о кадровом обеспечении, необходимом для осуществления </w:t>
      </w:r>
    </w:p>
    <w:p w:rsidR="005E1AAB" w:rsidRPr="00474639" w:rsidRDefault="005E1AAB" w:rsidP="005E1AAB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47463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образовательного процесса по дисциплине</w:t>
      </w:r>
    </w:p>
    <w:p w:rsidR="005E1AAB" w:rsidRPr="00474639" w:rsidRDefault="005E1AAB" w:rsidP="005E1AAB">
      <w:pPr>
        <w:spacing w:after="0" w:line="360" w:lineRule="auto"/>
        <w:contextualSpacing/>
        <w:jc w:val="both"/>
        <w:rPr>
          <w:rFonts w:ascii="Georgia" w:eastAsia="Calibri" w:hAnsi="Georgia" w:cs="Georgia"/>
          <w:b/>
          <w:bCs/>
          <w:color w:val="000000"/>
          <w:sz w:val="27"/>
          <w:szCs w:val="27"/>
          <w:lang w:eastAsia="ru-RU"/>
        </w:rPr>
      </w:pPr>
    </w:p>
    <w:p w:rsidR="005E1AAB" w:rsidRPr="00474639" w:rsidRDefault="005E1AAB" w:rsidP="005E1AAB">
      <w:pPr>
        <w:spacing w:after="0" w:line="360" w:lineRule="auto"/>
        <w:contextualSpacing/>
        <w:jc w:val="both"/>
        <w:rPr>
          <w:rFonts w:ascii="Georgia" w:eastAsia="Calibri" w:hAnsi="Georgia" w:cs="Georgia"/>
          <w:b/>
          <w:bCs/>
          <w:color w:val="000000"/>
          <w:sz w:val="27"/>
          <w:szCs w:val="27"/>
          <w:lang w:eastAsia="ru-RU"/>
        </w:rPr>
      </w:pPr>
    </w:p>
    <w:tbl>
      <w:tblPr>
        <w:tblW w:w="11987" w:type="dxa"/>
        <w:tblInd w:w="-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646"/>
        <w:gridCol w:w="1236"/>
        <w:gridCol w:w="1087"/>
        <w:gridCol w:w="1169"/>
        <w:gridCol w:w="1288"/>
        <w:gridCol w:w="1062"/>
        <w:gridCol w:w="1112"/>
        <w:gridCol w:w="654"/>
        <w:gridCol w:w="614"/>
        <w:gridCol w:w="709"/>
        <w:gridCol w:w="1126"/>
      </w:tblGrid>
      <w:tr w:rsidR="005E1AAB" w:rsidRPr="00474639" w:rsidTr="009A10D9">
        <w:tc>
          <w:tcPr>
            <w:tcW w:w="284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№</w:t>
            </w:r>
          </w:p>
        </w:tc>
        <w:tc>
          <w:tcPr>
            <w:tcW w:w="1646" w:type="dxa"/>
            <w:shd w:val="clear" w:color="auto" w:fill="auto"/>
          </w:tcPr>
          <w:p w:rsidR="005E1AAB" w:rsidRPr="00474639" w:rsidRDefault="005E1AAB" w:rsidP="009A10D9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ФИО</w:t>
            </w:r>
          </w:p>
          <w:p w:rsidR="005E1AAB" w:rsidRPr="00474639" w:rsidRDefault="005E1AAB" w:rsidP="009A10D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Преподавателя</w:t>
            </w:r>
          </w:p>
        </w:tc>
        <w:tc>
          <w:tcPr>
            <w:tcW w:w="1236" w:type="dxa"/>
            <w:shd w:val="clear" w:color="auto" w:fill="auto"/>
          </w:tcPr>
          <w:p w:rsidR="005E1AAB" w:rsidRPr="00474639" w:rsidRDefault="005E1AAB" w:rsidP="009A1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Условия привлечения (штатный,</w:t>
            </w: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внутренний совместитель, внешний совместитель, по договору)</w:t>
            </w:r>
          </w:p>
        </w:tc>
        <w:tc>
          <w:tcPr>
            <w:tcW w:w="1087" w:type="dxa"/>
            <w:shd w:val="clear" w:color="auto" w:fill="auto"/>
          </w:tcPr>
          <w:p w:rsidR="005E1AAB" w:rsidRPr="00474639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Занимаемая</w:t>
            </w:r>
          </w:p>
          <w:p w:rsidR="005E1AAB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Должно</w:t>
            </w:r>
          </w:p>
          <w:p w:rsidR="005E1AAB" w:rsidRPr="00474639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сть,</w:t>
            </w:r>
          </w:p>
          <w:p w:rsidR="005E1AAB" w:rsidRPr="00474639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ученая</w:t>
            </w:r>
          </w:p>
          <w:p w:rsidR="005E1AAB" w:rsidRPr="00474639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степень/</w:t>
            </w:r>
          </w:p>
          <w:p w:rsidR="005E1AAB" w:rsidRPr="00474639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ученое</w:t>
            </w:r>
          </w:p>
          <w:p w:rsidR="005E1AAB" w:rsidRPr="00474639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звание</w:t>
            </w:r>
          </w:p>
        </w:tc>
        <w:tc>
          <w:tcPr>
            <w:tcW w:w="1169" w:type="dxa"/>
            <w:shd w:val="clear" w:color="auto" w:fill="auto"/>
          </w:tcPr>
          <w:p w:rsidR="005E1AAB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Перечень преподаваемыхдисцип</w:t>
            </w:r>
          </w:p>
          <w:p w:rsidR="005E1AAB" w:rsidRPr="00474639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лин согласно учебному плану</w:t>
            </w:r>
          </w:p>
        </w:tc>
        <w:tc>
          <w:tcPr>
            <w:tcW w:w="1288" w:type="dxa"/>
            <w:shd w:val="clear" w:color="auto" w:fill="auto"/>
          </w:tcPr>
          <w:p w:rsidR="005E1AAB" w:rsidRPr="00474639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Образование (какое образовательное учреждение профессионального образования окончил, год)</w:t>
            </w:r>
          </w:p>
        </w:tc>
        <w:tc>
          <w:tcPr>
            <w:tcW w:w="1062" w:type="dxa"/>
            <w:shd w:val="clear" w:color="auto" w:fill="auto"/>
          </w:tcPr>
          <w:p w:rsidR="005E1AAB" w:rsidRPr="00474639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1112" w:type="dxa"/>
            <w:shd w:val="clear" w:color="auto" w:fill="auto"/>
          </w:tcPr>
          <w:p w:rsidR="005E1AAB" w:rsidRPr="00474639" w:rsidRDefault="005E1AAB" w:rsidP="009A10D9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 учебной нагрузки по дисциплине (доля ставки)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5E1AAB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Сведения </w:t>
            </w:r>
          </w:p>
          <w:p w:rsidR="005E1AAB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 дополни</w:t>
            </w:r>
          </w:p>
          <w:p w:rsidR="005E1AAB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тель</w:t>
            </w:r>
          </w:p>
          <w:p w:rsidR="005E1AAB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ном профессио</w:t>
            </w:r>
          </w:p>
          <w:p w:rsidR="005E1AAB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наль</w:t>
            </w: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номобразова</w:t>
            </w:r>
          </w:p>
          <w:p w:rsidR="005E1AAB" w:rsidRPr="00474639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нии, год</w:t>
            </w:r>
          </w:p>
        </w:tc>
        <w:tc>
          <w:tcPr>
            <w:tcW w:w="709" w:type="dxa"/>
            <w:shd w:val="clear" w:color="auto" w:fill="auto"/>
          </w:tcPr>
          <w:p w:rsidR="005E1AAB" w:rsidRPr="00474639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Общий</w:t>
            </w:r>
          </w:p>
          <w:p w:rsidR="005E1AAB" w:rsidRPr="00474639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стаж</w:t>
            </w:r>
          </w:p>
          <w:p w:rsidR="005E1AAB" w:rsidRPr="00474639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работы</w:t>
            </w:r>
          </w:p>
        </w:tc>
        <w:tc>
          <w:tcPr>
            <w:tcW w:w="1126" w:type="dxa"/>
            <w:shd w:val="clear" w:color="auto" w:fill="auto"/>
          </w:tcPr>
          <w:p w:rsidR="005E1AAB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Стаж практической работы </w:t>
            </w:r>
          </w:p>
          <w:p w:rsidR="005E1AAB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 профилю образовательной программы в профильных организациях с указанием периода работы </w:t>
            </w:r>
          </w:p>
          <w:p w:rsidR="005E1AAB" w:rsidRPr="00474639" w:rsidRDefault="005E1AAB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 должности</w:t>
            </w:r>
          </w:p>
        </w:tc>
      </w:tr>
      <w:tr w:rsidR="005E1AAB" w:rsidRPr="00474639" w:rsidTr="009A10D9">
        <w:tc>
          <w:tcPr>
            <w:tcW w:w="284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69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Спец</w:t>
            </w:r>
          </w:p>
        </w:tc>
        <w:tc>
          <w:tcPr>
            <w:tcW w:w="614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Пед</w:t>
            </w:r>
          </w:p>
        </w:tc>
        <w:tc>
          <w:tcPr>
            <w:tcW w:w="709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5E1AAB" w:rsidRPr="00474639" w:rsidTr="009A10D9">
        <w:tc>
          <w:tcPr>
            <w:tcW w:w="284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3</w:t>
            </w:r>
          </w:p>
        </w:tc>
        <w:tc>
          <w:tcPr>
            <w:tcW w:w="1169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5</w:t>
            </w:r>
          </w:p>
        </w:tc>
        <w:tc>
          <w:tcPr>
            <w:tcW w:w="1062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7</w:t>
            </w:r>
          </w:p>
        </w:tc>
        <w:tc>
          <w:tcPr>
            <w:tcW w:w="654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8</w:t>
            </w:r>
          </w:p>
        </w:tc>
        <w:tc>
          <w:tcPr>
            <w:tcW w:w="614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11</w:t>
            </w:r>
          </w:p>
        </w:tc>
      </w:tr>
      <w:tr w:rsidR="005E1AAB" w:rsidRPr="00474639" w:rsidTr="009A10D9">
        <w:tc>
          <w:tcPr>
            <w:tcW w:w="284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5E1AAB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r w:rsidRPr="00474639"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Алискандиев</w:t>
            </w: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r w:rsidRPr="00474639"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А.М</w:t>
            </w:r>
          </w:p>
        </w:tc>
        <w:tc>
          <w:tcPr>
            <w:tcW w:w="1236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ш</w:t>
            </w: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татный</w:t>
            </w:r>
          </w:p>
        </w:tc>
        <w:tc>
          <w:tcPr>
            <w:tcW w:w="1087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Зав.кафедрой д.м.н., профессор</w:t>
            </w:r>
          </w:p>
        </w:tc>
        <w:tc>
          <w:tcPr>
            <w:tcW w:w="1169" w:type="dxa"/>
            <w:shd w:val="clear" w:color="auto" w:fill="auto"/>
          </w:tcPr>
          <w:p w:rsidR="005E1AAB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r w:rsidRPr="00474639"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Факультетская педиатрия</w:t>
            </w:r>
          </w:p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Аллергология и иммунология</w:t>
            </w:r>
          </w:p>
        </w:tc>
        <w:tc>
          <w:tcPr>
            <w:tcW w:w="1288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74639">
              <w:rPr>
                <w:rFonts w:ascii="Times New Roman" w:eastAsia="Times New Roman" w:hAnsi="Times New Roman" w:cs="Times New Roman"/>
                <w:sz w:val="18"/>
                <w:szCs w:val="24"/>
              </w:rPr>
              <w:t>Дагестанский государственный медицинский институт,</w:t>
            </w:r>
          </w:p>
          <w:p w:rsidR="005E1AAB" w:rsidRPr="00474639" w:rsidRDefault="005E1AAB" w:rsidP="009A10D9">
            <w:pPr>
              <w:rPr>
                <w:rFonts w:ascii="Calibri" w:eastAsia="Calibri" w:hAnsi="Calibri" w:cs="Calibri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sz w:val="18"/>
                <w:szCs w:val="24"/>
              </w:rPr>
              <w:t>г.</w:t>
            </w:r>
          </w:p>
        </w:tc>
        <w:tc>
          <w:tcPr>
            <w:tcW w:w="1062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r w:rsidRPr="00474639"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Высшее</w:t>
            </w:r>
            <w:r w:rsidRPr="00474639">
              <w:rPr>
                <w:rFonts w:ascii="Times New Roman" w:eastAsia="Calibri" w:hAnsi="Times New Roman" w:cs="Times New Roman"/>
                <w:sz w:val="18"/>
                <w:szCs w:val="24"/>
              </w:rPr>
              <w:t>профессиональное, педиатрия, врач</w:t>
            </w:r>
          </w:p>
        </w:tc>
        <w:tc>
          <w:tcPr>
            <w:tcW w:w="1112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5E1AAB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7"/>
                <w:lang w:eastAsia="ru-RU"/>
              </w:rPr>
              <w:t>2019</w:t>
            </w:r>
          </w:p>
          <w:p w:rsidR="005E1AAB" w:rsidRPr="00421C52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7"/>
                <w:lang w:eastAsia="ru-RU"/>
              </w:rPr>
              <w:t>2018</w:t>
            </w:r>
          </w:p>
        </w:tc>
        <w:tc>
          <w:tcPr>
            <w:tcW w:w="614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5E1AAB" w:rsidRPr="00474639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26" w:type="dxa"/>
            <w:shd w:val="clear" w:color="auto" w:fill="auto"/>
          </w:tcPr>
          <w:p w:rsidR="005E1AAB" w:rsidRPr="0094776A" w:rsidRDefault="005E1AAB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776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</w:tbl>
    <w:p w:rsidR="005E1AAB" w:rsidRPr="00474639" w:rsidRDefault="005E1AAB" w:rsidP="005E1AAB">
      <w:pPr>
        <w:spacing w:after="0" w:line="360" w:lineRule="auto"/>
        <w:contextualSpacing/>
        <w:jc w:val="both"/>
        <w:rPr>
          <w:rFonts w:ascii="Georgia" w:eastAsia="Calibri" w:hAnsi="Georgia" w:cs="Georgia"/>
          <w:b/>
          <w:bCs/>
          <w:color w:val="000000"/>
          <w:sz w:val="27"/>
          <w:szCs w:val="27"/>
          <w:lang w:eastAsia="ru-RU"/>
        </w:rPr>
      </w:pPr>
    </w:p>
    <w:p w:rsidR="005E1AAB" w:rsidRDefault="005E1AAB" w:rsidP="005E1AAB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5E1AAB" w:rsidRDefault="005E1AAB" w:rsidP="005E1AAB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5E1AAB" w:rsidRDefault="005E1AAB" w:rsidP="005E1AAB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5E1AAB" w:rsidRDefault="005E1AAB" w:rsidP="005E1AAB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5E1AAB" w:rsidRPr="00474639" w:rsidRDefault="005E1AAB" w:rsidP="005E1AAB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474639">
        <w:rPr>
          <w:rFonts w:ascii="Times New Roman" w:eastAsia="Calibri" w:hAnsi="Times New Roman" w:cs="Times New Roman"/>
          <w:b/>
          <w:sz w:val="20"/>
          <w:szCs w:val="20"/>
          <w:u w:val="single"/>
        </w:rPr>
        <w:t>Лист регистрации изменений в рабочей программе</w:t>
      </w:r>
    </w:p>
    <w:p w:rsidR="005E1AAB" w:rsidRPr="00474639" w:rsidRDefault="005E1AAB" w:rsidP="005E1AAB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Ind w:w="-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229"/>
        <w:gridCol w:w="1406"/>
        <w:gridCol w:w="3912"/>
        <w:gridCol w:w="2189"/>
      </w:tblGrid>
      <w:tr w:rsidR="005E1AAB" w:rsidRPr="00474639" w:rsidTr="009A10D9">
        <w:trPr>
          <w:trHeight w:hRule="exact" w:val="9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Дата и номер извещения об изменении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widowControl w:val="0"/>
              <w:spacing w:after="60" w:line="200" w:lineRule="exact"/>
              <w:ind w:left="2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Реквизиты</w:t>
            </w:r>
          </w:p>
          <w:p w:rsidR="005E1AAB" w:rsidRPr="00474639" w:rsidRDefault="005E1AAB" w:rsidP="009A10D9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протокола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Раздел, подраздел или пункт рабочей программы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AAB" w:rsidRPr="00474639" w:rsidRDefault="005E1AAB" w:rsidP="009A10D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Подпись</w:t>
            </w:r>
          </w:p>
          <w:p w:rsidR="005E1AAB" w:rsidRPr="00474639" w:rsidRDefault="005E1AAB" w:rsidP="009A10D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регистрирующего</w:t>
            </w:r>
          </w:p>
          <w:p w:rsidR="005E1AAB" w:rsidRPr="00474639" w:rsidRDefault="005E1AAB" w:rsidP="009A10D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изменения</w:t>
            </w:r>
          </w:p>
        </w:tc>
      </w:tr>
      <w:tr w:rsidR="005E1AAB" w:rsidRPr="00474639" w:rsidTr="009A10D9">
        <w:trPr>
          <w:trHeight w:hRule="exact"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   - 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AAB" w:rsidRPr="00474639" w:rsidRDefault="005E1AAB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E1AAB" w:rsidRPr="00474639" w:rsidTr="009A10D9">
        <w:trPr>
          <w:trHeight w:hRule="exact"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AAB" w:rsidRPr="00474639" w:rsidRDefault="005E1AAB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E1AAB" w:rsidRPr="00474639" w:rsidTr="009A10D9">
        <w:trPr>
          <w:trHeight w:hRule="exact"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AAB" w:rsidRPr="00474639" w:rsidRDefault="005E1AAB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E1AAB" w:rsidRPr="00474639" w:rsidTr="009A10D9">
        <w:trPr>
          <w:trHeight w:hRule="exact"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widowControl w:val="0"/>
              <w:tabs>
                <w:tab w:val="left" w:leader="underscore" w:pos="752"/>
                <w:tab w:val="left" w:leader="underscore" w:pos="1376"/>
              </w:tabs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1AAB" w:rsidRPr="00474639" w:rsidRDefault="005E1AAB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AB" w:rsidRPr="00474639" w:rsidRDefault="005E1AAB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</w:tbl>
    <w:p w:rsidR="005E1AAB" w:rsidRPr="00F501E3" w:rsidRDefault="005E1AAB" w:rsidP="005E1AA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1AAB" w:rsidRDefault="005E1AAB" w:rsidP="005E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501E3" w:rsidRDefault="00F501E3" w:rsidP="005E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sectPr w:rsidR="00F501E3" w:rsidSect="00DE3C54">
      <w:footerReference w:type="default" r:id="rId10"/>
      <w:pgSz w:w="11909" w:h="16834"/>
      <w:pgMar w:top="1279" w:right="811" w:bottom="36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DF" w:rsidRDefault="006C6CDF" w:rsidP="008A4473">
      <w:pPr>
        <w:spacing w:after="0" w:line="240" w:lineRule="auto"/>
      </w:pPr>
      <w:r>
        <w:separator/>
      </w:r>
    </w:p>
  </w:endnote>
  <w:endnote w:type="continuationSeparator" w:id="0">
    <w:p w:rsidR="006C6CDF" w:rsidRDefault="006C6CDF" w:rsidP="008A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527059"/>
      <w:docPartObj>
        <w:docPartGallery w:val="Page Numbers (Bottom of Page)"/>
        <w:docPartUnique/>
      </w:docPartObj>
    </w:sdtPr>
    <w:sdtEndPr/>
    <w:sdtContent>
      <w:p w:rsidR="006C6CDF" w:rsidRDefault="005E1A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6CDF" w:rsidRDefault="006C6C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DF" w:rsidRDefault="006C6CDF" w:rsidP="008A4473">
      <w:pPr>
        <w:spacing w:after="0" w:line="240" w:lineRule="auto"/>
      </w:pPr>
      <w:r>
        <w:separator/>
      </w:r>
    </w:p>
  </w:footnote>
  <w:footnote w:type="continuationSeparator" w:id="0">
    <w:p w:rsidR="006C6CDF" w:rsidRDefault="006C6CDF" w:rsidP="008A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271E0"/>
    <w:multiLevelType w:val="multilevel"/>
    <w:tmpl w:val="21D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04822"/>
    <w:multiLevelType w:val="hybridMultilevel"/>
    <w:tmpl w:val="0DBEB0BC"/>
    <w:lvl w:ilvl="0" w:tplc="6CD6EB1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0BDE6AD5"/>
    <w:multiLevelType w:val="multilevel"/>
    <w:tmpl w:val="AFDAA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8419E1"/>
    <w:multiLevelType w:val="hybridMultilevel"/>
    <w:tmpl w:val="0C70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0F736635"/>
    <w:multiLevelType w:val="hybridMultilevel"/>
    <w:tmpl w:val="EE12E180"/>
    <w:lvl w:ilvl="0" w:tplc="A336DC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09E2A60"/>
    <w:multiLevelType w:val="hybridMultilevel"/>
    <w:tmpl w:val="DEE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F7D87"/>
    <w:multiLevelType w:val="hybridMultilevel"/>
    <w:tmpl w:val="BF247192"/>
    <w:lvl w:ilvl="0" w:tplc="2BCE05E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13F435D7"/>
    <w:multiLevelType w:val="multilevel"/>
    <w:tmpl w:val="582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246E0B"/>
    <w:multiLevelType w:val="multilevel"/>
    <w:tmpl w:val="B5D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D417C"/>
    <w:multiLevelType w:val="hybridMultilevel"/>
    <w:tmpl w:val="E0220756"/>
    <w:lvl w:ilvl="0" w:tplc="AAE4816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28F32FBC"/>
    <w:multiLevelType w:val="hybridMultilevel"/>
    <w:tmpl w:val="C30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0DA3"/>
    <w:multiLevelType w:val="hybridMultilevel"/>
    <w:tmpl w:val="EE9C57E6"/>
    <w:lvl w:ilvl="0" w:tplc="58FA027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2ED6759D"/>
    <w:multiLevelType w:val="hybridMultilevel"/>
    <w:tmpl w:val="086A1CC6"/>
    <w:lvl w:ilvl="0" w:tplc="64D0D5A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333F2DD9"/>
    <w:multiLevelType w:val="hybridMultilevel"/>
    <w:tmpl w:val="FE8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7761"/>
    <w:multiLevelType w:val="hybridMultilevel"/>
    <w:tmpl w:val="302A3D00"/>
    <w:lvl w:ilvl="0" w:tplc="5D72669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378B1148"/>
    <w:multiLevelType w:val="hybridMultilevel"/>
    <w:tmpl w:val="A62A189A"/>
    <w:lvl w:ilvl="0" w:tplc="9B2EB2C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A1461B9"/>
    <w:multiLevelType w:val="hybridMultilevel"/>
    <w:tmpl w:val="6616DC22"/>
    <w:lvl w:ilvl="0" w:tplc="14D0F0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3EB2747D"/>
    <w:multiLevelType w:val="hybridMultilevel"/>
    <w:tmpl w:val="53D68DDE"/>
    <w:lvl w:ilvl="0" w:tplc="FE10479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3F5D23AE"/>
    <w:multiLevelType w:val="hybridMultilevel"/>
    <w:tmpl w:val="1748A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409EE"/>
    <w:multiLevelType w:val="multilevel"/>
    <w:tmpl w:val="64BA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AA308EC"/>
    <w:multiLevelType w:val="hybridMultilevel"/>
    <w:tmpl w:val="68B0C304"/>
    <w:lvl w:ilvl="0" w:tplc="41C8FDF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51F30B19"/>
    <w:multiLevelType w:val="hybridMultilevel"/>
    <w:tmpl w:val="9A10D6E8"/>
    <w:lvl w:ilvl="0" w:tplc="A4E216A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540A3C3B"/>
    <w:multiLevelType w:val="hybridMultilevel"/>
    <w:tmpl w:val="289AF720"/>
    <w:lvl w:ilvl="0" w:tplc="193C7D6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15A71ED"/>
    <w:multiLevelType w:val="hybridMultilevel"/>
    <w:tmpl w:val="8E2228FC"/>
    <w:lvl w:ilvl="0" w:tplc="9BD019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 w15:restartNumberingAfterBreak="0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 w15:restartNumberingAfterBreak="0">
    <w:nsid w:val="6DE40BCC"/>
    <w:multiLevelType w:val="hybridMultilevel"/>
    <w:tmpl w:val="FF4A436C"/>
    <w:lvl w:ilvl="0" w:tplc="7D6E841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6F585660"/>
    <w:multiLevelType w:val="hybridMultilevel"/>
    <w:tmpl w:val="52B2DB34"/>
    <w:lvl w:ilvl="0" w:tplc="95A2F0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72A85C3F"/>
    <w:multiLevelType w:val="hybridMultilevel"/>
    <w:tmpl w:val="54B87760"/>
    <w:lvl w:ilvl="0" w:tplc="72B8795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955E6"/>
    <w:multiLevelType w:val="hybridMultilevel"/>
    <w:tmpl w:val="782A409C"/>
    <w:lvl w:ilvl="0" w:tplc="1E621B1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 w15:restartNumberingAfterBreak="0">
    <w:nsid w:val="77891DC9"/>
    <w:multiLevelType w:val="multilevel"/>
    <w:tmpl w:val="9E5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216CAF"/>
    <w:multiLevelType w:val="hybridMultilevel"/>
    <w:tmpl w:val="63F415FA"/>
    <w:lvl w:ilvl="0" w:tplc="1260650E">
      <w:start w:val="1"/>
      <w:numFmt w:val="decimal"/>
      <w:lvlText w:val="%1."/>
      <w:lvlJc w:val="left"/>
      <w:pPr>
        <w:ind w:left="21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3" w15:restartNumberingAfterBreak="0">
    <w:nsid w:val="799220AE"/>
    <w:multiLevelType w:val="hybridMultilevel"/>
    <w:tmpl w:val="9DDED2D6"/>
    <w:lvl w:ilvl="0" w:tplc="6A64EA0E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53FA6"/>
    <w:multiLevelType w:val="hybridMultilevel"/>
    <w:tmpl w:val="17DA899A"/>
    <w:lvl w:ilvl="0" w:tplc="2A5EC85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7" w15:restartNumberingAfterBreak="0">
    <w:nsid w:val="7C6D3437"/>
    <w:multiLevelType w:val="hybridMultilevel"/>
    <w:tmpl w:val="C2EC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44680"/>
    <w:multiLevelType w:val="hybridMultilevel"/>
    <w:tmpl w:val="1A36DF16"/>
    <w:lvl w:ilvl="0" w:tplc="E0ACB65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9" w15:restartNumberingAfterBreak="0">
    <w:nsid w:val="7F2171DD"/>
    <w:multiLevelType w:val="hybridMultilevel"/>
    <w:tmpl w:val="CDA26B6C"/>
    <w:lvl w:ilvl="0" w:tplc="6B5E7C38">
      <w:start w:val="1"/>
      <w:numFmt w:val="decimal"/>
      <w:lvlText w:val="%1."/>
      <w:lvlJc w:val="left"/>
      <w:pPr>
        <w:ind w:left="22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7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2"/>
  </w:num>
  <w:num w:numId="10">
    <w:abstractNumId w:val="8"/>
  </w:num>
  <w:num w:numId="11">
    <w:abstractNumId w:val="33"/>
  </w:num>
  <w:num w:numId="12">
    <w:abstractNumId w:val="11"/>
  </w:num>
  <w:num w:numId="13">
    <w:abstractNumId w:val="29"/>
  </w:num>
  <w:num w:numId="14">
    <w:abstractNumId w:val="27"/>
  </w:num>
  <w:num w:numId="15">
    <w:abstractNumId w:val="16"/>
  </w:num>
  <w:num w:numId="16">
    <w:abstractNumId w:val="7"/>
  </w:num>
  <w:num w:numId="17">
    <w:abstractNumId w:val="19"/>
  </w:num>
  <w:num w:numId="18">
    <w:abstractNumId w:val="23"/>
  </w:num>
  <w:num w:numId="19">
    <w:abstractNumId w:val="28"/>
  </w:num>
  <w:num w:numId="20">
    <w:abstractNumId w:val="44"/>
  </w:num>
  <w:num w:numId="21">
    <w:abstractNumId w:val="17"/>
  </w:num>
  <w:num w:numId="22">
    <w:abstractNumId w:val="35"/>
  </w:num>
  <w:num w:numId="23">
    <w:abstractNumId w:val="34"/>
  </w:num>
  <w:num w:numId="24">
    <w:abstractNumId w:val="48"/>
  </w:num>
  <w:num w:numId="25">
    <w:abstractNumId w:val="38"/>
  </w:num>
  <w:num w:numId="26">
    <w:abstractNumId w:val="37"/>
  </w:num>
  <w:num w:numId="27">
    <w:abstractNumId w:val="22"/>
  </w:num>
  <w:num w:numId="28">
    <w:abstractNumId w:val="13"/>
  </w:num>
  <w:num w:numId="29">
    <w:abstractNumId w:val="32"/>
  </w:num>
  <w:num w:numId="30">
    <w:abstractNumId w:val="25"/>
  </w:num>
  <w:num w:numId="31">
    <w:abstractNumId w:val="46"/>
  </w:num>
  <w:num w:numId="32">
    <w:abstractNumId w:val="18"/>
  </w:num>
  <w:num w:numId="33">
    <w:abstractNumId w:val="36"/>
  </w:num>
  <w:num w:numId="34">
    <w:abstractNumId w:val="30"/>
  </w:num>
  <w:num w:numId="35">
    <w:abstractNumId w:val="24"/>
  </w:num>
  <w:num w:numId="36">
    <w:abstractNumId w:val="31"/>
  </w:num>
  <w:num w:numId="37">
    <w:abstractNumId w:val="20"/>
  </w:num>
  <w:num w:numId="38">
    <w:abstractNumId w:val="15"/>
  </w:num>
  <w:num w:numId="39">
    <w:abstractNumId w:val="9"/>
  </w:num>
  <w:num w:numId="40">
    <w:abstractNumId w:val="21"/>
  </w:num>
  <w:num w:numId="41">
    <w:abstractNumId w:val="3"/>
  </w:num>
  <w:num w:numId="42">
    <w:abstractNumId w:val="6"/>
  </w:num>
  <w:num w:numId="43">
    <w:abstractNumId w:val="45"/>
  </w:num>
  <w:num w:numId="44">
    <w:abstractNumId w:val="1"/>
  </w:num>
  <w:num w:numId="45">
    <w:abstractNumId w:val="39"/>
  </w:num>
  <w:num w:numId="46">
    <w:abstractNumId w:val="49"/>
  </w:num>
  <w:num w:numId="47">
    <w:abstractNumId w:val="43"/>
  </w:num>
  <w:num w:numId="48">
    <w:abstractNumId w:val="40"/>
  </w:num>
  <w:num w:numId="49">
    <w:abstractNumId w:val="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E8"/>
    <w:rsid w:val="00010E7E"/>
    <w:rsid w:val="00014D09"/>
    <w:rsid w:val="00056BCE"/>
    <w:rsid w:val="00070D23"/>
    <w:rsid w:val="00080724"/>
    <w:rsid w:val="00080C25"/>
    <w:rsid w:val="00082611"/>
    <w:rsid w:val="00090B95"/>
    <w:rsid w:val="000A0939"/>
    <w:rsid w:val="000E2155"/>
    <w:rsid w:val="000F47FC"/>
    <w:rsid w:val="001154BF"/>
    <w:rsid w:val="00117654"/>
    <w:rsid w:val="00125374"/>
    <w:rsid w:val="0012563C"/>
    <w:rsid w:val="00155213"/>
    <w:rsid w:val="001567EC"/>
    <w:rsid w:val="001606D6"/>
    <w:rsid w:val="00163AB8"/>
    <w:rsid w:val="00165B07"/>
    <w:rsid w:val="0017705E"/>
    <w:rsid w:val="00180088"/>
    <w:rsid w:val="001A792F"/>
    <w:rsid w:val="001B1E6A"/>
    <w:rsid w:val="001B24A6"/>
    <w:rsid w:val="001B2E4D"/>
    <w:rsid w:val="001B7A24"/>
    <w:rsid w:val="001C3459"/>
    <w:rsid w:val="001C76CE"/>
    <w:rsid w:val="001C7DE5"/>
    <w:rsid w:val="001D1CA1"/>
    <w:rsid w:val="001F73EF"/>
    <w:rsid w:val="00204AB9"/>
    <w:rsid w:val="00211ECE"/>
    <w:rsid w:val="00223896"/>
    <w:rsid w:val="00230CC9"/>
    <w:rsid w:val="00231258"/>
    <w:rsid w:val="00243BB2"/>
    <w:rsid w:val="0024645B"/>
    <w:rsid w:val="00256C91"/>
    <w:rsid w:val="00273F26"/>
    <w:rsid w:val="002A14F5"/>
    <w:rsid w:val="002E5873"/>
    <w:rsid w:val="002F2E50"/>
    <w:rsid w:val="003047E6"/>
    <w:rsid w:val="00315382"/>
    <w:rsid w:val="0032761C"/>
    <w:rsid w:val="003309E8"/>
    <w:rsid w:val="00331AAA"/>
    <w:rsid w:val="003374D4"/>
    <w:rsid w:val="00356FFE"/>
    <w:rsid w:val="00361163"/>
    <w:rsid w:val="003752D8"/>
    <w:rsid w:val="003774B2"/>
    <w:rsid w:val="00380498"/>
    <w:rsid w:val="00385BD3"/>
    <w:rsid w:val="0039620B"/>
    <w:rsid w:val="003B40F7"/>
    <w:rsid w:val="003B6A6A"/>
    <w:rsid w:val="003D2000"/>
    <w:rsid w:val="003F1277"/>
    <w:rsid w:val="003F5BE6"/>
    <w:rsid w:val="00404FBA"/>
    <w:rsid w:val="00417A70"/>
    <w:rsid w:val="00421C52"/>
    <w:rsid w:val="004538F9"/>
    <w:rsid w:val="00461E95"/>
    <w:rsid w:val="00472BA3"/>
    <w:rsid w:val="00473643"/>
    <w:rsid w:val="00474639"/>
    <w:rsid w:val="00480E43"/>
    <w:rsid w:val="004C64FA"/>
    <w:rsid w:val="004C693F"/>
    <w:rsid w:val="004C7D05"/>
    <w:rsid w:val="004E3861"/>
    <w:rsid w:val="004F1DFB"/>
    <w:rsid w:val="00507433"/>
    <w:rsid w:val="005140B8"/>
    <w:rsid w:val="005618DB"/>
    <w:rsid w:val="005619BF"/>
    <w:rsid w:val="00570BCF"/>
    <w:rsid w:val="00573780"/>
    <w:rsid w:val="005A41C2"/>
    <w:rsid w:val="005A543C"/>
    <w:rsid w:val="005C4701"/>
    <w:rsid w:val="005C5570"/>
    <w:rsid w:val="005D01CC"/>
    <w:rsid w:val="005E1AAB"/>
    <w:rsid w:val="0061129C"/>
    <w:rsid w:val="00640A94"/>
    <w:rsid w:val="006430FD"/>
    <w:rsid w:val="00647B50"/>
    <w:rsid w:val="00652197"/>
    <w:rsid w:val="00691C8A"/>
    <w:rsid w:val="00694F94"/>
    <w:rsid w:val="00695901"/>
    <w:rsid w:val="006B412D"/>
    <w:rsid w:val="006C07F8"/>
    <w:rsid w:val="006C6CDF"/>
    <w:rsid w:val="006E3972"/>
    <w:rsid w:val="0070182A"/>
    <w:rsid w:val="00720194"/>
    <w:rsid w:val="0072402A"/>
    <w:rsid w:val="0074195F"/>
    <w:rsid w:val="00751ADA"/>
    <w:rsid w:val="00767022"/>
    <w:rsid w:val="00773E72"/>
    <w:rsid w:val="007765D9"/>
    <w:rsid w:val="00785584"/>
    <w:rsid w:val="00795FB6"/>
    <w:rsid w:val="007B0030"/>
    <w:rsid w:val="007B1308"/>
    <w:rsid w:val="007C7EA1"/>
    <w:rsid w:val="007F49FD"/>
    <w:rsid w:val="007F6C59"/>
    <w:rsid w:val="008361B0"/>
    <w:rsid w:val="0087243E"/>
    <w:rsid w:val="008A4473"/>
    <w:rsid w:val="008C2EBC"/>
    <w:rsid w:val="008D4368"/>
    <w:rsid w:val="008E356D"/>
    <w:rsid w:val="00927A3C"/>
    <w:rsid w:val="0094776A"/>
    <w:rsid w:val="00951DCB"/>
    <w:rsid w:val="00955DFD"/>
    <w:rsid w:val="009572FE"/>
    <w:rsid w:val="00966B4F"/>
    <w:rsid w:val="00972143"/>
    <w:rsid w:val="009807A1"/>
    <w:rsid w:val="0098237B"/>
    <w:rsid w:val="009C3818"/>
    <w:rsid w:val="009E0486"/>
    <w:rsid w:val="009F4324"/>
    <w:rsid w:val="00A10C13"/>
    <w:rsid w:val="00A8264B"/>
    <w:rsid w:val="00A8355E"/>
    <w:rsid w:val="00AB5BDA"/>
    <w:rsid w:val="00AD23B1"/>
    <w:rsid w:val="00AE0B86"/>
    <w:rsid w:val="00AF0B10"/>
    <w:rsid w:val="00B04951"/>
    <w:rsid w:val="00B05904"/>
    <w:rsid w:val="00B07558"/>
    <w:rsid w:val="00B21077"/>
    <w:rsid w:val="00B26569"/>
    <w:rsid w:val="00B32881"/>
    <w:rsid w:val="00B37DAD"/>
    <w:rsid w:val="00B425EB"/>
    <w:rsid w:val="00B450B1"/>
    <w:rsid w:val="00B56ABB"/>
    <w:rsid w:val="00B60D03"/>
    <w:rsid w:val="00B8793B"/>
    <w:rsid w:val="00B915EC"/>
    <w:rsid w:val="00B91F35"/>
    <w:rsid w:val="00BA4E4E"/>
    <w:rsid w:val="00BA527F"/>
    <w:rsid w:val="00BB73A5"/>
    <w:rsid w:val="00BC3F0F"/>
    <w:rsid w:val="00BC60FB"/>
    <w:rsid w:val="00BC6427"/>
    <w:rsid w:val="00BD4090"/>
    <w:rsid w:val="00BD64E6"/>
    <w:rsid w:val="00BE76FB"/>
    <w:rsid w:val="00C0600B"/>
    <w:rsid w:val="00C11C6C"/>
    <w:rsid w:val="00C3075B"/>
    <w:rsid w:val="00C32DE7"/>
    <w:rsid w:val="00C43336"/>
    <w:rsid w:val="00C5432E"/>
    <w:rsid w:val="00C60212"/>
    <w:rsid w:val="00C60F1A"/>
    <w:rsid w:val="00C73DAA"/>
    <w:rsid w:val="00C85B2D"/>
    <w:rsid w:val="00CB429D"/>
    <w:rsid w:val="00CC0456"/>
    <w:rsid w:val="00CC5A23"/>
    <w:rsid w:val="00CD1439"/>
    <w:rsid w:val="00CF5287"/>
    <w:rsid w:val="00CF64C1"/>
    <w:rsid w:val="00D00764"/>
    <w:rsid w:val="00D10772"/>
    <w:rsid w:val="00D15F8A"/>
    <w:rsid w:val="00D17D06"/>
    <w:rsid w:val="00D24D2F"/>
    <w:rsid w:val="00D2525B"/>
    <w:rsid w:val="00D34B36"/>
    <w:rsid w:val="00D36BB1"/>
    <w:rsid w:val="00D37BE5"/>
    <w:rsid w:val="00D51DBB"/>
    <w:rsid w:val="00D72A1C"/>
    <w:rsid w:val="00DA4534"/>
    <w:rsid w:val="00DB1890"/>
    <w:rsid w:val="00DC4282"/>
    <w:rsid w:val="00DD3E5A"/>
    <w:rsid w:val="00DD5003"/>
    <w:rsid w:val="00DE3C54"/>
    <w:rsid w:val="00DF0ABC"/>
    <w:rsid w:val="00DF5870"/>
    <w:rsid w:val="00E00122"/>
    <w:rsid w:val="00E22C76"/>
    <w:rsid w:val="00E37103"/>
    <w:rsid w:val="00E43531"/>
    <w:rsid w:val="00E5152E"/>
    <w:rsid w:val="00E56549"/>
    <w:rsid w:val="00E5725C"/>
    <w:rsid w:val="00E73F80"/>
    <w:rsid w:val="00E75C71"/>
    <w:rsid w:val="00E80D2D"/>
    <w:rsid w:val="00E92B6E"/>
    <w:rsid w:val="00EB14A5"/>
    <w:rsid w:val="00EE18B0"/>
    <w:rsid w:val="00EE327A"/>
    <w:rsid w:val="00EF7FEF"/>
    <w:rsid w:val="00F03426"/>
    <w:rsid w:val="00F03781"/>
    <w:rsid w:val="00F105F5"/>
    <w:rsid w:val="00F25155"/>
    <w:rsid w:val="00F25FD1"/>
    <w:rsid w:val="00F501E3"/>
    <w:rsid w:val="00F5061B"/>
    <w:rsid w:val="00F50FA2"/>
    <w:rsid w:val="00F87770"/>
    <w:rsid w:val="00FD1BB5"/>
    <w:rsid w:val="00FE44D0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B5BB657"/>
  <w15:docId w15:val="{B5708AD7-B40C-4DD9-90E6-0A0ACFF6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AB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46AA-39A3-409D-A291-41FC58EC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32</Pages>
  <Words>7903</Words>
  <Characters>45052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111</cp:revision>
  <cp:lastPrinted>2020-01-28T11:59:00Z</cp:lastPrinted>
  <dcterms:created xsi:type="dcterms:W3CDTF">2019-05-25T12:39:00Z</dcterms:created>
  <dcterms:modified xsi:type="dcterms:W3CDTF">2023-08-25T11:25:00Z</dcterms:modified>
</cp:coreProperties>
</file>