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E9" w:rsidRPr="00623685" w:rsidRDefault="00E86DE9" w:rsidP="00E86D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E86DE9" w:rsidRPr="00623685" w:rsidRDefault="00E86DE9" w:rsidP="00E86D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E86DE9" w:rsidRPr="00623685" w:rsidRDefault="00E86DE9" w:rsidP="00E86D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E86DE9" w:rsidRPr="00623685" w:rsidRDefault="00E86DE9" w:rsidP="00E86D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E86DE9" w:rsidRDefault="00E86DE9" w:rsidP="00E86DE9">
      <w:pPr>
        <w:pStyle w:val="a6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2F0753" w:rsidRDefault="002F0753" w:rsidP="00702C4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753" w:rsidRDefault="002F0753" w:rsidP="00702C4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C46" w:rsidRPr="000E2917" w:rsidRDefault="002F0753" w:rsidP="00702C4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</w:p>
    <w:p w:rsidR="006554E4" w:rsidRDefault="00702C46" w:rsidP="00702C4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91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702C46" w:rsidRPr="000E2917" w:rsidRDefault="00702C46" w:rsidP="00702C46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91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E2917">
        <w:rPr>
          <w:rFonts w:ascii="Times New Roman" w:eastAsia="Calibri" w:hAnsi="Times New Roman" w:cs="Times New Roman"/>
          <w:sz w:val="24"/>
          <w:szCs w:val="24"/>
          <w:u w:val="single"/>
        </w:rPr>
        <w:t>Симуляционное</w:t>
      </w:r>
      <w:proofErr w:type="spellEnd"/>
      <w:r w:rsidRPr="000E29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обучение в стоматологии</w:t>
      </w:r>
      <w:r w:rsidRPr="000E29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02C46" w:rsidRDefault="00702C46" w:rsidP="00702C4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02C46" w:rsidRPr="00E86DE9" w:rsidRDefault="00702C46" w:rsidP="00E86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Индекс дисциплины по учебному плану- </w:t>
      </w:r>
      <w:r w:rsidR="00E86DE9" w:rsidRPr="00E86DE9">
        <w:rPr>
          <w:rFonts w:ascii="Times New Roman" w:hAnsi="Times New Roman" w:cs="Times New Roman"/>
          <w:b/>
          <w:sz w:val="24"/>
          <w:szCs w:val="24"/>
          <w:u w:val="single"/>
        </w:rPr>
        <w:t>Б1.В.ДВ.02.01</w:t>
      </w:r>
      <w:r w:rsidR="00E86DE9" w:rsidRPr="00E86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2C46" w:rsidRPr="00E86DE9" w:rsidRDefault="006554E4" w:rsidP="00E86DE9">
      <w:pPr>
        <w:tabs>
          <w:tab w:val="left" w:pos="3481"/>
        </w:tabs>
        <w:spacing w:after="0" w:line="240" w:lineRule="auto"/>
        <w:ind w:left="-567" w:firstLine="56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02C46" w:rsidRPr="00E86D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пециальность- </w:t>
      </w:r>
      <w:r w:rsidR="00702C46" w:rsidRPr="00E86DE9">
        <w:rPr>
          <w:rFonts w:ascii="Times New Roman" w:hAnsi="Times New Roman" w:cs="Times New Roman"/>
          <w:b/>
          <w:sz w:val="24"/>
          <w:szCs w:val="24"/>
          <w:u w:val="single"/>
        </w:rPr>
        <w:t>31.05.03 – «Стоматология»</w:t>
      </w:r>
    </w:p>
    <w:p w:rsidR="00702C46" w:rsidRPr="00E86DE9" w:rsidRDefault="00702C46" w:rsidP="00E86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образования-  </w:t>
      </w:r>
      <w:proofErr w:type="spellStart"/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специалитет</w:t>
      </w:r>
      <w:proofErr w:type="spellEnd"/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врач- стоматолог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Факультет-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стоматологический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Кафедра- 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медицинской симуляции и учебной практики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очная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Курс-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Семестр-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</w:p>
    <w:p w:rsidR="00702C46" w:rsidRPr="00E86DE9" w:rsidRDefault="00702C46" w:rsidP="00702C4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>Всего трудоёмкость (в зачётных единицах/часах)</w:t>
      </w:r>
      <w:r w:rsidR="002F0753" w:rsidRPr="00E86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6D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з. е./72 часов</w:t>
      </w:r>
    </w:p>
    <w:p w:rsidR="00702C46" w:rsidRPr="000E2917" w:rsidRDefault="00702C46" w:rsidP="00702C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6DE9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– </w:t>
      </w:r>
      <w:r w:rsidRPr="00E86DE9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0E29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Зачет_____</w:t>
      </w:r>
    </w:p>
    <w:p w:rsidR="00702C46" w:rsidRPr="000E2917" w:rsidRDefault="00702C46" w:rsidP="00702C4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6BE3" w:rsidRPr="00702C46" w:rsidRDefault="00702C46" w:rsidP="00702C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1. Цель и задачи освоения дисциплины </w:t>
      </w:r>
    </w:p>
    <w:p w:rsidR="00702C46" w:rsidRDefault="00496BE3" w:rsidP="0070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29">
        <w:rPr>
          <w:rFonts w:ascii="Times New Roman" w:hAnsi="Times New Roman" w:cs="Times New Roman"/>
          <w:b/>
          <w:sz w:val="24"/>
          <w:szCs w:val="24"/>
        </w:rPr>
        <w:t>Цель освоения</w:t>
      </w:r>
      <w:r w:rsidRPr="003C6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229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3C6229">
        <w:rPr>
          <w:rFonts w:ascii="Times New Roman" w:hAnsi="Times New Roman" w:cs="Times New Roman"/>
          <w:sz w:val="24"/>
          <w:szCs w:val="24"/>
        </w:rPr>
        <w:t xml:space="preserve"> обучения по специальности "Стоматология" совершенствование практических навыков в проведении обследований, диагностики и лечения стоматологических заболеваний в объеме, необходимом для самостоятельной работы врачу-стоматологу для прохождения аккредитации (на стоматологических симуляторах).</w:t>
      </w:r>
    </w:p>
    <w:p w:rsidR="00496BE3" w:rsidRPr="00995703" w:rsidRDefault="00496BE3" w:rsidP="00702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957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BE3" w:rsidRPr="0099570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>- совершенствование мануальных навыков необходимых в работе врача по специальности 31.05.03 – Стоматология;</w:t>
      </w:r>
    </w:p>
    <w:p w:rsidR="00496BE3" w:rsidRPr="0099570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>- овладение профессиональными и универсальными компетенциями в соответствии с квалификационной характеристикой необходимых для самостоятельного ведения больных;</w:t>
      </w:r>
    </w:p>
    <w:p w:rsidR="00496BE3" w:rsidRPr="0099570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 xml:space="preserve">- формирование у студентов практических навыков по хирургической стоматологии; </w:t>
      </w:r>
    </w:p>
    <w:p w:rsidR="00496BE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 xml:space="preserve">- умение оказать первую врачебную помощь при неотложных состояниях, </w:t>
      </w:r>
    </w:p>
    <w:p w:rsidR="00496BE3" w:rsidRPr="0099570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выполнять мероприятия </w:t>
      </w:r>
      <w:r w:rsidRPr="00995703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5703">
        <w:rPr>
          <w:rFonts w:ascii="Times New Roman" w:hAnsi="Times New Roman" w:cs="Times New Roman"/>
          <w:sz w:val="24"/>
          <w:szCs w:val="24"/>
        </w:rPr>
        <w:t xml:space="preserve"> сердечно – легочн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95703">
        <w:rPr>
          <w:rFonts w:ascii="Times New Roman" w:hAnsi="Times New Roman" w:cs="Times New Roman"/>
          <w:sz w:val="24"/>
          <w:szCs w:val="24"/>
        </w:rPr>
        <w:t xml:space="preserve"> реанимаци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5703">
        <w:rPr>
          <w:rFonts w:ascii="Times New Roman" w:hAnsi="Times New Roman" w:cs="Times New Roman"/>
          <w:sz w:val="24"/>
          <w:szCs w:val="24"/>
        </w:rPr>
        <w:t>;</w:t>
      </w:r>
    </w:p>
    <w:p w:rsidR="00496BE3" w:rsidRPr="0099570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общения с пациентами на стоматологическом приеме; </w:t>
      </w:r>
    </w:p>
    <w:p w:rsidR="00496BE3" w:rsidRDefault="00496BE3" w:rsidP="00702C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5703">
        <w:rPr>
          <w:rFonts w:ascii="Times New Roman" w:hAnsi="Times New Roman" w:cs="Times New Roman"/>
          <w:sz w:val="24"/>
          <w:szCs w:val="24"/>
        </w:rPr>
        <w:t>- освоение студентами умений (решать ситуационную задачу, оформить стоматологическую карту пациента).</w:t>
      </w:r>
    </w:p>
    <w:p w:rsidR="006554E4" w:rsidRDefault="006554E4" w:rsidP="00496BE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96BE3" w:rsidRDefault="00496BE3" w:rsidP="002F07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C611F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</w:t>
      </w:r>
    </w:p>
    <w:p w:rsidR="00496BE3" w:rsidRPr="00E40EE1" w:rsidRDefault="00496BE3" w:rsidP="002F075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E1">
        <w:rPr>
          <w:rFonts w:ascii="Times New Roman" w:hAnsi="Times New Roman" w:cs="Times New Roman"/>
          <w:b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Style w:val="a3"/>
        <w:tblW w:w="10745" w:type="dxa"/>
        <w:jc w:val="center"/>
        <w:tblLook w:val="04A0" w:firstRow="1" w:lastRow="0" w:firstColumn="1" w:lastColumn="0" w:noHBand="0" w:noVBand="1"/>
      </w:tblPr>
      <w:tblGrid>
        <w:gridCol w:w="5529"/>
        <w:gridCol w:w="5216"/>
      </w:tblGrid>
      <w:tr w:rsidR="00E86DE9" w:rsidRPr="00B91BD0" w:rsidTr="00E3505C">
        <w:trPr>
          <w:jc w:val="center"/>
        </w:trPr>
        <w:tc>
          <w:tcPr>
            <w:tcW w:w="5529" w:type="dxa"/>
            <w:vAlign w:val="center"/>
          </w:tcPr>
          <w:p w:rsidR="00E86DE9" w:rsidRPr="00B91BD0" w:rsidRDefault="00E86DE9" w:rsidP="00E3505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E86DE9" w:rsidRPr="00B91BD0" w:rsidRDefault="00E86DE9" w:rsidP="00E3505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D0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5216" w:type="dxa"/>
          </w:tcPr>
          <w:p w:rsidR="00E86DE9" w:rsidRPr="00B91BD0" w:rsidRDefault="00E86DE9" w:rsidP="00E3505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1BD0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E86DE9" w:rsidRPr="00B91BD0" w:rsidTr="00E3505C">
        <w:trPr>
          <w:jc w:val="center"/>
        </w:trPr>
        <w:tc>
          <w:tcPr>
            <w:tcW w:w="10745" w:type="dxa"/>
            <w:gridSpan w:val="2"/>
          </w:tcPr>
          <w:p w:rsidR="00E86DE9" w:rsidRPr="00B91BD0" w:rsidRDefault="00E86DE9" w:rsidP="00E350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1BD0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E86DE9" w:rsidRPr="00B91BD0" w:rsidTr="00E3505C">
        <w:trPr>
          <w:jc w:val="center"/>
        </w:trPr>
        <w:tc>
          <w:tcPr>
            <w:tcW w:w="5529" w:type="dxa"/>
          </w:tcPr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E2D0C">
              <w:rPr>
                <w:rFonts w:ascii="Times New Roman" w:hAnsi="Times New Roman" w:cs="Times New Roman"/>
                <w:b/>
              </w:rPr>
              <w:lastRenderedPageBreak/>
              <w:t>ПК-1</w:t>
            </w:r>
            <w:r>
              <w:rPr>
                <w:rFonts w:ascii="Times New Roman" w:hAnsi="Times New Roman" w:cs="Times New Roman"/>
              </w:rPr>
              <w:t>:</w:t>
            </w:r>
            <w:r w:rsidRPr="00B91BD0">
              <w:rPr>
                <w:rFonts w:ascii="Times New Roman" w:hAnsi="Times New Roman" w:cs="Times New Roman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диагноза.</w:t>
            </w:r>
          </w:p>
        </w:tc>
        <w:tc>
          <w:tcPr>
            <w:tcW w:w="5216" w:type="dxa"/>
          </w:tcPr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 </w:t>
            </w:r>
            <w:r w:rsidRPr="00B91BD0">
              <w:rPr>
                <w:rFonts w:ascii="Times New Roman" w:hAnsi="Times New Roman" w:cs="Times New Roman"/>
              </w:rPr>
              <w:t>ИД1 Способен осуществлять сбор жалоб и анамнеза пациента, проводить анализ полученной информации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ПК-1 </w:t>
            </w:r>
            <w:r w:rsidRPr="00B91BD0">
              <w:rPr>
                <w:rFonts w:ascii="Times New Roman" w:hAnsi="Times New Roman" w:cs="Times New Roman"/>
              </w:rPr>
              <w:t xml:space="preserve">ИД2 Способен проводить </w:t>
            </w:r>
            <w:proofErr w:type="spellStart"/>
            <w:r w:rsidRPr="00B91BD0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E86DE9" w:rsidRPr="00B91BD0" w:rsidTr="00E3505C">
        <w:trPr>
          <w:jc w:val="center"/>
        </w:trPr>
        <w:tc>
          <w:tcPr>
            <w:tcW w:w="10745" w:type="dxa"/>
            <w:gridSpan w:val="2"/>
          </w:tcPr>
          <w:p w:rsidR="00E86DE9" w:rsidRPr="00B91BD0" w:rsidRDefault="00E86DE9" w:rsidP="00E3505C">
            <w:pPr>
              <w:rPr>
                <w:rFonts w:ascii="Times New Roman" w:hAnsi="Times New Roman" w:cs="Times New Roman"/>
                <w:b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1BD0">
              <w:rPr>
                <w:rFonts w:ascii="Times New Roman" w:hAnsi="Times New Roman" w:cs="Times New Roman"/>
              </w:rPr>
              <w:t>правила оформления стоматологической карты пациента.</w:t>
            </w:r>
          </w:p>
          <w:p w:rsidR="00E86DE9" w:rsidRPr="00B91BD0" w:rsidRDefault="00E86DE9" w:rsidP="00E3505C">
            <w:pPr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1BD0">
              <w:rPr>
                <w:rFonts w:ascii="Times New Roman" w:hAnsi="Times New Roman" w:cs="Times New Roman"/>
              </w:rPr>
              <w:t>заполнять основные разделы карты пациента: жалобы, данные анамнеза заболевания, анамнеза жизни, результаты обследования пациента, дневниковые записи, эпикриз; выделять группы риска на возникновение осложнений во время лечения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B91BD0">
              <w:rPr>
                <w:rFonts w:ascii="Times New Roman" w:hAnsi="Times New Roman" w:cs="Times New Roman"/>
              </w:rPr>
              <w:t>алгоритмом оформления стоматологической карты пациента</w:t>
            </w:r>
          </w:p>
        </w:tc>
      </w:tr>
      <w:tr w:rsidR="00E86DE9" w:rsidRPr="00B91BD0" w:rsidTr="00E3505C">
        <w:trPr>
          <w:jc w:val="center"/>
        </w:trPr>
        <w:tc>
          <w:tcPr>
            <w:tcW w:w="5529" w:type="dxa"/>
          </w:tcPr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216" w:type="dxa"/>
          </w:tcPr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-1 </w:t>
            </w:r>
            <w:r w:rsidRPr="00B91BD0">
              <w:rPr>
                <w:rFonts w:ascii="Times New Roman" w:hAnsi="Times New Roman" w:cs="Times New Roman"/>
              </w:rPr>
              <w:t>ИДЗ Способен выявлять у пациентов зубочелюстные, лицевые аномалии, деформации и предпосылки их развития дефекты коронок зубов и зубных рядов</w:t>
            </w:r>
          </w:p>
        </w:tc>
      </w:tr>
      <w:tr w:rsidR="00E86DE9" w:rsidRPr="00B91BD0" w:rsidTr="00E3505C">
        <w:trPr>
          <w:jc w:val="center"/>
        </w:trPr>
        <w:tc>
          <w:tcPr>
            <w:tcW w:w="10745" w:type="dxa"/>
            <w:gridSpan w:val="2"/>
          </w:tcPr>
          <w:p w:rsidR="00E86DE9" w:rsidRPr="00B91BD0" w:rsidRDefault="00E86DE9" w:rsidP="00E3505C">
            <w:pPr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>Знать:</w:t>
            </w:r>
            <w:r w:rsidRPr="00B91BD0">
              <w:rPr>
                <w:rFonts w:ascii="Times New Roman" w:hAnsi="Times New Roman" w:cs="Times New Roman"/>
              </w:rPr>
              <w:t xml:space="preserve"> навыки анализа совокупности данных для определения тактики лечения; диагностические оттиски и модели зубов, получение, регистрация моделей зубов в центральной, передней и боковых окклюзиях; </w:t>
            </w:r>
            <w:proofErr w:type="spellStart"/>
            <w:r w:rsidRPr="00B91BD0">
              <w:rPr>
                <w:rFonts w:ascii="Times New Roman" w:hAnsi="Times New Roman" w:cs="Times New Roman"/>
              </w:rPr>
              <w:t>одонтопрепарирование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под искусственные </w:t>
            </w:r>
            <w:proofErr w:type="spellStart"/>
            <w:r w:rsidRPr="00B91BD0">
              <w:rPr>
                <w:rFonts w:ascii="Times New Roman" w:hAnsi="Times New Roman" w:cs="Times New Roman"/>
              </w:rPr>
              <w:t>цельнокерамические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коронки, получение оттисков;</w:t>
            </w:r>
          </w:p>
          <w:p w:rsidR="00E86DE9" w:rsidRPr="00B91BD0" w:rsidRDefault="00E86DE9" w:rsidP="00E350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Уметь: </w:t>
            </w:r>
            <w:proofErr w:type="spellStart"/>
            <w:r w:rsidRPr="00B91BD0">
              <w:rPr>
                <w:rFonts w:ascii="Times New Roman" w:hAnsi="Times New Roman" w:cs="Times New Roman"/>
              </w:rPr>
              <w:t>одонтопрепарирование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под искусственные металлокерамические коронки, получение оттисков;</w:t>
            </w:r>
            <w:r w:rsidRPr="00B91BD0">
              <w:rPr>
                <w:rFonts w:ascii="Times New Roman" w:hAnsi="Times New Roman" w:cs="Times New Roman"/>
                <w:b/>
              </w:rPr>
              <w:t xml:space="preserve"> </w:t>
            </w:r>
            <w:r w:rsidRPr="00B91BD0">
              <w:rPr>
                <w:rFonts w:ascii="Times New Roman" w:hAnsi="Times New Roman" w:cs="Times New Roman"/>
              </w:rPr>
              <w:t>выполнить операцию простого удаления зуба;</w:t>
            </w:r>
            <w:r w:rsidRPr="00B91BD0">
              <w:rPr>
                <w:rFonts w:ascii="Times New Roman" w:hAnsi="Times New Roman" w:cs="Times New Roman"/>
                <w:b/>
              </w:rPr>
              <w:t xml:space="preserve"> </w:t>
            </w:r>
            <w:r w:rsidRPr="00B91BD0">
              <w:rPr>
                <w:rFonts w:ascii="Times New Roman" w:hAnsi="Times New Roman" w:cs="Times New Roman"/>
              </w:rPr>
              <w:t>оказать неотложную помощь при обмороке; основы организации стоматологической службы, методы обследования больных и диагностики стоматологических заболеваний;</w:t>
            </w:r>
            <w:r w:rsidRPr="00B91BD0">
              <w:rPr>
                <w:rFonts w:ascii="Times New Roman" w:hAnsi="Times New Roman" w:cs="Times New Roman"/>
                <w:b/>
              </w:rPr>
              <w:t xml:space="preserve"> </w:t>
            </w:r>
            <w:r w:rsidRPr="00B91BD0">
              <w:rPr>
                <w:rFonts w:ascii="Times New Roman" w:hAnsi="Times New Roman" w:cs="Times New Roman"/>
              </w:rPr>
              <w:t>правильным ведением медицинской документации у стоматологических пациентов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B91BD0">
              <w:rPr>
                <w:rFonts w:ascii="Times New Roman" w:hAnsi="Times New Roman" w:cs="Times New Roman"/>
              </w:rPr>
              <w:t>техникой препарирования под цельнолитые конструкции.</w:t>
            </w:r>
          </w:p>
        </w:tc>
      </w:tr>
      <w:tr w:rsidR="00E86DE9" w:rsidRPr="00B91BD0" w:rsidTr="00E3505C">
        <w:trPr>
          <w:jc w:val="center"/>
        </w:trPr>
        <w:tc>
          <w:tcPr>
            <w:tcW w:w="5529" w:type="dxa"/>
          </w:tcPr>
          <w:p w:rsidR="00E86DE9" w:rsidRPr="00CE2D0C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CE2D0C">
              <w:rPr>
                <w:rFonts w:ascii="Times New Roman" w:hAnsi="Times New Roman" w:cs="Times New Roman"/>
                <w:b/>
              </w:rPr>
              <w:t>ПК-2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E2D0C">
              <w:rPr>
                <w:rFonts w:ascii="Times New Roman" w:hAnsi="Times New Roman" w:cs="Times New Roman"/>
              </w:rPr>
              <w:t xml:space="preserve">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</w:rPr>
              <w:t xml:space="preserve">ПК-2. ИД1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 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</w:rPr>
              <w:t xml:space="preserve">ПК-2. ИД2 Способен осуществлять подбор вида местной анестезии и оценивать возможность осложнений, вызванных применение местной анестезии 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</w:rPr>
              <w:t>ПК-2. ИДЗ Способен осуществлять подбор и проводить оценку возможных побочных эффектов лекарственных препаратов, используемых для лечения стоматологических заболеваний</w:t>
            </w:r>
          </w:p>
        </w:tc>
      </w:tr>
      <w:tr w:rsidR="00E86DE9" w:rsidRPr="00B91BD0" w:rsidTr="00E3505C">
        <w:trPr>
          <w:jc w:val="center"/>
        </w:trPr>
        <w:tc>
          <w:tcPr>
            <w:tcW w:w="10745" w:type="dxa"/>
            <w:gridSpan w:val="2"/>
          </w:tcPr>
          <w:p w:rsidR="00E86DE9" w:rsidRPr="00B91BD0" w:rsidRDefault="00E86DE9" w:rsidP="00E3505C">
            <w:pPr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91BD0">
              <w:rPr>
                <w:rFonts w:ascii="Times New Roman" w:hAnsi="Times New Roman" w:cs="Times New Roman"/>
              </w:rPr>
              <w:t xml:space="preserve">оценка окклюзии зубов, изучение движений нижней челюсти в </w:t>
            </w:r>
            <w:proofErr w:type="spellStart"/>
            <w:r w:rsidRPr="00B91BD0">
              <w:rPr>
                <w:rFonts w:ascii="Times New Roman" w:hAnsi="Times New Roman" w:cs="Times New Roman"/>
              </w:rPr>
              <w:t>артикуляторах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. Диагностические оттиски и модели зубов, получение, регистрация моделей зубов в центральной, передней и боковых окклюзиях. </w:t>
            </w:r>
            <w:proofErr w:type="spellStart"/>
            <w:r w:rsidRPr="00B91BD0">
              <w:rPr>
                <w:rFonts w:ascii="Times New Roman" w:hAnsi="Times New Roman" w:cs="Times New Roman"/>
              </w:rPr>
              <w:t>Одонтопрепарирование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под искусственные </w:t>
            </w:r>
            <w:proofErr w:type="spellStart"/>
            <w:r w:rsidRPr="00B91BD0">
              <w:rPr>
                <w:rFonts w:ascii="Times New Roman" w:hAnsi="Times New Roman" w:cs="Times New Roman"/>
              </w:rPr>
              <w:t>цельнокерамические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коронки, получение оттисков; организация обезболивания в хирургическом кабинете. Состав анестезиологических укладок. Приготовление и хранение обезболивающих растворов. Методика местной анестезии. Подготовка врача и больного к проведению местной анестезии.</w:t>
            </w:r>
          </w:p>
          <w:p w:rsidR="00E86DE9" w:rsidRPr="00B91BD0" w:rsidRDefault="00E86DE9" w:rsidP="00E350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B91BD0">
              <w:rPr>
                <w:rFonts w:ascii="Times New Roman" w:hAnsi="Times New Roman" w:cs="Times New Roman"/>
              </w:rPr>
              <w:t xml:space="preserve">препарировать под искусственные </w:t>
            </w:r>
            <w:proofErr w:type="spellStart"/>
            <w:r w:rsidRPr="00B91BD0">
              <w:rPr>
                <w:rFonts w:ascii="Times New Roman" w:hAnsi="Times New Roman" w:cs="Times New Roman"/>
              </w:rPr>
              <w:t>цельнокерамические</w:t>
            </w:r>
            <w:proofErr w:type="spellEnd"/>
            <w:r w:rsidRPr="00B91BD0">
              <w:rPr>
                <w:rFonts w:ascii="Times New Roman" w:hAnsi="Times New Roman" w:cs="Times New Roman"/>
              </w:rPr>
              <w:t xml:space="preserve"> коронки; техника анестезии в ортопедической стоматологии; общие и местные показания к удалению зубов;</w:t>
            </w:r>
            <w:r w:rsidRPr="00B91BD0">
              <w:rPr>
                <w:rFonts w:ascii="Times New Roman" w:hAnsi="Times New Roman" w:cs="Times New Roman"/>
                <w:b/>
              </w:rPr>
              <w:t xml:space="preserve"> </w:t>
            </w:r>
            <w:r w:rsidRPr="00B91BD0">
              <w:rPr>
                <w:rFonts w:ascii="Times New Roman" w:hAnsi="Times New Roman" w:cs="Times New Roman"/>
              </w:rPr>
              <w:t>противопоказания к удалению зубов; противопоказания общие. Противопоказания местные;</w:t>
            </w:r>
            <w:r w:rsidRPr="00B91BD0">
              <w:rPr>
                <w:rFonts w:ascii="Times New Roman" w:hAnsi="Times New Roman" w:cs="Times New Roman"/>
                <w:b/>
              </w:rPr>
              <w:t xml:space="preserve"> </w:t>
            </w:r>
            <w:r w:rsidRPr="00B91BD0">
              <w:rPr>
                <w:rFonts w:ascii="Times New Roman" w:hAnsi="Times New Roman" w:cs="Times New Roman"/>
              </w:rPr>
              <w:t>подготовка больного к удалению зубов</w:t>
            </w:r>
          </w:p>
          <w:p w:rsidR="00E86DE9" w:rsidRPr="00B91BD0" w:rsidRDefault="00E86DE9" w:rsidP="00E3505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B91BD0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B91BD0">
              <w:rPr>
                <w:rFonts w:ascii="Times New Roman" w:hAnsi="Times New Roman" w:cs="Times New Roman"/>
              </w:rPr>
              <w:t>техникой удаления зуба на верхней и нижней челюсти; техникой анестезии при удалении зуба.</w:t>
            </w:r>
          </w:p>
        </w:tc>
      </w:tr>
    </w:tbl>
    <w:p w:rsidR="002F0753" w:rsidRDefault="002F0753" w:rsidP="001254C9">
      <w:pPr>
        <w:rPr>
          <w:rFonts w:ascii="Times New Roman" w:hAnsi="Times New Roman" w:cs="Times New Roman"/>
          <w:b/>
          <w:sz w:val="28"/>
          <w:szCs w:val="28"/>
        </w:rPr>
      </w:pPr>
    </w:p>
    <w:p w:rsidR="006554E4" w:rsidRDefault="005464B1" w:rsidP="0065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3. </w:t>
      </w:r>
      <w:r w:rsidRPr="000E2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Место учебной дисциплины в структуре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E9" w:rsidRPr="00E86DE9" w:rsidRDefault="00E86DE9" w:rsidP="00E86D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6DE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Дисциплина </w:t>
      </w:r>
      <w:r w:rsidRPr="00E86D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6DE9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E86DE9">
        <w:rPr>
          <w:rFonts w:ascii="Times New Roman" w:hAnsi="Times New Roman" w:cs="Times New Roman"/>
          <w:sz w:val="24"/>
          <w:szCs w:val="24"/>
        </w:rPr>
        <w:t xml:space="preserve"> обучение в стоматологии»</w:t>
      </w:r>
      <w:r w:rsidRPr="00E86DE9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</w:t>
      </w:r>
      <w:r w:rsidRPr="00E86DE9">
        <w:rPr>
          <w:rFonts w:ascii="Times New Roman" w:hAnsi="Times New Roman"/>
          <w:sz w:val="24"/>
          <w:szCs w:val="24"/>
        </w:rPr>
        <w:t xml:space="preserve">относится к </w:t>
      </w:r>
      <w:r w:rsidRPr="00E86DE9">
        <w:rPr>
          <w:rFonts w:ascii="Times New Roman" w:hAnsi="Times New Roman"/>
          <w:color w:val="00B050"/>
          <w:sz w:val="24"/>
          <w:szCs w:val="24"/>
        </w:rPr>
        <w:t>вариативной</w:t>
      </w:r>
      <w:r w:rsidRPr="00E86DE9">
        <w:rPr>
          <w:rFonts w:ascii="Times New Roman" w:hAnsi="Times New Roman"/>
          <w:sz w:val="24"/>
          <w:szCs w:val="24"/>
        </w:rPr>
        <w:t xml:space="preserve"> части</w:t>
      </w:r>
      <w:r w:rsidRPr="00E86DE9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дисциплины по выбору </w:t>
      </w:r>
      <w:r w:rsidRPr="00E86DE9">
        <w:rPr>
          <w:rFonts w:ascii="Times New Roman" w:eastAsia="Calibri" w:hAnsi="Times New Roman"/>
          <w:sz w:val="24"/>
          <w:szCs w:val="24"/>
        </w:rPr>
        <w:t>Блока 1</w:t>
      </w:r>
      <w:r w:rsidRPr="00E86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6DE9">
        <w:rPr>
          <w:rFonts w:ascii="Times New Roman" w:hAnsi="Times New Roman" w:cs="Times New Roman"/>
          <w:sz w:val="24"/>
          <w:szCs w:val="24"/>
          <w:u w:val="single"/>
        </w:rPr>
        <w:t>Б1.В.ДВ.02.01</w:t>
      </w:r>
    </w:p>
    <w:p w:rsidR="005464B1" w:rsidRPr="000D49A5" w:rsidRDefault="005464B1" w:rsidP="00E86DE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86DE9">
        <w:rPr>
          <w:rFonts w:ascii="Times New Roman" w:hAnsi="Times New Roman"/>
          <w:sz w:val="24"/>
          <w:szCs w:val="24"/>
        </w:rPr>
        <w:t>Предшествующими, на которых непосредственно базируется дисциплина «</w:t>
      </w:r>
      <w:proofErr w:type="spellStart"/>
      <w:r w:rsidR="006554E4" w:rsidRPr="00E86DE9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="006554E4" w:rsidRPr="00E86DE9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6554E4" w:rsidRPr="002E4C15">
        <w:rPr>
          <w:rFonts w:ascii="Times New Roman" w:hAnsi="Times New Roman" w:cs="Times New Roman"/>
          <w:sz w:val="24"/>
          <w:szCs w:val="24"/>
        </w:rPr>
        <w:t xml:space="preserve"> </w:t>
      </w:r>
      <w:r w:rsidR="006554E4">
        <w:rPr>
          <w:rFonts w:ascii="Times New Roman" w:hAnsi="Times New Roman" w:cs="Times New Roman"/>
          <w:sz w:val="24"/>
          <w:szCs w:val="24"/>
        </w:rPr>
        <w:t>в стоматологии</w:t>
      </w:r>
      <w:r w:rsidRPr="000D49A5">
        <w:rPr>
          <w:rFonts w:ascii="Times New Roman" w:hAnsi="Times New Roman"/>
          <w:sz w:val="24"/>
          <w:szCs w:val="24"/>
        </w:rPr>
        <w:t>», являются дисциплины:</w:t>
      </w:r>
    </w:p>
    <w:p w:rsidR="005464B1" w:rsidRPr="007E7F04" w:rsidRDefault="005464B1" w:rsidP="005464B1">
      <w:pPr>
        <w:tabs>
          <w:tab w:val="left" w:pos="708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Биоэтика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lastRenderedPageBreak/>
        <w:t>Знания: морально-этические нормы, правила и принципы профессионального</w:t>
      </w:r>
      <w:r w:rsidRPr="007E7F04">
        <w:rPr>
          <w:rFonts w:ascii="Times New Roman" w:eastAsia="Calibri" w:hAnsi="Times New Roman" w:cs="Times New Roman"/>
          <w:sz w:val="24"/>
          <w:szCs w:val="24"/>
        </w:rPr>
        <w:br/>
        <w:t>врачебного поведения, права пациента и врача, основные этические</w:t>
      </w:r>
      <w:r w:rsidRPr="007E7F04">
        <w:rPr>
          <w:rFonts w:ascii="Times New Roman" w:eastAsia="Calibri" w:hAnsi="Times New Roman" w:cs="Times New Roman"/>
          <w:sz w:val="24"/>
          <w:szCs w:val="24"/>
        </w:rPr>
        <w:br/>
        <w:t>документы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международных        и отечественн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профессиональных медицинских </w:t>
      </w:r>
      <w:r w:rsidRPr="007E7F04">
        <w:rPr>
          <w:rFonts w:ascii="Times New Roman" w:eastAsia="Calibri" w:hAnsi="Times New Roman" w:cs="Times New Roman"/>
          <w:sz w:val="24"/>
          <w:szCs w:val="24"/>
        </w:rPr>
        <w:t>ассоциаций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>и организаций;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выстраивать и поддерживать рабочие отношения с другими членами коллектива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принципы врачебной деонтологии и медицинской этики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Анатомия человека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Знания: анатомо-физиологические, возрастно-половы</w:t>
      </w:r>
      <w:r w:rsidR="00A57166">
        <w:rPr>
          <w:rFonts w:ascii="Times New Roman" w:eastAsia="Calibri" w:hAnsi="Times New Roman" w:cs="Times New Roman"/>
          <w:sz w:val="24"/>
          <w:szCs w:val="24"/>
        </w:rPr>
        <w:t xml:space="preserve">е и индивидуальные особенности </w:t>
      </w:r>
      <w:r w:rsidR="006554E4">
        <w:rPr>
          <w:rFonts w:ascii="Times New Roman" w:eastAsia="Calibri" w:hAnsi="Times New Roman" w:cs="Times New Roman"/>
          <w:sz w:val="24"/>
          <w:szCs w:val="24"/>
        </w:rPr>
        <w:t xml:space="preserve">строения и развития организма </w:t>
      </w: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человека. 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пальпировать на человеке основные костные ориентиры, обрисовать топографические контуры органов и основных сосудистых и нервных стволов;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Навыки: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E7F04">
        <w:rPr>
          <w:rFonts w:ascii="Times New Roman" w:eastAsia="Calibri" w:hAnsi="Times New Roman" w:cs="Times New Roman"/>
          <w:sz w:val="24"/>
          <w:szCs w:val="24"/>
        </w:rPr>
        <w:t>владеть медико-анатомическим понятийным аппаратом;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Гистология с эмбриологией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гистофункциональные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особенности тканевых элементов; методы их исследования;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анализировать гистофизиологическую оценку сост</w:t>
      </w:r>
      <w:r w:rsidR="006554E4">
        <w:rPr>
          <w:rFonts w:ascii="Times New Roman" w:eastAsia="Calibri" w:hAnsi="Times New Roman" w:cs="Times New Roman"/>
          <w:sz w:val="24"/>
          <w:szCs w:val="24"/>
        </w:rPr>
        <w:t xml:space="preserve">ояния различных      клеточных, </w:t>
      </w:r>
      <w:r w:rsidRPr="007E7F04">
        <w:rPr>
          <w:rFonts w:ascii="Times New Roman" w:eastAsia="Calibri" w:hAnsi="Times New Roman" w:cs="Times New Roman"/>
          <w:sz w:val="24"/>
          <w:szCs w:val="24"/>
        </w:rPr>
        <w:t>тканевых и органных структур организма;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7E7F04">
        <w:rPr>
          <w:rFonts w:ascii="Times New Roman" w:eastAsia="Calibri" w:hAnsi="Times New Roman" w:cs="Times New Roman"/>
          <w:i/>
          <w:sz w:val="24"/>
          <w:szCs w:val="24"/>
        </w:rPr>
        <w:t>-  Нормальная физиология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функциональные системы организма человека, их регуляция и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саморегуляция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 при воздействии с внешней средой в норме;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интерпретировать</w:t>
      </w:r>
      <w:r w:rsidRPr="007E7F04">
        <w:rPr>
          <w:rFonts w:ascii="Times New Roman" w:eastAsia="Calibri" w:hAnsi="Times New Roman" w:cs="Times New Roman"/>
          <w:sz w:val="24"/>
          <w:szCs w:val="24"/>
        </w:rPr>
        <w:tab/>
        <w:t xml:space="preserve">результаты наиболее распространенных методов лабораторной и функциональной диагностики, термометрии, </w:t>
      </w:r>
      <w:proofErr w:type="spellStart"/>
      <w:r w:rsidRPr="007E7F04">
        <w:rPr>
          <w:rFonts w:ascii="Times New Roman" w:eastAsia="Calibri" w:hAnsi="Times New Roman" w:cs="Times New Roman"/>
          <w:sz w:val="24"/>
          <w:szCs w:val="24"/>
        </w:rPr>
        <w:t>пульсоксиметрии</w:t>
      </w:r>
      <w:proofErr w:type="spellEnd"/>
      <w:r w:rsidRPr="007E7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7F04">
        <w:rPr>
          <w:rFonts w:ascii="Times New Roman" w:eastAsia="Calibri" w:hAnsi="Times New Roman" w:cs="Times New Roman"/>
          <w:i/>
          <w:sz w:val="24"/>
          <w:szCs w:val="24"/>
        </w:rPr>
        <w:t>Правоведение</w:t>
      </w:r>
    </w:p>
    <w:p w:rsidR="005464B1" w:rsidRPr="007E7F04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 xml:space="preserve">Знания: права пациента и врача. </w:t>
      </w:r>
    </w:p>
    <w:p w:rsidR="005464B1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04">
        <w:rPr>
          <w:rFonts w:ascii="Times New Roman" w:eastAsia="Calibri" w:hAnsi="Times New Roman" w:cs="Times New Roman"/>
          <w:sz w:val="24"/>
          <w:szCs w:val="24"/>
        </w:rPr>
        <w:t>Умения: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5464B1" w:rsidRPr="00611C1F" w:rsidRDefault="005464B1" w:rsidP="006554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B1F">
        <w:rPr>
          <w:rFonts w:ascii="Times New Roman" w:hAnsi="Times New Roman" w:cs="Times New Roman"/>
          <w:sz w:val="24"/>
          <w:szCs w:val="24"/>
        </w:rPr>
        <w:t>Дисциплина «</w:t>
      </w:r>
      <w:r w:rsidRPr="002E4C1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C15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96325">
        <w:rPr>
          <w:rFonts w:ascii="Times New Roman" w:hAnsi="Times New Roman" w:cs="Times New Roman"/>
          <w:sz w:val="24"/>
          <w:szCs w:val="24"/>
        </w:rPr>
        <w:t>стоматологии</w:t>
      </w:r>
      <w:r w:rsidRPr="002E4C15">
        <w:rPr>
          <w:rFonts w:ascii="Times New Roman" w:hAnsi="Times New Roman" w:cs="Times New Roman"/>
          <w:sz w:val="24"/>
          <w:szCs w:val="24"/>
        </w:rPr>
        <w:t>»</w:t>
      </w:r>
      <w:r w:rsidRPr="00A04B1F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</w:t>
      </w:r>
      <w:r>
        <w:rPr>
          <w:rFonts w:ascii="Times New Roman" w:hAnsi="Times New Roman" w:cs="Times New Roman"/>
          <w:sz w:val="24"/>
          <w:szCs w:val="24"/>
        </w:rPr>
        <w:t xml:space="preserve">щих дисциплин: </w:t>
      </w:r>
      <w:r w:rsidR="00C96325">
        <w:rPr>
          <w:rFonts w:ascii="Times New Roman" w:hAnsi="Times New Roman" w:cs="Times New Roman"/>
          <w:sz w:val="24"/>
          <w:szCs w:val="24"/>
        </w:rPr>
        <w:t>клиническая стоматология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325">
        <w:rPr>
          <w:rFonts w:ascii="Times New Roman" w:hAnsi="Times New Roman" w:cs="Times New Roman"/>
          <w:sz w:val="24"/>
          <w:szCs w:val="24"/>
        </w:rPr>
        <w:t>парадонтология</w:t>
      </w:r>
      <w:proofErr w:type="spellEnd"/>
      <w:r w:rsidR="00C96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325">
        <w:rPr>
          <w:rFonts w:ascii="Times New Roman" w:hAnsi="Times New Roman" w:cs="Times New Roman"/>
          <w:sz w:val="24"/>
          <w:szCs w:val="24"/>
        </w:rPr>
        <w:t>имплантология</w:t>
      </w:r>
      <w:proofErr w:type="spellEnd"/>
      <w:r w:rsidR="00C96325">
        <w:rPr>
          <w:rFonts w:ascii="Times New Roman" w:hAnsi="Times New Roman" w:cs="Times New Roman"/>
          <w:sz w:val="24"/>
          <w:szCs w:val="24"/>
        </w:rPr>
        <w:t xml:space="preserve"> и реконструктивная хирургия полости рта.</w:t>
      </w:r>
    </w:p>
    <w:p w:rsidR="00E40EE1" w:rsidRDefault="00E40EE1" w:rsidP="0054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4C9" w:rsidRPr="001254C9" w:rsidRDefault="001254C9" w:rsidP="006554E4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254C9">
        <w:rPr>
          <w:rFonts w:ascii="Times New Roman" w:hAnsi="Times New Roman" w:cs="Times New Roman"/>
          <w:b/>
          <w:spacing w:val="-6"/>
          <w:sz w:val="24"/>
          <w:szCs w:val="24"/>
        </w:rPr>
        <w:t>4. Трудоемкость учебной дисциплины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_2</w:t>
      </w:r>
      <w:r w:rsidRPr="001254C9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254C9">
        <w:rPr>
          <w:rFonts w:ascii="Times New Roman" w:hAnsi="Times New Roman" w:cs="Times New Roman"/>
          <w:b/>
          <w:spacing w:val="-6"/>
          <w:sz w:val="24"/>
          <w:szCs w:val="24"/>
        </w:rPr>
        <w:t>зачетны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е</w:t>
      </w:r>
      <w:r w:rsidRPr="001254C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ы</w:t>
      </w:r>
      <w:r w:rsidRPr="001254C9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5464B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2_</w:t>
      </w:r>
      <w:r w:rsidRPr="001254C9">
        <w:rPr>
          <w:rFonts w:ascii="Times New Roman" w:hAnsi="Times New Roman" w:cs="Times New Roman"/>
          <w:b/>
          <w:sz w:val="24"/>
          <w:szCs w:val="24"/>
        </w:rPr>
        <w:t xml:space="preserve"> академических </w:t>
      </w:r>
      <w:r w:rsidRPr="001254C9">
        <w:rPr>
          <w:rFonts w:ascii="Times New Roman" w:hAnsi="Times New Roman" w:cs="Times New Roman"/>
          <w:b/>
          <w:spacing w:val="-10"/>
          <w:sz w:val="24"/>
          <w:szCs w:val="24"/>
        </w:rPr>
        <w:t>час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а</w:t>
      </w:r>
      <w:r w:rsidRPr="001254C9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</w:p>
    <w:p w:rsidR="001254C9" w:rsidRPr="001254C9" w:rsidRDefault="001254C9" w:rsidP="0012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_</w:t>
      </w:r>
      <w:r w:rsidRPr="006554E4">
        <w:rPr>
          <w:rFonts w:ascii="Times New Roman" w:hAnsi="Times New Roman" w:cs="Times New Roman"/>
          <w:b/>
          <w:sz w:val="24"/>
          <w:szCs w:val="24"/>
        </w:rPr>
        <w:t>1</w:t>
      </w:r>
      <w:r w:rsidR="005464B1" w:rsidRPr="006554E4">
        <w:rPr>
          <w:rFonts w:ascii="Times New Roman" w:hAnsi="Times New Roman" w:cs="Times New Roman"/>
          <w:b/>
          <w:sz w:val="24"/>
          <w:szCs w:val="24"/>
        </w:rPr>
        <w:t>6</w:t>
      </w:r>
      <w:r w:rsidRPr="001254C9">
        <w:rPr>
          <w:rFonts w:ascii="Times New Roman" w:hAnsi="Times New Roman" w:cs="Times New Roman"/>
          <w:sz w:val="24"/>
          <w:szCs w:val="24"/>
        </w:rPr>
        <w:t>_ ч.</w:t>
      </w:r>
    </w:p>
    <w:p w:rsidR="001254C9" w:rsidRPr="001254C9" w:rsidRDefault="001254C9" w:rsidP="0012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_</w:t>
      </w:r>
      <w:r w:rsidRPr="006554E4">
        <w:rPr>
          <w:rFonts w:ascii="Times New Roman" w:hAnsi="Times New Roman" w:cs="Times New Roman"/>
          <w:b/>
          <w:sz w:val="24"/>
          <w:szCs w:val="24"/>
        </w:rPr>
        <w:t>44</w:t>
      </w:r>
      <w:r w:rsidRPr="001254C9">
        <w:rPr>
          <w:rFonts w:ascii="Times New Roman" w:hAnsi="Times New Roman" w:cs="Times New Roman"/>
          <w:sz w:val="24"/>
          <w:szCs w:val="24"/>
        </w:rPr>
        <w:t>_ ч.</w:t>
      </w:r>
    </w:p>
    <w:p w:rsidR="001254C9" w:rsidRPr="001254C9" w:rsidRDefault="001254C9" w:rsidP="0012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 _</w:t>
      </w:r>
      <w:r w:rsidRPr="006554E4">
        <w:rPr>
          <w:rFonts w:ascii="Times New Roman" w:hAnsi="Times New Roman" w:cs="Times New Roman"/>
          <w:b/>
          <w:sz w:val="24"/>
          <w:szCs w:val="24"/>
        </w:rPr>
        <w:t>1</w:t>
      </w:r>
      <w:r w:rsidR="005464B1" w:rsidRPr="006554E4">
        <w:rPr>
          <w:rFonts w:ascii="Times New Roman" w:hAnsi="Times New Roman" w:cs="Times New Roman"/>
          <w:b/>
          <w:sz w:val="24"/>
          <w:szCs w:val="24"/>
        </w:rPr>
        <w:t>2</w:t>
      </w:r>
      <w:r w:rsidRPr="001254C9">
        <w:rPr>
          <w:rFonts w:ascii="Times New Roman" w:hAnsi="Times New Roman" w:cs="Times New Roman"/>
          <w:sz w:val="24"/>
          <w:szCs w:val="24"/>
        </w:rPr>
        <w:t>_ ч.</w:t>
      </w:r>
    </w:p>
    <w:p w:rsidR="00897620" w:rsidRDefault="00897620" w:rsidP="00546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EE1" w:rsidRPr="001254C9" w:rsidRDefault="001254C9" w:rsidP="006554E4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1254C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5.  Основные разделы дисциплины </w:t>
      </w:r>
      <w:r w:rsidR="00E40EE1" w:rsidRPr="001254C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40EE1" w:rsidRPr="001254C9">
        <w:rPr>
          <w:rFonts w:ascii="Times New Roman" w:hAnsi="Times New Roman" w:cs="Times New Roman"/>
          <w:b/>
          <w:sz w:val="24"/>
          <w:szCs w:val="24"/>
        </w:rPr>
        <w:t>Симуляционное</w:t>
      </w:r>
      <w:proofErr w:type="spellEnd"/>
      <w:r w:rsidR="00E40EE1" w:rsidRPr="001254C9">
        <w:rPr>
          <w:rFonts w:ascii="Times New Roman" w:hAnsi="Times New Roman" w:cs="Times New Roman"/>
          <w:b/>
          <w:sz w:val="24"/>
          <w:szCs w:val="24"/>
        </w:rPr>
        <w:t xml:space="preserve"> обучение в стоматологии»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6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5" w:type="dxa"/>
          </w:tcPr>
          <w:p w:rsidR="00E40EE1" w:rsidRPr="0078384A" w:rsidRDefault="00E40EE1" w:rsidP="00655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Стоматологическое осмотр пациента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3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Анестезия в стоматологи</w:t>
            </w:r>
            <w:r w:rsidR="00546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ческой практике и удаление зуба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546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томатологическое препарирование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Препарирование и пломб</w:t>
            </w:r>
            <w:r w:rsidR="005464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ирование кариозных поверхностей</w:t>
            </w:r>
          </w:p>
        </w:tc>
      </w:tr>
      <w:tr w:rsidR="00E40EE1" w:rsidRPr="0078384A" w:rsidTr="00254DB8">
        <w:trPr>
          <w:jc w:val="center"/>
        </w:trPr>
        <w:tc>
          <w:tcPr>
            <w:tcW w:w="675" w:type="dxa"/>
          </w:tcPr>
          <w:p w:rsidR="00E40EE1" w:rsidRPr="0078384A" w:rsidRDefault="00E40EE1" w:rsidP="00254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E40EE1" w:rsidRPr="0078384A" w:rsidRDefault="00E40EE1" w:rsidP="00254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</w:t>
            </w:r>
            <w:r w:rsidR="00C963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рвичный прием врача-стоматолога</w:t>
            </w:r>
          </w:p>
        </w:tc>
      </w:tr>
    </w:tbl>
    <w:p w:rsidR="00E40EE1" w:rsidRDefault="00E40EE1" w:rsidP="005975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676" w:rsidRDefault="00243676" w:rsidP="00243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243676">
        <w:rPr>
          <w:rFonts w:ascii="Times New Roman" w:hAnsi="Times New Roman" w:cs="Times New Roman"/>
          <w:b/>
          <w:iCs/>
          <w:spacing w:val="-7"/>
          <w:sz w:val="24"/>
          <w:szCs w:val="24"/>
        </w:rPr>
        <w:t>6.</w:t>
      </w:r>
      <w:r w:rsidR="005464B1">
        <w:rPr>
          <w:rFonts w:ascii="Times New Roman" w:hAnsi="Times New Roman" w:cs="Times New Roman"/>
          <w:b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pacing w:val="-7"/>
          <w:sz w:val="24"/>
          <w:szCs w:val="24"/>
        </w:rPr>
        <w:t>Форма промежуточной аттестации</w:t>
      </w:r>
    </w:p>
    <w:p w:rsidR="00243676" w:rsidRPr="00243676" w:rsidRDefault="00243676" w:rsidP="002436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E24DE">
        <w:rPr>
          <w:rFonts w:ascii="Times New Roman" w:eastAsia="Times New Roman" w:hAnsi="Times New Roman" w:cs="Times New Roman"/>
          <w:sz w:val="24"/>
          <w:szCs w:val="24"/>
        </w:rPr>
        <w:t xml:space="preserve">Объективный структурированный клинический </w:t>
      </w:r>
      <w:r w:rsidR="00E86DE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E24D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E24DE">
        <w:rPr>
          <w:rFonts w:ascii="Times New Roman" w:eastAsia="Times New Roman" w:hAnsi="Times New Roman" w:cs="Times New Roman"/>
          <w:sz w:val="24"/>
          <w:szCs w:val="24"/>
        </w:rPr>
        <w:t xml:space="preserve"> семестре</w:t>
      </w:r>
      <w:r w:rsidR="00E86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676" w:rsidRPr="00EE24DE" w:rsidRDefault="00243676" w:rsidP="00243676">
      <w:pPr>
        <w:spacing w:after="0" w:line="336" w:lineRule="atLeast"/>
        <w:jc w:val="both"/>
        <w:textAlignment w:val="baseline"/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</w:pPr>
    </w:p>
    <w:p w:rsidR="00243676" w:rsidRPr="002F0753" w:rsidRDefault="00243676" w:rsidP="002F0753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4D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- </w:t>
      </w:r>
      <w:proofErr w:type="gramStart"/>
      <w:r w:rsidRPr="00EE24D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разработчик  -</w:t>
      </w:r>
      <w:proofErr w:type="gramEnd"/>
      <w:r w:rsidRPr="00EE24D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Pr="00EE24DE">
        <w:rPr>
          <w:rFonts w:ascii="Times New Roman" w:eastAsia="Calibri" w:hAnsi="Times New Roman" w:cs="Times New Roman"/>
          <w:bCs/>
          <w:spacing w:val="-7"/>
          <w:sz w:val="24"/>
          <w:szCs w:val="24"/>
          <w:u w:val="single"/>
        </w:rPr>
        <w:t>Медицинской симуляции и учебной практики</w:t>
      </w:r>
    </w:p>
    <w:sectPr w:rsidR="00243676" w:rsidRPr="002F0753" w:rsidSect="002F0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866"/>
    <w:multiLevelType w:val="hybridMultilevel"/>
    <w:tmpl w:val="4F1AFEC0"/>
    <w:lvl w:ilvl="0" w:tplc="C6A41FFA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C858D2"/>
    <w:multiLevelType w:val="hybridMultilevel"/>
    <w:tmpl w:val="AD3C69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CB1332"/>
    <w:multiLevelType w:val="hybridMultilevel"/>
    <w:tmpl w:val="EF22A70A"/>
    <w:lvl w:ilvl="0" w:tplc="E6DC1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D64A11"/>
    <w:multiLevelType w:val="hybridMultilevel"/>
    <w:tmpl w:val="4CC0EDCE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4E04"/>
    <w:multiLevelType w:val="hybridMultilevel"/>
    <w:tmpl w:val="F1E6C042"/>
    <w:lvl w:ilvl="0" w:tplc="7C74EB9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34909"/>
    <w:multiLevelType w:val="multilevel"/>
    <w:tmpl w:val="A2CA9BB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52803FDE"/>
    <w:multiLevelType w:val="hybridMultilevel"/>
    <w:tmpl w:val="44C8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240D"/>
    <w:multiLevelType w:val="multilevel"/>
    <w:tmpl w:val="A2CA9BB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5BAF017C"/>
    <w:multiLevelType w:val="hybridMultilevel"/>
    <w:tmpl w:val="420AE7FE"/>
    <w:lvl w:ilvl="0" w:tplc="F31AB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5743"/>
    <w:multiLevelType w:val="hybridMultilevel"/>
    <w:tmpl w:val="FB64E5C0"/>
    <w:lvl w:ilvl="0" w:tplc="BBFADC0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CD2E6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FE0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006AA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0CDDE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67BD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67B6E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958E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5EAE56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6E"/>
    <w:rsid w:val="00004E03"/>
    <w:rsid w:val="000D59D7"/>
    <w:rsid w:val="001254C9"/>
    <w:rsid w:val="001A5F34"/>
    <w:rsid w:val="002171C3"/>
    <w:rsid w:val="002276EF"/>
    <w:rsid w:val="00243676"/>
    <w:rsid w:val="002F0753"/>
    <w:rsid w:val="00306183"/>
    <w:rsid w:val="003E3696"/>
    <w:rsid w:val="003F2786"/>
    <w:rsid w:val="003F3571"/>
    <w:rsid w:val="004015E5"/>
    <w:rsid w:val="0048223F"/>
    <w:rsid w:val="00491E34"/>
    <w:rsid w:val="00496BE3"/>
    <w:rsid w:val="004B03AD"/>
    <w:rsid w:val="00511EEE"/>
    <w:rsid w:val="005464B1"/>
    <w:rsid w:val="00576D61"/>
    <w:rsid w:val="0059127B"/>
    <w:rsid w:val="005975E8"/>
    <w:rsid w:val="006554E4"/>
    <w:rsid w:val="006E14F5"/>
    <w:rsid w:val="00702C46"/>
    <w:rsid w:val="0077168F"/>
    <w:rsid w:val="00792938"/>
    <w:rsid w:val="00802AEC"/>
    <w:rsid w:val="00812A1E"/>
    <w:rsid w:val="00853E52"/>
    <w:rsid w:val="00897620"/>
    <w:rsid w:val="008A1027"/>
    <w:rsid w:val="00976C8A"/>
    <w:rsid w:val="009D0DF7"/>
    <w:rsid w:val="00A57166"/>
    <w:rsid w:val="00A75026"/>
    <w:rsid w:val="00A774FC"/>
    <w:rsid w:val="00C22D77"/>
    <w:rsid w:val="00C4580E"/>
    <w:rsid w:val="00C4581D"/>
    <w:rsid w:val="00C519C5"/>
    <w:rsid w:val="00C81B83"/>
    <w:rsid w:val="00C96325"/>
    <w:rsid w:val="00C96434"/>
    <w:rsid w:val="00CB1B08"/>
    <w:rsid w:val="00CB5659"/>
    <w:rsid w:val="00CF078E"/>
    <w:rsid w:val="00D542C7"/>
    <w:rsid w:val="00D938DB"/>
    <w:rsid w:val="00E40EE1"/>
    <w:rsid w:val="00E86DE9"/>
    <w:rsid w:val="00E97AE2"/>
    <w:rsid w:val="00F27993"/>
    <w:rsid w:val="00F41CBC"/>
    <w:rsid w:val="00F55D6E"/>
    <w:rsid w:val="00FC1199"/>
    <w:rsid w:val="00FD74CF"/>
    <w:rsid w:val="00FE0203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B152-D117-4EC9-A4A7-06D1B8F3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76D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04E03"/>
    <w:pPr>
      <w:ind w:left="720"/>
      <w:contextualSpacing/>
    </w:pPr>
  </w:style>
  <w:style w:type="paragraph" w:customStyle="1" w:styleId="a5">
    <w:name w:val="Стандарт"/>
    <w:basedOn w:val="a"/>
    <w:link w:val="1"/>
    <w:rsid w:val="00702C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">
    <w:name w:val="Стандарт Знак1"/>
    <w:link w:val="a5"/>
    <w:rsid w:val="00702C4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F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ody Text"/>
    <w:basedOn w:val="a"/>
    <w:link w:val="a7"/>
    <w:unhideWhenUsed/>
    <w:qFormat/>
    <w:rsid w:val="002F07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rsid w:val="002F075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2023-08-04T14:47:00Z</dcterms:created>
  <dcterms:modified xsi:type="dcterms:W3CDTF">2023-08-04T14:47:00Z</dcterms:modified>
</cp:coreProperties>
</file>