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ED9" w:rsidRPr="004D1C3E" w:rsidRDefault="00C11ED9" w:rsidP="00C11ED9">
      <w:pPr>
        <w:jc w:val="center"/>
        <w:rPr>
          <w:b/>
          <w:sz w:val="28"/>
          <w:szCs w:val="28"/>
          <w:lang w:val="en-US"/>
        </w:rPr>
      </w:pPr>
      <w:r w:rsidRPr="004D1C3E">
        <w:rPr>
          <w:b/>
          <w:sz w:val="28"/>
          <w:szCs w:val="28"/>
          <w:lang w:val="en-US"/>
        </w:rPr>
        <w:t xml:space="preserve">FEDERAL STATE BUDGETARY EDUCATIONAL INSTITUTION </w:t>
      </w:r>
    </w:p>
    <w:p w:rsidR="00C11ED9" w:rsidRPr="004D1C3E" w:rsidRDefault="00C11ED9" w:rsidP="00C11ED9">
      <w:pPr>
        <w:jc w:val="center"/>
        <w:rPr>
          <w:b/>
          <w:sz w:val="28"/>
          <w:szCs w:val="28"/>
          <w:lang w:val="en-US"/>
        </w:rPr>
      </w:pPr>
      <w:r w:rsidRPr="004D1C3E">
        <w:rPr>
          <w:b/>
          <w:sz w:val="28"/>
          <w:szCs w:val="28"/>
          <w:lang w:val="en-US"/>
        </w:rPr>
        <w:t>HIGHER EDUCATION INSTITUTION</w:t>
      </w:r>
    </w:p>
    <w:p w:rsidR="00C11ED9" w:rsidRPr="004D1C3E" w:rsidRDefault="00C11ED9" w:rsidP="00C11ED9">
      <w:pPr>
        <w:ind w:left="-142"/>
        <w:jc w:val="center"/>
        <w:rPr>
          <w:rStyle w:val="11pt"/>
          <w:sz w:val="28"/>
          <w:szCs w:val="28"/>
          <w:lang w:val="en-US"/>
        </w:rPr>
      </w:pPr>
      <w:r w:rsidRPr="004D1C3E">
        <w:rPr>
          <w:rStyle w:val="11pt"/>
          <w:sz w:val="28"/>
          <w:szCs w:val="28"/>
          <w:lang w:val="en-US"/>
        </w:rPr>
        <w:t>«DAGESTAN STATE MEDICAL UNIVERSITY»</w:t>
      </w:r>
    </w:p>
    <w:p w:rsidR="00C11ED9" w:rsidRPr="00BA6B74" w:rsidRDefault="00C11ED9" w:rsidP="00C11ED9">
      <w:pPr>
        <w:ind w:left="300"/>
        <w:jc w:val="center"/>
        <w:rPr>
          <w:rStyle w:val="11pt2"/>
          <w:b/>
          <w:sz w:val="28"/>
          <w:szCs w:val="28"/>
          <w:lang w:val="en-US"/>
        </w:rPr>
      </w:pPr>
      <w:r w:rsidRPr="00BA6B74">
        <w:rPr>
          <w:rStyle w:val="11pt2"/>
          <w:b/>
          <w:sz w:val="28"/>
          <w:szCs w:val="28"/>
          <w:lang w:val="en-US"/>
        </w:rPr>
        <w:t>MINISTRY OF HEALTH OF THE RUSSIAN FEDERATION</w:t>
      </w:r>
    </w:p>
    <w:p w:rsidR="00C11ED9" w:rsidRPr="00BA6B74" w:rsidRDefault="00C11ED9" w:rsidP="00C11ED9">
      <w:pPr>
        <w:ind w:left="300"/>
        <w:jc w:val="center"/>
        <w:rPr>
          <w:rStyle w:val="11pt2"/>
          <w:b/>
          <w:sz w:val="28"/>
          <w:szCs w:val="28"/>
          <w:lang w:val="en-US"/>
        </w:rPr>
      </w:pPr>
    </w:p>
    <w:p w:rsidR="00C11ED9" w:rsidRPr="00BA6B74" w:rsidRDefault="00C11ED9" w:rsidP="00C11ED9">
      <w:pPr>
        <w:jc w:val="center"/>
        <w:rPr>
          <w:b/>
          <w:i/>
          <w:sz w:val="28"/>
          <w:szCs w:val="28"/>
          <w:lang w:val="en-US"/>
        </w:rPr>
      </w:pPr>
      <w:r w:rsidRPr="00BA6B74">
        <w:rPr>
          <w:b/>
          <w:i/>
          <w:caps/>
          <w:sz w:val="28"/>
          <w:szCs w:val="28"/>
          <w:lang w:val="en-US"/>
        </w:rPr>
        <w:t xml:space="preserve">Abstract </w:t>
      </w:r>
    </w:p>
    <w:p w:rsidR="00C11ED9" w:rsidRPr="00BA6B74" w:rsidRDefault="00C11ED9" w:rsidP="00C11ED9">
      <w:pPr>
        <w:jc w:val="center"/>
        <w:rPr>
          <w:b/>
          <w:i/>
          <w:sz w:val="28"/>
          <w:szCs w:val="28"/>
          <w:lang w:val="en-US"/>
        </w:rPr>
      </w:pPr>
      <w:r w:rsidRPr="00BA6B74">
        <w:rPr>
          <w:b/>
          <w:i/>
          <w:sz w:val="28"/>
          <w:szCs w:val="28"/>
          <w:lang w:val="en-US"/>
        </w:rPr>
        <w:t>of the work program of the discipline</w:t>
      </w:r>
    </w:p>
    <w:p w:rsidR="00C11ED9" w:rsidRDefault="00C11ED9" w:rsidP="00C11ED9">
      <w:pPr>
        <w:pStyle w:val="a3"/>
        <w:jc w:val="center"/>
        <w:rPr>
          <w:rFonts w:ascii="Times New Roman" w:hAnsi="Times New Roman" w:cs="Times New Roman"/>
          <w:lang w:val="en-US"/>
        </w:rPr>
      </w:pPr>
      <w:r w:rsidRPr="00CE57AF">
        <w:rPr>
          <w:rFonts w:ascii="Times New Roman" w:hAnsi="Times New Roman" w:cs="Times New Roman"/>
          <w:b/>
          <w:sz w:val="28"/>
          <w:szCs w:val="28"/>
          <w:lang w:val="en-US"/>
        </w:rPr>
        <w:t xml:space="preserve">« </w:t>
      </w:r>
      <w:r w:rsidRPr="00CE57AF">
        <w:rPr>
          <w:rFonts w:ascii="Times New Roman" w:hAnsi="Times New Roman" w:cs="Times New Roman"/>
          <w:caps/>
          <w:sz w:val="28"/>
          <w:szCs w:val="28"/>
          <w:lang w:val="en-US"/>
        </w:rPr>
        <w:t>Medical informatics</w:t>
      </w:r>
      <w:r w:rsidRPr="00CE57AF">
        <w:rPr>
          <w:rFonts w:ascii="Times New Roman" w:hAnsi="Times New Roman" w:cs="Times New Roman"/>
          <w:sz w:val="28"/>
          <w:szCs w:val="28"/>
          <w:lang w:val="en-US"/>
        </w:rPr>
        <w:t>»</w:t>
      </w:r>
    </w:p>
    <w:p w:rsidR="00C11ED9" w:rsidRPr="006D7C6B" w:rsidRDefault="00C11ED9" w:rsidP="00C11ED9">
      <w:pPr>
        <w:pStyle w:val="a3"/>
        <w:jc w:val="center"/>
        <w:rPr>
          <w:rFonts w:ascii="Times New Roman" w:hAnsi="Times New Roman" w:cs="Times New Roman"/>
          <w:lang w:val="en-US"/>
        </w:rPr>
      </w:pPr>
    </w:p>
    <w:p w:rsidR="00C11ED9" w:rsidRPr="006D7C6B" w:rsidRDefault="00C11ED9" w:rsidP="00C11ED9">
      <w:pPr>
        <w:pStyle w:val="20"/>
        <w:shd w:val="clear" w:color="auto" w:fill="auto"/>
        <w:spacing w:line="240" w:lineRule="auto"/>
        <w:rPr>
          <w:b/>
          <w:sz w:val="16"/>
          <w:szCs w:val="16"/>
          <w:lang w:val="en-US"/>
        </w:rPr>
      </w:pPr>
    </w:p>
    <w:p w:rsidR="00C11ED9" w:rsidRPr="00C11ED9" w:rsidRDefault="00C11ED9" w:rsidP="00C11ED9">
      <w:pPr>
        <w:pStyle w:val="20"/>
        <w:shd w:val="clear" w:color="auto" w:fill="auto"/>
        <w:spacing w:line="240" w:lineRule="auto"/>
        <w:jc w:val="left"/>
        <w:rPr>
          <w:b/>
          <w:sz w:val="28"/>
          <w:szCs w:val="28"/>
          <w:lang w:val="en-US"/>
        </w:rPr>
      </w:pPr>
      <w:r w:rsidRPr="00C11ED9">
        <w:rPr>
          <w:b/>
          <w:sz w:val="28"/>
          <w:szCs w:val="28"/>
          <w:lang w:val="en-US"/>
        </w:rPr>
        <w:t xml:space="preserve">Discipline index – </w:t>
      </w:r>
      <w:r w:rsidRPr="00C11ED9">
        <w:rPr>
          <w:b/>
          <w:sz w:val="28"/>
          <w:szCs w:val="28"/>
        </w:rPr>
        <w:t>Б</w:t>
      </w:r>
      <w:r w:rsidRPr="00C11ED9">
        <w:rPr>
          <w:b/>
          <w:sz w:val="28"/>
          <w:szCs w:val="28"/>
          <w:lang w:val="en-US"/>
        </w:rPr>
        <w:t xml:space="preserve">1. </w:t>
      </w:r>
      <w:r w:rsidRPr="00C11ED9">
        <w:rPr>
          <w:b/>
          <w:sz w:val="28"/>
          <w:szCs w:val="28"/>
        </w:rPr>
        <w:t>Б</w:t>
      </w:r>
      <w:r w:rsidRPr="00C11ED9">
        <w:rPr>
          <w:b/>
          <w:sz w:val="28"/>
          <w:szCs w:val="28"/>
          <w:lang w:val="en-US"/>
        </w:rPr>
        <w:t xml:space="preserve">. 11  </w:t>
      </w:r>
    </w:p>
    <w:p w:rsidR="00C11ED9" w:rsidRPr="00C11ED9" w:rsidRDefault="00C11ED9" w:rsidP="00C11ED9">
      <w:pPr>
        <w:pStyle w:val="20"/>
        <w:shd w:val="clear" w:color="auto" w:fill="auto"/>
        <w:spacing w:line="240" w:lineRule="auto"/>
        <w:jc w:val="left"/>
        <w:rPr>
          <w:sz w:val="28"/>
          <w:szCs w:val="28"/>
          <w:u w:val="single"/>
          <w:lang w:val="en-US"/>
        </w:rPr>
      </w:pPr>
      <w:r w:rsidRPr="00C11ED9">
        <w:rPr>
          <w:b/>
          <w:sz w:val="28"/>
          <w:szCs w:val="28"/>
          <w:lang w:val="en-US"/>
        </w:rPr>
        <w:t xml:space="preserve">Specialty (direction): </w:t>
      </w:r>
      <w:r w:rsidRPr="00C11ED9">
        <w:rPr>
          <w:sz w:val="28"/>
          <w:szCs w:val="28"/>
          <w:lang w:val="en-US"/>
        </w:rPr>
        <w:t xml:space="preserve">  31.05.01 - General medicine. </w:t>
      </w:r>
      <w:r w:rsidRPr="00C11ED9">
        <w:rPr>
          <w:sz w:val="28"/>
          <w:szCs w:val="28"/>
          <w:u w:val="single"/>
          <w:lang w:val="en-US"/>
        </w:rPr>
        <w:t xml:space="preserve">                    </w:t>
      </w:r>
    </w:p>
    <w:p w:rsidR="00C11ED9" w:rsidRPr="00C11ED9" w:rsidRDefault="00C11ED9" w:rsidP="00C11ED9">
      <w:pPr>
        <w:pStyle w:val="20"/>
        <w:shd w:val="clear" w:color="auto" w:fill="auto"/>
        <w:spacing w:line="240" w:lineRule="auto"/>
        <w:jc w:val="left"/>
        <w:rPr>
          <w:sz w:val="28"/>
          <w:szCs w:val="28"/>
          <w:lang w:val="en-US"/>
        </w:rPr>
      </w:pPr>
      <w:r w:rsidRPr="00C11ED9">
        <w:rPr>
          <w:b/>
          <w:sz w:val="28"/>
          <w:szCs w:val="28"/>
          <w:lang w:val="en-US"/>
        </w:rPr>
        <w:t xml:space="preserve">The level of higher education - </w:t>
      </w:r>
      <w:r w:rsidRPr="00C11ED9">
        <w:rPr>
          <w:sz w:val="28"/>
          <w:szCs w:val="28"/>
          <w:lang w:val="en-US"/>
        </w:rPr>
        <w:t>specialty</w:t>
      </w:r>
    </w:p>
    <w:p w:rsidR="00C11ED9" w:rsidRPr="00C11ED9" w:rsidRDefault="00C11ED9" w:rsidP="00C11ED9">
      <w:pPr>
        <w:pStyle w:val="20"/>
        <w:shd w:val="clear" w:color="auto" w:fill="auto"/>
        <w:spacing w:line="240" w:lineRule="auto"/>
        <w:jc w:val="left"/>
        <w:rPr>
          <w:sz w:val="28"/>
          <w:szCs w:val="28"/>
          <w:lang w:val="en-US"/>
        </w:rPr>
      </w:pPr>
      <w:r w:rsidRPr="00C11ED9">
        <w:rPr>
          <w:b/>
          <w:sz w:val="28"/>
          <w:szCs w:val="28"/>
          <w:lang w:val="en-US"/>
        </w:rPr>
        <w:t xml:space="preserve">Graduate qualification: </w:t>
      </w:r>
      <w:r w:rsidRPr="00C11ED9">
        <w:rPr>
          <w:sz w:val="28"/>
          <w:szCs w:val="28"/>
          <w:lang w:val="en-US"/>
        </w:rPr>
        <w:t xml:space="preserve">Physician                               </w:t>
      </w:r>
    </w:p>
    <w:p w:rsidR="00C11ED9" w:rsidRPr="00C11ED9" w:rsidRDefault="00C11ED9" w:rsidP="00C11ED9">
      <w:pPr>
        <w:pStyle w:val="20"/>
        <w:shd w:val="clear" w:color="auto" w:fill="auto"/>
        <w:tabs>
          <w:tab w:val="right" w:pos="6972"/>
        </w:tabs>
        <w:spacing w:line="240" w:lineRule="auto"/>
        <w:jc w:val="left"/>
        <w:rPr>
          <w:sz w:val="28"/>
          <w:szCs w:val="28"/>
          <w:lang w:val="en-US"/>
        </w:rPr>
      </w:pPr>
      <w:r w:rsidRPr="00C11ED9">
        <w:rPr>
          <w:b/>
          <w:sz w:val="28"/>
          <w:szCs w:val="28"/>
          <w:lang w:val="en-US"/>
        </w:rPr>
        <w:t xml:space="preserve">Faculty of </w:t>
      </w:r>
      <w:r w:rsidRPr="00C11ED9">
        <w:rPr>
          <w:sz w:val="28"/>
          <w:szCs w:val="28"/>
          <w:lang w:val="en-US"/>
        </w:rPr>
        <w:t xml:space="preserve">General medicine                                            </w:t>
      </w:r>
    </w:p>
    <w:p w:rsidR="00C11ED9" w:rsidRPr="00C11ED9" w:rsidRDefault="00C11ED9" w:rsidP="00C11ED9">
      <w:pPr>
        <w:pStyle w:val="a3"/>
        <w:rPr>
          <w:rFonts w:ascii="Times New Roman" w:hAnsi="Times New Roman" w:cs="Times New Roman"/>
          <w:sz w:val="28"/>
          <w:szCs w:val="28"/>
          <w:u w:val="single"/>
          <w:lang w:val="en-US"/>
        </w:rPr>
      </w:pPr>
      <w:r w:rsidRPr="00C11ED9">
        <w:rPr>
          <w:rStyle w:val="3"/>
          <w:sz w:val="28"/>
          <w:szCs w:val="28"/>
          <w:lang w:val="en-US"/>
        </w:rPr>
        <w:t>Department of Biophysics, Informatics and medical equipment</w:t>
      </w:r>
      <w:r w:rsidRPr="00C11ED9">
        <w:rPr>
          <w:rFonts w:ascii="Times New Roman" w:hAnsi="Times New Roman" w:cs="Times New Roman"/>
          <w:sz w:val="28"/>
          <w:szCs w:val="28"/>
          <w:lang w:val="en-US"/>
        </w:rPr>
        <w:t xml:space="preserve">  </w:t>
      </w:r>
      <w:r w:rsidRPr="00C11ED9">
        <w:rPr>
          <w:rFonts w:ascii="Times New Roman" w:hAnsi="Times New Roman" w:cs="Times New Roman"/>
          <w:sz w:val="28"/>
          <w:szCs w:val="28"/>
          <w:u w:val="single"/>
          <w:lang w:val="en-US"/>
        </w:rPr>
        <w:t xml:space="preserve">                               </w:t>
      </w:r>
    </w:p>
    <w:p w:rsidR="00C11ED9" w:rsidRPr="00C11ED9" w:rsidRDefault="00C11ED9" w:rsidP="00C11ED9">
      <w:pPr>
        <w:pStyle w:val="a3"/>
        <w:rPr>
          <w:rFonts w:ascii="Times New Roman" w:hAnsi="Times New Roman" w:cs="Times New Roman"/>
          <w:b/>
          <w:sz w:val="28"/>
          <w:szCs w:val="28"/>
          <w:lang w:val="en-US"/>
        </w:rPr>
      </w:pPr>
      <w:r w:rsidRPr="00C11ED9">
        <w:rPr>
          <w:rFonts w:ascii="Times New Roman" w:hAnsi="Times New Roman" w:cs="Times New Roman"/>
          <w:b/>
          <w:sz w:val="28"/>
          <w:szCs w:val="28"/>
          <w:lang w:val="en-US"/>
        </w:rPr>
        <w:t xml:space="preserve">Form of training: </w:t>
      </w:r>
      <w:r w:rsidRPr="00C11ED9">
        <w:rPr>
          <w:rFonts w:ascii="Times New Roman" w:hAnsi="Times New Roman" w:cs="Times New Roman"/>
          <w:sz w:val="28"/>
          <w:szCs w:val="28"/>
          <w:lang w:val="en-US"/>
        </w:rPr>
        <w:t>full-time</w:t>
      </w:r>
    </w:p>
    <w:p w:rsidR="00C11ED9" w:rsidRPr="00C11ED9" w:rsidRDefault="00C11ED9" w:rsidP="00C11ED9">
      <w:pPr>
        <w:pStyle w:val="a3"/>
        <w:rPr>
          <w:rFonts w:ascii="Times New Roman" w:hAnsi="Times New Roman" w:cs="Times New Roman"/>
          <w:b/>
          <w:sz w:val="28"/>
          <w:szCs w:val="28"/>
          <w:lang w:val="en-US"/>
        </w:rPr>
      </w:pPr>
      <w:r w:rsidRPr="00C11ED9">
        <w:rPr>
          <w:rFonts w:ascii="Times New Roman" w:hAnsi="Times New Roman" w:cs="Times New Roman"/>
          <w:b/>
          <w:sz w:val="28"/>
          <w:szCs w:val="28"/>
          <w:lang w:val="en-US"/>
        </w:rPr>
        <w:t xml:space="preserve">Course: </w:t>
      </w:r>
      <w:r w:rsidRPr="00C11ED9">
        <w:rPr>
          <w:rFonts w:ascii="Times New Roman" w:hAnsi="Times New Roman" w:cs="Times New Roman"/>
          <w:sz w:val="28"/>
          <w:szCs w:val="28"/>
          <w:lang w:val="en-US"/>
        </w:rPr>
        <w:t>1, 3, 5</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 xml:space="preserve">Semester </w:t>
      </w:r>
      <w:r w:rsidRPr="00C11ED9">
        <w:rPr>
          <w:rFonts w:ascii="Times New Roman" w:hAnsi="Times New Roman" w:cs="Times New Roman"/>
          <w:sz w:val="28"/>
          <w:szCs w:val="28"/>
          <w:lang w:val="en-US"/>
        </w:rPr>
        <w:t xml:space="preserve">2 – </w:t>
      </w:r>
      <w:r w:rsidRPr="00C11ED9">
        <w:rPr>
          <w:rFonts w:ascii="Times New Roman" w:hAnsi="Times New Roman" w:cs="Times New Roman"/>
          <w:sz w:val="28"/>
          <w:szCs w:val="28"/>
        </w:rPr>
        <w:t>Б</w:t>
      </w:r>
      <w:r w:rsidRPr="00C11ED9">
        <w:rPr>
          <w:rFonts w:ascii="Times New Roman" w:hAnsi="Times New Roman" w:cs="Times New Roman"/>
          <w:sz w:val="28"/>
          <w:szCs w:val="28"/>
          <w:lang w:val="en-US"/>
        </w:rPr>
        <w:t xml:space="preserve">1. </w:t>
      </w:r>
      <w:r w:rsidRPr="00C11ED9">
        <w:rPr>
          <w:rFonts w:ascii="Times New Roman" w:hAnsi="Times New Roman" w:cs="Times New Roman"/>
          <w:sz w:val="28"/>
          <w:szCs w:val="28"/>
        </w:rPr>
        <w:t>Б</w:t>
      </w:r>
      <w:r w:rsidRPr="00C11ED9">
        <w:rPr>
          <w:rFonts w:ascii="Times New Roman" w:hAnsi="Times New Roman" w:cs="Times New Roman"/>
          <w:sz w:val="28"/>
          <w:szCs w:val="28"/>
          <w:lang w:val="en-US"/>
        </w:rPr>
        <w:t>. 11. 1 - Basic technologies for the presentation and processing of medical information.</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Total labor intensity (in credits / hours)</w:t>
      </w:r>
      <w:r w:rsidRPr="00C11ED9">
        <w:rPr>
          <w:rFonts w:ascii="Times New Roman" w:hAnsi="Times New Roman" w:cs="Times New Roman"/>
          <w:sz w:val="28"/>
          <w:szCs w:val="28"/>
          <w:lang w:val="en-US"/>
        </w:rPr>
        <w:t>: 2 C.U./ 72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sz w:val="28"/>
          <w:szCs w:val="28"/>
          <w:lang w:val="en-US"/>
        </w:rPr>
        <w:t xml:space="preserve">                            </w:t>
      </w:r>
      <w:r w:rsidRPr="00C11ED9">
        <w:rPr>
          <w:rFonts w:ascii="Times New Roman" w:hAnsi="Times New Roman" w:cs="Times New Roman"/>
          <w:b/>
          <w:sz w:val="28"/>
          <w:szCs w:val="28"/>
          <w:lang w:val="en-US"/>
        </w:rPr>
        <w:t xml:space="preserve">lectures </w:t>
      </w:r>
      <w:r w:rsidRPr="00C11ED9">
        <w:rPr>
          <w:rFonts w:ascii="Times New Roman" w:hAnsi="Times New Roman" w:cs="Times New Roman"/>
          <w:sz w:val="28"/>
          <w:szCs w:val="28"/>
          <w:lang w:val="en-US"/>
        </w:rPr>
        <w:t>- 14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 xml:space="preserve">                            practical classes </w:t>
      </w:r>
      <w:r w:rsidRPr="00C11ED9">
        <w:rPr>
          <w:rFonts w:ascii="Times New Roman" w:hAnsi="Times New Roman" w:cs="Times New Roman"/>
          <w:sz w:val="28"/>
          <w:szCs w:val="28"/>
          <w:lang w:val="en-US"/>
        </w:rPr>
        <w:t>- 34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sz w:val="28"/>
          <w:szCs w:val="28"/>
          <w:lang w:val="en-US"/>
        </w:rPr>
        <w:t xml:space="preserve">                            </w:t>
      </w:r>
      <w:r w:rsidRPr="00C11ED9">
        <w:rPr>
          <w:rFonts w:ascii="Times New Roman" w:hAnsi="Times New Roman" w:cs="Times New Roman"/>
          <w:b/>
          <w:sz w:val="28"/>
          <w:szCs w:val="28"/>
          <w:lang w:val="en-US"/>
        </w:rPr>
        <w:t>independent work of the students</w:t>
      </w:r>
      <w:r w:rsidRPr="00C11ED9">
        <w:rPr>
          <w:rFonts w:ascii="Times New Roman" w:hAnsi="Times New Roman" w:cs="Times New Roman"/>
          <w:sz w:val="28"/>
          <w:szCs w:val="28"/>
          <w:lang w:val="en-US"/>
        </w:rPr>
        <w:t xml:space="preserve"> </w:t>
      </w:r>
      <w:r w:rsidRPr="00C11ED9">
        <w:rPr>
          <w:rFonts w:ascii="Times New Roman" w:hAnsi="Times New Roman" w:cs="Times New Roman"/>
          <w:b/>
          <w:sz w:val="28"/>
          <w:szCs w:val="28"/>
          <w:lang w:val="en-US"/>
        </w:rPr>
        <w:t xml:space="preserve">– </w:t>
      </w:r>
      <w:r w:rsidRPr="00C11ED9">
        <w:rPr>
          <w:rFonts w:ascii="Times New Roman" w:hAnsi="Times New Roman" w:cs="Times New Roman"/>
          <w:sz w:val="28"/>
          <w:szCs w:val="28"/>
          <w:lang w:val="en-US"/>
        </w:rPr>
        <w:t xml:space="preserve">24 hours </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 xml:space="preserve">                            form of control: </w:t>
      </w:r>
      <w:r w:rsidRPr="00C11ED9">
        <w:rPr>
          <w:rFonts w:ascii="Times New Roman" w:hAnsi="Times New Roman" w:cs="Times New Roman"/>
          <w:sz w:val="28"/>
          <w:szCs w:val="28"/>
          <w:lang w:val="en-US"/>
        </w:rPr>
        <w:t xml:space="preserve">credit  </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sz w:val="28"/>
          <w:szCs w:val="28"/>
          <w:lang w:val="en-US"/>
        </w:rPr>
        <w:t xml:space="preserve"> </w:t>
      </w:r>
      <w:r w:rsidRPr="00C11ED9">
        <w:rPr>
          <w:rFonts w:ascii="Times New Roman" w:hAnsi="Times New Roman" w:cs="Times New Roman"/>
          <w:b/>
          <w:sz w:val="28"/>
          <w:szCs w:val="28"/>
          <w:lang w:val="en-US"/>
        </w:rPr>
        <w:t xml:space="preserve">Semester </w:t>
      </w:r>
      <w:r w:rsidRPr="00C11ED9">
        <w:rPr>
          <w:rFonts w:ascii="Times New Roman" w:hAnsi="Times New Roman" w:cs="Times New Roman"/>
          <w:sz w:val="28"/>
          <w:szCs w:val="28"/>
          <w:lang w:val="en-US"/>
        </w:rPr>
        <w:t xml:space="preserve">5 –  </w:t>
      </w:r>
      <w:r w:rsidRPr="00C11ED9">
        <w:rPr>
          <w:rFonts w:ascii="Times New Roman" w:hAnsi="Times New Roman" w:cs="Times New Roman"/>
          <w:sz w:val="28"/>
          <w:szCs w:val="28"/>
        </w:rPr>
        <w:t>Б</w:t>
      </w:r>
      <w:r w:rsidRPr="00C11ED9">
        <w:rPr>
          <w:rFonts w:ascii="Times New Roman" w:hAnsi="Times New Roman" w:cs="Times New Roman"/>
          <w:sz w:val="28"/>
          <w:szCs w:val="28"/>
          <w:lang w:val="en-US"/>
        </w:rPr>
        <w:t xml:space="preserve">1. </w:t>
      </w:r>
      <w:r w:rsidRPr="00C11ED9">
        <w:rPr>
          <w:rFonts w:ascii="Times New Roman" w:hAnsi="Times New Roman" w:cs="Times New Roman"/>
          <w:sz w:val="28"/>
          <w:szCs w:val="28"/>
        </w:rPr>
        <w:t>Б</w:t>
      </w:r>
      <w:r w:rsidRPr="00C11ED9">
        <w:rPr>
          <w:rFonts w:ascii="Times New Roman" w:hAnsi="Times New Roman" w:cs="Times New Roman"/>
          <w:sz w:val="28"/>
          <w:szCs w:val="28"/>
          <w:lang w:val="en-US"/>
        </w:rPr>
        <w:t>. 11. 2 - Fundamentals of biomedical statistics and data interpretation in evidence-based medicine.</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Total labor intensity (in credits / hours)</w:t>
      </w:r>
      <w:r w:rsidRPr="00C11ED9">
        <w:rPr>
          <w:rFonts w:ascii="Times New Roman" w:hAnsi="Times New Roman" w:cs="Times New Roman"/>
          <w:sz w:val="28"/>
          <w:szCs w:val="28"/>
          <w:lang w:val="en-US"/>
        </w:rPr>
        <w:t>: 2 C.U./ 72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sz w:val="28"/>
          <w:szCs w:val="28"/>
          <w:lang w:val="en-US"/>
        </w:rPr>
        <w:t xml:space="preserve">                            </w:t>
      </w:r>
      <w:r w:rsidRPr="00C11ED9">
        <w:rPr>
          <w:rFonts w:ascii="Times New Roman" w:hAnsi="Times New Roman" w:cs="Times New Roman"/>
          <w:b/>
          <w:sz w:val="28"/>
          <w:szCs w:val="28"/>
          <w:lang w:val="en-US"/>
        </w:rPr>
        <w:t xml:space="preserve">lectures </w:t>
      </w:r>
      <w:r w:rsidRPr="00C11ED9">
        <w:rPr>
          <w:rFonts w:ascii="Times New Roman" w:hAnsi="Times New Roman" w:cs="Times New Roman"/>
          <w:sz w:val="28"/>
          <w:szCs w:val="28"/>
          <w:lang w:val="en-US"/>
        </w:rPr>
        <w:t>- 8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 xml:space="preserve">                            practical classes </w:t>
      </w:r>
      <w:r w:rsidRPr="00C11ED9">
        <w:rPr>
          <w:rFonts w:ascii="Times New Roman" w:hAnsi="Times New Roman" w:cs="Times New Roman"/>
          <w:sz w:val="28"/>
          <w:szCs w:val="28"/>
          <w:lang w:val="en-US"/>
        </w:rPr>
        <w:t>- 34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sz w:val="28"/>
          <w:szCs w:val="28"/>
          <w:lang w:val="en-US"/>
        </w:rPr>
        <w:t xml:space="preserve">                            </w:t>
      </w:r>
      <w:r w:rsidRPr="00C11ED9">
        <w:rPr>
          <w:rFonts w:ascii="Times New Roman" w:hAnsi="Times New Roman" w:cs="Times New Roman"/>
          <w:b/>
          <w:sz w:val="28"/>
          <w:szCs w:val="28"/>
          <w:lang w:val="en-US"/>
        </w:rPr>
        <w:t>independent work of the students</w:t>
      </w:r>
      <w:r w:rsidRPr="00C11ED9">
        <w:rPr>
          <w:rFonts w:ascii="Times New Roman" w:hAnsi="Times New Roman" w:cs="Times New Roman"/>
          <w:sz w:val="28"/>
          <w:szCs w:val="28"/>
          <w:lang w:val="en-US"/>
        </w:rPr>
        <w:t xml:space="preserve"> - 30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 xml:space="preserve">                            form of control: </w:t>
      </w:r>
      <w:r w:rsidRPr="00C11ED9">
        <w:rPr>
          <w:rFonts w:ascii="Times New Roman" w:hAnsi="Times New Roman" w:cs="Times New Roman"/>
          <w:sz w:val="28"/>
          <w:szCs w:val="28"/>
          <w:lang w:val="en-US"/>
        </w:rPr>
        <w:t xml:space="preserve">credit  </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 xml:space="preserve">Semester:  </w:t>
      </w:r>
      <w:r w:rsidRPr="00C11ED9">
        <w:rPr>
          <w:rFonts w:ascii="Times New Roman" w:hAnsi="Times New Roman" w:cs="Times New Roman"/>
          <w:sz w:val="28"/>
          <w:szCs w:val="28"/>
          <w:lang w:val="en-US"/>
        </w:rPr>
        <w:t xml:space="preserve">10 – </w:t>
      </w:r>
      <w:r w:rsidRPr="00C11ED9">
        <w:rPr>
          <w:rFonts w:ascii="Times New Roman" w:hAnsi="Times New Roman" w:cs="Times New Roman"/>
          <w:sz w:val="28"/>
          <w:szCs w:val="28"/>
        </w:rPr>
        <w:t>Б</w:t>
      </w:r>
      <w:r w:rsidRPr="00C11ED9">
        <w:rPr>
          <w:rFonts w:ascii="Times New Roman" w:hAnsi="Times New Roman" w:cs="Times New Roman"/>
          <w:sz w:val="28"/>
          <w:szCs w:val="28"/>
          <w:lang w:val="en-US"/>
        </w:rPr>
        <w:t xml:space="preserve">1, </w:t>
      </w:r>
      <w:r w:rsidRPr="00C11ED9">
        <w:rPr>
          <w:rFonts w:ascii="Times New Roman" w:hAnsi="Times New Roman" w:cs="Times New Roman"/>
          <w:sz w:val="28"/>
          <w:szCs w:val="28"/>
        </w:rPr>
        <w:t>Б</w:t>
      </w:r>
      <w:r w:rsidRPr="00C11ED9">
        <w:rPr>
          <w:rFonts w:ascii="Times New Roman" w:hAnsi="Times New Roman" w:cs="Times New Roman"/>
          <w:sz w:val="28"/>
          <w:szCs w:val="28"/>
          <w:lang w:val="en-US"/>
        </w:rPr>
        <w:t>. 11. 3 - Medical information systems. E-health.</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Total labor intensity (in credits / hours)</w:t>
      </w:r>
      <w:r w:rsidRPr="00C11ED9">
        <w:rPr>
          <w:rFonts w:ascii="Times New Roman" w:hAnsi="Times New Roman" w:cs="Times New Roman"/>
          <w:sz w:val="28"/>
          <w:szCs w:val="28"/>
          <w:lang w:val="en-US"/>
        </w:rPr>
        <w:t>: 2 C.U./ 72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sz w:val="28"/>
          <w:szCs w:val="28"/>
          <w:lang w:val="en-US"/>
        </w:rPr>
        <w:t xml:space="preserve">                            </w:t>
      </w:r>
      <w:r w:rsidRPr="00C11ED9">
        <w:rPr>
          <w:rFonts w:ascii="Times New Roman" w:hAnsi="Times New Roman" w:cs="Times New Roman"/>
          <w:b/>
          <w:sz w:val="28"/>
          <w:szCs w:val="28"/>
          <w:lang w:val="en-US"/>
        </w:rPr>
        <w:t xml:space="preserve">lectures </w:t>
      </w:r>
      <w:r w:rsidRPr="00C11ED9">
        <w:rPr>
          <w:rFonts w:ascii="Times New Roman" w:hAnsi="Times New Roman" w:cs="Times New Roman"/>
          <w:sz w:val="28"/>
          <w:szCs w:val="28"/>
          <w:lang w:val="en-US"/>
        </w:rPr>
        <w:t>- 14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 xml:space="preserve">                            practical classes </w:t>
      </w:r>
      <w:r w:rsidRPr="00C11ED9">
        <w:rPr>
          <w:rFonts w:ascii="Times New Roman" w:hAnsi="Times New Roman" w:cs="Times New Roman"/>
          <w:sz w:val="28"/>
          <w:szCs w:val="28"/>
          <w:lang w:val="en-US"/>
        </w:rPr>
        <w:t>- 36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sz w:val="28"/>
          <w:szCs w:val="28"/>
          <w:lang w:val="en-US"/>
        </w:rPr>
        <w:t xml:space="preserve">                            </w:t>
      </w:r>
      <w:r w:rsidRPr="00C11ED9">
        <w:rPr>
          <w:rFonts w:ascii="Times New Roman" w:hAnsi="Times New Roman" w:cs="Times New Roman"/>
          <w:b/>
          <w:sz w:val="28"/>
          <w:szCs w:val="28"/>
          <w:lang w:val="en-US"/>
        </w:rPr>
        <w:t>independent work of the students</w:t>
      </w:r>
      <w:r w:rsidRPr="00C11ED9">
        <w:rPr>
          <w:rFonts w:ascii="Times New Roman" w:hAnsi="Times New Roman" w:cs="Times New Roman"/>
          <w:sz w:val="28"/>
          <w:szCs w:val="28"/>
          <w:lang w:val="en-US"/>
        </w:rPr>
        <w:t xml:space="preserve"> - 22 hours</w:t>
      </w:r>
    </w:p>
    <w:p w:rsidR="00C11ED9" w:rsidRPr="00C11ED9" w:rsidRDefault="00C11ED9" w:rsidP="00C11ED9">
      <w:pPr>
        <w:pStyle w:val="a3"/>
        <w:rPr>
          <w:rFonts w:ascii="Times New Roman" w:hAnsi="Times New Roman" w:cs="Times New Roman"/>
          <w:sz w:val="28"/>
          <w:szCs w:val="28"/>
          <w:lang w:val="en-US"/>
        </w:rPr>
      </w:pPr>
      <w:r w:rsidRPr="00C11ED9">
        <w:rPr>
          <w:rFonts w:ascii="Times New Roman" w:hAnsi="Times New Roman" w:cs="Times New Roman"/>
          <w:b/>
          <w:sz w:val="28"/>
          <w:szCs w:val="28"/>
          <w:lang w:val="en-US"/>
        </w:rPr>
        <w:t xml:space="preserve">                            form of control: </w:t>
      </w:r>
      <w:r w:rsidRPr="00C11ED9">
        <w:rPr>
          <w:rFonts w:ascii="Times New Roman" w:hAnsi="Times New Roman" w:cs="Times New Roman"/>
          <w:sz w:val="28"/>
          <w:szCs w:val="28"/>
          <w:lang w:val="en-US"/>
        </w:rPr>
        <w:t xml:space="preserve">credit  </w:t>
      </w:r>
    </w:p>
    <w:p w:rsidR="004D4C32" w:rsidRPr="00C11ED9" w:rsidRDefault="004D4C32">
      <w:pPr>
        <w:rPr>
          <w:sz w:val="28"/>
          <w:szCs w:val="28"/>
          <w:lang w:val="en-US"/>
        </w:rPr>
      </w:pPr>
    </w:p>
    <w:p w:rsidR="00C11ED9" w:rsidRPr="00C11ED9" w:rsidRDefault="00C11ED9" w:rsidP="00C11ED9">
      <w:pPr>
        <w:pStyle w:val="10"/>
        <w:keepNext/>
        <w:keepLines/>
        <w:numPr>
          <w:ilvl w:val="0"/>
          <w:numId w:val="1"/>
        </w:numPr>
        <w:shd w:val="clear" w:color="auto" w:fill="auto"/>
        <w:spacing w:before="0" w:line="240" w:lineRule="auto"/>
        <w:jc w:val="center"/>
        <w:rPr>
          <w:color w:val="000000"/>
          <w:sz w:val="28"/>
          <w:szCs w:val="28"/>
          <w:lang w:val="en-US"/>
        </w:rPr>
      </w:pPr>
      <w:r w:rsidRPr="00C11ED9">
        <w:rPr>
          <w:sz w:val="28"/>
          <w:szCs w:val="28"/>
          <w:lang w:val="en-US"/>
        </w:rPr>
        <w:t>THE PURPOSE</w:t>
      </w:r>
      <w:r w:rsidRPr="00C11ED9">
        <w:rPr>
          <w:color w:val="000000"/>
          <w:sz w:val="28"/>
          <w:szCs w:val="28"/>
          <w:lang w:val="en-US"/>
        </w:rPr>
        <w:t xml:space="preserve"> AND OBJECTIVES OF LEARNING THE EDUCATIONAL DISCIPLINE</w:t>
      </w:r>
    </w:p>
    <w:p w:rsidR="00C11ED9" w:rsidRPr="00C11ED9" w:rsidRDefault="00C11ED9" w:rsidP="00C11ED9">
      <w:pPr>
        <w:pStyle w:val="10"/>
        <w:keepNext/>
        <w:keepLines/>
        <w:shd w:val="clear" w:color="auto" w:fill="auto"/>
        <w:spacing w:before="0" w:line="240" w:lineRule="auto"/>
        <w:ind w:left="757"/>
        <w:rPr>
          <w:sz w:val="28"/>
          <w:szCs w:val="28"/>
          <w:lang w:val="en-US"/>
        </w:rPr>
      </w:pPr>
    </w:p>
    <w:p w:rsidR="00C11ED9" w:rsidRPr="00C11ED9" w:rsidRDefault="00C11ED9" w:rsidP="00C11ED9">
      <w:pPr>
        <w:ind w:firstLine="567"/>
        <w:jc w:val="both"/>
        <w:rPr>
          <w:sz w:val="28"/>
          <w:szCs w:val="28"/>
          <w:lang w:val="en-US"/>
        </w:rPr>
      </w:pPr>
      <w:r w:rsidRPr="00C11ED9">
        <w:rPr>
          <w:sz w:val="28"/>
          <w:szCs w:val="28"/>
          <w:lang w:val="en-US"/>
        </w:rPr>
        <w:t>E-health is a new paradigm for protecting the personal and public health of citizens, implemented on the basis of the comprehensive use of information and communication technologies.</w:t>
      </w:r>
    </w:p>
    <w:p w:rsidR="00C11ED9" w:rsidRPr="00C11ED9" w:rsidRDefault="00C11ED9" w:rsidP="00C11ED9">
      <w:pPr>
        <w:ind w:firstLine="567"/>
        <w:jc w:val="both"/>
        <w:rPr>
          <w:sz w:val="28"/>
          <w:szCs w:val="28"/>
          <w:lang w:val="en-US"/>
        </w:rPr>
      </w:pPr>
      <w:r w:rsidRPr="00C11ED9">
        <w:rPr>
          <w:sz w:val="28"/>
          <w:szCs w:val="28"/>
          <w:lang w:val="en-US"/>
        </w:rPr>
        <w:lastRenderedPageBreak/>
        <w:t>E-health implies a systematic approach to solving the entire spectrum of problems of public health protection, implemented on the basis of a comprehensive electronic document management, which necessarily includes personal medical data, providing quick access to all information, the possibility of its joint remote analysis by doctors and contacts of doctors with patients based on telemedicine technologies.</w:t>
      </w:r>
    </w:p>
    <w:p w:rsidR="00C11ED9" w:rsidRPr="00C11ED9" w:rsidRDefault="00C11ED9" w:rsidP="00C11ED9">
      <w:pPr>
        <w:autoSpaceDE/>
        <w:autoSpaceDN/>
        <w:adjustRightInd/>
        <w:ind w:firstLine="567"/>
        <w:jc w:val="both"/>
        <w:rPr>
          <w:sz w:val="28"/>
          <w:szCs w:val="28"/>
          <w:lang w:val="en-US"/>
        </w:rPr>
      </w:pPr>
      <w:r w:rsidRPr="00C11ED9">
        <w:rPr>
          <w:sz w:val="28"/>
          <w:szCs w:val="28"/>
          <w:lang w:val="en-US"/>
        </w:rPr>
        <w:t>The development of electronic and digital health care dictates the need to deepen and expand the discipline "</w:t>
      </w:r>
      <w:r w:rsidRPr="00C11ED9">
        <w:rPr>
          <w:b/>
          <w:sz w:val="28"/>
          <w:szCs w:val="28"/>
          <w:lang w:val="en-US"/>
        </w:rPr>
        <w:t>Medical Informatics</w:t>
      </w:r>
      <w:r w:rsidRPr="00C11ED9">
        <w:rPr>
          <w:sz w:val="28"/>
          <w:szCs w:val="28"/>
          <w:lang w:val="en-US"/>
        </w:rPr>
        <w:t>" taught within the specialties "General Medicine".</w:t>
      </w:r>
    </w:p>
    <w:p w:rsidR="00C11ED9" w:rsidRPr="00C11ED9" w:rsidRDefault="00C11ED9" w:rsidP="00C11ED9">
      <w:pPr>
        <w:autoSpaceDE/>
        <w:autoSpaceDN/>
        <w:adjustRightInd/>
        <w:ind w:firstLine="567"/>
        <w:jc w:val="both"/>
        <w:rPr>
          <w:rStyle w:val="a5"/>
          <w:b w:val="0"/>
          <w:sz w:val="28"/>
          <w:szCs w:val="28"/>
          <w:lang w:val="en-US"/>
        </w:rPr>
      </w:pPr>
      <w:r w:rsidRPr="00C11ED9">
        <w:rPr>
          <w:rStyle w:val="a5"/>
          <w:b w:val="0"/>
          <w:sz w:val="28"/>
          <w:szCs w:val="28"/>
          <w:lang w:val="en-US"/>
        </w:rPr>
        <w:t xml:space="preserve">The purpose of mastering the discipline </w:t>
      </w:r>
      <w:r w:rsidRPr="00C11ED9">
        <w:rPr>
          <w:rStyle w:val="a5"/>
          <w:sz w:val="28"/>
          <w:szCs w:val="28"/>
          <w:lang w:val="en-US"/>
        </w:rPr>
        <w:t>"Medical Informatics</w:t>
      </w:r>
      <w:r w:rsidRPr="00C11ED9">
        <w:rPr>
          <w:rStyle w:val="a5"/>
          <w:b w:val="0"/>
          <w:sz w:val="28"/>
          <w:szCs w:val="28"/>
          <w:lang w:val="en-US"/>
        </w:rPr>
        <w:t>" is to master the basics of medical informatics and the practice of using modern information and telecommunication technologies in medicine and health care; formation of professional competencies:</w:t>
      </w:r>
    </w:p>
    <w:p w:rsidR="00C11ED9" w:rsidRPr="00C11ED9" w:rsidRDefault="00C11ED9" w:rsidP="00C11ED9">
      <w:pPr>
        <w:pStyle w:val="a4"/>
        <w:numPr>
          <w:ilvl w:val="0"/>
          <w:numId w:val="2"/>
        </w:numPr>
        <w:tabs>
          <w:tab w:val="left" w:pos="762"/>
        </w:tabs>
        <w:autoSpaceDE/>
        <w:autoSpaceDN/>
        <w:adjustRightInd/>
        <w:ind w:left="284" w:hanging="284"/>
        <w:jc w:val="both"/>
        <w:rPr>
          <w:rStyle w:val="a5"/>
          <w:b w:val="0"/>
          <w:bCs w:val="0"/>
          <w:sz w:val="28"/>
          <w:szCs w:val="28"/>
          <w:lang w:val="en-US"/>
        </w:rPr>
      </w:pPr>
      <w:r w:rsidRPr="00C11ED9">
        <w:rPr>
          <w:rStyle w:val="a5"/>
          <w:b w:val="0"/>
          <w:sz w:val="28"/>
          <w:szCs w:val="28"/>
          <w:lang w:val="en-US"/>
        </w:rPr>
        <w:t>readiness to solve standard tasks of professional activity using information, bibliographic resources, biomedical terminology, information and communication technologies and taking into account the basic requirements of information security;</w:t>
      </w:r>
    </w:p>
    <w:p w:rsidR="00C11ED9" w:rsidRPr="00C11ED9" w:rsidRDefault="00C11ED9" w:rsidP="00C11ED9">
      <w:pPr>
        <w:pStyle w:val="a4"/>
        <w:numPr>
          <w:ilvl w:val="0"/>
          <w:numId w:val="2"/>
        </w:numPr>
        <w:ind w:left="284" w:hanging="284"/>
        <w:jc w:val="both"/>
        <w:rPr>
          <w:sz w:val="28"/>
          <w:szCs w:val="28"/>
          <w:lang w:val="en-US"/>
        </w:rPr>
      </w:pPr>
      <w:r w:rsidRPr="00C11ED9">
        <w:rPr>
          <w:sz w:val="28"/>
          <w:szCs w:val="28"/>
          <w:lang w:val="en-US"/>
        </w:rPr>
        <w:t>readiness to maintain medical records;</w:t>
      </w:r>
    </w:p>
    <w:p w:rsidR="00C11ED9" w:rsidRPr="00C11ED9" w:rsidRDefault="00C11ED9" w:rsidP="00C11ED9">
      <w:pPr>
        <w:pStyle w:val="a4"/>
        <w:numPr>
          <w:ilvl w:val="0"/>
          <w:numId w:val="2"/>
        </w:numPr>
        <w:ind w:left="284" w:hanging="284"/>
        <w:jc w:val="both"/>
        <w:rPr>
          <w:sz w:val="28"/>
          <w:szCs w:val="28"/>
          <w:lang w:val="en-US"/>
        </w:rPr>
      </w:pPr>
      <w:r w:rsidRPr="00C11ED9">
        <w:rPr>
          <w:sz w:val="28"/>
          <w:szCs w:val="28"/>
          <w:lang w:val="en-US"/>
        </w:rPr>
        <w:t>the ability and readiness to use social and hygienic methods for collecting and medical and statistical analysis of information on indicators of public health;</w:t>
      </w:r>
    </w:p>
    <w:p w:rsidR="00C11ED9" w:rsidRPr="00C11ED9" w:rsidRDefault="00C11ED9" w:rsidP="00C11ED9">
      <w:pPr>
        <w:pStyle w:val="a4"/>
        <w:numPr>
          <w:ilvl w:val="0"/>
          <w:numId w:val="2"/>
        </w:numPr>
        <w:ind w:left="284" w:hanging="284"/>
        <w:jc w:val="both"/>
        <w:rPr>
          <w:sz w:val="28"/>
          <w:szCs w:val="28"/>
          <w:lang w:val="en-US"/>
        </w:rPr>
      </w:pPr>
      <w:r w:rsidRPr="00C11ED9">
        <w:rPr>
          <w:sz w:val="28"/>
          <w:szCs w:val="28"/>
          <w:lang w:val="en-US"/>
        </w:rPr>
        <w:t>readiness for analysis and public presentation of medical information based on the methods of mathematical statistics and evidence-based medicine;</w:t>
      </w:r>
    </w:p>
    <w:p w:rsidR="00C11ED9" w:rsidRPr="00C11ED9" w:rsidRDefault="00C11ED9" w:rsidP="00C11ED9">
      <w:pPr>
        <w:pStyle w:val="a4"/>
        <w:numPr>
          <w:ilvl w:val="0"/>
          <w:numId w:val="2"/>
        </w:numPr>
        <w:ind w:left="284" w:hanging="284"/>
        <w:jc w:val="both"/>
        <w:rPr>
          <w:sz w:val="28"/>
          <w:szCs w:val="28"/>
          <w:lang w:val="en-US"/>
        </w:rPr>
      </w:pPr>
      <w:r w:rsidRPr="00C11ED9">
        <w:rPr>
          <w:sz w:val="28"/>
          <w:szCs w:val="28"/>
          <w:lang w:val="en-US"/>
        </w:rPr>
        <w:t>ability and readiness to work with high-tech medical equipment integrated with medical information systems, including for use in telemedicine applications.</w:t>
      </w:r>
    </w:p>
    <w:p w:rsidR="00C11ED9" w:rsidRPr="00C11ED9" w:rsidRDefault="00C11ED9" w:rsidP="00C11ED9">
      <w:pPr>
        <w:ind w:firstLine="567"/>
        <w:jc w:val="both"/>
        <w:rPr>
          <w:sz w:val="28"/>
          <w:szCs w:val="28"/>
          <w:lang w:val="en-US"/>
        </w:rPr>
      </w:pPr>
      <w:r w:rsidRPr="00C11ED9">
        <w:rPr>
          <w:b/>
          <w:sz w:val="28"/>
          <w:szCs w:val="28"/>
          <w:lang w:val="en-US"/>
        </w:rPr>
        <w:t>The tasks</w:t>
      </w:r>
      <w:r w:rsidRPr="00C11ED9">
        <w:rPr>
          <w:sz w:val="28"/>
          <w:szCs w:val="28"/>
          <w:lang w:val="en-US"/>
        </w:rPr>
        <w:t xml:space="preserve"> of studying the discipline include:</w:t>
      </w:r>
    </w:p>
    <w:p w:rsidR="00C11ED9" w:rsidRPr="00C11ED9" w:rsidRDefault="00C11ED9" w:rsidP="00C11ED9">
      <w:pPr>
        <w:pStyle w:val="a4"/>
        <w:numPr>
          <w:ilvl w:val="1"/>
          <w:numId w:val="3"/>
        </w:numPr>
        <w:ind w:left="284" w:hanging="284"/>
        <w:jc w:val="both"/>
        <w:rPr>
          <w:sz w:val="28"/>
          <w:szCs w:val="28"/>
          <w:lang w:val="en-US"/>
        </w:rPr>
      </w:pPr>
      <w:r w:rsidRPr="00C11ED9">
        <w:rPr>
          <w:sz w:val="28"/>
          <w:szCs w:val="28"/>
          <w:lang w:val="en-US"/>
        </w:rPr>
        <w:t>study of the theoretical foundations of informatics, hardware and software for information processing;</w:t>
      </w:r>
    </w:p>
    <w:p w:rsidR="00C11ED9" w:rsidRPr="00C11ED9" w:rsidRDefault="00C11ED9" w:rsidP="00C11ED9">
      <w:pPr>
        <w:pStyle w:val="a4"/>
        <w:numPr>
          <w:ilvl w:val="1"/>
          <w:numId w:val="3"/>
        </w:numPr>
        <w:ind w:left="284" w:hanging="284"/>
        <w:jc w:val="both"/>
        <w:rPr>
          <w:sz w:val="28"/>
          <w:szCs w:val="28"/>
          <w:lang w:val="en-US"/>
        </w:rPr>
      </w:pPr>
      <w:r w:rsidRPr="00C11ED9">
        <w:rPr>
          <w:sz w:val="28"/>
          <w:szCs w:val="28"/>
          <w:lang w:val="en-US"/>
        </w:rPr>
        <w:t>study of basic technologies for transforming information used to solve problems of medicine and health care;</w:t>
      </w:r>
    </w:p>
    <w:p w:rsidR="00C11ED9" w:rsidRPr="00C11ED9" w:rsidRDefault="00C11ED9" w:rsidP="00C11ED9">
      <w:pPr>
        <w:pStyle w:val="a4"/>
        <w:numPr>
          <w:ilvl w:val="1"/>
          <w:numId w:val="3"/>
        </w:numPr>
        <w:ind w:left="284" w:hanging="284"/>
        <w:jc w:val="both"/>
        <w:rPr>
          <w:sz w:val="28"/>
          <w:szCs w:val="28"/>
          <w:lang w:val="en-US"/>
        </w:rPr>
      </w:pPr>
      <w:r w:rsidRPr="00C11ED9">
        <w:rPr>
          <w:sz w:val="28"/>
          <w:szCs w:val="28"/>
          <w:lang w:val="en-US"/>
        </w:rPr>
        <w:t>the formation of ideas about the methods of informatization of medical activities, automation of clinical trials, informatization of management in the health care system;</w:t>
      </w:r>
    </w:p>
    <w:p w:rsidR="00C11ED9" w:rsidRPr="00C11ED9" w:rsidRDefault="00C11ED9" w:rsidP="00C11ED9">
      <w:pPr>
        <w:pStyle w:val="a4"/>
        <w:numPr>
          <w:ilvl w:val="1"/>
          <w:numId w:val="3"/>
        </w:numPr>
        <w:ind w:left="284" w:hanging="284"/>
        <w:jc w:val="both"/>
        <w:rPr>
          <w:sz w:val="28"/>
          <w:szCs w:val="28"/>
          <w:lang w:val="en-US"/>
        </w:rPr>
      </w:pPr>
      <w:r w:rsidRPr="00C11ED9">
        <w:rPr>
          <w:sz w:val="28"/>
          <w:szCs w:val="28"/>
          <w:lang w:val="en-US"/>
        </w:rPr>
        <w:t>studying the means of information support for the treatment and diagnostic process, digital tools of professional activity, information sources and media;</w:t>
      </w:r>
    </w:p>
    <w:p w:rsidR="00C11ED9" w:rsidRPr="00C11ED9" w:rsidRDefault="00C11ED9" w:rsidP="00C11ED9">
      <w:pPr>
        <w:pStyle w:val="a4"/>
        <w:numPr>
          <w:ilvl w:val="1"/>
          <w:numId w:val="3"/>
        </w:numPr>
        <w:ind w:left="284" w:hanging="284"/>
        <w:jc w:val="both"/>
        <w:rPr>
          <w:sz w:val="28"/>
          <w:szCs w:val="28"/>
          <w:lang w:val="en-US"/>
        </w:rPr>
      </w:pPr>
      <w:r w:rsidRPr="00C11ED9">
        <w:rPr>
          <w:sz w:val="28"/>
          <w:szCs w:val="28"/>
          <w:lang w:val="en-US"/>
        </w:rPr>
        <w:t>mastering the skills of using electronic medical documents and digital medical services in practice.</w:t>
      </w:r>
    </w:p>
    <w:p w:rsidR="00C11ED9" w:rsidRPr="00C11ED9" w:rsidRDefault="00C11ED9" w:rsidP="00C11ED9">
      <w:pPr>
        <w:pStyle w:val="a4"/>
        <w:numPr>
          <w:ilvl w:val="1"/>
          <w:numId w:val="3"/>
        </w:numPr>
        <w:ind w:left="284" w:hanging="284"/>
        <w:jc w:val="both"/>
        <w:rPr>
          <w:sz w:val="28"/>
          <w:szCs w:val="28"/>
          <w:lang w:val="en-US"/>
        </w:rPr>
      </w:pPr>
      <w:r w:rsidRPr="00C11ED9">
        <w:rPr>
          <w:sz w:val="28"/>
          <w:szCs w:val="28"/>
          <w:lang w:val="en-US"/>
        </w:rPr>
        <w:t>mastering by the student of practical skills in the use of medical information systems for the purposes of diagnosis, prevention, treatment and rehabilitation.</w:t>
      </w:r>
    </w:p>
    <w:p w:rsidR="00C11ED9" w:rsidRDefault="00C11ED9">
      <w:pPr>
        <w:rPr>
          <w:sz w:val="28"/>
          <w:szCs w:val="28"/>
          <w:lang w:val="en-US"/>
        </w:rPr>
      </w:pPr>
    </w:p>
    <w:p w:rsidR="00C11ED9" w:rsidRDefault="00C11ED9">
      <w:pPr>
        <w:rPr>
          <w:sz w:val="28"/>
          <w:szCs w:val="28"/>
          <w:lang w:val="en-US"/>
        </w:rPr>
      </w:pPr>
    </w:p>
    <w:p w:rsidR="00C11ED9" w:rsidRDefault="00C11ED9">
      <w:pPr>
        <w:rPr>
          <w:sz w:val="28"/>
          <w:szCs w:val="28"/>
          <w:lang w:val="en-US"/>
        </w:rPr>
      </w:pPr>
    </w:p>
    <w:p w:rsidR="00C11ED9" w:rsidRDefault="00C11ED9">
      <w:pPr>
        <w:rPr>
          <w:sz w:val="28"/>
          <w:szCs w:val="28"/>
          <w:lang w:val="en-US"/>
        </w:rPr>
      </w:pPr>
    </w:p>
    <w:p w:rsidR="00C11ED9" w:rsidRDefault="00C11ED9">
      <w:pPr>
        <w:rPr>
          <w:sz w:val="28"/>
          <w:szCs w:val="28"/>
          <w:lang w:val="en-US"/>
        </w:rPr>
      </w:pPr>
    </w:p>
    <w:p w:rsidR="00C11ED9" w:rsidRPr="00C11ED9" w:rsidRDefault="00C11ED9">
      <w:pPr>
        <w:rPr>
          <w:sz w:val="28"/>
          <w:szCs w:val="28"/>
          <w:lang w:val="en-US"/>
        </w:rPr>
      </w:pPr>
    </w:p>
    <w:p w:rsidR="00C11ED9" w:rsidRDefault="00C11ED9">
      <w:pPr>
        <w:rPr>
          <w:lang w:val="en-US"/>
        </w:rPr>
      </w:pPr>
    </w:p>
    <w:p w:rsidR="00C11ED9" w:rsidRPr="00C11ED9" w:rsidRDefault="00C11ED9" w:rsidP="00C11ED9">
      <w:pPr>
        <w:pStyle w:val="a4"/>
        <w:numPr>
          <w:ilvl w:val="0"/>
          <w:numId w:val="4"/>
        </w:numPr>
        <w:jc w:val="center"/>
        <w:rPr>
          <w:b/>
          <w:sz w:val="28"/>
          <w:szCs w:val="28"/>
          <w:lang w:val="en-US"/>
        </w:rPr>
      </w:pPr>
      <w:r w:rsidRPr="00C11ED9">
        <w:rPr>
          <w:b/>
          <w:sz w:val="28"/>
          <w:szCs w:val="28"/>
          <w:lang w:val="en-US"/>
        </w:rPr>
        <w:lastRenderedPageBreak/>
        <w:t>LIST OF PLANNED LEARNING OUTCOMES</w:t>
      </w:r>
    </w:p>
    <w:p w:rsidR="00C11ED9" w:rsidRDefault="00C11ED9" w:rsidP="00C11ED9">
      <w:pPr>
        <w:pStyle w:val="a4"/>
        <w:ind w:left="760"/>
        <w:jc w:val="center"/>
        <w:rPr>
          <w:b/>
          <w:sz w:val="28"/>
          <w:szCs w:val="28"/>
          <w:lang w:val="en-US"/>
        </w:rPr>
      </w:pPr>
      <w:r w:rsidRPr="00C11ED9">
        <w:rPr>
          <w:b/>
          <w:sz w:val="28"/>
          <w:szCs w:val="28"/>
          <w:lang w:val="en-US"/>
        </w:rPr>
        <w:t>Competencies formed in the course of studying the discipline</w:t>
      </w:r>
    </w:p>
    <w:p w:rsidR="00C11ED9" w:rsidRPr="00C11ED9" w:rsidRDefault="00C11ED9" w:rsidP="00C11ED9">
      <w:pPr>
        <w:pStyle w:val="a4"/>
        <w:ind w:left="760"/>
        <w:jc w:val="center"/>
        <w:rPr>
          <w:b/>
          <w:sz w:val="28"/>
          <w:szCs w:val="28"/>
          <w:lang w:val="en-US"/>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701"/>
        <w:gridCol w:w="7082"/>
      </w:tblGrid>
      <w:tr w:rsidR="00C11ED9" w:rsidRPr="00F51FA3" w:rsidTr="00AB784D">
        <w:tc>
          <w:tcPr>
            <w:tcW w:w="709"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w:t>
            </w:r>
          </w:p>
        </w:tc>
        <w:tc>
          <w:tcPr>
            <w:tcW w:w="1701" w:type="dxa"/>
            <w:shd w:val="clear" w:color="auto" w:fill="auto"/>
            <w:vAlign w:val="center"/>
          </w:tcPr>
          <w:p w:rsidR="00C11ED9" w:rsidRPr="00CE57AF" w:rsidRDefault="00C11ED9" w:rsidP="00AB784D">
            <w:pPr>
              <w:spacing w:line="240" w:lineRule="atLeast"/>
              <w:jc w:val="center"/>
              <w:rPr>
                <w:rStyle w:val="11"/>
                <w:rFonts w:eastAsia="Calibri"/>
                <w:sz w:val="24"/>
                <w:szCs w:val="24"/>
                <w:lang w:val="en-US"/>
              </w:rPr>
            </w:pPr>
            <w:r w:rsidRPr="00CE57AF">
              <w:rPr>
                <w:rStyle w:val="11"/>
                <w:rFonts w:eastAsia="Calibri"/>
                <w:sz w:val="24"/>
                <w:szCs w:val="24"/>
                <w:lang w:val="en-US"/>
              </w:rPr>
              <w:t xml:space="preserve">Name of category (group) </w:t>
            </w:r>
          </w:p>
          <w:p w:rsidR="00C11ED9" w:rsidRPr="00CE57AF" w:rsidRDefault="00C11ED9" w:rsidP="00AB784D">
            <w:pPr>
              <w:pStyle w:val="a4"/>
              <w:spacing w:line="240" w:lineRule="atLeast"/>
              <w:ind w:left="0"/>
              <w:contextualSpacing w:val="0"/>
              <w:jc w:val="center"/>
              <w:rPr>
                <w:b/>
                <w:sz w:val="24"/>
                <w:szCs w:val="24"/>
                <w:lang w:val="en-US"/>
              </w:rPr>
            </w:pPr>
            <w:r w:rsidRPr="00CE57AF">
              <w:rPr>
                <w:rStyle w:val="11"/>
                <w:rFonts w:eastAsia="Calibri"/>
                <w:sz w:val="24"/>
                <w:szCs w:val="24"/>
                <w:lang w:val="en-US"/>
              </w:rPr>
              <w:t>of competence</w:t>
            </w:r>
          </w:p>
        </w:tc>
        <w:tc>
          <w:tcPr>
            <w:tcW w:w="7082"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lang w:val="en-US"/>
              </w:rPr>
            </w:pPr>
            <w:r w:rsidRPr="00CE57AF">
              <w:rPr>
                <w:sz w:val="24"/>
                <w:szCs w:val="24"/>
                <w:lang w:val="en-US"/>
              </w:rPr>
              <w:t>A graduate who has completed a specialist programme must have the following competences</w:t>
            </w:r>
          </w:p>
        </w:tc>
      </w:tr>
      <w:tr w:rsidR="00C11ED9" w:rsidRPr="00D16CED" w:rsidTr="00AB784D">
        <w:trPr>
          <w:cantSplit/>
        </w:trPr>
        <w:tc>
          <w:tcPr>
            <w:tcW w:w="709"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1</w:t>
            </w:r>
          </w:p>
        </w:tc>
        <w:tc>
          <w:tcPr>
            <w:tcW w:w="1701"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2</w:t>
            </w:r>
          </w:p>
        </w:tc>
        <w:tc>
          <w:tcPr>
            <w:tcW w:w="7082"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3</w:t>
            </w:r>
          </w:p>
        </w:tc>
      </w:tr>
      <w:tr w:rsidR="00C11ED9" w:rsidRPr="00F51FA3" w:rsidTr="00C11ED9">
        <w:trPr>
          <w:trHeight w:val="1170"/>
        </w:trPr>
        <w:tc>
          <w:tcPr>
            <w:tcW w:w="709" w:type="dxa"/>
            <w:vMerge w:val="restart"/>
            <w:shd w:val="clear" w:color="auto" w:fill="auto"/>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1</w:t>
            </w:r>
          </w:p>
        </w:tc>
        <w:tc>
          <w:tcPr>
            <w:tcW w:w="1701" w:type="dxa"/>
            <w:vMerge w:val="restart"/>
            <w:shd w:val="clear" w:color="auto" w:fill="auto"/>
            <w:vAlign w:val="center"/>
          </w:tcPr>
          <w:p w:rsidR="00C11ED9" w:rsidRPr="00CE57AF" w:rsidRDefault="00C11ED9" w:rsidP="00AB784D">
            <w:pPr>
              <w:pStyle w:val="a4"/>
              <w:spacing w:line="240" w:lineRule="atLeast"/>
              <w:ind w:left="0"/>
              <w:contextualSpacing w:val="0"/>
              <w:rPr>
                <w:b/>
                <w:sz w:val="24"/>
                <w:szCs w:val="24"/>
              </w:rPr>
            </w:pPr>
            <w:proofErr w:type="spellStart"/>
            <w:r w:rsidRPr="00CE57AF">
              <w:rPr>
                <w:b/>
                <w:sz w:val="24"/>
                <w:szCs w:val="24"/>
              </w:rPr>
              <w:t>General</w:t>
            </w:r>
            <w:proofErr w:type="spellEnd"/>
            <w:r w:rsidRPr="00CE57AF">
              <w:rPr>
                <w:b/>
                <w:sz w:val="24"/>
                <w:szCs w:val="24"/>
              </w:rPr>
              <w:t xml:space="preserve"> </w:t>
            </w:r>
            <w:proofErr w:type="spellStart"/>
            <w:r w:rsidRPr="00CE57AF">
              <w:rPr>
                <w:b/>
                <w:sz w:val="24"/>
                <w:szCs w:val="24"/>
              </w:rPr>
              <w:t>professional</w:t>
            </w:r>
            <w:proofErr w:type="spellEnd"/>
            <w:r w:rsidRPr="00CE57AF">
              <w:rPr>
                <w:b/>
                <w:sz w:val="24"/>
                <w:szCs w:val="24"/>
              </w:rPr>
              <w:t xml:space="preserve"> </w:t>
            </w:r>
            <w:proofErr w:type="spellStart"/>
            <w:r w:rsidRPr="00CE57AF">
              <w:rPr>
                <w:b/>
                <w:sz w:val="24"/>
                <w:szCs w:val="24"/>
              </w:rPr>
              <w:t>competencies</w:t>
            </w:r>
            <w:proofErr w:type="spellEnd"/>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bCs/>
                <w:shd w:val="clear" w:color="auto" w:fill="FFFFFF"/>
                <w:lang w:val="en-US"/>
              </w:rPr>
              <w:t>GPC-1</w:t>
            </w:r>
            <w:r w:rsidRPr="00CE57AF">
              <w:rPr>
                <w:rFonts w:ascii="Times New Roman" w:hAnsi="Times New Roman" w:cs="Times New Roman"/>
                <w:shd w:val="clear" w:color="auto" w:fill="FFFFFF"/>
                <w:lang w:val="en-US"/>
              </w:rPr>
              <w:t>- readiness to solve standard tasks of professional activity using information, bibliographic resources, medical and biological terminology, information and communication technologies and taking into account the basic requirements of information security</w:t>
            </w:r>
          </w:p>
        </w:tc>
      </w:tr>
      <w:tr w:rsidR="00C11ED9" w:rsidRPr="00F51FA3" w:rsidTr="00C11ED9">
        <w:trPr>
          <w:trHeight w:val="3696"/>
        </w:trPr>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vAlign w:val="center"/>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bCs/>
                <w:shd w:val="clear" w:color="auto" w:fill="FFFFFF"/>
                <w:lang w:val="en-US"/>
              </w:rPr>
            </w:pPr>
            <w:r w:rsidRPr="00CE57AF">
              <w:rPr>
                <w:rFonts w:ascii="Times New Roman" w:hAnsi="Times New Roman" w:cs="Times New Roman"/>
                <w:b/>
                <w:bCs/>
                <w:shd w:val="clear" w:color="auto" w:fill="FFFFFF"/>
                <w:lang w:val="en-US"/>
              </w:rPr>
              <w:t xml:space="preserve">Know: </w:t>
            </w:r>
            <w:r w:rsidRPr="00CE57AF">
              <w:rPr>
                <w:rFonts w:ascii="Times New Roman" w:hAnsi="Times New Roman" w:cs="Times New Roman"/>
                <w:bCs/>
                <w:shd w:val="clear" w:color="auto" w:fill="FFFFFF"/>
                <w:lang w:val="en-US"/>
              </w:rPr>
              <w:t>basic principles of information processing and presentation; electronic information and library systems and medical databases, teaching resources on medicine; basic principles of information security when working with medical databases.</w:t>
            </w:r>
          </w:p>
          <w:p w:rsidR="00C11ED9" w:rsidRPr="00CE57AF" w:rsidRDefault="00C11ED9" w:rsidP="00AB784D">
            <w:pPr>
              <w:pStyle w:val="a3"/>
              <w:spacing w:line="240" w:lineRule="atLeast"/>
              <w:rPr>
                <w:rFonts w:ascii="Times New Roman" w:hAnsi="Times New Roman" w:cs="Times New Roman"/>
                <w:bCs/>
                <w:shd w:val="clear" w:color="auto" w:fill="FFFFFF"/>
                <w:lang w:val="en-US"/>
              </w:rPr>
            </w:pPr>
            <w:r w:rsidRPr="00CE57AF">
              <w:rPr>
                <w:rFonts w:ascii="Times New Roman" w:hAnsi="Times New Roman" w:cs="Times New Roman"/>
                <w:b/>
                <w:bCs/>
                <w:shd w:val="clear" w:color="auto" w:fill="FFFFFF"/>
                <w:lang w:val="en-US"/>
              </w:rPr>
              <w:t xml:space="preserve">Be able to: </w:t>
            </w:r>
            <w:r w:rsidRPr="00CE57AF">
              <w:rPr>
                <w:rFonts w:ascii="Times New Roman" w:hAnsi="Times New Roman" w:cs="Times New Roman"/>
                <w:bCs/>
                <w:shd w:val="clear" w:color="auto" w:fill="FFFFFF"/>
                <w:lang w:val="en-US"/>
              </w:rPr>
              <w:t>apply information and communication technologies for the collection, storage and processing of biomedical data;</w:t>
            </w:r>
          </w:p>
          <w:p w:rsidR="00C11ED9" w:rsidRPr="00CE57AF" w:rsidRDefault="00C11ED9" w:rsidP="00AB784D">
            <w:pPr>
              <w:pStyle w:val="a3"/>
              <w:spacing w:line="240" w:lineRule="atLeast"/>
              <w:rPr>
                <w:rFonts w:ascii="Times New Roman" w:hAnsi="Times New Roman" w:cs="Times New Roman"/>
                <w:bCs/>
                <w:shd w:val="clear" w:color="auto" w:fill="FFFFFF"/>
                <w:lang w:val="en-US"/>
              </w:rPr>
            </w:pPr>
            <w:r w:rsidRPr="00CE57AF">
              <w:rPr>
                <w:rFonts w:ascii="Times New Roman" w:hAnsi="Times New Roman" w:cs="Times New Roman"/>
                <w:bCs/>
                <w:shd w:val="clear" w:color="auto" w:fill="FFFFFF"/>
                <w:lang w:val="en-US"/>
              </w:rPr>
              <w:t>use modern means of the Internet to search and analyze professional information, focusing on the principles of evidence-based medicine;</w:t>
            </w:r>
          </w:p>
          <w:p w:rsidR="00C11ED9" w:rsidRPr="00CE57AF" w:rsidRDefault="00C11ED9" w:rsidP="00AB784D">
            <w:pPr>
              <w:pStyle w:val="a3"/>
              <w:spacing w:line="240" w:lineRule="atLeast"/>
              <w:rPr>
                <w:rFonts w:ascii="Times New Roman" w:hAnsi="Times New Roman" w:cs="Times New Roman"/>
                <w:bCs/>
                <w:shd w:val="clear" w:color="auto" w:fill="FFFFFF"/>
                <w:lang w:val="en-US"/>
              </w:rPr>
            </w:pPr>
            <w:r w:rsidRPr="00CE57AF">
              <w:rPr>
                <w:rFonts w:ascii="Times New Roman" w:hAnsi="Times New Roman" w:cs="Times New Roman"/>
                <w:bCs/>
                <w:shd w:val="clear" w:color="auto" w:fill="FFFFFF"/>
                <w:lang w:val="en-US"/>
              </w:rPr>
              <w:t>use electronic information and library systems and medical databases.</w:t>
            </w:r>
          </w:p>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bCs/>
                <w:shd w:val="clear" w:color="auto" w:fill="FFFFFF"/>
                <w:lang w:val="en-US"/>
              </w:rPr>
              <w:t xml:space="preserve">Possess: </w:t>
            </w:r>
            <w:r w:rsidRPr="00CE57AF">
              <w:rPr>
                <w:rFonts w:ascii="Times New Roman" w:hAnsi="Times New Roman" w:cs="Times New Roman"/>
                <w:bCs/>
                <w:shd w:val="clear" w:color="auto" w:fill="FFFFFF"/>
                <w:lang w:val="en-US"/>
              </w:rPr>
              <w:t>the terminology associated with modern computer technologies as applied to solving problems of medicine; technology of search, storage, processing and presentation of medical information using modern information tools.</w:t>
            </w:r>
          </w:p>
        </w:tc>
      </w:tr>
      <w:tr w:rsidR="00C11ED9" w:rsidRPr="00F51FA3" w:rsidTr="00C11ED9">
        <w:trPr>
          <w:trHeight w:val="389"/>
        </w:trPr>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vAlign w:val="center"/>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lang w:val="en-US"/>
              </w:rPr>
              <w:t>GPC-6 - readiness to maintain medical records</w:t>
            </w:r>
          </w:p>
        </w:tc>
      </w:tr>
      <w:tr w:rsidR="00C11ED9" w:rsidRPr="00F51FA3" w:rsidTr="00C11ED9">
        <w:trPr>
          <w:trHeight w:val="3258"/>
        </w:trPr>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vAlign w:val="center"/>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Pr>
                <w:rFonts w:ascii="Times New Roman" w:hAnsi="Times New Roman" w:cs="Times New Roman"/>
                <w:b/>
                <w:lang w:val="en-US"/>
              </w:rPr>
              <w:t>Know</w:t>
            </w:r>
            <w:r w:rsidRPr="00CE57AF">
              <w:rPr>
                <w:rFonts w:ascii="Times New Roman" w:hAnsi="Times New Roman" w:cs="Times New Roman"/>
                <w:b/>
                <w:lang w:val="en-US"/>
              </w:rPr>
              <w:t xml:space="preserve">: </w:t>
            </w:r>
            <w:r w:rsidRPr="00CE57AF">
              <w:rPr>
                <w:rFonts w:ascii="Times New Roman" w:hAnsi="Times New Roman" w:cs="Times New Roman"/>
                <w:lang w:val="en-US"/>
              </w:rPr>
              <w:t>the terminology associated with modern computer technologies as applied to solving problems of medicine; technology of search, storage, processing and presentation of medical information using modern information tools.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Be able to: </w:t>
            </w:r>
            <w:r w:rsidRPr="00CE57AF">
              <w:rPr>
                <w:rFonts w:ascii="Times New Roman" w:hAnsi="Times New Roman" w:cs="Times New Roman"/>
                <w:lang w:val="en-US"/>
              </w:rPr>
              <w:t>use standard software for solving problems of practical medicine and maintaining medical records; apply medical information systems in professional activities.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Possess: </w:t>
            </w:r>
            <w:r w:rsidRPr="00CE57AF">
              <w:rPr>
                <w:rFonts w:ascii="Times New Roman" w:hAnsi="Times New Roman" w:cs="Times New Roman"/>
                <w:lang w:val="en-US"/>
              </w:rPr>
              <w:t>terminology related to modern computer technologies as applied to solving health problems; basic methods of working with medical information using standard software tools;</w:t>
            </w:r>
          </w:p>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lang w:val="en-US"/>
              </w:rPr>
              <w:t>skills in working with medical information systems.</w:t>
            </w:r>
          </w:p>
        </w:tc>
      </w:tr>
      <w:tr w:rsidR="00C11ED9" w:rsidRPr="00F51FA3" w:rsidTr="00C11ED9">
        <w:trPr>
          <w:trHeight w:val="697"/>
        </w:trPr>
        <w:tc>
          <w:tcPr>
            <w:tcW w:w="709" w:type="dxa"/>
            <w:vMerge w:val="restart"/>
            <w:shd w:val="clear" w:color="auto" w:fill="auto"/>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2</w:t>
            </w:r>
          </w:p>
        </w:tc>
        <w:tc>
          <w:tcPr>
            <w:tcW w:w="1701" w:type="dxa"/>
            <w:vMerge w:val="restart"/>
            <w:shd w:val="clear" w:color="auto" w:fill="auto"/>
            <w:vAlign w:val="center"/>
          </w:tcPr>
          <w:p w:rsidR="00C11ED9" w:rsidRPr="00CE57AF" w:rsidRDefault="00C11ED9" w:rsidP="00AB784D">
            <w:pPr>
              <w:pStyle w:val="a4"/>
              <w:spacing w:line="240" w:lineRule="atLeast"/>
              <w:ind w:left="0"/>
              <w:contextualSpacing w:val="0"/>
              <w:rPr>
                <w:b/>
                <w:sz w:val="24"/>
                <w:szCs w:val="24"/>
              </w:rPr>
            </w:pPr>
            <w:r w:rsidRPr="00CE57AF">
              <w:rPr>
                <w:b/>
                <w:sz w:val="24"/>
                <w:szCs w:val="24"/>
                <w:lang w:val="en-US"/>
              </w:rPr>
              <w:t>P</w:t>
            </w:r>
            <w:proofErr w:type="spellStart"/>
            <w:r w:rsidRPr="00CE57AF">
              <w:rPr>
                <w:b/>
                <w:sz w:val="24"/>
                <w:szCs w:val="24"/>
              </w:rPr>
              <w:t>rofessional</w:t>
            </w:r>
            <w:proofErr w:type="spellEnd"/>
            <w:r w:rsidRPr="00CE57AF">
              <w:rPr>
                <w:b/>
                <w:sz w:val="24"/>
                <w:szCs w:val="24"/>
              </w:rPr>
              <w:t xml:space="preserve"> </w:t>
            </w:r>
            <w:proofErr w:type="spellStart"/>
            <w:r w:rsidRPr="00CE57AF">
              <w:rPr>
                <w:b/>
                <w:sz w:val="24"/>
                <w:szCs w:val="24"/>
              </w:rPr>
              <w:t>competencies</w:t>
            </w:r>
            <w:proofErr w:type="spellEnd"/>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lang w:val="en-US"/>
              </w:rPr>
              <w:t>PC-4 -</w:t>
            </w:r>
            <w:r w:rsidRPr="00CE57AF">
              <w:rPr>
                <w:rFonts w:ascii="Times New Roman" w:hAnsi="Times New Roman" w:cs="Times New Roman"/>
                <w:lang w:val="en-US"/>
              </w:rPr>
              <w:t xml:space="preserve"> ability and readiness to use social and hygienic methods of collection and medical and statistical analysis.</w:t>
            </w:r>
          </w:p>
        </w:tc>
      </w:tr>
      <w:tr w:rsidR="00C11ED9" w:rsidRPr="00F51FA3" w:rsidTr="00AB784D">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Know: </w:t>
            </w:r>
            <w:r w:rsidRPr="00CE57AF">
              <w:rPr>
                <w:rFonts w:ascii="Times New Roman" w:hAnsi="Times New Roman" w:cs="Times New Roman"/>
                <w:lang w:val="en-US"/>
              </w:rPr>
              <w:t>methods of collecting and medical and statistical analysis of information on health indicators of the population;</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principles of automation of accounting and management of healthcare institutions using modern information technologies.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Be able to: </w:t>
            </w:r>
            <w:r w:rsidRPr="00CE57AF">
              <w:rPr>
                <w:rFonts w:ascii="Times New Roman" w:hAnsi="Times New Roman" w:cs="Times New Roman"/>
                <w:lang w:val="en-US"/>
              </w:rPr>
              <w:t>collect and analyze medical and statistical data, including using standard and specialized software;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analyze and present information on public health indicators.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Possess: </w:t>
            </w:r>
            <w:r w:rsidRPr="00CE57AF">
              <w:rPr>
                <w:rFonts w:ascii="Times New Roman" w:hAnsi="Times New Roman" w:cs="Times New Roman"/>
                <w:lang w:val="en-US"/>
              </w:rPr>
              <w:t>methods for calculating the main indicators of public health;</w:t>
            </w:r>
          </w:p>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lang w:val="en-US"/>
              </w:rPr>
              <w:t>skills in working with standard and specialized software for the collection and analysis of medical and statistical data.</w:t>
            </w:r>
          </w:p>
        </w:tc>
      </w:tr>
      <w:tr w:rsidR="00C11ED9" w:rsidRPr="00F51FA3" w:rsidTr="00AB784D">
        <w:trPr>
          <w:trHeight w:val="982"/>
        </w:trPr>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lang w:val="en-US"/>
              </w:rPr>
              <w:t xml:space="preserve">PC-20  - </w:t>
            </w:r>
            <w:r w:rsidRPr="00CE57AF">
              <w:rPr>
                <w:rFonts w:ascii="Times New Roman" w:hAnsi="Times New Roman" w:cs="Times New Roman"/>
                <w:lang w:val="en-US"/>
              </w:rPr>
              <w:t>readiness for analysis and public presentation of medical information based on the methods of mathematical statistics and evidence-based medicine.</w:t>
            </w:r>
          </w:p>
        </w:tc>
      </w:tr>
      <w:tr w:rsidR="00C11ED9" w:rsidRPr="00F51FA3" w:rsidTr="00C11ED9">
        <w:trPr>
          <w:trHeight w:val="5659"/>
        </w:trPr>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Know:</w:t>
            </w:r>
            <w:r w:rsidRPr="00CE57AF">
              <w:rPr>
                <w:rFonts w:ascii="Times New Roman" w:hAnsi="Times New Roman" w:cs="Times New Roman"/>
                <w:lang w:val="en-US"/>
              </w:rPr>
              <w:t xml:space="preserve"> principles, methods of mathematical statistics and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electronic information and library systems and medical databases, teaching resources on medicine; basic principles of processing and presentation of biomedical information from the standpoint of mathematical statistics and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Be able to: </w:t>
            </w:r>
            <w:r w:rsidRPr="00CE57AF">
              <w:rPr>
                <w:rFonts w:ascii="Times New Roman" w:hAnsi="Times New Roman" w:cs="Times New Roman"/>
                <w:lang w:val="en-US"/>
              </w:rPr>
              <w:t>use modern Internet tools to search and analyze professional information, focusing on the principles of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use electronic information and library systems and medical databases;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analyze and present medical information in accordance with the principles of mathematical statistics and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Possess: </w:t>
            </w:r>
            <w:r w:rsidRPr="00CE57AF">
              <w:rPr>
                <w:rFonts w:ascii="Times New Roman" w:hAnsi="Times New Roman" w:cs="Times New Roman"/>
                <w:lang w:val="en-US"/>
              </w:rPr>
              <w:t>terminology related to the principles and methods of mathematical statistics and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skills to find professional information in reference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systems, scientific and medical services;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technology for analyzing biomedical data from the standpoint of mathematical statistics and evidence-based medicine;</w:t>
            </w:r>
          </w:p>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lang w:val="en-US"/>
              </w:rPr>
              <w:t>ways of presenting the results of professional activity in public speaking.</w:t>
            </w:r>
          </w:p>
        </w:tc>
      </w:tr>
    </w:tbl>
    <w:p w:rsidR="00C11ED9" w:rsidRDefault="00C11ED9" w:rsidP="00C11ED9">
      <w:pPr>
        <w:spacing w:after="200" w:line="360" w:lineRule="auto"/>
        <w:rPr>
          <w:b/>
          <w:lang w:val="en-US"/>
        </w:rPr>
      </w:pPr>
    </w:p>
    <w:p w:rsidR="00C11ED9" w:rsidRPr="00C11ED9" w:rsidRDefault="00C11ED9" w:rsidP="00C11ED9">
      <w:pPr>
        <w:pStyle w:val="10"/>
        <w:keepNext/>
        <w:keepLines/>
        <w:numPr>
          <w:ilvl w:val="0"/>
          <w:numId w:val="4"/>
        </w:numPr>
        <w:shd w:val="clear" w:color="auto" w:fill="auto"/>
        <w:spacing w:before="0" w:line="240" w:lineRule="auto"/>
        <w:ind w:left="20"/>
        <w:jc w:val="center"/>
        <w:rPr>
          <w:color w:val="000000"/>
          <w:sz w:val="28"/>
          <w:szCs w:val="28"/>
          <w:lang w:val="en-US"/>
        </w:rPr>
      </w:pPr>
      <w:r w:rsidRPr="00724413">
        <w:rPr>
          <w:color w:val="000000"/>
          <w:spacing w:val="0"/>
          <w:sz w:val="28"/>
          <w:szCs w:val="28"/>
          <w:lang w:val="en-US"/>
        </w:rPr>
        <w:t>THE PLACE OF THE EDUCATIONAL DISCIPLINE IN THE STRUCTURE OF THE BASIC EDUCATIONAL PROGRAM (BEP) OF THE SPECIALIST</w:t>
      </w:r>
    </w:p>
    <w:p w:rsidR="00C11ED9" w:rsidRPr="00C11ED9" w:rsidRDefault="00C11ED9" w:rsidP="00C11ED9">
      <w:pPr>
        <w:pStyle w:val="10"/>
        <w:keepNext/>
        <w:keepLines/>
        <w:shd w:val="clear" w:color="auto" w:fill="auto"/>
        <w:spacing w:before="0" w:line="240" w:lineRule="auto"/>
        <w:ind w:left="20"/>
        <w:rPr>
          <w:color w:val="000000"/>
          <w:sz w:val="28"/>
          <w:szCs w:val="28"/>
          <w:lang w:val="en-US"/>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701"/>
        <w:gridCol w:w="7082"/>
      </w:tblGrid>
      <w:tr w:rsidR="00C11ED9" w:rsidRPr="00F51FA3" w:rsidTr="00AB784D">
        <w:tc>
          <w:tcPr>
            <w:tcW w:w="709"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w:t>
            </w:r>
          </w:p>
        </w:tc>
        <w:tc>
          <w:tcPr>
            <w:tcW w:w="1701" w:type="dxa"/>
            <w:shd w:val="clear" w:color="auto" w:fill="auto"/>
            <w:vAlign w:val="center"/>
          </w:tcPr>
          <w:p w:rsidR="00C11ED9" w:rsidRPr="00CE57AF" w:rsidRDefault="00C11ED9" w:rsidP="00AB784D">
            <w:pPr>
              <w:spacing w:line="240" w:lineRule="atLeast"/>
              <w:jc w:val="center"/>
              <w:rPr>
                <w:rStyle w:val="11"/>
                <w:rFonts w:eastAsia="Calibri"/>
                <w:sz w:val="24"/>
                <w:szCs w:val="24"/>
                <w:lang w:val="en-US"/>
              </w:rPr>
            </w:pPr>
            <w:r w:rsidRPr="00CE57AF">
              <w:rPr>
                <w:rStyle w:val="11"/>
                <w:rFonts w:eastAsia="Calibri"/>
                <w:sz w:val="24"/>
                <w:szCs w:val="24"/>
                <w:lang w:val="en-US"/>
              </w:rPr>
              <w:t xml:space="preserve">Name of category (group) </w:t>
            </w:r>
          </w:p>
          <w:p w:rsidR="00C11ED9" w:rsidRPr="00CE57AF" w:rsidRDefault="00C11ED9" w:rsidP="00AB784D">
            <w:pPr>
              <w:pStyle w:val="a4"/>
              <w:spacing w:line="240" w:lineRule="atLeast"/>
              <w:ind w:left="0"/>
              <w:contextualSpacing w:val="0"/>
              <w:jc w:val="center"/>
              <w:rPr>
                <w:b/>
                <w:sz w:val="24"/>
                <w:szCs w:val="24"/>
                <w:lang w:val="en-US"/>
              </w:rPr>
            </w:pPr>
            <w:r w:rsidRPr="00CE57AF">
              <w:rPr>
                <w:rStyle w:val="11"/>
                <w:rFonts w:eastAsia="Calibri"/>
                <w:sz w:val="24"/>
                <w:szCs w:val="24"/>
                <w:lang w:val="en-US"/>
              </w:rPr>
              <w:t>of competence</w:t>
            </w:r>
          </w:p>
        </w:tc>
        <w:tc>
          <w:tcPr>
            <w:tcW w:w="7082"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lang w:val="en-US"/>
              </w:rPr>
            </w:pPr>
            <w:r w:rsidRPr="00CE57AF">
              <w:rPr>
                <w:sz w:val="24"/>
                <w:szCs w:val="24"/>
                <w:lang w:val="en-US"/>
              </w:rPr>
              <w:t>A graduate who has completed a specialist programme must have the following competences</w:t>
            </w:r>
          </w:p>
        </w:tc>
      </w:tr>
      <w:tr w:rsidR="00C11ED9" w:rsidRPr="00D16CED" w:rsidTr="00AB784D">
        <w:trPr>
          <w:cantSplit/>
        </w:trPr>
        <w:tc>
          <w:tcPr>
            <w:tcW w:w="709"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1</w:t>
            </w:r>
          </w:p>
        </w:tc>
        <w:tc>
          <w:tcPr>
            <w:tcW w:w="1701"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2</w:t>
            </w:r>
          </w:p>
        </w:tc>
        <w:tc>
          <w:tcPr>
            <w:tcW w:w="7082" w:type="dxa"/>
            <w:shd w:val="clear" w:color="auto" w:fill="auto"/>
            <w:vAlign w:val="center"/>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3</w:t>
            </w:r>
          </w:p>
        </w:tc>
      </w:tr>
      <w:tr w:rsidR="00C11ED9" w:rsidRPr="00F51FA3" w:rsidTr="00AB784D">
        <w:tc>
          <w:tcPr>
            <w:tcW w:w="709" w:type="dxa"/>
            <w:vMerge w:val="restart"/>
            <w:shd w:val="clear" w:color="auto" w:fill="auto"/>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1</w:t>
            </w:r>
          </w:p>
        </w:tc>
        <w:tc>
          <w:tcPr>
            <w:tcW w:w="1701" w:type="dxa"/>
            <w:vMerge w:val="restart"/>
            <w:shd w:val="clear" w:color="auto" w:fill="auto"/>
            <w:vAlign w:val="center"/>
          </w:tcPr>
          <w:p w:rsidR="00C11ED9" w:rsidRPr="00CE57AF" w:rsidRDefault="00C11ED9" w:rsidP="00AB784D">
            <w:pPr>
              <w:pStyle w:val="a4"/>
              <w:spacing w:line="240" w:lineRule="atLeast"/>
              <w:ind w:left="0"/>
              <w:contextualSpacing w:val="0"/>
              <w:rPr>
                <w:b/>
                <w:sz w:val="24"/>
                <w:szCs w:val="24"/>
              </w:rPr>
            </w:pPr>
            <w:proofErr w:type="spellStart"/>
            <w:r w:rsidRPr="00CE57AF">
              <w:rPr>
                <w:b/>
                <w:sz w:val="24"/>
                <w:szCs w:val="24"/>
              </w:rPr>
              <w:t>General</w:t>
            </w:r>
            <w:proofErr w:type="spellEnd"/>
            <w:r w:rsidRPr="00CE57AF">
              <w:rPr>
                <w:b/>
                <w:sz w:val="24"/>
                <w:szCs w:val="24"/>
              </w:rPr>
              <w:t xml:space="preserve"> </w:t>
            </w:r>
            <w:proofErr w:type="spellStart"/>
            <w:r w:rsidRPr="00CE57AF">
              <w:rPr>
                <w:b/>
                <w:sz w:val="24"/>
                <w:szCs w:val="24"/>
              </w:rPr>
              <w:t>professional</w:t>
            </w:r>
            <w:proofErr w:type="spellEnd"/>
            <w:r w:rsidRPr="00CE57AF">
              <w:rPr>
                <w:b/>
                <w:sz w:val="24"/>
                <w:szCs w:val="24"/>
              </w:rPr>
              <w:t xml:space="preserve"> </w:t>
            </w:r>
            <w:proofErr w:type="spellStart"/>
            <w:r w:rsidRPr="00CE57AF">
              <w:rPr>
                <w:b/>
                <w:sz w:val="24"/>
                <w:szCs w:val="24"/>
              </w:rPr>
              <w:t>competencies</w:t>
            </w:r>
            <w:proofErr w:type="spellEnd"/>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bCs/>
                <w:shd w:val="clear" w:color="auto" w:fill="FFFFFF"/>
                <w:lang w:val="en-US"/>
              </w:rPr>
              <w:t>GPC-1</w:t>
            </w:r>
            <w:r w:rsidRPr="00CE57AF">
              <w:rPr>
                <w:rFonts w:ascii="Times New Roman" w:hAnsi="Times New Roman" w:cs="Times New Roman"/>
                <w:shd w:val="clear" w:color="auto" w:fill="FFFFFF"/>
                <w:lang w:val="en-US"/>
              </w:rPr>
              <w:t>- readiness to solve standard tasks of professional activity using information, bibliographic resources, medical and biological terminology, information and communication technologies and taking into account the basic requirements of information security</w:t>
            </w:r>
          </w:p>
        </w:tc>
      </w:tr>
      <w:tr w:rsidR="00C11ED9" w:rsidRPr="00F51FA3" w:rsidTr="00AB784D">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vAlign w:val="center"/>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bCs/>
                <w:shd w:val="clear" w:color="auto" w:fill="FFFFFF"/>
                <w:lang w:val="en-US"/>
              </w:rPr>
            </w:pPr>
            <w:r w:rsidRPr="00CE57AF">
              <w:rPr>
                <w:rFonts w:ascii="Times New Roman" w:hAnsi="Times New Roman" w:cs="Times New Roman"/>
                <w:b/>
                <w:bCs/>
                <w:shd w:val="clear" w:color="auto" w:fill="FFFFFF"/>
                <w:lang w:val="en-US"/>
              </w:rPr>
              <w:t xml:space="preserve">Know: </w:t>
            </w:r>
            <w:r w:rsidRPr="00CE57AF">
              <w:rPr>
                <w:rFonts w:ascii="Times New Roman" w:hAnsi="Times New Roman" w:cs="Times New Roman"/>
                <w:bCs/>
                <w:shd w:val="clear" w:color="auto" w:fill="FFFFFF"/>
                <w:lang w:val="en-US"/>
              </w:rPr>
              <w:t>basic principles of information processing and presentation; electronic information and library systems and medical databases, teaching resources on medicine; basic principles of information security when working with medical databases.</w:t>
            </w:r>
          </w:p>
          <w:p w:rsidR="00C11ED9" w:rsidRPr="00CE57AF" w:rsidRDefault="00C11ED9" w:rsidP="00AB784D">
            <w:pPr>
              <w:pStyle w:val="a3"/>
              <w:spacing w:line="240" w:lineRule="atLeast"/>
              <w:rPr>
                <w:rFonts w:ascii="Times New Roman" w:hAnsi="Times New Roman" w:cs="Times New Roman"/>
                <w:bCs/>
                <w:shd w:val="clear" w:color="auto" w:fill="FFFFFF"/>
                <w:lang w:val="en-US"/>
              </w:rPr>
            </w:pPr>
            <w:r w:rsidRPr="00CE57AF">
              <w:rPr>
                <w:rFonts w:ascii="Times New Roman" w:hAnsi="Times New Roman" w:cs="Times New Roman"/>
                <w:b/>
                <w:bCs/>
                <w:shd w:val="clear" w:color="auto" w:fill="FFFFFF"/>
                <w:lang w:val="en-US"/>
              </w:rPr>
              <w:t xml:space="preserve">Be able to: </w:t>
            </w:r>
            <w:r w:rsidRPr="00CE57AF">
              <w:rPr>
                <w:rFonts w:ascii="Times New Roman" w:hAnsi="Times New Roman" w:cs="Times New Roman"/>
                <w:bCs/>
                <w:shd w:val="clear" w:color="auto" w:fill="FFFFFF"/>
                <w:lang w:val="en-US"/>
              </w:rPr>
              <w:t>apply information and communication technologies for the collection, storage and processing of biomedical data;</w:t>
            </w:r>
          </w:p>
          <w:p w:rsidR="00C11ED9" w:rsidRPr="00CE57AF" w:rsidRDefault="00C11ED9" w:rsidP="00AB784D">
            <w:pPr>
              <w:pStyle w:val="a3"/>
              <w:spacing w:line="240" w:lineRule="atLeast"/>
              <w:rPr>
                <w:rFonts w:ascii="Times New Roman" w:hAnsi="Times New Roman" w:cs="Times New Roman"/>
                <w:bCs/>
                <w:shd w:val="clear" w:color="auto" w:fill="FFFFFF"/>
                <w:lang w:val="en-US"/>
              </w:rPr>
            </w:pPr>
            <w:r w:rsidRPr="00CE57AF">
              <w:rPr>
                <w:rFonts w:ascii="Times New Roman" w:hAnsi="Times New Roman" w:cs="Times New Roman"/>
                <w:bCs/>
                <w:shd w:val="clear" w:color="auto" w:fill="FFFFFF"/>
                <w:lang w:val="en-US"/>
              </w:rPr>
              <w:t>use modern means of the Internet to search and analyze professional information, focusing on the principles of evidence-based medicine;</w:t>
            </w:r>
          </w:p>
          <w:p w:rsidR="00C11ED9" w:rsidRPr="00CE57AF" w:rsidRDefault="00C11ED9" w:rsidP="00AB784D">
            <w:pPr>
              <w:pStyle w:val="a3"/>
              <w:spacing w:line="240" w:lineRule="atLeast"/>
              <w:rPr>
                <w:rFonts w:ascii="Times New Roman" w:hAnsi="Times New Roman" w:cs="Times New Roman"/>
                <w:bCs/>
                <w:shd w:val="clear" w:color="auto" w:fill="FFFFFF"/>
                <w:lang w:val="en-US"/>
              </w:rPr>
            </w:pPr>
            <w:r w:rsidRPr="00CE57AF">
              <w:rPr>
                <w:rFonts w:ascii="Times New Roman" w:hAnsi="Times New Roman" w:cs="Times New Roman"/>
                <w:bCs/>
                <w:shd w:val="clear" w:color="auto" w:fill="FFFFFF"/>
                <w:lang w:val="en-US"/>
              </w:rPr>
              <w:t>use electronic information and library systems and medical databases.</w:t>
            </w:r>
          </w:p>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bCs/>
                <w:shd w:val="clear" w:color="auto" w:fill="FFFFFF"/>
                <w:lang w:val="en-US"/>
              </w:rPr>
              <w:t xml:space="preserve">Possess: </w:t>
            </w:r>
            <w:r w:rsidRPr="00CE57AF">
              <w:rPr>
                <w:rFonts w:ascii="Times New Roman" w:hAnsi="Times New Roman" w:cs="Times New Roman"/>
                <w:bCs/>
                <w:shd w:val="clear" w:color="auto" w:fill="FFFFFF"/>
                <w:lang w:val="en-US"/>
              </w:rPr>
              <w:t xml:space="preserve">the terminology associated with modern computer technologies as applied to solving problems of medicine; technology of search, storage, processing and presentation of medical information </w:t>
            </w:r>
            <w:r w:rsidRPr="00CE57AF">
              <w:rPr>
                <w:rFonts w:ascii="Times New Roman" w:hAnsi="Times New Roman" w:cs="Times New Roman"/>
                <w:bCs/>
                <w:shd w:val="clear" w:color="auto" w:fill="FFFFFF"/>
                <w:lang w:val="en-US"/>
              </w:rPr>
              <w:lastRenderedPageBreak/>
              <w:t>using modern information tools.</w:t>
            </w:r>
          </w:p>
        </w:tc>
      </w:tr>
      <w:tr w:rsidR="00C11ED9" w:rsidRPr="00F51FA3" w:rsidTr="00AB784D">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vAlign w:val="center"/>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lang w:val="en-US"/>
              </w:rPr>
              <w:t>GPC-6 - readiness to maintain medical records</w:t>
            </w:r>
          </w:p>
        </w:tc>
      </w:tr>
      <w:tr w:rsidR="00C11ED9" w:rsidRPr="00F51FA3" w:rsidTr="00AB784D">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vAlign w:val="center"/>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Pr>
                <w:rFonts w:ascii="Times New Roman" w:hAnsi="Times New Roman" w:cs="Times New Roman"/>
                <w:b/>
                <w:lang w:val="en-US"/>
              </w:rPr>
              <w:t>Know</w:t>
            </w:r>
            <w:r w:rsidRPr="00CE57AF">
              <w:rPr>
                <w:rFonts w:ascii="Times New Roman" w:hAnsi="Times New Roman" w:cs="Times New Roman"/>
                <w:b/>
                <w:lang w:val="en-US"/>
              </w:rPr>
              <w:t xml:space="preserve">: </w:t>
            </w:r>
            <w:r w:rsidRPr="00CE57AF">
              <w:rPr>
                <w:rFonts w:ascii="Times New Roman" w:hAnsi="Times New Roman" w:cs="Times New Roman"/>
                <w:lang w:val="en-US"/>
              </w:rPr>
              <w:t>the terminology associated with modern computer technologies as applied to solving problems of medicine; technology of search, storage, processing and presentation of medical information using modern information tools.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Be able to: </w:t>
            </w:r>
            <w:r w:rsidRPr="00CE57AF">
              <w:rPr>
                <w:rFonts w:ascii="Times New Roman" w:hAnsi="Times New Roman" w:cs="Times New Roman"/>
                <w:lang w:val="en-US"/>
              </w:rPr>
              <w:t>use standard software for solving problems of practical medicine and maintaining medical records; apply medical information systems in professional activities.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Possess: </w:t>
            </w:r>
            <w:r w:rsidRPr="00CE57AF">
              <w:rPr>
                <w:rFonts w:ascii="Times New Roman" w:hAnsi="Times New Roman" w:cs="Times New Roman"/>
                <w:lang w:val="en-US"/>
              </w:rPr>
              <w:t>terminology related to modern computer technologies as applied to solving health problems; basic methods of working with medical information using standard software tools;</w:t>
            </w:r>
          </w:p>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lang w:val="en-US"/>
              </w:rPr>
              <w:t>skills in working with medical information systems.</w:t>
            </w:r>
          </w:p>
        </w:tc>
      </w:tr>
      <w:tr w:rsidR="00C11ED9" w:rsidRPr="00F51FA3" w:rsidTr="00AB784D">
        <w:tc>
          <w:tcPr>
            <w:tcW w:w="709" w:type="dxa"/>
            <w:vMerge w:val="restart"/>
            <w:shd w:val="clear" w:color="auto" w:fill="auto"/>
          </w:tcPr>
          <w:p w:rsidR="00C11ED9" w:rsidRPr="00CE57AF" w:rsidRDefault="00C11ED9" w:rsidP="00AB784D">
            <w:pPr>
              <w:pStyle w:val="a4"/>
              <w:spacing w:line="240" w:lineRule="atLeast"/>
              <w:ind w:left="0"/>
              <w:contextualSpacing w:val="0"/>
              <w:jc w:val="center"/>
              <w:rPr>
                <w:b/>
                <w:sz w:val="24"/>
                <w:szCs w:val="24"/>
              </w:rPr>
            </w:pPr>
            <w:r w:rsidRPr="00CE57AF">
              <w:rPr>
                <w:b/>
                <w:sz w:val="24"/>
                <w:szCs w:val="24"/>
              </w:rPr>
              <w:t>2</w:t>
            </w:r>
          </w:p>
        </w:tc>
        <w:tc>
          <w:tcPr>
            <w:tcW w:w="1701" w:type="dxa"/>
            <w:vMerge w:val="restart"/>
            <w:shd w:val="clear" w:color="auto" w:fill="auto"/>
            <w:vAlign w:val="center"/>
          </w:tcPr>
          <w:p w:rsidR="00C11ED9" w:rsidRPr="00CE57AF" w:rsidRDefault="00C11ED9" w:rsidP="00AB784D">
            <w:pPr>
              <w:pStyle w:val="a4"/>
              <w:spacing w:line="240" w:lineRule="atLeast"/>
              <w:ind w:left="0"/>
              <w:contextualSpacing w:val="0"/>
              <w:rPr>
                <w:b/>
                <w:sz w:val="24"/>
                <w:szCs w:val="24"/>
              </w:rPr>
            </w:pPr>
            <w:r w:rsidRPr="00CE57AF">
              <w:rPr>
                <w:b/>
                <w:sz w:val="24"/>
                <w:szCs w:val="24"/>
                <w:lang w:val="en-US"/>
              </w:rPr>
              <w:t>P</w:t>
            </w:r>
            <w:proofErr w:type="spellStart"/>
            <w:r w:rsidRPr="00CE57AF">
              <w:rPr>
                <w:b/>
                <w:sz w:val="24"/>
                <w:szCs w:val="24"/>
              </w:rPr>
              <w:t>rofessional</w:t>
            </w:r>
            <w:proofErr w:type="spellEnd"/>
            <w:r w:rsidRPr="00CE57AF">
              <w:rPr>
                <w:b/>
                <w:sz w:val="24"/>
                <w:szCs w:val="24"/>
              </w:rPr>
              <w:t xml:space="preserve"> </w:t>
            </w:r>
            <w:proofErr w:type="spellStart"/>
            <w:r w:rsidRPr="00CE57AF">
              <w:rPr>
                <w:b/>
                <w:sz w:val="24"/>
                <w:szCs w:val="24"/>
              </w:rPr>
              <w:t>competencies</w:t>
            </w:r>
            <w:proofErr w:type="spellEnd"/>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lang w:val="en-US"/>
              </w:rPr>
              <w:t>PC-4 -</w:t>
            </w:r>
            <w:r w:rsidRPr="00CE57AF">
              <w:rPr>
                <w:rFonts w:ascii="Times New Roman" w:hAnsi="Times New Roman" w:cs="Times New Roman"/>
                <w:lang w:val="en-US"/>
              </w:rPr>
              <w:t xml:space="preserve"> ability and readiness to use social and hygienic methods of collection and medical and statistical analysis.</w:t>
            </w:r>
          </w:p>
        </w:tc>
      </w:tr>
      <w:tr w:rsidR="00C11ED9" w:rsidRPr="00F51FA3" w:rsidTr="00AB784D">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Know: </w:t>
            </w:r>
            <w:r w:rsidRPr="00CE57AF">
              <w:rPr>
                <w:rFonts w:ascii="Times New Roman" w:hAnsi="Times New Roman" w:cs="Times New Roman"/>
                <w:lang w:val="en-US"/>
              </w:rPr>
              <w:t>methods of collecting and medical and statistical analysis of information on health indicators of the population;</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principles of automation of accounting and management of healthcare institutions using modern information technologies.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Be able to: </w:t>
            </w:r>
            <w:r w:rsidRPr="00CE57AF">
              <w:rPr>
                <w:rFonts w:ascii="Times New Roman" w:hAnsi="Times New Roman" w:cs="Times New Roman"/>
                <w:lang w:val="en-US"/>
              </w:rPr>
              <w:t>collect and analyze medical and statistical data, including using standard and specialized software;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analyze and present information on public health indicators.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Possess: </w:t>
            </w:r>
            <w:r w:rsidRPr="00CE57AF">
              <w:rPr>
                <w:rFonts w:ascii="Times New Roman" w:hAnsi="Times New Roman" w:cs="Times New Roman"/>
                <w:lang w:val="en-US"/>
              </w:rPr>
              <w:t>methods for calculating the main indicators of public health;</w:t>
            </w:r>
          </w:p>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lang w:val="en-US"/>
              </w:rPr>
              <w:t>skills in working with standard and specialized software for the collection and analysis of medical and statistical data.</w:t>
            </w:r>
          </w:p>
        </w:tc>
      </w:tr>
      <w:tr w:rsidR="00C11ED9" w:rsidRPr="00F51FA3" w:rsidTr="00AB784D">
        <w:trPr>
          <w:trHeight w:val="982"/>
        </w:trPr>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b/>
                <w:lang w:val="en-US"/>
              </w:rPr>
              <w:t xml:space="preserve">PC-20  - </w:t>
            </w:r>
            <w:r w:rsidRPr="00CE57AF">
              <w:rPr>
                <w:rFonts w:ascii="Times New Roman" w:hAnsi="Times New Roman" w:cs="Times New Roman"/>
                <w:lang w:val="en-US"/>
              </w:rPr>
              <w:t>readiness for analysis and public presentation of medical information based on the methods of mathematical statistics and evidence-based medicine.</w:t>
            </w:r>
          </w:p>
        </w:tc>
      </w:tr>
      <w:tr w:rsidR="00C11ED9" w:rsidRPr="00F51FA3" w:rsidTr="00AB784D">
        <w:tc>
          <w:tcPr>
            <w:tcW w:w="709"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1701" w:type="dxa"/>
            <w:vMerge/>
            <w:shd w:val="clear" w:color="auto" w:fill="auto"/>
          </w:tcPr>
          <w:p w:rsidR="00C11ED9" w:rsidRPr="00CE57AF" w:rsidRDefault="00C11ED9" w:rsidP="00AB784D">
            <w:pPr>
              <w:pStyle w:val="a4"/>
              <w:spacing w:line="240" w:lineRule="atLeast"/>
              <w:ind w:left="0"/>
              <w:contextualSpacing w:val="0"/>
              <w:rPr>
                <w:b/>
                <w:sz w:val="24"/>
                <w:szCs w:val="24"/>
                <w:lang w:val="en-US"/>
              </w:rPr>
            </w:pPr>
          </w:p>
        </w:tc>
        <w:tc>
          <w:tcPr>
            <w:tcW w:w="7082" w:type="dxa"/>
            <w:shd w:val="clear" w:color="auto" w:fill="auto"/>
          </w:tcPr>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Know:</w:t>
            </w:r>
            <w:r w:rsidRPr="00CE57AF">
              <w:rPr>
                <w:rFonts w:ascii="Times New Roman" w:hAnsi="Times New Roman" w:cs="Times New Roman"/>
                <w:lang w:val="en-US"/>
              </w:rPr>
              <w:t xml:space="preserve"> principles, methods of mathematical statistics and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electronic information and library systems and medical databases, teaching resources on medicine; basic principles of processing and presentation of biomedical information from the standpoint of mathematical statistics and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Be able to: </w:t>
            </w:r>
            <w:r w:rsidRPr="00CE57AF">
              <w:rPr>
                <w:rFonts w:ascii="Times New Roman" w:hAnsi="Times New Roman" w:cs="Times New Roman"/>
                <w:lang w:val="en-US"/>
              </w:rPr>
              <w:t>use modern Internet tools to search and analyze professional information, focusing on the principles of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use electronic information and library systems and medical databases;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analyze and present medical information in accordance with the principles of mathematical statistics and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b/>
                <w:lang w:val="en-US"/>
              </w:rPr>
              <w:t xml:space="preserve">Possess: </w:t>
            </w:r>
            <w:r w:rsidRPr="00CE57AF">
              <w:rPr>
                <w:rFonts w:ascii="Times New Roman" w:hAnsi="Times New Roman" w:cs="Times New Roman"/>
                <w:lang w:val="en-US"/>
              </w:rPr>
              <w:t>terminology related to the principles and methods of mathematical statistics and evidence-based medicine;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skills to find professional information in reference</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systems, scientific and medical services;</w:t>
            </w:r>
          </w:p>
          <w:p w:rsidR="00C11ED9" w:rsidRPr="00CE57AF" w:rsidRDefault="00C11ED9" w:rsidP="00AB784D">
            <w:pPr>
              <w:pStyle w:val="a3"/>
              <w:spacing w:line="240" w:lineRule="atLeast"/>
              <w:rPr>
                <w:rFonts w:ascii="Times New Roman" w:hAnsi="Times New Roman" w:cs="Times New Roman"/>
                <w:lang w:val="en-US"/>
              </w:rPr>
            </w:pPr>
            <w:r w:rsidRPr="00CE57AF">
              <w:rPr>
                <w:rFonts w:ascii="Times New Roman" w:hAnsi="Times New Roman" w:cs="Times New Roman"/>
                <w:lang w:val="en-US"/>
              </w:rPr>
              <w:t>technology for analyzing biomedical data from the standpoint of mathematical statistics and evidence-based medicine;</w:t>
            </w:r>
          </w:p>
          <w:p w:rsidR="00C11ED9" w:rsidRPr="00CE57AF" w:rsidRDefault="00C11ED9" w:rsidP="00AB784D">
            <w:pPr>
              <w:pStyle w:val="a3"/>
              <w:spacing w:line="240" w:lineRule="atLeast"/>
              <w:rPr>
                <w:rFonts w:ascii="Times New Roman" w:hAnsi="Times New Roman" w:cs="Times New Roman"/>
                <w:b/>
                <w:lang w:val="en-US"/>
              </w:rPr>
            </w:pPr>
            <w:r w:rsidRPr="00CE57AF">
              <w:rPr>
                <w:rFonts w:ascii="Times New Roman" w:hAnsi="Times New Roman" w:cs="Times New Roman"/>
                <w:lang w:val="en-US"/>
              </w:rPr>
              <w:t>ways of presenting the results of professional activity in public speaking.</w:t>
            </w:r>
          </w:p>
        </w:tc>
      </w:tr>
    </w:tbl>
    <w:p w:rsidR="00C11ED9" w:rsidRPr="00F51FA3" w:rsidRDefault="00C11ED9" w:rsidP="00C11ED9">
      <w:pPr>
        <w:pStyle w:val="10"/>
        <w:keepNext/>
        <w:keepLines/>
        <w:numPr>
          <w:ilvl w:val="0"/>
          <w:numId w:val="4"/>
        </w:numPr>
        <w:shd w:val="clear" w:color="auto" w:fill="auto"/>
        <w:spacing w:before="0" w:line="240" w:lineRule="auto"/>
        <w:jc w:val="center"/>
        <w:rPr>
          <w:color w:val="000000"/>
          <w:sz w:val="28"/>
          <w:szCs w:val="28"/>
          <w:lang w:val="en-US"/>
        </w:rPr>
      </w:pPr>
      <w:r w:rsidRPr="00724413">
        <w:rPr>
          <w:color w:val="000000"/>
          <w:spacing w:val="0"/>
          <w:sz w:val="28"/>
          <w:szCs w:val="28"/>
          <w:lang w:val="en-US"/>
        </w:rPr>
        <w:lastRenderedPageBreak/>
        <w:t>THE PLACE OF THE EDUCATIONAL DISCIPLINE IN THE STRUCTURE OF THE BASIC EDUCATIONAL PROGRAM (BEP) OF THE SPECIALIST</w:t>
      </w:r>
    </w:p>
    <w:p w:rsidR="00C11ED9" w:rsidRPr="00F51FA3" w:rsidRDefault="00C11ED9" w:rsidP="00C11ED9">
      <w:pPr>
        <w:pStyle w:val="10"/>
        <w:keepNext/>
        <w:keepLines/>
        <w:shd w:val="clear" w:color="auto" w:fill="auto"/>
        <w:spacing w:before="0" w:line="240" w:lineRule="auto"/>
        <w:ind w:left="20"/>
        <w:jc w:val="center"/>
        <w:rPr>
          <w:color w:val="000000"/>
          <w:sz w:val="16"/>
          <w:szCs w:val="16"/>
          <w:lang w:val="en-US"/>
        </w:rPr>
      </w:pPr>
    </w:p>
    <w:p w:rsidR="00C11ED9" w:rsidRPr="00C26BEB" w:rsidRDefault="00C11ED9" w:rsidP="00C11ED9">
      <w:pPr>
        <w:pStyle w:val="4"/>
        <w:shd w:val="clear" w:color="auto" w:fill="auto"/>
        <w:spacing w:line="240" w:lineRule="auto"/>
        <w:ind w:firstLine="0"/>
        <w:jc w:val="center"/>
        <w:rPr>
          <w:color w:val="000000"/>
          <w:sz w:val="28"/>
          <w:szCs w:val="28"/>
        </w:rPr>
      </w:pPr>
      <w:r w:rsidRPr="00C26BEB">
        <w:rPr>
          <w:color w:val="000000"/>
          <w:sz w:val="28"/>
          <w:szCs w:val="28"/>
        </w:rPr>
        <w:t xml:space="preserve">3.1. </w:t>
      </w:r>
      <w:r>
        <w:rPr>
          <w:color w:val="000000"/>
          <w:sz w:val="28"/>
          <w:szCs w:val="28"/>
          <w:lang w:val="en-US"/>
        </w:rPr>
        <w:t xml:space="preserve">Requirements for entrance </w:t>
      </w:r>
      <w:proofErr w:type="spellStart"/>
      <w:r w:rsidRPr="007C1FD5">
        <w:rPr>
          <w:color w:val="000000"/>
          <w:sz w:val="28"/>
          <w:szCs w:val="28"/>
        </w:rPr>
        <w:t>knowledge</w:t>
      </w:r>
      <w:proofErr w:type="spellEnd"/>
      <w:r w:rsidRPr="007C1FD5">
        <w:rPr>
          <w:color w:val="000000"/>
          <w:sz w:val="28"/>
          <w:szCs w:val="28"/>
        </w:rPr>
        <w:t xml:space="preserve"> </w:t>
      </w:r>
      <w:r>
        <w:rPr>
          <w:color w:val="000000"/>
          <w:sz w:val="28"/>
          <w:szCs w:val="28"/>
          <w:lang w:val="en-US"/>
        </w:rPr>
        <w:t>to</w:t>
      </w:r>
      <w:r w:rsidRPr="007C1FD5">
        <w:rPr>
          <w:color w:val="000000"/>
          <w:sz w:val="28"/>
          <w:szCs w:val="28"/>
        </w:rPr>
        <w:t xml:space="preserve"> </w:t>
      </w:r>
      <w:proofErr w:type="spellStart"/>
      <w:r w:rsidRPr="007C1FD5">
        <w:rPr>
          <w:color w:val="000000"/>
          <w:sz w:val="28"/>
          <w:szCs w:val="28"/>
        </w:rPr>
        <w:t>study</w:t>
      </w:r>
      <w:proofErr w:type="spellEnd"/>
      <w:r w:rsidRPr="007C1FD5">
        <w:rPr>
          <w:color w:val="000000"/>
          <w:sz w:val="28"/>
          <w:szCs w:val="28"/>
        </w:rPr>
        <w:t xml:space="preserve"> </w:t>
      </w:r>
      <w:proofErr w:type="spellStart"/>
      <w:r w:rsidRPr="007C1FD5">
        <w:rPr>
          <w:color w:val="000000"/>
          <w:sz w:val="28"/>
          <w:szCs w:val="28"/>
        </w:rPr>
        <w:t>this</w:t>
      </w:r>
      <w:proofErr w:type="spellEnd"/>
      <w:r w:rsidRPr="007C1FD5">
        <w:rPr>
          <w:color w:val="000000"/>
          <w:sz w:val="28"/>
          <w:szCs w:val="28"/>
        </w:rPr>
        <w:t xml:space="preserve"> </w:t>
      </w:r>
      <w:proofErr w:type="spellStart"/>
      <w:r w:rsidRPr="007C1FD5">
        <w:rPr>
          <w:color w:val="000000"/>
          <w:sz w:val="28"/>
          <w:szCs w:val="28"/>
        </w:rPr>
        <w:t>discipline</w:t>
      </w:r>
      <w:proofErr w:type="spellEnd"/>
    </w:p>
    <w:p w:rsidR="00C11ED9" w:rsidRPr="00724413" w:rsidRDefault="00C11ED9" w:rsidP="00C11ED9">
      <w:pPr>
        <w:pStyle w:val="4"/>
        <w:shd w:val="clear" w:color="auto" w:fill="auto"/>
        <w:spacing w:line="240" w:lineRule="auto"/>
        <w:ind w:firstLine="0"/>
        <w:rPr>
          <w:b w:val="0"/>
          <w:color w:val="000000"/>
          <w:sz w:val="16"/>
          <w:szCs w:val="16"/>
        </w:rPr>
      </w:pPr>
    </w:p>
    <w:p w:rsidR="00C11ED9" w:rsidRPr="00211B68" w:rsidRDefault="00C11ED9" w:rsidP="00C11ED9">
      <w:pPr>
        <w:pStyle w:val="4"/>
        <w:ind w:left="20" w:firstLine="688"/>
        <w:rPr>
          <w:b w:val="0"/>
          <w:color w:val="000000"/>
          <w:sz w:val="28"/>
          <w:szCs w:val="28"/>
        </w:rPr>
      </w:pPr>
      <w:proofErr w:type="spellStart"/>
      <w:r w:rsidRPr="00A75192">
        <w:rPr>
          <w:b w:val="0"/>
          <w:color w:val="000000"/>
          <w:sz w:val="28"/>
          <w:szCs w:val="28"/>
        </w:rPr>
        <w:t>The</w:t>
      </w:r>
      <w:proofErr w:type="spellEnd"/>
      <w:r w:rsidRPr="00A75192">
        <w:rPr>
          <w:b w:val="0"/>
          <w:color w:val="000000"/>
          <w:sz w:val="28"/>
          <w:szCs w:val="28"/>
        </w:rPr>
        <w:t xml:space="preserve"> </w:t>
      </w:r>
      <w:proofErr w:type="spellStart"/>
      <w:r w:rsidRPr="00A75192">
        <w:rPr>
          <w:b w:val="0"/>
          <w:color w:val="000000"/>
          <w:sz w:val="28"/>
          <w:szCs w:val="28"/>
        </w:rPr>
        <w:t>academic</w:t>
      </w:r>
      <w:proofErr w:type="spellEnd"/>
      <w:r w:rsidRPr="00A75192">
        <w:rPr>
          <w:b w:val="0"/>
          <w:color w:val="000000"/>
          <w:sz w:val="28"/>
          <w:szCs w:val="28"/>
        </w:rPr>
        <w:t xml:space="preserve"> </w:t>
      </w:r>
      <w:proofErr w:type="spellStart"/>
      <w:r w:rsidRPr="00A75192">
        <w:rPr>
          <w:b w:val="0"/>
          <w:color w:val="000000"/>
          <w:sz w:val="28"/>
          <w:szCs w:val="28"/>
        </w:rPr>
        <w:t>discipline</w:t>
      </w:r>
      <w:proofErr w:type="spellEnd"/>
      <w:r w:rsidRPr="00A75192">
        <w:rPr>
          <w:b w:val="0"/>
          <w:color w:val="000000"/>
          <w:sz w:val="28"/>
          <w:szCs w:val="28"/>
        </w:rPr>
        <w:t xml:space="preserve"> "</w:t>
      </w:r>
      <w:proofErr w:type="spellStart"/>
      <w:r w:rsidRPr="00254550">
        <w:rPr>
          <w:color w:val="000000"/>
          <w:sz w:val="28"/>
          <w:szCs w:val="28"/>
        </w:rPr>
        <w:t>Medical</w:t>
      </w:r>
      <w:proofErr w:type="spellEnd"/>
      <w:r w:rsidRPr="00254550">
        <w:rPr>
          <w:color w:val="000000"/>
          <w:sz w:val="28"/>
          <w:szCs w:val="28"/>
        </w:rPr>
        <w:t xml:space="preserve"> </w:t>
      </w:r>
      <w:proofErr w:type="spellStart"/>
      <w:r w:rsidRPr="00254550">
        <w:rPr>
          <w:color w:val="000000"/>
          <w:sz w:val="28"/>
          <w:szCs w:val="28"/>
        </w:rPr>
        <w:t>Informatics</w:t>
      </w:r>
      <w:proofErr w:type="spellEnd"/>
      <w:r w:rsidRPr="00A75192">
        <w:rPr>
          <w:b w:val="0"/>
          <w:color w:val="000000"/>
          <w:sz w:val="28"/>
          <w:szCs w:val="28"/>
        </w:rPr>
        <w:t xml:space="preserve">" </w:t>
      </w:r>
      <w:proofErr w:type="spellStart"/>
      <w:r w:rsidRPr="00A75192">
        <w:rPr>
          <w:b w:val="0"/>
          <w:color w:val="000000"/>
          <w:sz w:val="28"/>
          <w:szCs w:val="28"/>
        </w:rPr>
        <w:t>refers</w:t>
      </w:r>
      <w:proofErr w:type="spellEnd"/>
      <w:r w:rsidRPr="00A75192">
        <w:rPr>
          <w:b w:val="0"/>
          <w:color w:val="000000"/>
          <w:sz w:val="28"/>
          <w:szCs w:val="28"/>
        </w:rPr>
        <w:t xml:space="preserve"> </w:t>
      </w:r>
      <w:proofErr w:type="spellStart"/>
      <w:r w:rsidRPr="00A75192">
        <w:rPr>
          <w:b w:val="0"/>
          <w:color w:val="000000"/>
          <w:sz w:val="28"/>
          <w:szCs w:val="28"/>
        </w:rPr>
        <w:t>to</w:t>
      </w:r>
      <w:proofErr w:type="spellEnd"/>
      <w:r w:rsidRPr="00A75192">
        <w:rPr>
          <w:b w:val="0"/>
          <w:color w:val="000000"/>
          <w:sz w:val="28"/>
          <w:szCs w:val="28"/>
        </w:rPr>
        <w:t xml:space="preserve"> </w:t>
      </w:r>
      <w:proofErr w:type="spellStart"/>
      <w:r w:rsidRPr="00A75192">
        <w:rPr>
          <w:b w:val="0"/>
          <w:color w:val="000000"/>
          <w:sz w:val="28"/>
          <w:szCs w:val="28"/>
        </w:rPr>
        <w:t>the</w:t>
      </w:r>
      <w:proofErr w:type="spellEnd"/>
      <w:r w:rsidRPr="00A75192">
        <w:rPr>
          <w:b w:val="0"/>
          <w:color w:val="000000"/>
          <w:sz w:val="28"/>
          <w:szCs w:val="28"/>
        </w:rPr>
        <w:t xml:space="preserve"> </w:t>
      </w:r>
      <w:proofErr w:type="spellStart"/>
      <w:r w:rsidRPr="00A75192">
        <w:rPr>
          <w:b w:val="0"/>
          <w:color w:val="000000"/>
          <w:sz w:val="28"/>
          <w:szCs w:val="28"/>
        </w:rPr>
        <w:t>basic</w:t>
      </w:r>
      <w:proofErr w:type="spellEnd"/>
      <w:r w:rsidRPr="00A75192">
        <w:rPr>
          <w:b w:val="0"/>
          <w:color w:val="000000"/>
          <w:sz w:val="28"/>
          <w:szCs w:val="28"/>
        </w:rPr>
        <w:t xml:space="preserve"> </w:t>
      </w:r>
      <w:proofErr w:type="spellStart"/>
      <w:r w:rsidRPr="00A75192">
        <w:rPr>
          <w:b w:val="0"/>
          <w:color w:val="000000"/>
          <w:sz w:val="28"/>
          <w:szCs w:val="28"/>
        </w:rPr>
        <w:t>part</w:t>
      </w:r>
      <w:proofErr w:type="spellEnd"/>
      <w:r w:rsidRPr="00A75192">
        <w:rPr>
          <w:b w:val="0"/>
          <w:color w:val="000000"/>
          <w:sz w:val="28"/>
          <w:szCs w:val="28"/>
        </w:rPr>
        <w:t xml:space="preserve"> of </w:t>
      </w:r>
      <w:proofErr w:type="spellStart"/>
      <w:r w:rsidRPr="00A75192">
        <w:rPr>
          <w:b w:val="0"/>
          <w:color w:val="000000"/>
          <w:sz w:val="28"/>
          <w:szCs w:val="28"/>
        </w:rPr>
        <w:t>the</w:t>
      </w:r>
      <w:proofErr w:type="spellEnd"/>
      <w:r w:rsidRPr="00A75192">
        <w:rPr>
          <w:b w:val="0"/>
          <w:color w:val="000000"/>
          <w:sz w:val="28"/>
          <w:szCs w:val="28"/>
        </w:rPr>
        <w:t xml:space="preserve"> </w:t>
      </w:r>
      <w:proofErr w:type="spellStart"/>
      <w:r w:rsidRPr="00A75192">
        <w:rPr>
          <w:b w:val="0"/>
          <w:color w:val="000000"/>
          <w:sz w:val="28"/>
          <w:szCs w:val="28"/>
        </w:rPr>
        <w:t>disciplines</w:t>
      </w:r>
      <w:proofErr w:type="spellEnd"/>
      <w:r w:rsidRPr="00A75192">
        <w:rPr>
          <w:b w:val="0"/>
          <w:color w:val="000000"/>
          <w:sz w:val="28"/>
          <w:szCs w:val="28"/>
        </w:rPr>
        <w:t xml:space="preserve"> of </w:t>
      </w:r>
      <w:proofErr w:type="spellStart"/>
      <w:r w:rsidRPr="00A75192">
        <w:rPr>
          <w:b w:val="0"/>
          <w:color w:val="000000"/>
          <w:sz w:val="28"/>
          <w:szCs w:val="28"/>
        </w:rPr>
        <w:t>the</w:t>
      </w:r>
      <w:proofErr w:type="spellEnd"/>
      <w:r w:rsidRPr="00A75192">
        <w:rPr>
          <w:b w:val="0"/>
          <w:color w:val="000000"/>
          <w:sz w:val="28"/>
          <w:szCs w:val="28"/>
        </w:rPr>
        <w:t xml:space="preserve"> </w:t>
      </w:r>
      <w:proofErr w:type="spellStart"/>
      <w:r w:rsidRPr="00A75192">
        <w:rPr>
          <w:b w:val="0"/>
          <w:color w:val="000000"/>
          <w:sz w:val="28"/>
          <w:szCs w:val="28"/>
        </w:rPr>
        <w:t>curriculum</w:t>
      </w:r>
      <w:proofErr w:type="spellEnd"/>
      <w:r w:rsidRPr="00A75192">
        <w:rPr>
          <w:b w:val="0"/>
          <w:color w:val="000000"/>
          <w:sz w:val="28"/>
          <w:szCs w:val="28"/>
        </w:rPr>
        <w:t xml:space="preserve"> of </w:t>
      </w:r>
      <w:proofErr w:type="spellStart"/>
      <w:r w:rsidRPr="00A75192">
        <w:rPr>
          <w:b w:val="0"/>
          <w:color w:val="000000"/>
          <w:sz w:val="28"/>
          <w:szCs w:val="28"/>
        </w:rPr>
        <w:t>the</w:t>
      </w:r>
      <w:proofErr w:type="spellEnd"/>
      <w:r w:rsidRPr="00A75192">
        <w:rPr>
          <w:b w:val="0"/>
          <w:color w:val="000000"/>
          <w:sz w:val="28"/>
          <w:szCs w:val="28"/>
        </w:rPr>
        <w:t xml:space="preserve"> </w:t>
      </w:r>
      <w:proofErr w:type="spellStart"/>
      <w:r w:rsidRPr="00A75192">
        <w:rPr>
          <w:b w:val="0"/>
          <w:color w:val="000000"/>
          <w:sz w:val="28"/>
          <w:szCs w:val="28"/>
        </w:rPr>
        <w:t>main</w:t>
      </w:r>
      <w:proofErr w:type="spellEnd"/>
      <w:r w:rsidRPr="00A75192">
        <w:rPr>
          <w:b w:val="0"/>
          <w:color w:val="000000"/>
          <w:sz w:val="28"/>
          <w:szCs w:val="28"/>
        </w:rPr>
        <w:t xml:space="preserve"> educational </w:t>
      </w:r>
      <w:proofErr w:type="spellStart"/>
      <w:r w:rsidRPr="00A75192">
        <w:rPr>
          <w:b w:val="0"/>
          <w:color w:val="000000"/>
          <w:sz w:val="28"/>
          <w:szCs w:val="28"/>
        </w:rPr>
        <w:t>program</w:t>
      </w:r>
      <w:proofErr w:type="spellEnd"/>
      <w:r w:rsidRPr="00A75192">
        <w:rPr>
          <w:b w:val="0"/>
          <w:color w:val="000000"/>
          <w:sz w:val="28"/>
          <w:szCs w:val="28"/>
        </w:rPr>
        <w:t xml:space="preserve"> of </w:t>
      </w:r>
      <w:proofErr w:type="spellStart"/>
      <w:r w:rsidRPr="00A75192">
        <w:rPr>
          <w:b w:val="0"/>
          <w:color w:val="000000"/>
          <w:sz w:val="28"/>
          <w:szCs w:val="28"/>
        </w:rPr>
        <w:t>the</w:t>
      </w:r>
      <w:proofErr w:type="spellEnd"/>
      <w:r w:rsidRPr="00A75192">
        <w:rPr>
          <w:b w:val="0"/>
          <w:color w:val="000000"/>
          <w:sz w:val="28"/>
          <w:szCs w:val="28"/>
        </w:rPr>
        <w:t xml:space="preserve"> </w:t>
      </w:r>
      <w:proofErr w:type="spellStart"/>
      <w:r w:rsidRPr="00A75192">
        <w:rPr>
          <w:b w:val="0"/>
          <w:color w:val="000000"/>
          <w:sz w:val="28"/>
          <w:szCs w:val="28"/>
        </w:rPr>
        <w:t>specialty</w:t>
      </w:r>
      <w:proofErr w:type="spellEnd"/>
      <w:r w:rsidRPr="00A75192">
        <w:rPr>
          <w:b w:val="0"/>
          <w:color w:val="000000"/>
          <w:sz w:val="28"/>
          <w:szCs w:val="28"/>
        </w:rPr>
        <w:t xml:space="preserve"> </w:t>
      </w:r>
      <w:r w:rsidRPr="00211B68">
        <w:rPr>
          <w:sz w:val="28"/>
          <w:szCs w:val="28"/>
          <w:lang w:val="en-US"/>
        </w:rPr>
        <w:t>31.05.01 - General medicine</w:t>
      </w:r>
    </w:p>
    <w:p w:rsidR="00C11ED9" w:rsidRDefault="00C11ED9" w:rsidP="00C11ED9">
      <w:pPr>
        <w:pStyle w:val="4"/>
        <w:shd w:val="clear" w:color="auto" w:fill="auto"/>
        <w:spacing w:line="240" w:lineRule="auto"/>
        <w:ind w:left="20" w:firstLine="688"/>
        <w:rPr>
          <w:b w:val="0"/>
          <w:color w:val="000000"/>
          <w:sz w:val="28"/>
          <w:szCs w:val="28"/>
        </w:rPr>
      </w:pPr>
      <w:proofErr w:type="spellStart"/>
      <w:r w:rsidRPr="00A75192">
        <w:rPr>
          <w:b w:val="0"/>
          <w:color w:val="000000"/>
          <w:sz w:val="28"/>
          <w:szCs w:val="28"/>
        </w:rPr>
        <w:t>To</w:t>
      </w:r>
      <w:proofErr w:type="spellEnd"/>
      <w:r w:rsidRPr="00A75192">
        <w:rPr>
          <w:b w:val="0"/>
          <w:color w:val="000000"/>
          <w:sz w:val="28"/>
          <w:szCs w:val="28"/>
        </w:rPr>
        <w:t xml:space="preserve"> </w:t>
      </w:r>
      <w:proofErr w:type="spellStart"/>
      <w:r w:rsidRPr="00A75192">
        <w:rPr>
          <w:b w:val="0"/>
          <w:color w:val="000000"/>
          <w:sz w:val="28"/>
          <w:szCs w:val="28"/>
        </w:rPr>
        <w:t>study</w:t>
      </w:r>
      <w:proofErr w:type="spellEnd"/>
      <w:r w:rsidRPr="00A75192">
        <w:rPr>
          <w:b w:val="0"/>
          <w:color w:val="000000"/>
          <w:sz w:val="28"/>
          <w:szCs w:val="28"/>
        </w:rPr>
        <w:t xml:space="preserve"> </w:t>
      </w:r>
      <w:proofErr w:type="spellStart"/>
      <w:r w:rsidRPr="00A75192">
        <w:rPr>
          <w:b w:val="0"/>
          <w:color w:val="000000"/>
          <w:sz w:val="28"/>
          <w:szCs w:val="28"/>
        </w:rPr>
        <w:t>this</w:t>
      </w:r>
      <w:proofErr w:type="spellEnd"/>
      <w:r w:rsidRPr="00A75192">
        <w:rPr>
          <w:b w:val="0"/>
          <w:color w:val="000000"/>
          <w:sz w:val="28"/>
          <w:szCs w:val="28"/>
        </w:rPr>
        <w:t xml:space="preserve"> </w:t>
      </w:r>
      <w:proofErr w:type="spellStart"/>
      <w:r w:rsidRPr="00A75192">
        <w:rPr>
          <w:b w:val="0"/>
          <w:color w:val="000000"/>
          <w:sz w:val="28"/>
          <w:szCs w:val="28"/>
        </w:rPr>
        <w:t>academic</w:t>
      </w:r>
      <w:proofErr w:type="spellEnd"/>
      <w:r w:rsidRPr="00A75192">
        <w:rPr>
          <w:b w:val="0"/>
          <w:color w:val="000000"/>
          <w:sz w:val="28"/>
          <w:szCs w:val="28"/>
        </w:rPr>
        <w:t xml:space="preserve"> </w:t>
      </w:r>
      <w:proofErr w:type="spellStart"/>
      <w:r w:rsidRPr="00A75192">
        <w:rPr>
          <w:b w:val="0"/>
          <w:color w:val="000000"/>
          <w:sz w:val="28"/>
          <w:szCs w:val="28"/>
        </w:rPr>
        <w:t>discipline</w:t>
      </w:r>
      <w:proofErr w:type="spellEnd"/>
      <w:r w:rsidRPr="00A75192">
        <w:rPr>
          <w:b w:val="0"/>
          <w:color w:val="000000"/>
          <w:sz w:val="28"/>
          <w:szCs w:val="28"/>
        </w:rPr>
        <w:t xml:space="preserve">, </w:t>
      </w:r>
      <w:proofErr w:type="spellStart"/>
      <w:r w:rsidRPr="00A75192">
        <w:rPr>
          <w:b w:val="0"/>
          <w:color w:val="000000"/>
          <w:sz w:val="28"/>
          <w:szCs w:val="28"/>
        </w:rPr>
        <w:t>the</w:t>
      </w:r>
      <w:proofErr w:type="spellEnd"/>
      <w:r w:rsidRPr="00A75192">
        <w:rPr>
          <w:b w:val="0"/>
          <w:color w:val="000000"/>
          <w:sz w:val="28"/>
          <w:szCs w:val="28"/>
        </w:rPr>
        <w:t xml:space="preserve"> </w:t>
      </w:r>
      <w:proofErr w:type="spellStart"/>
      <w:r w:rsidRPr="00A75192">
        <w:rPr>
          <w:b w:val="0"/>
          <w:color w:val="000000"/>
          <w:sz w:val="28"/>
          <w:szCs w:val="28"/>
        </w:rPr>
        <w:t>following</w:t>
      </w:r>
      <w:proofErr w:type="spellEnd"/>
      <w:r w:rsidRPr="00A75192">
        <w:rPr>
          <w:b w:val="0"/>
          <w:color w:val="000000"/>
          <w:sz w:val="28"/>
          <w:szCs w:val="28"/>
        </w:rPr>
        <w:t xml:space="preserve"> </w:t>
      </w:r>
      <w:proofErr w:type="spellStart"/>
      <w:r w:rsidRPr="00A75192">
        <w:rPr>
          <w:color w:val="000000"/>
          <w:sz w:val="28"/>
          <w:szCs w:val="28"/>
        </w:rPr>
        <w:t>knowledge</w:t>
      </w:r>
      <w:proofErr w:type="spellEnd"/>
      <w:r w:rsidRPr="00A75192">
        <w:rPr>
          <w:b w:val="0"/>
          <w:color w:val="000000"/>
          <w:sz w:val="28"/>
          <w:szCs w:val="28"/>
        </w:rPr>
        <w:t xml:space="preserve">, </w:t>
      </w:r>
      <w:proofErr w:type="spellStart"/>
      <w:r w:rsidRPr="00A75192">
        <w:rPr>
          <w:color w:val="000000"/>
          <w:sz w:val="28"/>
          <w:szCs w:val="28"/>
        </w:rPr>
        <w:t>skills</w:t>
      </w:r>
      <w:proofErr w:type="spellEnd"/>
      <w:r w:rsidRPr="00A75192">
        <w:rPr>
          <w:b w:val="0"/>
          <w:color w:val="000000"/>
          <w:sz w:val="28"/>
          <w:szCs w:val="28"/>
        </w:rPr>
        <w:t xml:space="preserve"> </w:t>
      </w:r>
      <w:proofErr w:type="spellStart"/>
      <w:r w:rsidRPr="00A75192">
        <w:rPr>
          <w:b w:val="0"/>
          <w:color w:val="000000"/>
          <w:sz w:val="28"/>
          <w:szCs w:val="28"/>
        </w:rPr>
        <w:t>and</w:t>
      </w:r>
      <w:proofErr w:type="spellEnd"/>
      <w:r w:rsidRPr="00A75192">
        <w:rPr>
          <w:b w:val="0"/>
          <w:color w:val="000000"/>
          <w:sz w:val="28"/>
          <w:szCs w:val="28"/>
        </w:rPr>
        <w:t xml:space="preserve"> </w:t>
      </w:r>
      <w:proofErr w:type="spellStart"/>
      <w:r w:rsidRPr="00A75192">
        <w:rPr>
          <w:color w:val="000000"/>
          <w:sz w:val="28"/>
          <w:szCs w:val="28"/>
        </w:rPr>
        <w:t>abilities</w:t>
      </w:r>
      <w:proofErr w:type="spellEnd"/>
      <w:r w:rsidRPr="00A75192">
        <w:rPr>
          <w:b w:val="0"/>
          <w:color w:val="000000"/>
          <w:sz w:val="28"/>
          <w:szCs w:val="28"/>
        </w:rPr>
        <w:t xml:space="preserve"> </w:t>
      </w:r>
      <w:proofErr w:type="spellStart"/>
      <w:r w:rsidRPr="00A75192">
        <w:rPr>
          <w:b w:val="0"/>
          <w:color w:val="000000"/>
          <w:sz w:val="28"/>
          <w:szCs w:val="28"/>
        </w:rPr>
        <w:t>are</w:t>
      </w:r>
      <w:proofErr w:type="spellEnd"/>
      <w:r w:rsidRPr="00A75192">
        <w:rPr>
          <w:b w:val="0"/>
          <w:color w:val="000000"/>
          <w:sz w:val="28"/>
          <w:szCs w:val="28"/>
        </w:rPr>
        <w:t xml:space="preserve"> </w:t>
      </w:r>
      <w:proofErr w:type="spellStart"/>
      <w:r w:rsidRPr="00A75192">
        <w:rPr>
          <w:b w:val="0"/>
          <w:color w:val="000000"/>
          <w:sz w:val="28"/>
          <w:szCs w:val="28"/>
        </w:rPr>
        <w:t>required</w:t>
      </w:r>
      <w:proofErr w:type="spellEnd"/>
      <w:r w:rsidRPr="00A75192">
        <w:rPr>
          <w:b w:val="0"/>
          <w:color w:val="000000"/>
          <w:sz w:val="28"/>
          <w:szCs w:val="28"/>
        </w:rPr>
        <w:t xml:space="preserve">, </w:t>
      </w:r>
      <w:proofErr w:type="spellStart"/>
      <w:r w:rsidRPr="00A75192">
        <w:rPr>
          <w:b w:val="0"/>
          <w:color w:val="000000"/>
          <w:sz w:val="28"/>
          <w:szCs w:val="28"/>
        </w:rPr>
        <w:t>formed</w:t>
      </w:r>
      <w:proofErr w:type="spellEnd"/>
      <w:r w:rsidRPr="00A75192">
        <w:rPr>
          <w:b w:val="0"/>
          <w:color w:val="000000"/>
          <w:sz w:val="28"/>
          <w:szCs w:val="28"/>
        </w:rPr>
        <w:t xml:space="preserve"> </w:t>
      </w:r>
      <w:proofErr w:type="spellStart"/>
      <w:r w:rsidRPr="00A75192">
        <w:rPr>
          <w:b w:val="0"/>
          <w:color w:val="000000"/>
          <w:sz w:val="28"/>
          <w:szCs w:val="28"/>
        </w:rPr>
        <w:t>during</w:t>
      </w:r>
      <w:proofErr w:type="spellEnd"/>
      <w:r w:rsidRPr="00A75192">
        <w:rPr>
          <w:b w:val="0"/>
          <w:color w:val="000000"/>
          <w:sz w:val="28"/>
          <w:szCs w:val="28"/>
        </w:rPr>
        <w:t xml:space="preserve"> </w:t>
      </w:r>
      <w:proofErr w:type="spellStart"/>
      <w:r w:rsidRPr="00A75192">
        <w:rPr>
          <w:b w:val="0"/>
          <w:color w:val="000000"/>
          <w:sz w:val="28"/>
          <w:szCs w:val="28"/>
        </w:rPr>
        <w:t>the</w:t>
      </w:r>
      <w:proofErr w:type="spellEnd"/>
      <w:r w:rsidRPr="00A75192">
        <w:rPr>
          <w:b w:val="0"/>
          <w:color w:val="000000"/>
          <w:sz w:val="28"/>
          <w:szCs w:val="28"/>
        </w:rPr>
        <w:t xml:space="preserve"> </w:t>
      </w:r>
      <w:proofErr w:type="spellStart"/>
      <w:r w:rsidRPr="00A75192">
        <w:rPr>
          <w:b w:val="0"/>
          <w:color w:val="000000"/>
          <w:sz w:val="28"/>
          <w:szCs w:val="28"/>
        </w:rPr>
        <w:t>study</w:t>
      </w:r>
      <w:proofErr w:type="spellEnd"/>
      <w:r w:rsidRPr="00A75192">
        <w:rPr>
          <w:b w:val="0"/>
          <w:color w:val="000000"/>
          <w:sz w:val="28"/>
          <w:szCs w:val="28"/>
        </w:rPr>
        <w:t xml:space="preserve"> of </w:t>
      </w:r>
      <w:proofErr w:type="spellStart"/>
      <w:r w:rsidRPr="00A75192">
        <w:rPr>
          <w:b w:val="0"/>
          <w:color w:val="000000"/>
          <w:sz w:val="28"/>
          <w:szCs w:val="28"/>
        </w:rPr>
        <w:t>school</w:t>
      </w:r>
      <w:proofErr w:type="spellEnd"/>
      <w:r w:rsidRPr="00A75192">
        <w:rPr>
          <w:b w:val="0"/>
          <w:color w:val="000000"/>
          <w:sz w:val="28"/>
          <w:szCs w:val="28"/>
        </w:rPr>
        <w:t xml:space="preserve"> </w:t>
      </w:r>
      <w:proofErr w:type="spellStart"/>
      <w:r w:rsidRPr="00A75192">
        <w:rPr>
          <w:b w:val="0"/>
          <w:color w:val="000000"/>
          <w:sz w:val="28"/>
          <w:szCs w:val="28"/>
        </w:rPr>
        <w:t>courses</w:t>
      </w:r>
      <w:proofErr w:type="spellEnd"/>
      <w:r w:rsidRPr="00A75192">
        <w:rPr>
          <w:b w:val="0"/>
          <w:color w:val="000000"/>
          <w:sz w:val="28"/>
          <w:szCs w:val="28"/>
        </w:rPr>
        <w:t xml:space="preserve"> </w:t>
      </w:r>
      <w:proofErr w:type="spellStart"/>
      <w:r w:rsidRPr="00A75192">
        <w:rPr>
          <w:b w:val="0"/>
          <w:color w:val="000000"/>
          <w:sz w:val="28"/>
          <w:szCs w:val="28"/>
        </w:rPr>
        <w:t>in</w:t>
      </w:r>
      <w:proofErr w:type="spellEnd"/>
      <w:r w:rsidRPr="00A75192">
        <w:rPr>
          <w:b w:val="0"/>
          <w:color w:val="000000"/>
          <w:sz w:val="28"/>
          <w:szCs w:val="28"/>
        </w:rPr>
        <w:t xml:space="preserve"> </w:t>
      </w:r>
      <w:r>
        <w:rPr>
          <w:b w:val="0"/>
          <w:color w:val="000000"/>
          <w:sz w:val="28"/>
          <w:szCs w:val="28"/>
          <w:lang w:val="en-US"/>
        </w:rPr>
        <w:t>informatics</w:t>
      </w:r>
      <w:r w:rsidRPr="00A75192">
        <w:rPr>
          <w:b w:val="0"/>
          <w:color w:val="000000"/>
          <w:sz w:val="28"/>
          <w:szCs w:val="28"/>
        </w:rPr>
        <w:t xml:space="preserve">, </w:t>
      </w:r>
      <w:proofErr w:type="spellStart"/>
      <w:r w:rsidRPr="00A75192">
        <w:rPr>
          <w:b w:val="0"/>
          <w:color w:val="000000"/>
          <w:sz w:val="28"/>
          <w:szCs w:val="28"/>
        </w:rPr>
        <w:t>physics</w:t>
      </w:r>
      <w:proofErr w:type="spellEnd"/>
      <w:r w:rsidRPr="00A75192">
        <w:rPr>
          <w:b w:val="0"/>
          <w:color w:val="000000"/>
          <w:sz w:val="28"/>
          <w:szCs w:val="28"/>
        </w:rPr>
        <w:t xml:space="preserve"> </w:t>
      </w:r>
      <w:proofErr w:type="spellStart"/>
      <w:r w:rsidRPr="00A75192">
        <w:rPr>
          <w:b w:val="0"/>
          <w:color w:val="000000"/>
          <w:sz w:val="28"/>
          <w:szCs w:val="28"/>
        </w:rPr>
        <w:t>and</w:t>
      </w:r>
      <w:proofErr w:type="spellEnd"/>
      <w:r w:rsidRPr="00A75192">
        <w:rPr>
          <w:b w:val="0"/>
          <w:color w:val="000000"/>
          <w:sz w:val="28"/>
          <w:szCs w:val="28"/>
        </w:rPr>
        <w:t xml:space="preserve"> </w:t>
      </w:r>
      <w:proofErr w:type="spellStart"/>
      <w:r w:rsidRPr="00A75192">
        <w:rPr>
          <w:b w:val="0"/>
          <w:color w:val="000000"/>
          <w:sz w:val="28"/>
          <w:szCs w:val="28"/>
        </w:rPr>
        <w:t>mathematics</w:t>
      </w:r>
      <w:proofErr w:type="spellEnd"/>
      <w:r w:rsidRPr="00A75192">
        <w:rPr>
          <w:b w:val="0"/>
          <w:color w:val="000000"/>
          <w:sz w:val="28"/>
          <w:szCs w:val="28"/>
        </w:rPr>
        <w:t>.</w:t>
      </w:r>
    </w:p>
    <w:p w:rsidR="00C11ED9" w:rsidRDefault="00C11ED9" w:rsidP="00C11ED9">
      <w:pPr>
        <w:pStyle w:val="21"/>
        <w:spacing w:line="259" w:lineRule="exact"/>
        <w:ind w:firstLine="567"/>
        <w:jc w:val="both"/>
        <w:rPr>
          <w:b/>
          <w:bCs/>
          <w:sz w:val="28"/>
          <w:szCs w:val="28"/>
          <w:lang w:val="x-none" w:eastAsia="x-none" w:bidi="ar-SA"/>
        </w:rPr>
      </w:pPr>
    </w:p>
    <w:p w:rsidR="00C11ED9" w:rsidRPr="00A75192" w:rsidRDefault="00C11ED9" w:rsidP="00C11ED9">
      <w:pPr>
        <w:pStyle w:val="21"/>
        <w:spacing w:line="259" w:lineRule="exact"/>
        <w:ind w:firstLine="567"/>
        <w:jc w:val="both"/>
        <w:rPr>
          <w:bCs/>
          <w:sz w:val="28"/>
          <w:szCs w:val="28"/>
          <w:lang w:val="x-none" w:eastAsia="x-none" w:bidi="ar-SA"/>
        </w:rPr>
      </w:pPr>
      <w:proofErr w:type="spellStart"/>
      <w:r w:rsidRPr="00A75192">
        <w:rPr>
          <w:b/>
          <w:bCs/>
          <w:sz w:val="28"/>
          <w:szCs w:val="28"/>
          <w:lang w:val="x-none" w:eastAsia="x-none" w:bidi="ar-SA"/>
        </w:rPr>
        <w:t>Knowledge</w:t>
      </w:r>
      <w:proofErr w:type="spellEnd"/>
      <w:r w:rsidRPr="00A75192">
        <w:rPr>
          <w:b/>
          <w:bCs/>
          <w:sz w:val="28"/>
          <w:szCs w:val="28"/>
          <w:lang w:val="x-none" w:eastAsia="x-none" w:bidi="ar-SA"/>
        </w:rPr>
        <w:t>:</w:t>
      </w:r>
      <w:r w:rsidRPr="00A75192">
        <w:rPr>
          <w:bCs/>
          <w:sz w:val="28"/>
          <w:szCs w:val="28"/>
          <w:lang w:val="x-none" w:eastAsia="x-none" w:bidi="ar-SA"/>
        </w:rPr>
        <w:t xml:space="preserve"> </w:t>
      </w:r>
      <w:proofErr w:type="spellStart"/>
      <w:r w:rsidRPr="00A75192">
        <w:rPr>
          <w:bCs/>
          <w:sz w:val="28"/>
          <w:szCs w:val="28"/>
          <w:lang w:val="x-none" w:eastAsia="x-none" w:bidi="ar-SA"/>
        </w:rPr>
        <w:t>the</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basics</w:t>
      </w:r>
      <w:proofErr w:type="spellEnd"/>
      <w:r w:rsidRPr="00A75192">
        <w:rPr>
          <w:bCs/>
          <w:sz w:val="28"/>
          <w:szCs w:val="28"/>
          <w:lang w:val="x-none" w:eastAsia="x-none" w:bidi="ar-SA"/>
        </w:rPr>
        <w:t xml:space="preserve"> of </w:t>
      </w:r>
      <w:proofErr w:type="spellStart"/>
      <w:r w:rsidRPr="00A75192">
        <w:rPr>
          <w:bCs/>
          <w:sz w:val="28"/>
          <w:szCs w:val="28"/>
          <w:lang w:val="x-none" w:eastAsia="x-none" w:bidi="ar-SA"/>
        </w:rPr>
        <w:t>mathematical</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analysis</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probability</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theory</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and</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mathematical</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statistics</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concepts</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and</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rules</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for</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using</w:t>
      </w:r>
      <w:proofErr w:type="spellEnd"/>
      <w:r w:rsidRPr="00A75192">
        <w:rPr>
          <w:bCs/>
          <w:sz w:val="28"/>
          <w:szCs w:val="28"/>
          <w:lang w:val="x-none" w:eastAsia="x-none" w:bidi="ar-SA"/>
        </w:rPr>
        <w:t xml:space="preserve"> a </w:t>
      </w:r>
      <w:proofErr w:type="spellStart"/>
      <w:r w:rsidRPr="00A75192">
        <w:rPr>
          <w:bCs/>
          <w:sz w:val="28"/>
          <w:szCs w:val="28"/>
          <w:lang w:val="x-none" w:eastAsia="x-none" w:bidi="ar-SA"/>
        </w:rPr>
        <w:t>mathematical</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apparatus</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mathematical</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methods</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for</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solving</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intellectual</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problems</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and</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their</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application</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in</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medicine</w:t>
      </w:r>
      <w:proofErr w:type="spellEnd"/>
      <w:r w:rsidRPr="00A75192">
        <w:rPr>
          <w:bCs/>
          <w:sz w:val="28"/>
          <w:szCs w:val="28"/>
          <w:lang w:val="x-none" w:eastAsia="x-none" w:bidi="ar-SA"/>
        </w:rPr>
        <w:t>.</w:t>
      </w:r>
    </w:p>
    <w:p w:rsidR="00C11ED9" w:rsidRDefault="00C11ED9" w:rsidP="00C11ED9">
      <w:pPr>
        <w:pStyle w:val="21"/>
        <w:spacing w:line="259" w:lineRule="exact"/>
        <w:ind w:firstLine="567"/>
        <w:jc w:val="both"/>
        <w:rPr>
          <w:b/>
          <w:bCs/>
          <w:sz w:val="28"/>
          <w:szCs w:val="28"/>
          <w:lang w:val="x-none" w:eastAsia="x-none" w:bidi="ar-SA"/>
        </w:rPr>
      </w:pPr>
    </w:p>
    <w:p w:rsidR="00C11ED9" w:rsidRPr="00A75192" w:rsidRDefault="00C11ED9" w:rsidP="00C11ED9">
      <w:pPr>
        <w:pStyle w:val="21"/>
        <w:spacing w:line="259" w:lineRule="exact"/>
        <w:ind w:firstLine="567"/>
        <w:jc w:val="both"/>
        <w:rPr>
          <w:bCs/>
          <w:sz w:val="28"/>
          <w:szCs w:val="28"/>
          <w:lang w:val="x-none" w:eastAsia="x-none" w:bidi="ar-SA"/>
        </w:rPr>
      </w:pPr>
      <w:proofErr w:type="spellStart"/>
      <w:r w:rsidRPr="00A75192">
        <w:rPr>
          <w:b/>
          <w:bCs/>
          <w:sz w:val="28"/>
          <w:szCs w:val="28"/>
          <w:lang w:val="x-none" w:eastAsia="x-none" w:bidi="ar-SA"/>
        </w:rPr>
        <w:t>Skills</w:t>
      </w:r>
      <w:proofErr w:type="spellEnd"/>
      <w:r w:rsidRPr="00A75192">
        <w:rPr>
          <w:b/>
          <w:bCs/>
          <w:sz w:val="28"/>
          <w:szCs w:val="28"/>
          <w:lang w:val="x-none" w:eastAsia="x-none" w:bidi="ar-SA"/>
        </w:rPr>
        <w:t>:</w:t>
      </w:r>
      <w:r w:rsidRPr="00A75192">
        <w:rPr>
          <w:bCs/>
          <w:sz w:val="28"/>
          <w:szCs w:val="28"/>
          <w:lang w:val="x-none" w:eastAsia="x-none" w:bidi="ar-SA"/>
        </w:rPr>
        <w:t xml:space="preserve"> </w:t>
      </w:r>
      <w:proofErr w:type="spellStart"/>
      <w:r w:rsidRPr="00A75192">
        <w:rPr>
          <w:bCs/>
          <w:sz w:val="28"/>
          <w:szCs w:val="28"/>
          <w:lang w:val="x-none" w:eastAsia="x-none" w:bidi="ar-SA"/>
        </w:rPr>
        <w:t>to</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use</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mathematical</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methods</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to</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the</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extent</w:t>
      </w:r>
      <w:proofErr w:type="spellEnd"/>
      <w:r w:rsidRPr="00A75192">
        <w:rPr>
          <w:bCs/>
          <w:sz w:val="28"/>
          <w:szCs w:val="28"/>
          <w:lang w:val="x-none" w:eastAsia="x-none" w:bidi="ar-SA"/>
        </w:rPr>
        <w:t xml:space="preserve"> </w:t>
      </w:r>
      <w:r>
        <w:rPr>
          <w:bCs/>
          <w:sz w:val="28"/>
          <w:szCs w:val="28"/>
          <w:lang w:val="en-US" w:eastAsia="x-none" w:bidi="ar-SA"/>
        </w:rPr>
        <w:t>provided</w:t>
      </w:r>
      <w:r w:rsidRPr="00A75192">
        <w:rPr>
          <w:bCs/>
          <w:sz w:val="28"/>
          <w:szCs w:val="28"/>
          <w:lang w:val="x-none" w:eastAsia="x-none" w:bidi="ar-SA"/>
        </w:rPr>
        <w:t xml:space="preserve"> </w:t>
      </w:r>
      <w:proofErr w:type="spellStart"/>
      <w:r w:rsidRPr="00A75192">
        <w:rPr>
          <w:bCs/>
          <w:sz w:val="28"/>
          <w:szCs w:val="28"/>
          <w:lang w:val="x-none" w:eastAsia="x-none" w:bidi="ar-SA"/>
        </w:rPr>
        <w:t>by</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the</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content</w:t>
      </w:r>
      <w:proofErr w:type="spellEnd"/>
      <w:r w:rsidRPr="00A75192">
        <w:rPr>
          <w:bCs/>
          <w:sz w:val="28"/>
          <w:szCs w:val="28"/>
          <w:lang w:val="x-none" w:eastAsia="x-none" w:bidi="ar-SA"/>
        </w:rPr>
        <w:t xml:space="preserve"> of </w:t>
      </w:r>
      <w:proofErr w:type="spellStart"/>
      <w:r w:rsidRPr="00A75192">
        <w:rPr>
          <w:bCs/>
          <w:sz w:val="28"/>
          <w:szCs w:val="28"/>
          <w:lang w:val="x-none" w:eastAsia="x-none" w:bidi="ar-SA"/>
        </w:rPr>
        <w:t>the</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sections</w:t>
      </w:r>
      <w:proofErr w:type="spellEnd"/>
      <w:r w:rsidRPr="00A75192">
        <w:rPr>
          <w:bCs/>
          <w:sz w:val="28"/>
          <w:szCs w:val="28"/>
          <w:lang w:val="x-none" w:eastAsia="x-none" w:bidi="ar-SA"/>
        </w:rPr>
        <w:t xml:space="preserve"> of </w:t>
      </w:r>
      <w:proofErr w:type="spellStart"/>
      <w:r w:rsidRPr="00A75192">
        <w:rPr>
          <w:bCs/>
          <w:sz w:val="28"/>
          <w:szCs w:val="28"/>
          <w:lang w:val="x-none" w:eastAsia="x-none" w:bidi="ar-SA"/>
        </w:rPr>
        <w:t>this</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Program</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carry</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out</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mathematical</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processing</w:t>
      </w:r>
      <w:proofErr w:type="spellEnd"/>
      <w:r w:rsidRPr="00A75192">
        <w:rPr>
          <w:bCs/>
          <w:sz w:val="28"/>
          <w:szCs w:val="28"/>
          <w:lang w:val="x-none" w:eastAsia="x-none" w:bidi="ar-SA"/>
        </w:rPr>
        <w:t xml:space="preserve"> of </w:t>
      </w:r>
      <w:proofErr w:type="spellStart"/>
      <w:r w:rsidRPr="00A75192">
        <w:rPr>
          <w:bCs/>
          <w:sz w:val="28"/>
          <w:szCs w:val="28"/>
          <w:lang w:val="x-none" w:eastAsia="x-none" w:bidi="ar-SA"/>
        </w:rPr>
        <w:t>measurement</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results</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and</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other</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data</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independently</w:t>
      </w:r>
      <w:proofErr w:type="spellEnd"/>
      <w:r w:rsidRPr="00A75192">
        <w:rPr>
          <w:bCs/>
          <w:sz w:val="28"/>
          <w:szCs w:val="28"/>
          <w:lang w:val="x-none" w:eastAsia="x-none" w:bidi="ar-SA"/>
        </w:rPr>
        <w:t xml:space="preserve"> work </w:t>
      </w:r>
      <w:proofErr w:type="spellStart"/>
      <w:r w:rsidRPr="00A75192">
        <w:rPr>
          <w:bCs/>
          <w:sz w:val="28"/>
          <w:szCs w:val="28"/>
          <w:lang w:val="x-none" w:eastAsia="x-none" w:bidi="ar-SA"/>
        </w:rPr>
        <w:t>with</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scientific</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and</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technical</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literature</w:t>
      </w:r>
      <w:proofErr w:type="spellEnd"/>
      <w:r w:rsidRPr="00A75192">
        <w:rPr>
          <w:bCs/>
          <w:sz w:val="28"/>
          <w:szCs w:val="28"/>
          <w:lang w:val="x-none" w:eastAsia="x-none" w:bidi="ar-SA"/>
        </w:rPr>
        <w:t>.</w:t>
      </w:r>
    </w:p>
    <w:p w:rsidR="00C11ED9" w:rsidRDefault="00C11ED9" w:rsidP="00C11ED9">
      <w:pPr>
        <w:pStyle w:val="21"/>
        <w:spacing w:line="259" w:lineRule="exact"/>
        <w:ind w:firstLine="567"/>
        <w:jc w:val="both"/>
        <w:rPr>
          <w:b/>
          <w:sz w:val="28"/>
          <w:szCs w:val="28"/>
          <w:lang w:val="en-US"/>
        </w:rPr>
      </w:pPr>
    </w:p>
    <w:p w:rsidR="00C11ED9" w:rsidRPr="00A75192" w:rsidRDefault="00C11ED9" w:rsidP="00C11ED9">
      <w:pPr>
        <w:pStyle w:val="21"/>
        <w:spacing w:line="259" w:lineRule="exact"/>
        <w:ind w:firstLine="567"/>
        <w:jc w:val="both"/>
        <w:rPr>
          <w:bCs/>
          <w:sz w:val="28"/>
          <w:szCs w:val="28"/>
          <w:lang w:val="x-none" w:eastAsia="x-none" w:bidi="ar-SA"/>
        </w:rPr>
      </w:pPr>
      <w:r>
        <w:rPr>
          <w:b/>
          <w:sz w:val="28"/>
          <w:szCs w:val="28"/>
          <w:lang w:val="en-US"/>
        </w:rPr>
        <w:t>A</w:t>
      </w:r>
      <w:r w:rsidRPr="00A75192">
        <w:rPr>
          <w:b/>
          <w:sz w:val="28"/>
          <w:szCs w:val="28"/>
          <w:lang w:val="en-US"/>
        </w:rPr>
        <w:t>bilities</w:t>
      </w:r>
      <w:r w:rsidRPr="00A75192">
        <w:rPr>
          <w:b/>
          <w:bCs/>
          <w:sz w:val="28"/>
          <w:szCs w:val="28"/>
          <w:lang w:val="x-none" w:eastAsia="x-none" w:bidi="ar-SA"/>
        </w:rPr>
        <w:t>:</w:t>
      </w:r>
      <w:r w:rsidRPr="00A75192">
        <w:rPr>
          <w:bCs/>
          <w:sz w:val="28"/>
          <w:szCs w:val="28"/>
          <w:lang w:val="x-none" w:eastAsia="x-none" w:bidi="ar-SA"/>
        </w:rPr>
        <w:t xml:space="preserve"> </w:t>
      </w:r>
      <w:proofErr w:type="spellStart"/>
      <w:r w:rsidRPr="00A75192">
        <w:rPr>
          <w:bCs/>
          <w:sz w:val="28"/>
          <w:szCs w:val="28"/>
          <w:lang w:val="x-none" w:eastAsia="x-none" w:bidi="ar-SA"/>
        </w:rPr>
        <w:t>using</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methods</w:t>
      </w:r>
      <w:proofErr w:type="spellEnd"/>
      <w:r w:rsidRPr="00A75192">
        <w:rPr>
          <w:bCs/>
          <w:sz w:val="28"/>
          <w:szCs w:val="28"/>
          <w:lang w:val="x-none" w:eastAsia="x-none" w:bidi="ar-SA"/>
        </w:rPr>
        <w:t xml:space="preserve"> of </w:t>
      </w:r>
      <w:proofErr w:type="spellStart"/>
      <w:r w:rsidRPr="00A75192">
        <w:rPr>
          <w:bCs/>
          <w:sz w:val="28"/>
          <w:szCs w:val="28"/>
          <w:lang w:val="x-none" w:eastAsia="x-none" w:bidi="ar-SA"/>
        </w:rPr>
        <w:t>statistical</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processing</w:t>
      </w:r>
      <w:proofErr w:type="spellEnd"/>
      <w:r w:rsidRPr="00A75192">
        <w:rPr>
          <w:bCs/>
          <w:sz w:val="28"/>
          <w:szCs w:val="28"/>
          <w:lang w:val="x-none" w:eastAsia="x-none" w:bidi="ar-SA"/>
        </w:rPr>
        <w:t xml:space="preserve"> of </w:t>
      </w:r>
      <w:proofErr w:type="spellStart"/>
      <w:r w:rsidRPr="00A75192">
        <w:rPr>
          <w:bCs/>
          <w:sz w:val="28"/>
          <w:szCs w:val="28"/>
          <w:lang w:val="x-none" w:eastAsia="x-none" w:bidi="ar-SA"/>
        </w:rPr>
        <w:t>results</w:t>
      </w:r>
      <w:proofErr w:type="spellEnd"/>
      <w:r w:rsidRPr="00A75192">
        <w:rPr>
          <w:bCs/>
          <w:sz w:val="28"/>
          <w:szCs w:val="28"/>
          <w:lang w:val="x-none" w:eastAsia="x-none" w:bidi="ar-SA"/>
        </w:rPr>
        <w:t>.</w:t>
      </w:r>
    </w:p>
    <w:p w:rsidR="00C11ED9" w:rsidRPr="00A75192" w:rsidRDefault="00C11ED9" w:rsidP="00C11ED9">
      <w:pPr>
        <w:pStyle w:val="21"/>
        <w:spacing w:line="259" w:lineRule="exact"/>
        <w:ind w:firstLine="567"/>
        <w:jc w:val="both"/>
        <w:rPr>
          <w:bCs/>
          <w:sz w:val="28"/>
          <w:szCs w:val="28"/>
          <w:lang w:val="x-none" w:eastAsia="x-none" w:bidi="ar-SA"/>
        </w:rPr>
      </w:pPr>
      <w:proofErr w:type="spellStart"/>
      <w:r w:rsidRPr="00A75192">
        <w:rPr>
          <w:bCs/>
          <w:sz w:val="28"/>
          <w:szCs w:val="28"/>
          <w:lang w:val="x-none" w:eastAsia="x-none" w:bidi="ar-SA"/>
        </w:rPr>
        <w:t>The</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teaching</w:t>
      </w:r>
      <w:proofErr w:type="spellEnd"/>
      <w:r w:rsidRPr="00A75192">
        <w:rPr>
          <w:bCs/>
          <w:sz w:val="28"/>
          <w:szCs w:val="28"/>
          <w:lang w:val="x-none" w:eastAsia="x-none" w:bidi="ar-SA"/>
        </w:rPr>
        <w:t xml:space="preserve"> of </w:t>
      </w:r>
      <w:proofErr w:type="spellStart"/>
      <w:r w:rsidRPr="00A75192">
        <w:rPr>
          <w:bCs/>
          <w:sz w:val="28"/>
          <w:szCs w:val="28"/>
          <w:lang w:val="x-none" w:eastAsia="x-none" w:bidi="ar-SA"/>
        </w:rPr>
        <w:t>this</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discipline</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is</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based</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on</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the</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following</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types</w:t>
      </w:r>
      <w:proofErr w:type="spellEnd"/>
      <w:r w:rsidRPr="00A75192">
        <w:rPr>
          <w:bCs/>
          <w:sz w:val="28"/>
          <w:szCs w:val="28"/>
          <w:lang w:val="x-none" w:eastAsia="x-none" w:bidi="ar-SA"/>
        </w:rPr>
        <w:t xml:space="preserve"> of </w:t>
      </w:r>
      <w:proofErr w:type="spellStart"/>
      <w:r w:rsidRPr="00A75192">
        <w:rPr>
          <w:bCs/>
          <w:sz w:val="28"/>
          <w:szCs w:val="28"/>
          <w:lang w:val="x-none" w:eastAsia="x-none" w:bidi="ar-SA"/>
        </w:rPr>
        <w:t>professional</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activity</w:t>
      </w:r>
      <w:proofErr w:type="spellEnd"/>
      <w:r w:rsidRPr="00A75192">
        <w:rPr>
          <w:bCs/>
          <w:sz w:val="28"/>
          <w:szCs w:val="28"/>
          <w:lang w:val="x-none" w:eastAsia="x-none" w:bidi="ar-SA"/>
        </w:rPr>
        <w:t>:</w:t>
      </w:r>
    </w:p>
    <w:p w:rsidR="00C11ED9" w:rsidRPr="00A75192" w:rsidRDefault="00C11ED9" w:rsidP="00C11ED9">
      <w:pPr>
        <w:pStyle w:val="21"/>
        <w:spacing w:line="259" w:lineRule="exact"/>
        <w:ind w:left="567"/>
        <w:jc w:val="both"/>
        <w:rPr>
          <w:bCs/>
          <w:sz w:val="28"/>
          <w:szCs w:val="28"/>
          <w:lang w:val="x-none" w:eastAsia="x-none" w:bidi="ar-SA"/>
        </w:rPr>
      </w:pPr>
      <w:r w:rsidRPr="00A75192">
        <w:rPr>
          <w:bCs/>
          <w:sz w:val="28"/>
          <w:szCs w:val="28"/>
          <w:lang w:val="x-none" w:eastAsia="x-none" w:bidi="ar-SA"/>
        </w:rPr>
        <w:t xml:space="preserve">1. </w:t>
      </w:r>
      <w:proofErr w:type="spellStart"/>
      <w:r w:rsidRPr="00A75192">
        <w:rPr>
          <w:bCs/>
          <w:sz w:val="28"/>
          <w:szCs w:val="28"/>
          <w:lang w:val="x-none" w:eastAsia="x-none" w:bidi="ar-SA"/>
        </w:rPr>
        <w:t>Medical</w:t>
      </w:r>
      <w:proofErr w:type="spellEnd"/>
      <w:r w:rsidRPr="00A75192">
        <w:rPr>
          <w:bCs/>
          <w:sz w:val="28"/>
          <w:szCs w:val="28"/>
          <w:lang w:val="x-none" w:eastAsia="x-none" w:bidi="ar-SA"/>
        </w:rPr>
        <w:t>.</w:t>
      </w:r>
    </w:p>
    <w:p w:rsidR="00C11ED9" w:rsidRDefault="00C11ED9" w:rsidP="00C11ED9">
      <w:pPr>
        <w:pStyle w:val="21"/>
        <w:shd w:val="clear" w:color="auto" w:fill="auto"/>
        <w:spacing w:line="259" w:lineRule="exact"/>
        <w:ind w:left="567"/>
        <w:jc w:val="both"/>
        <w:rPr>
          <w:bCs/>
          <w:sz w:val="28"/>
          <w:szCs w:val="28"/>
          <w:lang w:val="x-none" w:eastAsia="x-none" w:bidi="ar-SA"/>
        </w:rPr>
      </w:pPr>
      <w:r w:rsidRPr="00A75192">
        <w:rPr>
          <w:bCs/>
          <w:sz w:val="28"/>
          <w:szCs w:val="28"/>
          <w:lang w:val="x-none" w:eastAsia="x-none" w:bidi="ar-SA"/>
        </w:rPr>
        <w:t xml:space="preserve">2. </w:t>
      </w:r>
      <w:proofErr w:type="spellStart"/>
      <w:r w:rsidRPr="00A75192">
        <w:rPr>
          <w:bCs/>
          <w:sz w:val="28"/>
          <w:szCs w:val="28"/>
          <w:lang w:val="x-none" w:eastAsia="x-none" w:bidi="ar-SA"/>
        </w:rPr>
        <w:t>Scientific</w:t>
      </w:r>
      <w:proofErr w:type="spellEnd"/>
      <w:r w:rsidRPr="00A75192">
        <w:rPr>
          <w:bCs/>
          <w:sz w:val="28"/>
          <w:szCs w:val="28"/>
          <w:lang w:val="x-none" w:eastAsia="x-none" w:bidi="ar-SA"/>
        </w:rPr>
        <w:t xml:space="preserve"> </w:t>
      </w:r>
      <w:proofErr w:type="spellStart"/>
      <w:r w:rsidRPr="00A75192">
        <w:rPr>
          <w:bCs/>
          <w:sz w:val="28"/>
          <w:szCs w:val="28"/>
          <w:lang w:val="x-none" w:eastAsia="x-none" w:bidi="ar-SA"/>
        </w:rPr>
        <w:t>research</w:t>
      </w:r>
      <w:proofErr w:type="spellEnd"/>
      <w:r w:rsidRPr="00A75192">
        <w:rPr>
          <w:bCs/>
          <w:sz w:val="28"/>
          <w:szCs w:val="28"/>
          <w:lang w:val="x-none" w:eastAsia="x-none" w:bidi="ar-SA"/>
        </w:rPr>
        <w:t>.</w:t>
      </w:r>
    </w:p>
    <w:p w:rsidR="00C11ED9" w:rsidRDefault="00C11ED9" w:rsidP="00C11ED9">
      <w:pPr>
        <w:pStyle w:val="21"/>
        <w:shd w:val="clear" w:color="auto" w:fill="auto"/>
        <w:spacing w:line="259" w:lineRule="exact"/>
        <w:ind w:left="567"/>
        <w:jc w:val="both"/>
        <w:rPr>
          <w:bCs/>
          <w:sz w:val="28"/>
          <w:szCs w:val="28"/>
          <w:lang w:val="x-none" w:eastAsia="x-none" w:bidi="ar-SA"/>
        </w:rPr>
      </w:pPr>
    </w:p>
    <w:p w:rsidR="00C11ED9" w:rsidRDefault="00C11ED9" w:rsidP="00C11ED9">
      <w:pPr>
        <w:pStyle w:val="21"/>
        <w:shd w:val="clear" w:color="auto" w:fill="auto"/>
        <w:spacing w:line="259" w:lineRule="exact"/>
        <w:ind w:left="567"/>
        <w:jc w:val="both"/>
        <w:rPr>
          <w:bCs/>
          <w:sz w:val="28"/>
          <w:szCs w:val="28"/>
          <w:lang w:val="x-none" w:eastAsia="x-none" w:bidi="ar-SA"/>
        </w:rPr>
      </w:pPr>
    </w:p>
    <w:p w:rsidR="00C11ED9" w:rsidRDefault="00C11ED9" w:rsidP="00C11ED9">
      <w:pPr>
        <w:pStyle w:val="21"/>
        <w:shd w:val="clear" w:color="auto" w:fill="auto"/>
        <w:spacing w:line="259" w:lineRule="exact"/>
        <w:ind w:left="567"/>
        <w:jc w:val="both"/>
        <w:rPr>
          <w:bCs/>
          <w:sz w:val="28"/>
          <w:szCs w:val="28"/>
          <w:lang w:val="x-none" w:eastAsia="x-none" w:bidi="ar-SA"/>
        </w:rPr>
      </w:pPr>
    </w:p>
    <w:p w:rsidR="00C11ED9" w:rsidRPr="00A75192" w:rsidRDefault="00C11ED9" w:rsidP="00C11ED9">
      <w:pPr>
        <w:pStyle w:val="a4"/>
        <w:numPr>
          <w:ilvl w:val="0"/>
          <w:numId w:val="4"/>
        </w:numPr>
        <w:ind w:left="0" w:firstLine="0"/>
        <w:jc w:val="center"/>
        <w:rPr>
          <w:b/>
          <w:sz w:val="28"/>
          <w:szCs w:val="28"/>
          <w:lang w:val="en-US"/>
        </w:rPr>
      </w:pPr>
      <w:r>
        <w:rPr>
          <w:b/>
          <w:sz w:val="28"/>
          <w:szCs w:val="28"/>
          <w:lang w:val="en-US"/>
        </w:rPr>
        <w:t>WORKING</w:t>
      </w:r>
      <w:r w:rsidRPr="00A75192">
        <w:rPr>
          <w:b/>
          <w:sz w:val="28"/>
          <w:szCs w:val="28"/>
          <w:lang w:val="en-US"/>
        </w:rPr>
        <w:t xml:space="preserve"> </w:t>
      </w:r>
      <w:r>
        <w:rPr>
          <w:b/>
          <w:sz w:val="28"/>
          <w:szCs w:val="28"/>
          <w:lang w:val="en-US"/>
        </w:rPr>
        <w:t xml:space="preserve">HOURS </w:t>
      </w:r>
      <w:r w:rsidRPr="00A75192">
        <w:rPr>
          <w:b/>
          <w:sz w:val="28"/>
          <w:szCs w:val="28"/>
          <w:lang w:val="en-US"/>
        </w:rPr>
        <w:t>OF THE EDUCATIONAL DISCIPLINE</w:t>
      </w:r>
    </w:p>
    <w:p w:rsidR="00C11ED9" w:rsidRPr="00A75192" w:rsidRDefault="00C11ED9" w:rsidP="00C11ED9">
      <w:pPr>
        <w:pStyle w:val="a4"/>
        <w:ind w:left="0"/>
        <w:jc w:val="center"/>
        <w:rPr>
          <w:b/>
          <w:lang w:val="en-US"/>
        </w:rPr>
      </w:pPr>
      <w:r w:rsidRPr="00A75192">
        <w:rPr>
          <w:b/>
          <w:sz w:val="28"/>
          <w:szCs w:val="28"/>
          <w:lang w:val="en-US"/>
        </w:rPr>
        <w:t>AND KINDS OF EDUCATIONAL WORK</w:t>
      </w:r>
    </w:p>
    <w:tbl>
      <w:tblPr>
        <w:tblpPr w:leftFromText="180" w:rightFromText="180" w:vertAnchor="text" w:horzAnchor="margin" w:tblpX="421" w:tblpY="125"/>
        <w:tblOverlap w:val="never"/>
        <w:tblW w:w="8407" w:type="dxa"/>
        <w:tblLayout w:type="fixed"/>
        <w:tblCellMar>
          <w:left w:w="10" w:type="dxa"/>
          <w:right w:w="10" w:type="dxa"/>
        </w:tblCellMar>
        <w:tblLook w:val="04A0" w:firstRow="1" w:lastRow="0" w:firstColumn="1" w:lastColumn="0" w:noHBand="0" w:noVBand="1"/>
      </w:tblPr>
      <w:tblGrid>
        <w:gridCol w:w="3124"/>
        <w:gridCol w:w="2164"/>
        <w:gridCol w:w="998"/>
        <w:gridCol w:w="696"/>
        <w:gridCol w:w="712"/>
        <w:gridCol w:w="713"/>
      </w:tblGrid>
      <w:tr w:rsidR="00C11ED9" w:rsidRPr="00141440" w:rsidTr="00AB784D">
        <w:trPr>
          <w:trHeight w:val="476"/>
        </w:trPr>
        <w:tc>
          <w:tcPr>
            <w:tcW w:w="5288" w:type="dxa"/>
            <w:gridSpan w:val="2"/>
            <w:vMerge w:val="restart"/>
            <w:tcBorders>
              <w:top w:val="single" w:sz="4" w:space="0" w:color="auto"/>
              <w:left w:val="single" w:sz="4" w:space="0" w:color="auto"/>
              <w:right w:val="nil"/>
            </w:tcBorders>
            <w:shd w:val="clear" w:color="auto" w:fill="FFFFFF"/>
            <w:vAlign w:val="center"/>
          </w:tcPr>
          <w:p w:rsidR="00C11ED9" w:rsidRPr="00141440" w:rsidRDefault="00C11ED9" w:rsidP="00AB784D">
            <w:pPr>
              <w:ind w:left="127" w:hanging="15"/>
              <w:rPr>
                <w:sz w:val="28"/>
                <w:szCs w:val="28"/>
                <w:lang w:val="en-US" w:eastAsia="en-US"/>
              </w:rPr>
            </w:pPr>
            <w:r w:rsidRPr="00141440">
              <w:rPr>
                <w:rStyle w:val="11pt"/>
                <w:sz w:val="28"/>
                <w:szCs w:val="28"/>
              </w:rPr>
              <w:t>Type of educational work</w:t>
            </w:r>
          </w:p>
        </w:tc>
        <w:tc>
          <w:tcPr>
            <w:tcW w:w="998" w:type="dxa"/>
            <w:vMerge w:val="restart"/>
            <w:tcBorders>
              <w:top w:val="single" w:sz="4" w:space="0" w:color="auto"/>
              <w:left w:val="single" w:sz="4" w:space="0" w:color="auto"/>
              <w:right w:val="nil"/>
            </w:tcBorders>
            <w:shd w:val="clear" w:color="auto" w:fill="FFFFFF"/>
            <w:vAlign w:val="center"/>
          </w:tcPr>
          <w:p w:rsidR="00C11ED9" w:rsidRPr="00141440" w:rsidRDefault="00C11ED9" w:rsidP="00AB784D">
            <w:pPr>
              <w:jc w:val="center"/>
              <w:rPr>
                <w:sz w:val="28"/>
                <w:szCs w:val="28"/>
                <w:lang w:eastAsia="en-US"/>
              </w:rPr>
            </w:pPr>
            <w:proofErr w:type="spellStart"/>
            <w:r w:rsidRPr="00141440">
              <w:rPr>
                <w:rStyle w:val="11pt"/>
                <w:sz w:val="28"/>
                <w:szCs w:val="28"/>
              </w:rPr>
              <w:t>Total</w:t>
            </w:r>
            <w:proofErr w:type="spellEnd"/>
            <w:r w:rsidRPr="00141440">
              <w:rPr>
                <w:rStyle w:val="11pt"/>
                <w:sz w:val="28"/>
                <w:szCs w:val="28"/>
              </w:rPr>
              <w:t xml:space="preserve"> </w:t>
            </w:r>
            <w:proofErr w:type="spellStart"/>
            <w:r w:rsidRPr="00141440">
              <w:rPr>
                <w:rStyle w:val="11pt"/>
                <w:sz w:val="28"/>
                <w:szCs w:val="28"/>
              </w:rPr>
              <w:t>hours</w:t>
            </w:r>
            <w:proofErr w:type="spellEnd"/>
          </w:p>
        </w:tc>
        <w:tc>
          <w:tcPr>
            <w:tcW w:w="212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11ED9" w:rsidRPr="00141440" w:rsidRDefault="00C11ED9" w:rsidP="00AB784D">
            <w:pPr>
              <w:pStyle w:val="a3"/>
              <w:jc w:val="center"/>
              <w:rPr>
                <w:rFonts w:ascii="Times New Roman" w:hAnsi="Times New Roman" w:cs="Times New Roman"/>
                <w:sz w:val="28"/>
                <w:szCs w:val="28"/>
                <w:lang w:eastAsia="en-US"/>
              </w:rPr>
            </w:pPr>
            <w:proofErr w:type="spellStart"/>
            <w:r w:rsidRPr="00141440">
              <w:rPr>
                <w:rStyle w:val="11pt"/>
                <w:sz w:val="28"/>
                <w:szCs w:val="28"/>
              </w:rPr>
              <w:t>Semesters</w:t>
            </w:r>
            <w:proofErr w:type="spellEnd"/>
          </w:p>
        </w:tc>
      </w:tr>
      <w:tr w:rsidR="00C11ED9" w:rsidRPr="00141440" w:rsidTr="00AB784D">
        <w:trPr>
          <w:trHeight w:val="275"/>
        </w:trPr>
        <w:tc>
          <w:tcPr>
            <w:tcW w:w="5288" w:type="dxa"/>
            <w:gridSpan w:val="2"/>
            <w:vMerge/>
            <w:tcBorders>
              <w:left w:val="single" w:sz="4" w:space="0" w:color="auto"/>
              <w:bottom w:val="nil"/>
              <w:right w:val="nil"/>
            </w:tcBorders>
            <w:shd w:val="clear" w:color="auto" w:fill="FFFFFF"/>
            <w:vAlign w:val="center"/>
          </w:tcPr>
          <w:p w:rsidR="00C11ED9" w:rsidRPr="00141440" w:rsidRDefault="00C11ED9" w:rsidP="00AB784D">
            <w:pPr>
              <w:jc w:val="both"/>
              <w:rPr>
                <w:rStyle w:val="11pt"/>
                <w:sz w:val="28"/>
                <w:szCs w:val="28"/>
              </w:rPr>
            </w:pPr>
          </w:p>
        </w:tc>
        <w:tc>
          <w:tcPr>
            <w:tcW w:w="998" w:type="dxa"/>
            <w:vMerge/>
            <w:tcBorders>
              <w:left w:val="single" w:sz="4" w:space="0" w:color="auto"/>
              <w:bottom w:val="nil"/>
              <w:right w:val="nil"/>
            </w:tcBorders>
            <w:shd w:val="clear" w:color="auto" w:fill="FFFFFF"/>
            <w:vAlign w:val="center"/>
          </w:tcPr>
          <w:p w:rsidR="00C11ED9" w:rsidRPr="00141440" w:rsidRDefault="00C11ED9" w:rsidP="00AB784D">
            <w:pPr>
              <w:rPr>
                <w:rStyle w:val="11pt"/>
                <w:sz w:val="28"/>
                <w:szCs w:val="28"/>
              </w:rPr>
            </w:pPr>
          </w:p>
        </w:tc>
        <w:tc>
          <w:tcPr>
            <w:tcW w:w="696" w:type="dxa"/>
            <w:tcBorders>
              <w:top w:val="single" w:sz="4" w:space="0" w:color="auto"/>
              <w:left w:val="single" w:sz="4" w:space="0" w:color="auto"/>
              <w:bottom w:val="nil"/>
              <w:right w:val="single" w:sz="4" w:space="0" w:color="auto"/>
            </w:tcBorders>
            <w:shd w:val="clear" w:color="auto" w:fill="FFFFFF"/>
            <w:vAlign w:val="bottom"/>
          </w:tcPr>
          <w:p w:rsidR="00C11ED9" w:rsidRPr="00141440" w:rsidRDefault="00C11ED9" w:rsidP="00AB784D">
            <w:pPr>
              <w:pStyle w:val="a3"/>
              <w:jc w:val="center"/>
              <w:rPr>
                <w:rStyle w:val="11pt"/>
                <w:sz w:val="28"/>
                <w:szCs w:val="28"/>
              </w:rPr>
            </w:pPr>
            <w:r w:rsidRPr="00141440">
              <w:rPr>
                <w:rStyle w:val="11pt"/>
                <w:sz w:val="28"/>
                <w:szCs w:val="28"/>
              </w:rPr>
              <w:t>2</w:t>
            </w:r>
          </w:p>
        </w:tc>
        <w:tc>
          <w:tcPr>
            <w:tcW w:w="712" w:type="dxa"/>
            <w:tcBorders>
              <w:top w:val="single" w:sz="4" w:space="0" w:color="auto"/>
              <w:left w:val="single" w:sz="4" w:space="0" w:color="auto"/>
              <w:bottom w:val="nil"/>
              <w:right w:val="single" w:sz="4" w:space="0" w:color="auto"/>
            </w:tcBorders>
            <w:shd w:val="clear" w:color="auto" w:fill="FFFFFF"/>
            <w:vAlign w:val="bottom"/>
          </w:tcPr>
          <w:p w:rsidR="00C11ED9" w:rsidRPr="00141440" w:rsidRDefault="00C11ED9" w:rsidP="00AB784D">
            <w:pPr>
              <w:pStyle w:val="a3"/>
              <w:jc w:val="center"/>
              <w:rPr>
                <w:rStyle w:val="11pt"/>
                <w:sz w:val="28"/>
                <w:szCs w:val="28"/>
              </w:rPr>
            </w:pPr>
            <w:r w:rsidRPr="00141440">
              <w:rPr>
                <w:rStyle w:val="11pt"/>
                <w:sz w:val="28"/>
                <w:szCs w:val="28"/>
              </w:rPr>
              <w:t>5</w:t>
            </w:r>
          </w:p>
        </w:tc>
        <w:tc>
          <w:tcPr>
            <w:tcW w:w="713" w:type="dxa"/>
            <w:tcBorders>
              <w:top w:val="single" w:sz="4" w:space="0" w:color="auto"/>
              <w:left w:val="single" w:sz="4" w:space="0" w:color="auto"/>
              <w:bottom w:val="nil"/>
              <w:right w:val="single" w:sz="4" w:space="0" w:color="auto"/>
            </w:tcBorders>
            <w:shd w:val="clear" w:color="auto" w:fill="FFFFFF"/>
            <w:vAlign w:val="bottom"/>
          </w:tcPr>
          <w:p w:rsidR="00C11ED9" w:rsidRPr="00141440" w:rsidRDefault="00C11ED9" w:rsidP="00AB784D">
            <w:pPr>
              <w:pStyle w:val="a3"/>
              <w:jc w:val="center"/>
              <w:rPr>
                <w:rStyle w:val="11pt"/>
                <w:sz w:val="28"/>
                <w:szCs w:val="28"/>
              </w:rPr>
            </w:pPr>
            <w:r w:rsidRPr="00141440">
              <w:rPr>
                <w:rStyle w:val="11pt"/>
                <w:sz w:val="28"/>
                <w:szCs w:val="28"/>
              </w:rPr>
              <w:t>10</w:t>
            </w:r>
          </w:p>
        </w:tc>
      </w:tr>
      <w:tr w:rsidR="00C11ED9" w:rsidRPr="00141440" w:rsidTr="00AB784D">
        <w:trPr>
          <w:trHeight w:hRule="exact" w:val="468"/>
        </w:trPr>
        <w:tc>
          <w:tcPr>
            <w:tcW w:w="5288" w:type="dxa"/>
            <w:gridSpan w:val="2"/>
            <w:tcBorders>
              <w:top w:val="single" w:sz="4" w:space="0" w:color="auto"/>
              <w:left w:val="single" w:sz="4" w:space="0" w:color="auto"/>
              <w:bottom w:val="nil"/>
              <w:right w:val="nil"/>
            </w:tcBorders>
            <w:shd w:val="clear" w:color="auto" w:fill="FFFFFF"/>
            <w:vAlign w:val="center"/>
          </w:tcPr>
          <w:p w:rsidR="00C11ED9" w:rsidRPr="00141440" w:rsidRDefault="00C11ED9" w:rsidP="00AB784D">
            <w:pPr>
              <w:ind w:left="120"/>
              <w:jc w:val="both"/>
              <w:rPr>
                <w:sz w:val="28"/>
                <w:szCs w:val="28"/>
                <w:lang w:eastAsia="en-US"/>
              </w:rPr>
            </w:pPr>
            <w:proofErr w:type="spellStart"/>
            <w:r w:rsidRPr="00141440">
              <w:rPr>
                <w:rStyle w:val="11pt"/>
                <w:sz w:val="28"/>
                <w:szCs w:val="28"/>
              </w:rPr>
              <w:t>Classroom</w:t>
            </w:r>
            <w:proofErr w:type="spellEnd"/>
            <w:r w:rsidRPr="00141440">
              <w:rPr>
                <w:rStyle w:val="11pt"/>
                <w:sz w:val="28"/>
                <w:szCs w:val="28"/>
              </w:rPr>
              <w:t xml:space="preserve"> </w:t>
            </w:r>
            <w:proofErr w:type="spellStart"/>
            <w:r w:rsidRPr="00141440">
              <w:rPr>
                <w:rStyle w:val="11pt"/>
                <w:sz w:val="28"/>
                <w:szCs w:val="28"/>
              </w:rPr>
              <w:t>lessons</w:t>
            </w:r>
            <w:proofErr w:type="spellEnd"/>
            <w:r w:rsidRPr="00141440">
              <w:rPr>
                <w:rStyle w:val="11pt"/>
                <w:sz w:val="28"/>
                <w:szCs w:val="28"/>
              </w:rPr>
              <w:t xml:space="preserve"> (</w:t>
            </w:r>
            <w:proofErr w:type="spellStart"/>
            <w:r w:rsidRPr="00141440">
              <w:rPr>
                <w:rStyle w:val="11pt"/>
                <w:sz w:val="28"/>
                <w:szCs w:val="28"/>
              </w:rPr>
              <w:t>total</w:t>
            </w:r>
            <w:proofErr w:type="spellEnd"/>
            <w:r w:rsidRPr="00141440">
              <w:rPr>
                <w:rStyle w:val="11pt"/>
                <w:sz w:val="28"/>
                <w:szCs w:val="28"/>
              </w:rPr>
              <w:t>), including:</w:t>
            </w:r>
          </w:p>
        </w:tc>
        <w:tc>
          <w:tcPr>
            <w:tcW w:w="998" w:type="dxa"/>
            <w:tcBorders>
              <w:top w:val="single" w:sz="4" w:space="0" w:color="auto"/>
              <w:left w:val="single" w:sz="4" w:space="0" w:color="auto"/>
              <w:bottom w:val="nil"/>
              <w:right w:val="nil"/>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216</w:t>
            </w:r>
          </w:p>
        </w:tc>
        <w:tc>
          <w:tcPr>
            <w:tcW w:w="696"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72</w:t>
            </w:r>
          </w:p>
        </w:tc>
        <w:tc>
          <w:tcPr>
            <w:tcW w:w="712"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rStyle w:val="11pt2"/>
                <w:sz w:val="28"/>
                <w:szCs w:val="28"/>
              </w:rPr>
              <w:t>72</w:t>
            </w:r>
          </w:p>
        </w:tc>
        <w:tc>
          <w:tcPr>
            <w:tcW w:w="713"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72</w:t>
            </w:r>
          </w:p>
        </w:tc>
      </w:tr>
      <w:tr w:rsidR="00C11ED9" w:rsidRPr="00141440" w:rsidTr="00AB784D">
        <w:trPr>
          <w:trHeight w:hRule="exact" w:val="457"/>
        </w:trPr>
        <w:tc>
          <w:tcPr>
            <w:tcW w:w="5288" w:type="dxa"/>
            <w:gridSpan w:val="2"/>
            <w:tcBorders>
              <w:top w:val="single" w:sz="4" w:space="0" w:color="auto"/>
              <w:left w:val="single" w:sz="4" w:space="0" w:color="auto"/>
              <w:bottom w:val="nil"/>
              <w:right w:val="nil"/>
            </w:tcBorders>
            <w:shd w:val="clear" w:color="auto" w:fill="FFFFFF"/>
            <w:vAlign w:val="center"/>
          </w:tcPr>
          <w:p w:rsidR="00C11ED9" w:rsidRPr="00141440" w:rsidRDefault="00C11ED9" w:rsidP="00AB784D">
            <w:pPr>
              <w:ind w:left="127"/>
              <w:rPr>
                <w:sz w:val="28"/>
                <w:szCs w:val="28"/>
              </w:rPr>
            </w:pPr>
            <w:r w:rsidRPr="00141440">
              <w:rPr>
                <w:sz w:val="28"/>
                <w:szCs w:val="28"/>
              </w:rPr>
              <w:t>Lectures (</w:t>
            </w:r>
            <w:r w:rsidRPr="00141440">
              <w:rPr>
                <w:sz w:val="28"/>
                <w:szCs w:val="28"/>
                <w:lang w:val="en-US"/>
              </w:rPr>
              <w:t>L</w:t>
            </w:r>
            <w:r w:rsidRPr="00141440">
              <w:rPr>
                <w:sz w:val="28"/>
                <w:szCs w:val="28"/>
              </w:rPr>
              <w:t>)</w:t>
            </w:r>
          </w:p>
        </w:tc>
        <w:tc>
          <w:tcPr>
            <w:tcW w:w="998" w:type="dxa"/>
            <w:tcBorders>
              <w:top w:val="single" w:sz="4" w:space="0" w:color="auto"/>
              <w:left w:val="single" w:sz="4" w:space="0" w:color="auto"/>
              <w:bottom w:val="nil"/>
              <w:right w:val="nil"/>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36</w:t>
            </w:r>
          </w:p>
        </w:tc>
        <w:tc>
          <w:tcPr>
            <w:tcW w:w="696"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14</w:t>
            </w:r>
          </w:p>
        </w:tc>
        <w:tc>
          <w:tcPr>
            <w:tcW w:w="712"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rStyle w:val="11pt2"/>
                <w:sz w:val="28"/>
                <w:szCs w:val="28"/>
              </w:rPr>
              <w:t>8</w:t>
            </w:r>
          </w:p>
        </w:tc>
        <w:tc>
          <w:tcPr>
            <w:tcW w:w="713"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14</w:t>
            </w:r>
          </w:p>
        </w:tc>
      </w:tr>
      <w:tr w:rsidR="00C11ED9" w:rsidRPr="00141440" w:rsidTr="00AB784D">
        <w:trPr>
          <w:trHeight w:hRule="exact" w:val="457"/>
        </w:trPr>
        <w:tc>
          <w:tcPr>
            <w:tcW w:w="5288" w:type="dxa"/>
            <w:gridSpan w:val="2"/>
            <w:tcBorders>
              <w:top w:val="single" w:sz="4" w:space="0" w:color="auto"/>
              <w:left w:val="single" w:sz="4" w:space="0" w:color="auto"/>
              <w:bottom w:val="nil"/>
              <w:right w:val="nil"/>
            </w:tcBorders>
            <w:shd w:val="clear" w:color="auto" w:fill="FFFFFF"/>
            <w:vAlign w:val="center"/>
          </w:tcPr>
          <w:p w:rsidR="00C11ED9" w:rsidRPr="00141440" w:rsidRDefault="00C11ED9" w:rsidP="00AB784D">
            <w:pPr>
              <w:ind w:left="127"/>
              <w:rPr>
                <w:sz w:val="28"/>
                <w:szCs w:val="28"/>
              </w:rPr>
            </w:pPr>
            <w:proofErr w:type="spellStart"/>
            <w:r w:rsidRPr="00141440">
              <w:rPr>
                <w:sz w:val="28"/>
                <w:szCs w:val="28"/>
              </w:rPr>
              <w:t>Practical</w:t>
            </w:r>
            <w:proofErr w:type="spellEnd"/>
            <w:r w:rsidRPr="00141440">
              <w:rPr>
                <w:sz w:val="28"/>
                <w:szCs w:val="28"/>
              </w:rPr>
              <w:t xml:space="preserve"> </w:t>
            </w:r>
            <w:proofErr w:type="spellStart"/>
            <w:r w:rsidRPr="00141440">
              <w:rPr>
                <w:sz w:val="28"/>
                <w:szCs w:val="28"/>
              </w:rPr>
              <w:t>lessons</w:t>
            </w:r>
            <w:proofErr w:type="spellEnd"/>
            <w:r w:rsidRPr="00141440">
              <w:rPr>
                <w:sz w:val="28"/>
                <w:szCs w:val="28"/>
              </w:rPr>
              <w:t xml:space="preserve"> (P</w:t>
            </w:r>
            <w:r w:rsidRPr="00141440">
              <w:rPr>
                <w:sz w:val="28"/>
                <w:szCs w:val="28"/>
                <w:lang w:val="en-US"/>
              </w:rPr>
              <w:t>L</w:t>
            </w:r>
            <w:r w:rsidRPr="00141440">
              <w:rPr>
                <w:sz w:val="28"/>
                <w:szCs w:val="28"/>
              </w:rPr>
              <w:t>),</w:t>
            </w:r>
          </w:p>
        </w:tc>
        <w:tc>
          <w:tcPr>
            <w:tcW w:w="998" w:type="dxa"/>
            <w:tcBorders>
              <w:top w:val="single" w:sz="4" w:space="0" w:color="auto"/>
              <w:left w:val="single" w:sz="4" w:space="0" w:color="auto"/>
              <w:bottom w:val="nil"/>
              <w:right w:val="nil"/>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104</w:t>
            </w:r>
          </w:p>
        </w:tc>
        <w:tc>
          <w:tcPr>
            <w:tcW w:w="696"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34</w:t>
            </w:r>
          </w:p>
        </w:tc>
        <w:tc>
          <w:tcPr>
            <w:tcW w:w="712"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34</w:t>
            </w:r>
          </w:p>
        </w:tc>
        <w:tc>
          <w:tcPr>
            <w:tcW w:w="713"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36</w:t>
            </w:r>
          </w:p>
        </w:tc>
      </w:tr>
      <w:tr w:rsidR="00C11ED9" w:rsidRPr="00141440" w:rsidTr="00AB784D">
        <w:trPr>
          <w:trHeight w:hRule="exact" w:val="457"/>
        </w:trPr>
        <w:tc>
          <w:tcPr>
            <w:tcW w:w="5288" w:type="dxa"/>
            <w:gridSpan w:val="2"/>
            <w:tcBorders>
              <w:top w:val="single" w:sz="4" w:space="0" w:color="auto"/>
              <w:left w:val="single" w:sz="4" w:space="0" w:color="auto"/>
              <w:bottom w:val="nil"/>
              <w:right w:val="nil"/>
            </w:tcBorders>
            <w:shd w:val="clear" w:color="auto" w:fill="FFFFFF"/>
            <w:vAlign w:val="center"/>
          </w:tcPr>
          <w:p w:rsidR="00C11ED9" w:rsidRPr="00141440" w:rsidRDefault="00C11ED9" w:rsidP="00AB784D">
            <w:pPr>
              <w:ind w:left="127"/>
              <w:rPr>
                <w:b/>
                <w:sz w:val="28"/>
                <w:szCs w:val="28"/>
                <w:lang w:val="en-US"/>
              </w:rPr>
            </w:pPr>
            <w:r w:rsidRPr="00141440">
              <w:rPr>
                <w:b/>
                <w:sz w:val="28"/>
                <w:szCs w:val="28"/>
                <w:lang w:val="en-US"/>
              </w:rPr>
              <w:t>Independent work  of student (IWS)</w:t>
            </w:r>
          </w:p>
        </w:tc>
        <w:tc>
          <w:tcPr>
            <w:tcW w:w="998" w:type="dxa"/>
            <w:tcBorders>
              <w:top w:val="single" w:sz="4" w:space="0" w:color="auto"/>
              <w:left w:val="single" w:sz="4" w:space="0" w:color="auto"/>
              <w:bottom w:val="nil"/>
              <w:right w:val="nil"/>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76</w:t>
            </w:r>
          </w:p>
        </w:tc>
        <w:tc>
          <w:tcPr>
            <w:tcW w:w="696"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24</w:t>
            </w:r>
          </w:p>
        </w:tc>
        <w:tc>
          <w:tcPr>
            <w:tcW w:w="712"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rStyle w:val="11pt2"/>
                <w:sz w:val="28"/>
                <w:szCs w:val="28"/>
              </w:rPr>
              <w:t>30</w:t>
            </w:r>
          </w:p>
        </w:tc>
        <w:tc>
          <w:tcPr>
            <w:tcW w:w="713" w:type="dxa"/>
            <w:tcBorders>
              <w:top w:val="single" w:sz="4" w:space="0" w:color="auto"/>
              <w:left w:val="single" w:sz="4" w:space="0" w:color="auto"/>
              <w:bottom w:val="nil"/>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22</w:t>
            </w:r>
          </w:p>
        </w:tc>
      </w:tr>
      <w:tr w:rsidR="00C11ED9" w:rsidRPr="00141440" w:rsidTr="00AB784D">
        <w:trPr>
          <w:trHeight w:val="652"/>
        </w:trPr>
        <w:tc>
          <w:tcPr>
            <w:tcW w:w="3124" w:type="dxa"/>
            <w:tcBorders>
              <w:top w:val="single" w:sz="4" w:space="0" w:color="auto"/>
              <w:left w:val="single" w:sz="4" w:space="0" w:color="auto"/>
              <w:right w:val="nil"/>
            </w:tcBorders>
            <w:shd w:val="clear" w:color="auto" w:fill="FFFFFF"/>
            <w:vAlign w:val="center"/>
          </w:tcPr>
          <w:p w:rsidR="00C11ED9" w:rsidRPr="00141440" w:rsidRDefault="00C11ED9" w:rsidP="00AB784D">
            <w:pPr>
              <w:ind w:left="127"/>
              <w:rPr>
                <w:b/>
                <w:sz w:val="28"/>
                <w:szCs w:val="28"/>
              </w:rPr>
            </w:pPr>
            <w:r w:rsidRPr="00141440">
              <w:rPr>
                <w:b/>
                <w:sz w:val="28"/>
                <w:szCs w:val="28"/>
              </w:rPr>
              <w:t xml:space="preserve">Type of </w:t>
            </w:r>
            <w:proofErr w:type="spellStart"/>
            <w:r w:rsidRPr="00141440">
              <w:rPr>
                <w:b/>
                <w:sz w:val="28"/>
                <w:szCs w:val="28"/>
              </w:rPr>
              <w:t>intermediate</w:t>
            </w:r>
            <w:proofErr w:type="spellEnd"/>
            <w:r w:rsidRPr="00141440">
              <w:rPr>
                <w:b/>
                <w:sz w:val="28"/>
                <w:szCs w:val="28"/>
              </w:rPr>
              <w:t xml:space="preserve"> </w:t>
            </w:r>
            <w:proofErr w:type="spellStart"/>
            <w:r w:rsidRPr="00141440">
              <w:rPr>
                <w:b/>
                <w:sz w:val="28"/>
                <w:szCs w:val="28"/>
              </w:rPr>
              <w:t>certification</w:t>
            </w:r>
            <w:proofErr w:type="spellEnd"/>
          </w:p>
        </w:tc>
        <w:tc>
          <w:tcPr>
            <w:tcW w:w="2164" w:type="dxa"/>
            <w:tcBorders>
              <w:top w:val="single" w:sz="4" w:space="0" w:color="auto"/>
              <w:left w:val="single" w:sz="4" w:space="0" w:color="auto"/>
              <w:right w:val="nil"/>
            </w:tcBorders>
            <w:shd w:val="clear" w:color="auto" w:fill="FFFFFF"/>
            <w:vAlign w:val="center"/>
          </w:tcPr>
          <w:p w:rsidR="00C11ED9" w:rsidRPr="00141440" w:rsidRDefault="00C11ED9" w:rsidP="00AB784D">
            <w:pPr>
              <w:ind w:left="144"/>
              <w:rPr>
                <w:sz w:val="28"/>
                <w:szCs w:val="28"/>
              </w:rPr>
            </w:pPr>
            <w:r w:rsidRPr="00141440">
              <w:rPr>
                <w:sz w:val="28"/>
                <w:szCs w:val="28"/>
                <w:lang w:val="en-US"/>
              </w:rPr>
              <w:t>C</w:t>
            </w:r>
            <w:proofErr w:type="spellStart"/>
            <w:r w:rsidRPr="00141440">
              <w:rPr>
                <w:sz w:val="28"/>
                <w:szCs w:val="28"/>
              </w:rPr>
              <w:t>redit</w:t>
            </w:r>
            <w:proofErr w:type="spellEnd"/>
            <w:r w:rsidRPr="00141440">
              <w:rPr>
                <w:sz w:val="28"/>
                <w:szCs w:val="28"/>
              </w:rPr>
              <w:t xml:space="preserve"> </w:t>
            </w:r>
          </w:p>
        </w:tc>
        <w:tc>
          <w:tcPr>
            <w:tcW w:w="998" w:type="dxa"/>
            <w:tcBorders>
              <w:top w:val="single" w:sz="4" w:space="0" w:color="auto"/>
              <w:left w:val="single" w:sz="4" w:space="0" w:color="auto"/>
              <w:right w:val="nil"/>
            </w:tcBorders>
            <w:shd w:val="clear" w:color="auto" w:fill="FFFFFF"/>
            <w:vAlign w:val="center"/>
          </w:tcPr>
          <w:p w:rsidR="00C11ED9" w:rsidRPr="00141440" w:rsidRDefault="00C11ED9" w:rsidP="00AB784D">
            <w:pPr>
              <w:jc w:val="both"/>
              <w:rPr>
                <w:sz w:val="28"/>
                <w:szCs w:val="28"/>
                <w:lang w:eastAsia="en-US"/>
              </w:rPr>
            </w:pPr>
          </w:p>
        </w:tc>
        <w:tc>
          <w:tcPr>
            <w:tcW w:w="696" w:type="dxa"/>
            <w:tcBorders>
              <w:top w:val="single" w:sz="4" w:space="0" w:color="auto"/>
              <w:left w:val="single" w:sz="4" w:space="0" w:color="auto"/>
              <w:right w:val="single" w:sz="4" w:space="0" w:color="auto"/>
            </w:tcBorders>
            <w:shd w:val="clear" w:color="auto" w:fill="FFFFFF"/>
            <w:vAlign w:val="center"/>
          </w:tcPr>
          <w:p w:rsidR="00C11ED9" w:rsidRPr="00141440" w:rsidRDefault="00C11ED9" w:rsidP="00AB784D">
            <w:pPr>
              <w:jc w:val="center"/>
              <w:rPr>
                <w:sz w:val="28"/>
                <w:szCs w:val="28"/>
                <w:lang w:val="en-US" w:eastAsia="en-US"/>
              </w:rPr>
            </w:pPr>
            <w:r w:rsidRPr="00141440">
              <w:rPr>
                <w:sz w:val="28"/>
                <w:szCs w:val="28"/>
                <w:lang w:val="en-US"/>
              </w:rPr>
              <w:t>offset</w:t>
            </w:r>
          </w:p>
        </w:tc>
        <w:tc>
          <w:tcPr>
            <w:tcW w:w="712" w:type="dxa"/>
            <w:tcBorders>
              <w:top w:val="single" w:sz="4" w:space="0" w:color="auto"/>
              <w:left w:val="single" w:sz="4" w:space="0" w:color="auto"/>
              <w:right w:val="single" w:sz="4" w:space="0" w:color="auto"/>
            </w:tcBorders>
            <w:shd w:val="clear" w:color="auto" w:fill="FFFFFF"/>
            <w:vAlign w:val="center"/>
          </w:tcPr>
          <w:p w:rsidR="00C11ED9" w:rsidRPr="00141440" w:rsidRDefault="00C11ED9" w:rsidP="00AB784D">
            <w:pPr>
              <w:widowControl/>
              <w:jc w:val="center"/>
              <w:rPr>
                <w:sz w:val="28"/>
                <w:szCs w:val="28"/>
                <w:lang w:eastAsia="en-US"/>
              </w:rPr>
            </w:pPr>
            <w:r w:rsidRPr="00141440">
              <w:rPr>
                <w:sz w:val="28"/>
                <w:szCs w:val="28"/>
                <w:lang w:val="en-US"/>
              </w:rPr>
              <w:t>offset</w:t>
            </w:r>
          </w:p>
        </w:tc>
        <w:tc>
          <w:tcPr>
            <w:tcW w:w="713" w:type="dxa"/>
            <w:tcBorders>
              <w:top w:val="single" w:sz="4" w:space="0" w:color="auto"/>
              <w:left w:val="single" w:sz="4" w:space="0" w:color="auto"/>
              <w:right w:val="single" w:sz="4" w:space="0" w:color="auto"/>
            </w:tcBorders>
            <w:shd w:val="clear" w:color="auto" w:fill="FFFFFF"/>
            <w:vAlign w:val="center"/>
          </w:tcPr>
          <w:p w:rsidR="00C11ED9" w:rsidRPr="00141440" w:rsidRDefault="00C11ED9" w:rsidP="00AB784D">
            <w:pPr>
              <w:widowControl/>
              <w:jc w:val="center"/>
              <w:rPr>
                <w:sz w:val="28"/>
                <w:szCs w:val="28"/>
                <w:lang w:eastAsia="en-US"/>
              </w:rPr>
            </w:pPr>
            <w:r w:rsidRPr="00141440">
              <w:rPr>
                <w:sz w:val="28"/>
                <w:szCs w:val="28"/>
                <w:lang w:val="en-US"/>
              </w:rPr>
              <w:t>offset</w:t>
            </w:r>
          </w:p>
        </w:tc>
      </w:tr>
      <w:tr w:rsidR="00C11ED9" w:rsidRPr="00141440" w:rsidTr="00AB784D">
        <w:trPr>
          <w:trHeight w:val="100"/>
        </w:trPr>
        <w:tc>
          <w:tcPr>
            <w:tcW w:w="3124" w:type="dxa"/>
            <w:vMerge w:val="restart"/>
            <w:tcBorders>
              <w:top w:val="single" w:sz="4" w:space="0" w:color="auto"/>
              <w:left w:val="single" w:sz="4" w:space="0" w:color="auto"/>
              <w:bottom w:val="single" w:sz="4" w:space="0" w:color="auto"/>
              <w:right w:val="nil"/>
            </w:tcBorders>
            <w:shd w:val="clear" w:color="auto" w:fill="FFFFFF"/>
            <w:vAlign w:val="center"/>
          </w:tcPr>
          <w:p w:rsidR="00C11ED9" w:rsidRPr="00141440" w:rsidRDefault="00C11ED9" w:rsidP="00AB784D">
            <w:pPr>
              <w:ind w:left="127"/>
              <w:rPr>
                <w:b/>
                <w:sz w:val="28"/>
                <w:szCs w:val="28"/>
              </w:rPr>
            </w:pPr>
            <w:r w:rsidRPr="00141440">
              <w:rPr>
                <w:b/>
                <w:sz w:val="28"/>
                <w:szCs w:val="28"/>
              </w:rPr>
              <w:t xml:space="preserve">TOTAL: </w:t>
            </w:r>
            <w:proofErr w:type="spellStart"/>
            <w:r w:rsidRPr="00141440">
              <w:rPr>
                <w:b/>
                <w:sz w:val="28"/>
                <w:szCs w:val="28"/>
              </w:rPr>
              <w:t>Total</w:t>
            </w:r>
            <w:proofErr w:type="spellEnd"/>
            <w:r w:rsidRPr="00141440">
              <w:rPr>
                <w:b/>
                <w:sz w:val="28"/>
                <w:szCs w:val="28"/>
              </w:rPr>
              <w:t xml:space="preserve"> </w:t>
            </w:r>
            <w:proofErr w:type="spellStart"/>
            <w:r w:rsidRPr="00141440">
              <w:rPr>
                <w:b/>
                <w:sz w:val="28"/>
                <w:szCs w:val="28"/>
              </w:rPr>
              <w:t>labor</w:t>
            </w:r>
            <w:proofErr w:type="spellEnd"/>
            <w:r w:rsidRPr="00141440">
              <w:rPr>
                <w:b/>
                <w:sz w:val="28"/>
                <w:szCs w:val="28"/>
              </w:rPr>
              <w:t xml:space="preserve"> </w:t>
            </w:r>
            <w:proofErr w:type="spellStart"/>
            <w:r w:rsidRPr="00141440">
              <w:rPr>
                <w:b/>
                <w:sz w:val="28"/>
                <w:szCs w:val="28"/>
              </w:rPr>
              <w:t>intensity</w:t>
            </w:r>
            <w:proofErr w:type="spellEnd"/>
          </w:p>
        </w:tc>
        <w:tc>
          <w:tcPr>
            <w:tcW w:w="2164" w:type="dxa"/>
            <w:tcBorders>
              <w:top w:val="single" w:sz="4" w:space="0" w:color="auto"/>
              <w:left w:val="single" w:sz="4" w:space="0" w:color="auto"/>
              <w:bottom w:val="single" w:sz="4" w:space="0" w:color="auto"/>
              <w:right w:val="nil"/>
            </w:tcBorders>
            <w:shd w:val="clear" w:color="auto" w:fill="FFFFFF"/>
            <w:vAlign w:val="center"/>
          </w:tcPr>
          <w:p w:rsidR="00C11ED9" w:rsidRPr="00141440" w:rsidRDefault="00C11ED9" w:rsidP="00AB784D">
            <w:pPr>
              <w:ind w:left="144" w:right="425"/>
              <w:jc w:val="right"/>
              <w:rPr>
                <w:sz w:val="28"/>
                <w:szCs w:val="28"/>
              </w:rPr>
            </w:pPr>
            <w:r w:rsidRPr="00141440">
              <w:rPr>
                <w:sz w:val="28"/>
                <w:szCs w:val="28"/>
                <w:lang w:val="en-US"/>
              </w:rPr>
              <w:t>H</w:t>
            </w:r>
            <w:proofErr w:type="spellStart"/>
            <w:r w:rsidRPr="00141440">
              <w:rPr>
                <w:sz w:val="28"/>
                <w:szCs w:val="28"/>
              </w:rPr>
              <w:t>our</w:t>
            </w:r>
            <w:proofErr w:type="spellEnd"/>
            <w:r w:rsidRPr="00141440">
              <w:rPr>
                <w:sz w:val="28"/>
                <w:szCs w:val="28"/>
                <w:lang w:val="en-US"/>
              </w:rPr>
              <w:t xml:space="preserve">s </w:t>
            </w:r>
          </w:p>
        </w:tc>
        <w:tc>
          <w:tcPr>
            <w:tcW w:w="998" w:type="dxa"/>
            <w:vMerge w:val="restart"/>
            <w:tcBorders>
              <w:top w:val="single" w:sz="4" w:space="0" w:color="auto"/>
              <w:left w:val="single" w:sz="4" w:space="0" w:color="auto"/>
              <w:bottom w:val="single" w:sz="4" w:space="0" w:color="auto"/>
              <w:right w:val="nil"/>
            </w:tcBorders>
            <w:shd w:val="clear" w:color="auto" w:fill="FFFFFF"/>
            <w:vAlign w:val="center"/>
          </w:tcPr>
          <w:p w:rsidR="00C11ED9" w:rsidRPr="00141440" w:rsidRDefault="00C11ED9" w:rsidP="00AB784D">
            <w:pPr>
              <w:jc w:val="center"/>
              <w:rPr>
                <w:rStyle w:val="11pt2"/>
                <w:sz w:val="28"/>
                <w:szCs w:val="28"/>
              </w:rPr>
            </w:pPr>
            <w:r w:rsidRPr="00141440">
              <w:rPr>
                <w:rStyle w:val="11pt2"/>
                <w:sz w:val="28"/>
                <w:szCs w:val="28"/>
              </w:rPr>
              <w:t>216</w:t>
            </w:r>
          </w:p>
          <w:p w:rsidR="00C11ED9" w:rsidRPr="00141440" w:rsidRDefault="00C11ED9" w:rsidP="00AB784D">
            <w:pPr>
              <w:jc w:val="center"/>
              <w:rPr>
                <w:sz w:val="28"/>
                <w:szCs w:val="28"/>
                <w:lang w:val="en-US" w:eastAsia="en-US"/>
              </w:rPr>
            </w:pPr>
            <w:r w:rsidRPr="00141440">
              <w:rPr>
                <w:rStyle w:val="11pt2"/>
                <w:sz w:val="28"/>
                <w:szCs w:val="28"/>
                <w:lang w:val="en-US"/>
              </w:rPr>
              <w:t>6</w:t>
            </w:r>
          </w:p>
        </w:tc>
        <w:tc>
          <w:tcPr>
            <w:tcW w:w="69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72</w:t>
            </w:r>
          </w:p>
          <w:p w:rsidR="00C11ED9" w:rsidRPr="00141440" w:rsidRDefault="00C11ED9" w:rsidP="00AB784D">
            <w:pPr>
              <w:jc w:val="center"/>
              <w:rPr>
                <w:sz w:val="28"/>
                <w:szCs w:val="28"/>
                <w:lang w:eastAsia="en-US"/>
              </w:rPr>
            </w:pPr>
            <w:r w:rsidRPr="00141440">
              <w:rPr>
                <w:sz w:val="28"/>
                <w:szCs w:val="28"/>
                <w:lang w:eastAsia="en-US"/>
              </w:rPr>
              <w:t>2</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1ED9" w:rsidRPr="00141440" w:rsidRDefault="00C11ED9" w:rsidP="00AB784D">
            <w:pPr>
              <w:jc w:val="center"/>
              <w:rPr>
                <w:sz w:val="28"/>
                <w:szCs w:val="28"/>
                <w:lang w:eastAsia="en-US"/>
              </w:rPr>
            </w:pPr>
            <w:r w:rsidRPr="00141440">
              <w:rPr>
                <w:sz w:val="28"/>
                <w:szCs w:val="28"/>
                <w:lang w:eastAsia="en-US"/>
              </w:rPr>
              <w:t>72</w:t>
            </w:r>
          </w:p>
          <w:p w:rsidR="00C11ED9" w:rsidRPr="00141440" w:rsidRDefault="00C11ED9" w:rsidP="00AB784D">
            <w:pPr>
              <w:jc w:val="center"/>
              <w:rPr>
                <w:sz w:val="28"/>
                <w:szCs w:val="28"/>
                <w:lang w:eastAsia="en-US"/>
              </w:rPr>
            </w:pPr>
            <w:r w:rsidRPr="00141440">
              <w:rPr>
                <w:sz w:val="28"/>
                <w:szCs w:val="28"/>
                <w:lang w:eastAsia="en-US"/>
              </w:rPr>
              <w:t>2</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1ED9" w:rsidRPr="00141440" w:rsidRDefault="00C11ED9" w:rsidP="00AB784D">
            <w:pPr>
              <w:widowControl/>
              <w:jc w:val="center"/>
              <w:rPr>
                <w:sz w:val="28"/>
                <w:szCs w:val="28"/>
                <w:lang w:eastAsia="en-US"/>
              </w:rPr>
            </w:pPr>
            <w:r w:rsidRPr="00141440">
              <w:rPr>
                <w:sz w:val="28"/>
                <w:szCs w:val="28"/>
                <w:lang w:eastAsia="en-US"/>
              </w:rPr>
              <w:t>72</w:t>
            </w:r>
          </w:p>
          <w:p w:rsidR="00C11ED9" w:rsidRPr="00141440" w:rsidRDefault="00C11ED9" w:rsidP="00AB784D">
            <w:pPr>
              <w:jc w:val="center"/>
              <w:rPr>
                <w:sz w:val="28"/>
                <w:szCs w:val="28"/>
                <w:lang w:eastAsia="en-US"/>
              </w:rPr>
            </w:pPr>
            <w:r w:rsidRPr="00141440">
              <w:rPr>
                <w:sz w:val="28"/>
                <w:szCs w:val="28"/>
                <w:lang w:eastAsia="en-US"/>
              </w:rPr>
              <w:t>2</w:t>
            </w:r>
          </w:p>
        </w:tc>
      </w:tr>
      <w:tr w:rsidR="00C11ED9" w:rsidRPr="00141440" w:rsidTr="00AB784D">
        <w:trPr>
          <w:trHeight w:hRule="exact" w:val="352"/>
        </w:trPr>
        <w:tc>
          <w:tcPr>
            <w:tcW w:w="3124" w:type="dxa"/>
            <w:vMerge/>
            <w:tcBorders>
              <w:top w:val="single" w:sz="4" w:space="0" w:color="auto"/>
              <w:left w:val="single" w:sz="4" w:space="0" w:color="auto"/>
              <w:bottom w:val="single" w:sz="4" w:space="0" w:color="auto"/>
              <w:right w:val="nil"/>
            </w:tcBorders>
            <w:shd w:val="clear" w:color="auto" w:fill="FFFFFF"/>
            <w:vAlign w:val="center"/>
          </w:tcPr>
          <w:p w:rsidR="00C11ED9" w:rsidRPr="00141440" w:rsidRDefault="00C11ED9" w:rsidP="00AB784D">
            <w:pPr>
              <w:ind w:left="140"/>
              <w:jc w:val="both"/>
              <w:rPr>
                <w:rStyle w:val="11pt"/>
                <w:sz w:val="28"/>
                <w:szCs w:val="28"/>
              </w:rPr>
            </w:pPr>
          </w:p>
        </w:tc>
        <w:tc>
          <w:tcPr>
            <w:tcW w:w="2164" w:type="dxa"/>
            <w:tcBorders>
              <w:top w:val="single" w:sz="4" w:space="0" w:color="auto"/>
              <w:left w:val="single" w:sz="4" w:space="0" w:color="auto"/>
              <w:bottom w:val="single" w:sz="4" w:space="0" w:color="auto"/>
              <w:right w:val="nil"/>
            </w:tcBorders>
            <w:shd w:val="clear" w:color="auto" w:fill="FFFFFF"/>
          </w:tcPr>
          <w:p w:rsidR="00C11ED9" w:rsidRPr="00141440" w:rsidRDefault="00C11ED9" w:rsidP="00AB784D">
            <w:pPr>
              <w:ind w:left="144" w:right="425"/>
              <w:jc w:val="right"/>
              <w:rPr>
                <w:sz w:val="28"/>
                <w:szCs w:val="28"/>
              </w:rPr>
            </w:pPr>
            <w:r w:rsidRPr="00141440">
              <w:rPr>
                <w:sz w:val="28"/>
                <w:szCs w:val="28"/>
                <w:lang w:val="en-US"/>
              </w:rPr>
              <w:t>C</w:t>
            </w:r>
            <w:proofErr w:type="spellStart"/>
            <w:r w:rsidRPr="00141440">
              <w:rPr>
                <w:sz w:val="28"/>
                <w:szCs w:val="28"/>
              </w:rPr>
              <w:t>redit</w:t>
            </w:r>
            <w:proofErr w:type="spellEnd"/>
            <w:r w:rsidRPr="00141440">
              <w:rPr>
                <w:sz w:val="28"/>
                <w:szCs w:val="28"/>
              </w:rPr>
              <w:t xml:space="preserve"> </w:t>
            </w:r>
            <w:proofErr w:type="spellStart"/>
            <w:r w:rsidRPr="00141440">
              <w:rPr>
                <w:sz w:val="28"/>
                <w:szCs w:val="28"/>
              </w:rPr>
              <w:t>units</w:t>
            </w:r>
            <w:proofErr w:type="spellEnd"/>
          </w:p>
        </w:tc>
        <w:tc>
          <w:tcPr>
            <w:tcW w:w="998" w:type="dxa"/>
            <w:vMerge/>
            <w:tcBorders>
              <w:top w:val="single" w:sz="4" w:space="0" w:color="auto"/>
              <w:left w:val="single" w:sz="4" w:space="0" w:color="auto"/>
              <w:bottom w:val="single" w:sz="4" w:space="0" w:color="auto"/>
              <w:right w:val="nil"/>
            </w:tcBorders>
            <w:shd w:val="clear" w:color="auto" w:fill="FFFFFF"/>
          </w:tcPr>
          <w:p w:rsidR="00C11ED9" w:rsidRPr="00141440" w:rsidRDefault="00C11ED9" w:rsidP="00AB784D">
            <w:pPr>
              <w:jc w:val="both"/>
              <w:rPr>
                <w:rStyle w:val="11pt2"/>
                <w:sz w:val="28"/>
                <w:szCs w:val="28"/>
              </w:rPr>
            </w:pPr>
          </w:p>
        </w:tc>
        <w:tc>
          <w:tcPr>
            <w:tcW w:w="696" w:type="dxa"/>
            <w:vMerge/>
            <w:tcBorders>
              <w:top w:val="single" w:sz="4" w:space="0" w:color="auto"/>
              <w:left w:val="single" w:sz="4" w:space="0" w:color="auto"/>
              <w:bottom w:val="single" w:sz="4" w:space="0" w:color="auto"/>
              <w:right w:val="single" w:sz="4" w:space="0" w:color="auto"/>
            </w:tcBorders>
            <w:shd w:val="clear" w:color="auto" w:fill="FFFFFF"/>
          </w:tcPr>
          <w:p w:rsidR="00C11ED9" w:rsidRPr="00141440" w:rsidRDefault="00C11ED9" w:rsidP="00AB784D">
            <w:pPr>
              <w:jc w:val="both"/>
              <w:rPr>
                <w:sz w:val="28"/>
                <w:szCs w:val="28"/>
                <w:lang w:eastAsia="en-US"/>
              </w:rPr>
            </w:pPr>
          </w:p>
        </w:tc>
        <w:tc>
          <w:tcPr>
            <w:tcW w:w="712" w:type="dxa"/>
            <w:vMerge/>
            <w:tcBorders>
              <w:top w:val="single" w:sz="4" w:space="0" w:color="auto"/>
              <w:left w:val="single" w:sz="4" w:space="0" w:color="auto"/>
              <w:bottom w:val="single" w:sz="4" w:space="0" w:color="auto"/>
              <w:right w:val="single" w:sz="4" w:space="0" w:color="auto"/>
            </w:tcBorders>
            <w:shd w:val="clear" w:color="auto" w:fill="FFFFFF"/>
          </w:tcPr>
          <w:p w:rsidR="00C11ED9" w:rsidRPr="00141440" w:rsidRDefault="00C11ED9" w:rsidP="00AB784D">
            <w:pPr>
              <w:jc w:val="both"/>
              <w:rPr>
                <w:sz w:val="28"/>
                <w:szCs w:val="28"/>
                <w:lang w:eastAsia="en-US"/>
              </w:rPr>
            </w:pPr>
          </w:p>
        </w:tc>
        <w:tc>
          <w:tcPr>
            <w:tcW w:w="713" w:type="dxa"/>
            <w:vMerge/>
            <w:tcBorders>
              <w:top w:val="single" w:sz="4" w:space="0" w:color="auto"/>
              <w:left w:val="single" w:sz="4" w:space="0" w:color="auto"/>
              <w:bottom w:val="single" w:sz="4" w:space="0" w:color="auto"/>
              <w:right w:val="single" w:sz="4" w:space="0" w:color="auto"/>
            </w:tcBorders>
            <w:shd w:val="clear" w:color="auto" w:fill="FFFFFF"/>
          </w:tcPr>
          <w:p w:rsidR="00C11ED9" w:rsidRPr="00141440" w:rsidRDefault="00C11ED9" w:rsidP="00AB784D">
            <w:pPr>
              <w:jc w:val="both"/>
              <w:rPr>
                <w:sz w:val="28"/>
                <w:szCs w:val="28"/>
                <w:lang w:eastAsia="en-US"/>
              </w:rPr>
            </w:pPr>
          </w:p>
        </w:tc>
      </w:tr>
    </w:tbl>
    <w:p w:rsidR="00C11ED9" w:rsidRPr="00D1229F" w:rsidRDefault="00C11ED9" w:rsidP="00C11ED9">
      <w:pPr>
        <w:jc w:val="both"/>
        <w:rPr>
          <w:sz w:val="2"/>
          <w:szCs w:val="2"/>
        </w:rPr>
      </w:pPr>
    </w:p>
    <w:p w:rsidR="00C11ED9" w:rsidRPr="00D1229F" w:rsidRDefault="00C11ED9" w:rsidP="00C11ED9">
      <w:pPr>
        <w:jc w:val="both"/>
        <w:rPr>
          <w:sz w:val="2"/>
          <w:szCs w:val="2"/>
        </w:rPr>
      </w:pPr>
    </w:p>
    <w:p w:rsidR="00C11ED9" w:rsidRPr="00D1229F" w:rsidRDefault="00C11ED9" w:rsidP="00C11ED9">
      <w:pPr>
        <w:jc w:val="both"/>
        <w:rPr>
          <w:sz w:val="2"/>
          <w:szCs w:val="2"/>
        </w:rPr>
      </w:pPr>
    </w:p>
    <w:p w:rsidR="00C11ED9" w:rsidRDefault="00C11ED9" w:rsidP="00C11ED9">
      <w:pPr>
        <w:pStyle w:val="10"/>
        <w:shd w:val="clear" w:color="auto" w:fill="auto"/>
        <w:spacing w:before="0" w:line="240" w:lineRule="auto"/>
        <w:ind w:left="340"/>
        <w:jc w:val="both"/>
        <w:rPr>
          <w:color w:val="000000"/>
          <w:spacing w:val="0"/>
        </w:rPr>
      </w:pPr>
    </w:p>
    <w:p w:rsidR="00C11ED9" w:rsidRDefault="00C11ED9" w:rsidP="00C11ED9">
      <w:pPr>
        <w:pStyle w:val="10"/>
        <w:shd w:val="clear" w:color="auto" w:fill="auto"/>
        <w:tabs>
          <w:tab w:val="left" w:pos="1794"/>
        </w:tabs>
        <w:spacing w:before="0" w:line="240" w:lineRule="auto"/>
        <w:ind w:right="760"/>
        <w:jc w:val="both"/>
        <w:rPr>
          <w:color w:val="000000"/>
          <w:sz w:val="24"/>
          <w:szCs w:val="24"/>
          <w:lang w:val="en-US"/>
        </w:rPr>
      </w:pPr>
    </w:p>
    <w:p w:rsidR="00C11ED9" w:rsidRDefault="00C11ED9" w:rsidP="00C11ED9">
      <w:pPr>
        <w:pStyle w:val="10"/>
        <w:shd w:val="clear" w:color="auto" w:fill="auto"/>
        <w:tabs>
          <w:tab w:val="left" w:pos="1794"/>
        </w:tabs>
        <w:spacing w:before="0" w:line="240" w:lineRule="auto"/>
        <w:ind w:right="760"/>
        <w:jc w:val="both"/>
        <w:rPr>
          <w:color w:val="000000"/>
          <w:sz w:val="24"/>
          <w:szCs w:val="24"/>
          <w:lang w:val="en-US"/>
        </w:rPr>
      </w:pPr>
    </w:p>
    <w:p w:rsidR="00C11ED9" w:rsidRDefault="00C11ED9" w:rsidP="00C11ED9">
      <w:pPr>
        <w:pStyle w:val="10"/>
        <w:shd w:val="clear" w:color="auto" w:fill="auto"/>
        <w:tabs>
          <w:tab w:val="left" w:pos="1794"/>
        </w:tabs>
        <w:spacing w:before="0" w:line="240" w:lineRule="auto"/>
        <w:ind w:right="760"/>
        <w:jc w:val="both"/>
        <w:rPr>
          <w:color w:val="000000"/>
          <w:sz w:val="24"/>
          <w:szCs w:val="24"/>
          <w:lang w:val="en-US"/>
        </w:rPr>
      </w:pPr>
    </w:p>
    <w:p w:rsidR="00C11ED9" w:rsidRDefault="00C11ED9" w:rsidP="00C11ED9">
      <w:pPr>
        <w:pStyle w:val="10"/>
        <w:shd w:val="clear" w:color="auto" w:fill="auto"/>
        <w:tabs>
          <w:tab w:val="left" w:pos="1794"/>
        </w:tabs>
        <w:spacing w:before="0" w:line="240" w:lineRule="auto"/>
        <w:ind w:right="760"/>
        <w:jc w:val="both"/>
        <w:rPr>
          <w:color w:val="000000"/>
          <w:sz w:val="24"/>
          <w:szCs w:val="24"/>
          <w:lang w:val="en-US"/>
        </w:rPr>
      </w:pPr>
    </w:p>
    <w:p w:rsidR="00C11ED9" w:rsidRDefault="00C11ED9" w:rsidP="00C11ED9">
      <w:pPr>
        <w:pStyle w:val="10"/>
        <w:shd w:val="clear" w:color="auto" w:fill="auto"/>
        <w:tabs>
          <w:tab w:val="left" w:pos="1794"/>
        </w:tabs>
        <w:spacing w:before="0" w:line="240" w:lineRule="auto"/>
        <w:ind w:right="760"/>
        <w:jc w:val="both"/>
        <w:rPr>
          <w:color w:val="000000"/>
          <w:sz w:val="24"/>
          <w:szCs w:val="24"/>
          <w:lang w:val="en-US"/>
        </w:rPr>
      </w:pPr>
    </w:p>
    <w:p w:rsidR="00C11ED9" w:rsidRPr="00141440" w:rsidRDefault="00C11ED9" w:rsidP="00C11ED9">
      <w:pPr>
        <w:pStyle w:val="10"/>
        <w:numPr>
          <w:ilvl w:val="1"/>
          <w:numId w:val="4"/>
        </w:numPr>
        <w:shd w:val="clear" w:color="auto" w:fill="auto"/>
        <w:spacing w:before="0" w:line="240" w:lineRule="auto"/>
        <w:ind w:left="0" w:right="141" w:firstLine="17"/>
        <w:jc w:val="center"/>
        <w:rPr>
          <w:color w:val="000000"/>
          <w:sz w:val="28"/>
          <w:szCs w:val="28"/>
          <w:lang w:val="en-US"/>
        </w:rPr>
      </w:pPr>
      <w:r w:rsidRPr="00141440">
        <w:rPr>
          <w:color w:val="000000"/>
          <w:sz w:val="28"/>
          <w:szCs w:val="28"/>
          <w:lang w:val="en-US"/>
        </w:rPr>
        <w:lastRenderedPageBreak/>
        <w:t>SECTIONS OF THE EDUCATIONAL DISCIPLINE AND INTERDISCIPLINARY RELATIONS WITH THE FOLLOWING DISCIPLINES</w:t>
      </w:r>
    </w:p>
    <w:p w:rsidR="00C11ED9" w:rsidRPr="007A1677" w:rsidRDefault="00C11ED9" w:rsidP="00C11ED9">
      <w:pPr>
        <w:pStyle w:val="10"/>
        <w:shd w:val="clear" w:color="auto" w:fill="auto"/>
        <w:spacing w:before="0" w:line="240" w:lineRule="auto"/>
        <w:ind w:left="17" w:right="141"/>
        <w:jc w:val="both"/>
        <w:rPr>
          <w:color w:val="000000"/>
          <w:sz w:val="16"/>
          <w:szCs w:val="16"/>
          <w:lang w:val="en-US"/>
        </w:rPr>
      </w:pPr>
    </w:p>
    <w:p w:rsidR="00C11ED9" w:rsidRPr="007A1677" w:rsidRDefault="00C11ED9" w:rsidP="00C11ED9">
      <w:pPr>
        <w:pStyle w:val="10"/>
        <w:shd w:val="clear" w:color="auto" w:fill="auto"/>
        <w:spacing w:before="0" w:line="240" w:lineRule="auto"/>
        <w:ind w:left="17" w:right="141"/>
        <w:jc w:val="both"/>
        <w:rPr>
          <w:color w:val="000000"/>
          <w:sz w:val="16"/>
          <w:szCs w:val="16"/>
          <w:lang w:val="en-US"/>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4420"/>
        <w:gridCol w:w="1242"/>
        <w:gridCol w:w="967"/>
        <w:gridCol w:w="1106"/>
      </w:tblGrid>
      <w:tr w:rsidR="00C11ED9" w:rsidRPr="00F51FA3" w:rsidTr="00AB784D">
        <w:trPr>
          <w:trHeight w:val="978"/>
        </w:trPr>
        <w:tc>
          <w:tcPr>
            <w:tcW w:w="520" w:type="dxa"/>
            <w:vMerge w:val="restart"/>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w:t>
            </w:r>
          </w:p>
          <w:p w:rsidR="00C11ED9" w:rsidRPr="00141440" w:rsidRDefault="00C11ED9" w:rsidP="00AB784D">
            <w:pPr>
              <w:pStyle w:val="a3"/>
              <w:jc w:val="both"/>
              <w:rPr>
                <w:rFonts w:ascii="Times New Roman" w:hAnsi="Times New Roman" w:cs="Times New Roman"/>
                <w:b/>
                <w:sz w:val="28"/>
                <w:szCs w:val="28"/>
              </w:rPr>
            </w:pPr>
          </w:p>
        </w:tc>
        <w:tc>
          <w:tcPr>
            <w:tcW w:w="4420" w:type="dxa"/>
            <w:vMerge w:val="restart"/>
            <w:vAlign w:val="center"/>
          </w:tcPr>
          <w:p w:rsidR="00C11ED9" w:rsidRPr="00141440" w:rsidRDefault="00C11ED9" w:rsidP="00AB784D">
            <w:pPr>
              <w:pStyle w:val="a3"/>
              <w:jc w:val="center"/>
              <w:rPr>
                <w:rFonts w:ascii="Times New Roman" w:hAnsi="Times New Roman" w:cs="Times New Roman"/>
                <w:b/>
                <w:sz w:val="28"/>
                <w:szCs w:val="28"/>
              </w:rPr>
            </w:pPr>
            <w:proofErr w:type="spellStart"/>
            <w:r w:rsidRPr="00141440">
              <w:rPr>
                <w:rFonts w:ascii="Times New Roman" w:hAnsi="Times New Roman" w:cs="Times New Roman"/>
                <w:b/>
                <w:sz w:val="28"/>
                <w:szCs w:val="28"/>
              </w:rPr>
              <w:t>Name</w:t>
            </w:r>
            <w:proofErr w:type="spellEnd"/>
          </w:p>
          <w:p w:rsidR="00C11ED9" w:rsidRPr="00141440" w:rsidRDefault="00C11ED9" w:rsidP="00AB784D">
            <w:pPr>
              <w:pStyle w:val="a3"/>
              <w:jc w:val="center"/>
              <w:rPr>
                <w:rFonts w:ascii="Times New Roman" w:hAnsi="Times New Roman" w:cs="Times New Roman"/>
                <w:b/>
                <w:sz w:val="28"/>
                <w:szCs w:val="28"/>
              </w:rPr>
            </w:pPr>
            <w:proofErr w:type="spellStart"/>
            <w:r w:rsidRPr="00141440">
              <w:rPr>
                <w:rFonts w:ascii="Times New Roman" w:hAnsi="Times New Roman" w:cs="Times New Roman"/>
                <w:b/>
                <w:sz w:val="28"/>
                <w:szCs w:val="28"/>
              </w:rPr>
              <w:t>subsequent</w:t>
            </w:r>
            <w:proofErr w:type="spellEnd"/>
          </w:p>
          <w:p w:rsidR="00C11ED9" w:rsidRPr="00141440" w:rsidRDefault="00C11ED9" w:rsidP="00AB784D">
            <w:pPr>
              <w:pStyle w:val="a3"/>
              <w:jc w:val="center"/>
              <w:rPr>
                <w:rFonts w:ascii="Times New Roman" w:hAnsi="Times New Roman" w:cs="Times New Roman"/>
                <w:b/>
                <w:sz w:val="28"/>
                <w:szCs w:val="28"/>
              </w:rPr>
            </w:pPr>
            <w:proofErr w:type="spellStart"/>
            <w:r w:rsidRPr="00141440">
              <w:rPr>
                <w:rFonts w:ascii="Times New Roman" w:hAnsi="Times New Roman" w:cs="Times New Roman"/>
                <w:b/>
                <w:sz w:val="28"/>
                <w:szCs w:val="28"/>
              </w:rPr>
              <w:t>disciplines</w:t>
            </w:r>
            <w:proofErr w:type="spellEnd"/>
          </w:p>
        </w:tc>
        <w:tc>
          <w:tcPr>
            <w:tcW w:w="3315" w:type="dxa"/>
            <w:gridSpan w:val="3"/>
          </w:tcPr>
          <w:p w:rsidR="00C11ED9" w:rsidRPr="00141440" w:rsidRDefault="00C11ED9" w:rsidP="00AB784D">
            <w:pPr>
              <w:pStyle w:val="10"/>
              <w:spacing w:before="0" w:line="240" w:lineRule="auto"/>
              <w:ind w:right="5"/>
              <w:jc w:val="center"/>
              <w:rPr>
                <w:sz w:val="28"/>
                <w:szCs w:val="28"/>
                <w:lang w:val="en-US"/>
              </w:rPr>
            </w:pPr>
            <w:r w:rsidRPr="00141440">
              <w:rPr>
                <w:sz w:val="28"/>
                <w:szCs w:val="28"/>
                <w:lang w:val="en-US"/>
              </w:rPr>
              <w:t>Sections of this discipline required to study subsequent disciplines</w:t>
            </w:r>
          </w:p>
        </w:tc>
      </w:tr>
      <w:tr w:rsidR="00C11ED9" w:rsidRPr="00141440" w:rsidTr="00AB784D">
        <w:trPr>
          <w:trHeight w:val="200"/>
        </w:trPr>
        <w:tc>
          <w:tcPr>
            <w:tcW w:w="520" w:type="dxa"/>
            <w:vMerge/>
          </w:tcPr>
          <w:p w:rsidR="00C11ED9" w:rsidRPr="00141440" w:rsidRDefault="00C11ED9" w:rsidP="00AB784D">
            <w:pPr>
              <w:pStyle w:val="a3"/>
              <w:jc w:val="both"/>
              <w:rPr>
                <w:rFonts w:ascii="Times New Roman" w:hAnsi="Times New Roman" w:cs="Times New Roman"/>
                <w:b/>
                <w:sz w:val="28"/>
                <w:szCs w:val="28"/>
                <w:lang w:val="en-US"/>
              </w:rPr>
            </w:pPr>
          </w:p>
        </w:tc>
        <w:tc>
          <w:tcPr>
            <w:tcW w:w="4420" w:type="dxa"/>
            <w:vMerge/>
          </w:tcPr>
          <w:p w:rsidR="00C11ED9" w:rsidRPr="00141440" w:rsidRDefault="00C11ED9" w:rsidP="00AB784D">
            <w:pPr>
              <w:pStyle w:val="a3"/>
              <w:jc w:val="both"/>
              <w:rPr>
                <w:rFonts w:ascii="Times New Roman" w:hAnsi="Times New Roman" w:cs="Times New Roman"/>
                <w:b/>
                <w:sz w:val="28"/>
                <w:szCs w:val="28"/>
                <w:lang w:val="en-US"/>
              </w:rPr>
            </w:pPr>
          </w:p>
        </w:tc>
        <w:tc>
          <w:tcPr>
            <w:tcW w:w="1242" w:type="dxa"/>
          </w:tcPr>
          <w:p w:rsidR="00C11ED9" w:rsidRPr="00141440" w:rsidRDefault="00C11ED9" w:rsidP="00AB784D">
            <w:pPr>
              <w:pStyle w:val="10"/>
              <w:shd w:val="clear" w:color="auto" w:fill="auto"/>
              <w:tabs>
                <w:tab w:val="left" w:pos="1794"/>
              </w:tabs>
              <w:spacing w:before="0" w:line="240" w:lineRule="auto"/>
              <w:jc w:val="center"/>
              <w:rPr>
                <w:sz w:val="28"/>
                <w:szCs w:val="28"/>
              </w:rPr>
            </w:pPr>
            <w:r w:rsidRPr="00141440">
              <w:rPr>
                <w:sz w:val="28"/>
                <w:szCs w:val="28"/>
              </w:rPr>
              <w:t>1</w:t>
            </w:r>
          </w:p>
        </w:tc>
        <w:tc>
          <w:tcPr>
            <w:tcW w:w="967" w:type="dxa"/>
          </w:tcPr>
          <w:p w:rsidR="00C11ED9" w:rsidRPr="00141440" w:rsidRDefault="00C11ED9" w:rsidP="00AB784D">
            <w:pPr>
              <w:pStyle w:val="10"/>
              <w:shd w:val="clear" w:color="auto" w:fill="auto"/>
              <w:tabs>
                <w:tab w:val="left" w:pos="1794"/>
              </w:tabs>
              <w:spacing w:before="0" w:line="240" w:lineRule="auto"/>
              <w:ind w:left="-79" w:right="5"/>
              <w:jc w:val="center"/>
              <w:rPr>
                <w:sz w:val="28"/>
                <w:szCs w:val="28"/>
              </w:rPr>
            </w:pPr>
            <w:r w:rsidRPr="00141440">
              <w:rPr>
                <w:sz w:val="28"/>
                <w:szCs w:val="28"/>
              </w:rPr>
              <w:t>2</w:t>
            </w:r>
          </w:p>
        </w:tc>
        <w:tc>
          <w:tcPr>
            <w:tcW w:w="1105" w:type="dxa"/>
            <w:tcBorders>
              <w:right w:val="single" w:sz="4" w:space="0" w:color="auto"/>
            </w:tcBorders>
          </w:tcPr>
          <w:p w:rsidR="00C11ED9" w:rsidRPr="00141440" w:rsidRDefault="00C11ED9" w:rsidP="00AB784D">
            <w:pPr>
              <w:pStyle w:val="10"/>
              <w:shd w:val="clear" w:color="auto" w:fill="auto"/>
              <w:spacing w:before="0" w:line="240" w:lineRule="auto"/>
              <w:jc w:val="center"/>
              <w:rPr>
                <w:sz w:val="28"/>
                <w:szCs w:val="28"/>
              </w:rPr>
            </w:pPr>
            <w:r w:rsidRPr="00141440">
              <w:rPr>
                <w:sz w:val="28"/>
                <w:szCs w:val="28"/>
              </w:rPr>
              <w:t>3</w:t>
            </w: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1</w:t>
            </w:r>
          </w:p>
        </w:tc>
        <w:tc>
          <w:tcPr>
            <w:tcW w:w="4420" w:type="dxa"/>
          </w:tcPr>
          <w:p w:rsidR="00C11ED9" w:rsidRPr="00141440" w:rsidRDefault="00C11ED9" w:rsidP="00AB784D">
            <w:pPr>
              <w:rPr>
                <w:b/>
                <w:sz w:val="28"/>
                <w:szCs w:val="28"/>
                <w:lang w:val="en-US"/>
              </w:rPr>
            </w:pPr>
            <w:r w:rsidRPr="00141440">
              <w:rPr>
                <w:b/>
                <w:sz w:val="28"/>
                <w:szCs w:val="28"/>
                <w:lang w:val="en-US"/>
              </w:rPr>
              <w:t xml:space="preserve">Physics, mathematics </w:t>
            </w:r>
          </w:p>
        </w:tc>
        <w:tc>
          <w:tcPr>
            <w:tcW w:w="1242" w:type="dxa"/>
          </w:tcPr>
          <w:p w:rsidR="00C11ED9" w:rsidRPr="00141440" w:rsidRDefault="00C11ED9" w:rsidP="00AB784D">
            <w:pPr>
              <w:pStyle w:val="10"/>
              <w:shd w:val="clear" w:color="auto" w:fill="auto"/>
              <w:tabs>
                <w:tab w:val="left" w:pos="1794"/>
              </w:tabs>
              <w:spacing w:before="0" w:line="240" w:lineRule="auto"/>
              <w:jc w:val="center"/>
              <w:rPr>
                <w:sz w:val="28"/>
                <w:szCs w:val="28"/>
              </w:rPr>
            </w:pPr>
            <w:r w:rsidRPr="00141440">
              <w:rPr>
                <w:sz w:val="28"/>
                <w:szCs w:val="28"/>
              </w:rPr>
              <w:t>+</w:t>
            </w:r>
          </w:p>
        </w:tc>
        <w:tc>
          <w:tcPr>
            <w:tcW w:w="967" w:type="dxa"/>
          </w:tcPr>
          <w:p w:rsidR="00C11ED9" w:rsidRPr="00141440" w:rsidRDefault="00C11ED9" w:rsidP="00AB784D">
            <w:pPr>
              <w:pStyle w:val="10"/>
              <w:shd w:val="clear" w:color="auto" w:fill="auto"/>
              <w:tabs>
                <w:tab w:val="left" w:pos="1794"/>
              </w:tabs>
              <w:spacing w:before="0" w:line="240" w:lineRule="auto"/>
              <w:ind w:right="5" w:hanging="79"/>
              <w:jc w:val="center"/>
              <w:rPr>
                <w:sz w:val="28"/>
                <w:szCs w:val="28"/>
              </w:rPr>
            </w:pPr>
          </w:p>
        </w:tc>
        <w:tc>
          <w:tcPr>
            <w:tcW w:w="1105" w:type="dxa"/>
            <w:tcBorders>
              <w:right w:val="single" w:sz="4" w:space="0" w:color="auto"/>
            </w:tcBorders>
          </w:tcPr>
          <w:p w:rsidR="00C11ED9" w:rsidRPr="00141440" w:rsidRDefault="00C11ED9" w:rsidP="00AB784D">
            <w:pPr>
              <w:pStyle w:val="10"/>
              <w:shd w:val="clear" w:color="auto" w:fill="auto"/>
              <w:tabs>
                <w:tab w:val="left" w:pos="1794"/>
              </w:tabs>
              <w:spacing w:before="0" w:line="240" w:lineRule="auto"/>
              <w:ind w:right="5"/>
              <w:jc w:val="center"/>
              <w:rPr>
                <w:sz w:val="28"/>
                <w:szCs w:val="28"/>
              </w:rPr>
            </w:pPr>
          </w:p>
        </w:tc>
      </w:tr>
      <w:tr w:rsidR="00C11ED9" w:rsidRPr="00141440" w:rsidTr="00AB784D">
        <w:trPr>
          <w:trHeight w:val="365"/>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2</w:t>
            </w:r>
          </w:p>
        </w:tc>
        <w:tc>
          <w:tcPr>
            <w:tcW w:w="4420" w:type="dxa"/>
          </w:tcPr>
          <w:p w:rsidR="00C11ED9" w:rsidRPr="00141440" w:rsidRDefault="00C11ED9" w:rsidP="00AB784D">
            <w:pPr>
              <w:rPr>
                <w:b/>
                <w:sz w:val="28"/>
                <w:szCs w:val="28"/>
              </w:rPr>
            </w:pPr>
            <w:proofErr w:type="spellStart"/>
            <w:r w:rsidRPr="00141440">
              <w:rPr>
                <w:b/>
                <w:sz w:val="28"/>
                <w:szCs w:val="28"/>
              </w:rPr>
              <w:t>Normal</w:t>
            </w:r>
            <w:proofErr w:type="spellEnd"/>
            <w:r w:rsidRPr="00141440">
              <w:rPr>
                <w:b/>
                <w:sz w:val="28"/>
                <w:szCs w:val="28"/>
              </w:rPr>
              <w:t xml:space="preserve"> </w:t>
            </w:r>
            <w:proofErr w:type="spellStart"/>
            <w:r w:rsidRPr="00141440">
              <w:rPr>
                <w:b/>
                <w:sz w:val="28"/>
                <w:szCs w:val="28"/>
              </w:rPr>
              <w:t>physiology</w:t>
            </w:r>
            <w:proofErr w:type="spellEnd"/>
          </w:p>
        </w:tc>
        <w:tc>
          <w:tcPr>
            <w:tcW w:w="1242" w:type="dxa"/>
          </w:tcPr>
          <w:p w:rsidR="00C11ED9" w:rsidRPr="00141440" w:rsidRDefault="00C11ED9" w:rsidP="00AB784D">
            <w:pPr>
              <w:pStyle w:val="10"/>
              <w:shd w:val="clear" w:color="auto" w:fill="auto"/>
              <w:tabs>
                <w:tab w:val="left" w:pos="1794"/>
              </w:tabs>
              <w:spacing w:before="0" w:line="240" w:lineRule="auto"/>
              <w:jc w:val="center"/>
              <w:rPr>
                <w:sz w:val="28"/>
                <w:szCs w:val="28"/>
              </w:rPr>
            </w:pPr>
            <w:r w:rsidRPr="00141440">
              <w:rPr>
                <w:sz w:val="28"/>
                <w:szCs w:val="28"/>
              </w:rPr>
              <w:t>+</w:t>
            </w:r>
          </w:p>
        </w:tc>
        <w:tc>
          <w:tcPr>
            <w:tcW w:w="967" w:type="dxa"/>
          </w:tcPr>
          <w:p w:rsidR="00C11ED9" w:rsidRPr="00141440" w:rsidRDefault="00C11ED9" w:rsidP="00AB784D">
            <w:pPr>
              <w:pStyle w:val="10"/>
              <w:shd w:val="clear" w:color="auto" w:fill="auto"/>
              <w:tabs>
                <w:tab w:val="left" w:pos="1794"/>
              </w:tabs>
              <w:spacing w:before="0" w:line="240" w:lineRule="auto"/>
              <w:ind w:right="5" w:hanging="79"/>
              <w:jc w:val="center"/>
              <w:rPr>
                <w:sz w:val="28"/>
                <w:szCs w:val="28"/>
              </w:rPr>
            </w:pPr>
          </w:p>
        </w:tc>
        <w:tc>
          <w:tcPr>
            <w:tcW w:w="1105" w:type="dxa"/>
            <w:tcBorders>
              <w:right w:val="single" w:sz="4" w:space="0" w:color="auto"/>
            </w:tcBorders>
          </w:tcPr>
          <w:p w:rsidR="00C11ED9" w:rsidRPr="00141440" w:rsidRDefault="00C11ED9" w:rsidP="00AB784D">
            <w:pPr>
              <w:pStyle w:val="10"/>
              <w:shd w:val="clear" w:color="auto" w:fill="auto"/>
              <w:tabs>
                <w:tab w:val="left" w:pos="1794"/>
              </w:tabs>
              <w:spacing w:before="0" w:line="240" w:lineRule="auto"/>
              <w:ind w:right="5"/>
              <w:jc w:val="center"/>
              <w:rPr>
                <w:sz w:val="28"/>
                <w:szCs w:val="28"/>
              </w:rPr>
            </w:pP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3</w:t>
            </w:r>
          </w:p>
        </w:tc>
        <w:tc>
          <w:tcPr>
            <w:tcW w:w="4420" w:type="dxa"/>
          </w:tcPr>
          <w:p w:rsidR="00C11ED9" w:rsidRPr="00141440" w:rsidRDefault="00C11ED9" w:rsidP="00AB784D">
            <w:pPr>
              <w:rPr>
                <w:b/>
                <w:sz w:val="28"/>
                <w:szCs w:val="28"/>
                <w:lang w:val="en-US"/>
              </w:rPr>
            </w:pPr>
            <w:r w:rsidRPr="00141440">
              <w:rPr>
                <w:b/>
                <w:sz w:val="28"/>
                <w:szCs w:val="28"/>
                <w:lang w:val="en-US"/>
              </w:rPr>
              <w:t>Public health and health care, health economics</w:t>
            </w:r>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lang w:val="en-US"/>
              </w:rPr>
            </w:pP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r w:rsidRPr="00141440">
              <w:rPr>
                <w:sz w:val="28"/>
                <w:szCs w:val="28"/>
              </w:rPr>
              <w:t>+</w:t>
            </w: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r w:rsidRPr="00141440">
              <w:rPr>
                <w:sz w:val="28"/>
                <w:szCs w:val="28"/>
              </w:rPr>
              <w:t>+</w:t>
            </w:r>
          </w:p>
        </w:tc>
      </w:tr>
      <w:tr w:rsidR="00C11ED9" w:rsidRPr="00141440" w:rsidTr="00AB784D">
        <w:trPr>
          <w:trHeight w:val="352"/>
        </w:trPr>
        <w:tc>
          <w:tcPr>
            <w:tcW w:w="520" w:type="dxa"/>
            <w:vAlign w:val="center"/>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4</w:t>
            </w:r>
          </w:p>
        </w:tc>
        <w:tc>
          <w:tcPr>
            <w:tcW w:w="4420" w:type="dxa"/>
            <w:vAlign w:val="center"/>
          </w:tcPr>
          <w:p w:rsidR="00C11ED9" w:rsidRPr="00141440" w:rsidRDefault="00C11ED9" w:rsidP="00AB784D">
            <w:pPr>
              <w:rPr>
                <w:b/>
                <w:sz w:val="28"/>
                <w:szCs w:val="28"/>
                <w:lang w:val="en-US"/>
              </w:rPr>
            </w:pPr>
            <w:proofErr w:type="spellStart"/>
            <w:r w:rsidRPr="00141440">
              <w:rPr>
                <w:b/>
                <w:sz w:val="28"/>
                <w:szCs w:val="28"/>
              </w:rPr>
              <w:t>Propedeutics</w:t>
            </w:r>
            <w:proofErr w:type="spellEnd"/>
            <w:r w:rsidRPr="00141440">
              <w:rPr>
                <w:b/>
                <w:sz w:val="28"/>
                <w:szCs w:val="28"/>
              </w:rPr>
              <w:t xml:space="preserve"> of </w:t>
            </w:r>
            <w:proofErr w:type="spellStart"/>
            <w:r w:rsidRPr="00141440">
              <w:rPr>
                <w:b/>
                <w:sz w:val="28"/>
                <w:szCs w:val="28"/>
              </w:rPr>
              <w:t>Internal</w:t>
            </w:r>
            <w:proofErr w:type="spellEnd"/>
            <w:r w:rsidRPr="00141440">
              <w:rPr>
                <w:b/>
                <w:sz w:val="28"/>
                <w:szCs w:val="28"/>
              </w:rPr>
              <w:t xml:space="preserve"> </w:t>
            </w:r>
            <w:r w:rsidRPr="00141440">
              <w:rPr>
                <w:b/>
                <w:sz w:val="28"/>
                <w:szCs w:val="28"/>
                <w:lang w:val="en-US"/>
              </w:rPr>
              <w:t>Diseases</w:t>
            </w:r>
          </w:p>
        </w:tc>
        <w:tc>
          <w:tcPr>
            <w:tcW w:w="1242" w:type="dxa"/>
            <w:vAlign w:val="center"/>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r w:rsidRPr="00141440">
              <w:rPr>
                <w:sz w:val="28"/>
                <w:szCs w:val="28"/>
              </w:rPr>
              <w:t>+</w:t>
            </w:r>
          </w:p>
        </w:tc>
        <w:tc>
          <w:tcPr>
            <w:tcW w:w="967" w:type="dxa"/>
            <w:vAlign w:val="center"/>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p>
        </w:tc>
        <w:tc>
          <w:tcPr>
            <w:tcW w:w="1105" w:type="dxa"/>
            <w:tcBorders>
              <w:right w:val="single" w:sz="4" w:space="0" w:color="auto"/>
            </w:tcBorders>
            <w:vAlign w:val="center"/>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r w:rsidRPr="00141440">
              <w:rPr>
                <w:sz w:val="28"/>
                <w:szCs w:val="28"/>
              </w:rPr>
              <w:t>+</w:t>
            </w: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5</w:t>
            </w:r>
          </w:p>
        </w:tc>
        <w:tc>
          <w:tcPr>
            <w:tcW w:w="4420" w:type="dxa"/>
          </w:tcPr>
          <w:p w:rsidR="00C11ED9" w:rsidRPr="00141440" w:rsidRDefault="00C11ED9" w:rsidP="00AB784D">
            <w:pPr>
              <w:rPr>
                <w:b/>
                <w:sz w:val="28"/>
                <w:szCs w:val="28"/>
              </w:rPr>
            </w:pPr>
            <w:proofErr w:type="spellStart"/>
            <w:r w:rsidRPr="00141440">
              <w:rPr>
                <w:b/>
                <w:sz w:val="28"/>
                <w:szCs w:val="28"/>
              </w:rPr>
              <w:t>Clinical</w:t>
            </w:r>
            <w:proofErr w:type="spellEnd"/>
            <w:r w:rsidRPr="00141440">
              <w:rPr>
                <w:b/>
                <w:sz w:val="28"/>
                <w:szCs w:val="28"/>
              </w:rPr>
              <w:t xml:space="preserve"> </w:t>
            </w:r>
            <w:proofErr w:type="spellStart"/>
            <w:r w:rsidRPr="00141440">
              <w:rPr>
                <w:b/>
                <w:sz w:val="28"/>
                <w:szCs w:val="28"/>
              </w:rPr>
              <w:t>laboratory</w:t>
            </w:r>
            <w:proofErr w:type="spellEnd"/>
            <w:r w:rsidRPr="00141440">
              <w:rPr>
                <w:b/>
                <w:sz w:val="28"/>
                <w:szCs w:val="28"/>
              </w:rPr>
              <w:t xml:space="preserve"> </w:t>
            </w:r>
            <w:proofErr w:type="spellStart"/>
            <w:r w:rsidRPr="00141440">
              <w:rPr>
                <w:b/>
                <w:sz w:val="28"/>
                <w:szCs w:val="28"/>
              </w:rPr>
              <w:t>diagnostics</w:t>
            </w:r>
            <w:proofErr w:type="spellEnd"/>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r w:rsidRPr="00141440">
              <w:rPr>
                <w:sz w:val="28"/>
                <w:szCs w:val="28"/>
              </w:rPr>
              <w:t>+</w:t>
            </w: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r w:rsidRPr="00141440">
              <w:rPr>
                <w:sz w:val="28"/>
                <w:szCs w:val="28"/>
              </w:rPr>
              <w:t>+</w:t>
            </w: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6</w:t>
            </w:r>
          </w:p>
        </w:tc>
        <w:tc>
          <w:tcPr>
            <w:tcW w:w="4420" w:type="dxa"/>
          </w:tcPr>
          <w:p w:rsidR="00C11ED9" w:rsidRPr="00141440" w:rsidRDefault="00C11ED9" w:rsidP="00AB784D">
            <w:pPr>
              <w:rPr>
                <w:b/>
                <w:sz w:val="28"/>
                <w:szCs w:val="28"/>
              </w:rPr>
            </w:pPr>
            <w:proofErr w:type="spellStart"/>
            <w:r w:rsidRPr="00141440">
              <w:rPr>
                <w:b/>
                <w:sz w:val="28"/>
                <w:szCs w:val="28"/>
              </w:rPr>
              <w:t>Radiation</w:t>
            </w:r>
            <w:proofErr w:type="spellEnd"/>
            <w:r w:rsidRPr="00141440">
              <w:rPr>
                <w:b/>
                <w:sz w:val="28"/>
                <w:szCs w:val="28"/>
              </w:rPr>
              <w:t xml:space="preserve"> </w:t>
            </w:r>
            <w:proofErr w:type="spellStart"/>
            <w:r w:rsidRPr="00141440">
              <w:rPr>
                <w:b/>
                <w:sz w:val="28"/>
                <w:szCs w:val="28"/>
              </w:rPr>
              <w:t>diagnostics</w:t>
            </w:r>
            <w:proofErr w:type="spellEnd"/>
            <w:r w:rsidRPr="00141440">
              <w:rPr>
                <w:b/>
                <w:sz w:val="28"/>
                <w:szCs w:val="28"/>
              </w:rPr>
              <w:t xml:space="preserve"> </w:t>
            </w:r>
            <w:proofErr w:type="spellStart"/>
            <w:r w:rsidRPr="00141440">
              <w:rPr>
                <w:b/>
                <w:sz w:val="28"/>
                <w:szCs w:val="28"/>
              </w:rPr>
              <w:t>and</w:t>
            </w:r>
            <w:proofErr w:type="spellEnd"/>
            <w:r w:rsidRPr="00141440">
              <w:rPr>
                <w:b/>
                <w:sz w:val="28"/>
                <w:szCs w:val="28"/>
              </w:rPr>
              <w:t xml:space="preserve"> </w:t>
            </w:r>
            <w:proofErr w:type="spellStart"/>
            <w:r w:rsidRPr="00141440">
              <w:rPr>
                <w:b/>
                <w:sz w:val="28"/>
                <w:szCs w:val="28"/>
              </w:rPr>
              <w:t>therapy</w:t>
            </w:r>
            <w:proofErr w:type="spellEnd"/>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r w:rsidRPr="00141440">
              <w:rPr>
                <w:sz w:val="28"/>
                <w:szCs w:val="28"/>
              </w:rPr>
              <w:t>+</w:t>
            </w: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r w:rsidRPr="00141440">
              <w:rPr>
                <w:sz w:val="28"/>
                <w:szCs w:val="28"/>
              </w:rPr>
              <w:t>+</w:t>
            </w: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7</w:t>
            </w:r>
          </w:p>
        </w:tc>
        <w:tc>
          <w:tcPr>
            <w:tcW w:w="4420" w:type="dxa"/>
          </w:tcPr>
          <w:p w:rsidR="00C11ED9" w:rsidRPr="00141440" w:rsidRDefault="00C11ED9" w:rsidP="00AB784D">
            <w:pPr>
              <w:rPr>
                <w:b/>
                <w:sz w:val="28"/>
                <w:szCs w:val="28"/>
              </w:rPr>
            </w:pPr>
            <w:proofErr w:type="spellStart"/>
            <w:r w:rsidRPr="00141440">
              <w:rPr>
                <w:b/>
                <w:sz w:val="28"/>
                <w:szCs w:val="28"/>
              </w:rPr>
              <w:t>Clinical</w:t>
            </w:r>
            <w:proofErr w:type="spellEnd"/>
            <w:r w:rsidRPr="00141440">
              <w:rPr>
                <w:b/>
                <w:sz w:val="28"/>
                <w:szCs w:val="28"/>
              </w:rPr>
              <w:t xml:space="preserve"> </w:t>
            </w:r>
            <w:proofErr w:type="spellStart"/>
            <w:r w:rsidRPr="00141440">
              <w:rPr>
                <w:b/>
                <w:sz w:val="28"/>
                <w:szCs w:val="28"/>
              </w:rPr>
              <w:t>pharmacology</w:t>
            </w:r>
            <w:proofErr w:type="spellEnd"/>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r w:rsidRPr="00141440">
              <w:rPr>
                <w:sz w:val="28"/>
                <w:szCs w:val="28"/>
              </w:rPr>
              <w:t>+</w:t>
            </w: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r w:rsidRPr="00141440">
              <w:rPr>
                <w:sz w:val="28"/>
                <w:szCs w:val="28"/>
              </w:rPr>
              <w:t>+</w:t>
            </w: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8</w:t>
            </w:r>
          </w:p>
        </w:tc>
        <w:tc>
          <w:tcPr>
            <w:tcW w:w="4420" w:type="dxa"/>
          </w:tcPr>
          <w:p w:rsidR="00C11ED9" w:rsidRPr="00141440" w:rsidRDefault="00C11ED9" w:rsidP="00AB784D">
            <w:pPr>
              <w:rPr>
                <w:b/>
                <w:sz w:val="28"/>
                <w:szCs w:val="28"/>
              </w:rPr>
            </w:pPr>
            <w:proofErr w:type="spellStart"/>
            <w:r w:rsidRPr="00141440">
              <w:rPr>
                <w:b/>
                <w:sz w:val="28"/>
                <w:szCs w:val="28"/>
              </w:rPr>
              <w:t>Forensic</w:t>
            </w:r>
            <w:proofErr w:type="spellEnd"/>
            <w:r w:rsidRPr="00141440">
              <w:rPr>
                <w:b/>
                <w:sz w:val="28"/>
                <w:szCs w:val="28"/>
              </w:rPr>
              <w:t xml:space="preserve"> </w:t>
            </w:r>
            <w:proofErr w:type="spellStart"/>
            <w:r w:rsidRPr="00141440">
              <w:rPr>
                <w:b/>
                <w:sz w:val="28"/>
                <w:szCs w:val="28"/>
              </w:rPr>
              <w:t>Medicine</w:t>
            </w:r>
            <w:proofErr w:type="spellEnd"/>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r w:rsidRPr="00141440">
              <w:rPr>
                <w:sz w:val="28"/>
                <w:szCs w:val="28"/>
              </w:rPr>
              <w:t>+</w:t>
            </w: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r w:rsidRPr="00141440">
              <w:rPr>
                <w:sz w:val="28"/>
                <w:szCs w:val="28"/>
              </w:rPr>
              <w:t>+</w:t>
            </w: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9</w:t>
            </w:r>
          </w:p>
        </w:tc>
        <w:tc>
          <w:tcPr>
            <w:tcW w:w="4420" w:type="dxa"/>
          </w:tcPr>
          <w:p w:rsidR="00C11ED9" w:rsidRPr="00141440" w:rsidRDefault="00C11ED9" w:rsidP="00AB784D">
            <w:pPr>
              <w:rPr>
                <w:b/>
                <w:sz w:val="28"/>
                <w:szCs w:val="28"/>
              </w:rPr>
            </w:pPr>
            <w:proofErr w:type="spellStart"/>
            <w:r w:rsidRPr="00141440">
              <w:rPr>
                <w:b/>
                <w:sz w:val="28"/>
                <w:szCs w:val="28"/>
              </w:rPr>
              <w:t>Hygiene</w:t>
            </w:r>
            <w:proofErr w:type="spellEnd"/>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r w:rsidRPr="00141440">
              <w:rPr>
                <w:sz w:val="28"/>
                <w:szCs w:val="28"/>
              </w:rPr>
              <w:t>+</w:t>
            </w: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r w:rsidRPr="00141440">
              <w:rPr>
                <w:sz w:val="28"/>
                <w:szCs w:val="28"/>
              </w:rPr>
              <w:t>+</w:t>
            </w: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p>
        </w:tc>
      </w:tr>
      <w:tr w:rsidR="00C11ED9" w:rsidRPr="00141440" w:rsidTr="00AB784D">
        <w:trPr>
          <w:trHeight w:val="365"/>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10</w:t>
            </w:r>
          </w:p>
        </w:tc>
        <w:tc>
          <w:tcPr>
            <w:tcW w:w="4420" w:type="dxa"/>
          </w:tcPr>
          <w:p w:rsidR="00C11ED9" w:rsidRPr="00141440" w:rsidRDefault="00C11ED9" w:rsidP="00AB784D">
            <w:pPr>
              <w:rPr>
                <w:b/>
                <w:sz w:val="28"/>
                <w:szCs w:val="28"/>
              </w:rPr>
            </w:pPr>
            <w:proofErr w:type="spellStart"/>
            <w:r w:rsidRPr="00141440">
              <w:rPr>
                <w:b/>
                <w:sz w:val="28"/>
                <w:szCs w:val="28"/>
              </w:rPr>
              <w:t>Medical</w:t>
            </w:r>
            <w:proofErr w:type="spellEnd"/>
            <w:r w:rsidRPr="00141440">
              <w:rPr>
                <w:b/>
                <w:sz w:val="28"/>
                <w:szCs w:val="28"/>
              </w:rPr>
              <w:t xml:space="preserve"> </w:t>
            </w:r>
            <w:proofErr w:type="spellStart"/>
            <w:r w:rsidRPr="00141440">
              <w:rPr>
                <w:b/>
                <w:sz w:val="28"/>
                <w:szCs w:val="28"/>
              </w:rPr>
              <w:t>rehabilitation</w:t>
            </w:r>
            <w:proofErr w:type="spellEnd"/>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r w:rsidRPr="00141440">
              <w:rPr>
                <w:sz w:val="28"/>
                <w:szCs w:val="28"/>
              </w:rPr>
              <w:t>+</w:t>
            </w: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11</w:t>
            </w:r>
          </w:p>
        </w:tc>
        <w:tc>
          <w:tcPr>
            <w:tcW w:w="4420" w:type="dxa"/>
          </w:tcPr>
          <w:p w:rsidR="00C11ED9" w:rsidRPr="00141440" w:rsidRDefault="00C11ED9" w:rsidP="00AB784D">
            <w:pPr>
              <w:rPr>
                <w:b/>
                <w:sz w:val="28"/>
                <w:szCs w:val="28"/>
              </w:rPr>
            </w:pPr>
            <w:proofErr w:type="spellStart"/>
            <w:r w:rsidRPr="00141440">
              <w:rPr>
                <w:b/>
                <w:sz w:val="28"/>
                <w:szCs w:val="28"/>
              </w:rPr>
              <w:t>Anesthesiology</w:t>
            </w:r>
            <w:proofErr w:type="spellEnd"/>
            <w:r w:rsidRPr="00141440">
              <w:rPr>
                <w:b/>
                <w:sz w:val="28"/>
                <w:szCs w:val="28"/>
              </w:rPr>
              <w:t xml:space="preserve">, </w:t>
            </w:r>
            <w:proofErr w:type="spellStart"/>
            <w:r w:rsidRPr="00141440">
              <w:rPr>
                <w:b/>
                <w:sz w:val="28"/>
                <w:szCs w:val="28"/>
              </w:rPr>
              <w:t>resuscitation</w:t>
            </w:r>
            <w:proofErr w:type="spellEnd"/>
            <w:r w:rsidRPr="00141440">
              <w:rPr>
                <w:b/>
                <w:sz w:val="28"/>
                <w:szCs w:val="28"/>
              </w:rPr>
              <w:t xml:space="preserve">, </w:t>
            </w:r>
            <w:proofErr w:type="spellStart"/>
            <w:r w:rsidRPr="00141440">
              <w:rPr>
                <w:b/>
                <w:sz w:val="28"/>
                <w:szCs w:val="28"/>
              </w:rPr>
              <w:t>intensive</w:t>
            </w:r>
            <w:proofErr w:type="spellEnd"/>
            <w:r w:rsidRPr="00141440">
              <w:rPr>
                <w:b/>
                <w:sz w:val="28"/>
                <w:szCs w:val="28"/>
              </w:rPr>
              <w:t xml:space="preserve"> </w:t>
            </w:r>
            <w:proofErr w:type="spellStart"/>
            <w:r w:rsidRPr="00141440">
              <w:rPr>
                <w:b/>
                <w:sz w:val="28"/>
                <w:szCs w:val="28"/>
              </w:rPr>
              <w:t>care</w:t>
            </w:r>
            <w:proofErr w:type="spellEnd"/>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r w:rsidRPr="00141440">
              <w:rPr>
                <w:sz w:val="28"/>
                <w:szCs w:val="28"/>
              </w:rPr>
              <w:t>+</w:t>
            </w: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r w:rsidRPr="00141440">
              <w:rPr>
                <w:sz w:val="28"/>
                <w:szCs w:val="28"/>
              </w:rPr>
              <w:t>+</w:t>
            </w:r>
          </w:p>
        </w:tc>
      </w:tr>
      <w:tr w:rsidR="00C11ED9" w:rsidRPr="00141440" w:rsidTr="00AB784D">
        <w:trPr>
          <w:trHeight w:val="352"/>
        </w:trPr>
        <w:tc>
          <w:tcPr>
            <w:tcW w:w="520" w:type="dxa"/>
          </w:tcPr>
          <w:p w:rsidR="00C11ED9" w:rsidRPr="00141440" w:rsidRDefault="00C11ED9" w:rsidP="00AB784D">
            <w:pPr>
              <w:pStyle w:val="a3"/>
              <w:jc w:val="both"/>
              <w:rPr>
                <w:rFonts w:ascii="Times New Roman" w:hAnsi="Times New Roman" w:cs="Times New Roman"/>
                <w:b/>
                <w:sz w:val="28"/>
                <w:szCs w:val="28"/>
              </w:rPr>
            </w:pPr>
            <w:r w:rsidRPr="00141440">
              <w:rPr>
                <w:rFonts w:ascii="Times New Roman" w:hAnsi="Times New Roman" w:cs="Times New Roman"/>
                <w:b/>
                <w:sz w:val="28"/>
                <w:szCs w:val="28"/>
              </w:rPr>
              <w:t>12</w:t>
            </w:r>
          </w:p>
        </w:tc>
        <w:tc>
          <w:tcPr>
            <w:tcW w:w="4420" w:type="dxa"/>
          </w:tcPr>
          <w:p w:rsidR="00C11ED9" w:rsidRPr="00141440" w:rsidRDefault="00C11ED9" w:rsidP="00AB784D">
            <w:pPr>
              <w:rPr>
                <w:b/>
                <w:sz w:val="28"/>
                <w:szCs w:val="28"/>
              </w:rPr>
            </w:pPr>
            <w:proofErr w:type="spellStart"/>
            <w:r w:rsidRPr="00141440">
              <w:rPr>
                <w:b/>
                <w:sz w:val="28"/>
                <w:szCs w:val="28"/>
              </w:rPr>
              <w:t>Clinical</w:t>
            </w:r>
            <w:proofErr w:type="spellEnd"/>
            <w:r w:rsidRPr="00141440">
              <w:rPr>
                <w:b/>
                <w:sz w:val="28"/>
                <w:szCs w:val="28"/>
              </w:rPr>
              <w:t xml:space="preserve"> </w:t>
            </w:r>
            <w:proofErr w:type="spellStart"/>
            <w:r w:rsidRPr="00141440">
              <w:rPr>
                <w:b/>
                <w:sz w:val="28"/>
                <w:szCs w:val="28"/>
              </w:rPr>
              <w:t>Epidemiology</w:t>
            </w:r>
            <w:proofErr w:type="spellEnd"/>
          </w:p>
        </w:tc>
        <w:tc>
          <w:tcPr>
            <w:tcW w:w="1242" w:type="dxa"/>
          </w:tcPr>
          <w:p w:rsidR="00C11ED9" w:rsidRPr="00141440" w:rsidRDefault="00C11ED9" w:rsidP="00AB784D">
            <w:pPr>
              <w:pStyle w:val="10"/>
              <w:keepNext/>
              <w:keepLines/>
              <w:shd w:val="clear" w:color="auto" w:fill="auto"/>
              <w:tabs>
                <w:tab w:val="left" w:pos="1794"/>
              </w:tabs>
              <w:spacing w:before="0" w:line="240" w:lineRule="auto"/>
              <w:jc w:val="center"/>
              <w:rPr>
                <w:sz w:val="28"/>
                <w:szCs w:val="28"/>
              </w:rPr>
            </w:pPr>
          </w:p>
        </w:tc>
        <w:tc>
          <w:tcPr>
            <w:tcW w:w="967" w:type="dxa"/>
          </w:tcPr>
          <w:p w:rsidR="00C11ED9" w:rsidRPr="00141440" w:rsidRDefault="00C11ED9" w:rsidP="00AB784D">
            <w:pPr>
              <w:pStyle w:val="10"/>
              <w:keepNext/>
              <w:keepLines/>
              <w:shd w:val="clear" w:color="auto" w:fill="auto"/>
              <w:tabs>
                <w:tab w:val="left" w:pos="1794"/>
              </w:tabs>
              <w:spacing w:before="0" w:line="240" w:lineRule="auto"/>
              <w:ind w:right="5" w:hanging="79"/>
              <w:jc w:val="center"/>
              <w:rPr>
                <w:sz w:val="28"/>
                <w:szCs w:val="28"/>
              </w:rPr>
            </w:pPr>
            <w:r w:rsidRPr="00141440">
              <w:rPr>
                <w:sz w:val="28"/>
                <w:szCs w:val="28"/>
              </w:rPr>
              <w:t>+</w:t>
            </w:r>
          </w:p>
        </w:tc>
        <w:tc>
          <w:tcPr>
            <w:tcW w:w="1105" w:type="dxa"/>
            <w:tcBorders>
              <w:right w:val="single" w:sz="4" w:space="0" w:color="auto"/>
            </w:tcBorders>
          </w:tcPr>
          <w:p w:rsidR="00C11ED9" w:rsidRPr="00141440" w:rsidRDefault="00C11ED9" w:rsidP="00AB784D">
            <w:pPr>
              <w:pStyle w:val="10"/>
              <w:keepNext/>
              <w:keepLines/>
              <w:shd w:val="clear" w:color="auto" w:fill="auto"/>
              <w:tabs>
                <w:tab w:val="left" w:pos="1794"/>
              </w:tabs>
              <w:spacing w:before="0" w:line="240" w:lineRule="auto"/>
              <w:ind w:right="5"/>
              <w:jc w:val="center"/>
              <w:rPr>
                <w:sz w:val="28"/>
                <w:szCs w:val="28"/>
              </w:rPr>
            </w:pPr>
            <w:r w:rsidRPr="00141440">
              <w:rPr>
                <w:sz w:val="28"/>
                <w:szCs w:val="28"/>
              </w:rPr>
              <w:t>+</w:t>
            </w:r>
          </w:p>
        </w:tc>
      </w:tr>
    </w:tbl>
    <w:p w:rsidR="00C11ED9" w:rsidRDefault="00C11ED9" w:rsidP="00C11ED9">
      <w:pPr>
        <w:pStyle w:val="10"/>
        <w:shd w:val="clear" w:color="auto" w:fill="auto"/>
        <w:spacing w:before="0" w:line="240" w:lineRule="auto"/>
        <w:ind w:left="340"/>
        <w:jc w:val="both"/>
        <w:rPr>
          <w:color w:val="000000"/>
          <w:spacing w:val="0"/>
        </w:rPr>
      </w:pPr>
    </w:p>
    <w:p w:rsidR="00C11ED9" w:rsidRDefault="00C11ED9" w:rsidP="00C11ED9">
      <w:pPr>
        <w:pStyle w:val="10"/>
        <w:shd w:val="clear" w:color="auto" w:fill="auto"/>
        <w:spacing w:before="0" w:line="240" w:lineRule="auto"/>
        <w:ind w:left="340"/>
        <w:jc w:val="both"/>
        <w:rPr>
          <w:color w:val="000000"/>
          <w:spacing w:val="0"/>
        </w:rPr>
      </w:pPr>
    </w:p>
    <w:p w:rsidR="00C11ED9" w:rsidRPr="00D80075" w:rsidRDefault="00C11ED9" w:rsidP="00C11ED9">
      <w:pPr>
        <w:pStyle w:val="22"/>
        <w:ind w:left="140" w:right="680"/>
        <w:jc w:val="center"/>
        <w:rPr>
          <w:rFonts w:eastAsia="Times New Roman"/>
          <w:b/>
          <w:sz w:val="28"/>
          <w:szCs w:val="28"/>
          <w:lang w:val="en-US" w:eastAsia="ru-RU"/>
        </w:rPr>
      </w:pPr>
      <w:r w:rsidRPr="00D80075">
        <w:rPr>
          <w:rFonts w:eastAsia="Times New Roman"/>
          <w:b/>
          <w:sz w:val="28"/>
          <w:szCs w:val="28"/>
          <w:lang w:val="en-US" w:eastAsia="ru-RU"/>
        </w:rPr>
        <w:t>5. STRUCTURE AND CONTENT OF THE EDUCATIONAL DISCIPLINE</w:t>
      </w:r>
    </w:p>
    <w:p w:rsidR="00C11ED9" w:rsidRPr="00D80075" w:rsidRDefault="00C11ED9" w:rsidP="00C11ED9">
      <w:pPr>
        <w:pStyle w:val="22"/>
        <w:shd w:val="clear" w:color="auto" w:fill="auto"/>
        <w:spacing w:line="240" w:lineRule="auto"/>
        <w:ind w:left="140" w:right="680"/>
        <w:jc w:val="center"/>
        <w:rPr>
          <w:lang w:val="en-US"/>
        </w:rPr>
      </w:pPr>
      <w:r w:rsidRPr="00D80075">
        <w:rPr>
          <w:rFonts w:eastAsia="Times New Roman"/>
          <w:b/>
          <w:sz w:val="28"/>
          <w:szCs w:val="28"/>
          <w:lang w:val="en-US" w:eastAsia="ru-RU"/>
        </w:rPr>
        <w:t>5.1 Sections of the academic discipline and competencies that must be mastered in their study</w:t>
      </w:r>
    </w:p>
    <w:tbl>
      <w:tblPr>
        <w:tblW w:w="9431" w:type="dxa"/>
        <w:tblInd w:w="140" w:type="dxa"/>
        <w:tblLayout w:type="fixed"/>
        <w:tblLook w:val="04A0" w:firstRow="1" w:lastRow="0" w:firstColumn="1" w:lastColumn="0" w:noHBand="0" w:noVBand="1"/>
      </w:tblPr>
      <w:tblGrid>
        <w:gridCol w:w="535"/>
        <w:gridCol w:w="993"/>
        <w:gridCol w:w="2438"/>
        <w:gridCol w:w="5465"/>
      </w:tblGrid>
      <w:tr w:rsidR="00C11ED9" w:rsidRPr="00012A5E" w:rsidTr="00AB784D">
        <w:tc>
          <w:tcPr>
            <w:tcW w:w="535" w:type="dxa"/>
            <w:tcBorders>
              <w:top w:val="single" w:sz="4" w:space="0" w:color="000000"/>
              <w:left w:val="single" w:sz="4" w:space="0" w:color="000000"/>
              <w:bottom w:val="single" w:sz="4" w:space="0" w:color="000000"/>
              <w:right w:val="single" w:sz="4" w:space="0" w:color="000000"/>
            </w:tcBorders>
            <w:vAlign w:val="center"/>
          </w:tcPr>
          <w:p w:rsidR="00C11ED9" w:rsidRPr="00012A5E" w:rsidRDefault="00C11ED9" w:rsidP="00AB784D">
            <w:pPr>
              <w:pStyle w:val="a3"/>
              <w:jc w:val="both"/>
              <w:rPr>
                <w:rFonts w:ascii="Times New Roman" w:hAnsi="Times New Roman" w:cs="Times New Roman"/>
                <w:b/>
                <w:sz w:val="22"/>
                <w:szCs w:val="22"/>
              </w:rPr>
            </w:pPr>
            <w:r w:rsidRPr="00012A5E">
              <w:rPr>
                <w:rFonts w:ascii="Times New Roman" w:hAnsi="Times New Roman" w:cs="Times New Roman"/>
                <w:b/>
                <w:sz w:val="22"/>
                <w:szCs w:val="22"/>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C11ED9" w:rsidRPr="00012A5E" w:rsidRDefault="00C11ED9" w:rsidP="00AB784D">
            <w:pPr>
              <w:pStyle w:val="a3"/>
              <w:jc w:val="center"/>
              <w:rPr>
                <w:rFonts w:ascii="Times New Roman" w:hAnsi="Times New Roman" w:cs="Times New Roman"/>
                <w:b/>
                <w:sz w:val="22"/>
                <w:szCs w:val="22"/>
              </w:rPr>
            </w:pPr>
            <w:proofErr w:type="spellStart"/>
            <w:r w:rsidRPr="00D80075">
              <w:rPr>
                <w:rFonts w:ascii="Times New Roman" w:hAnsi="Times New Roman" w:cs="Times New Roman"/>
                <w:b/>
                <w:sz w:val="22"/>
                <w:szCs w:val="22"/>
              </w:rPr>
              <w:t>Compe</w:t>
            </w:r>
            <w:r>
              <w:rPr>
                <w:rFonts w:ascii="Times New Roman" w:hAnsi="Times New Roman" w:cs="Times New Roman"/>
                <w:b/>
                <w:sz w:val="22"/>
                <w:szCs w:val="22"/>
              </w:rPr>
              <w:t>-</w:t>
            </w:r>
            <w:r w:rsidRPr="00D80075">
              <w:rPr>
                <w:rFonts w:ascii="Times New Roman" w:hAnsi="Times New Roman" w:cs="Times New Roman"/>
                <w:b/>
                <w:sz w:val="22"/>
                <w:szCs w:val="22"/>
              </w:rPr>
              <w:t>tency</w:t>
            </w:r>
            <w:proofErr w:type="spellEnd"/>
            <w:r w:rsidRPr="00D80075">
              <w:rPr>
                <w:rFonts w:ascii="Times New Roman" w:hAnsi="Times New Roman" w:cs="Times New Roman"/>
                <w:b/>
                <w:sz w:val="22"/>
                <w:szCs w:val="22"/>
              </w:rPr>
              <w:t xml:space="preserve"> </w:t>
            </w:r>
            <w:proofErr w:type="spellStart"/>
            <w:r w:rsidRPr="00D80075">
              <w:rPr>
                <w:rFonts w:ascii="Times New Roman" w:hAnsi="Times New Roman" w:cs="Times New Roman"/>
                <w:b/>
                <w:sz w:val="22"/>
                <w:szCs w:val="22"/>
              </w:rPr>
              <w:t>number</w:t>
            </w:r>
            <w:proofErr w:type="spellEnd"/>
          </w:p>
        </w:tc>
        <w:tc>
          <w:tcPr>
            <w:tcW w:w="2438" w:type="dxa"/>
            <w:tcBorders>
              <w:top w:val="single" w:sz="4" w:space="0" w:color="000000"/>
              <w:left w:val="single" w:sz="4" w:space="0" w:color="000000"/>
              <w:bottom w:val="single" w:sz="4" w:space="0" w:color="000000"/>
              <w:right w:val="single" w:sz="4" w:space="0" w:color="000000"/>
            </w:tcBorders>
            <w:vAlign w:val="center"/>
          </w:tcPr>
          <w:p w:rsidR="00C11ED9" w:rsidRPr="00D80075" w:rsidRDefault="00C11ED9" w:rsidP="00AB784D">
            <w:pPr>
              <w:pStyle w:val="22"/>
              <w:shd w:val="clear" w:color="auto" w:fill="auto"/>
              <w:spacing w:line="240" w:lineRule="auto"/>
              <w:jc w:val="center"/>
              <w:rPr>
                <w:b/>
                <w:lang w:val="en-US"/>
              </w:rPr>
            </w:pPr>
            <w:r w:rsidRPr="00D80075">
              <w:rPr>
                <w:b/>
                <w:lang w:val="en-US"/>
              </w:rPr>
              <w:t>Name of the discipline section</w:t>
            </w:r>
          </w:p>
        </w:tc>
        <w:tc>
          <w:tcPr>
            <w:tcW w:w="5465" w:type="dxa"/>
            <w:tcBorders>
              <w:top w:val="single" w:sz="4" w:space="0" w:color="000000"/>
              <w:left w:val="single" w:sz="4" w:space="0" w:color="000000"/>
              <w:bottom w:val="single" w:sz="4" w:space="0" w:color="000000"/>
              <w:right w:val="single" w:sz="4" w:space="0" w:color="000000"/>
            </w:tcBorders>
            <w:vAlign w:val="center"/>
          </w:tcPr>
          <w:p w:rsidR="00C11ED9" w:rsidRPr="00D80075" w:rsidRDefault="00C11ED9" w:rsidP="00AB784D">
            <w:pPr>
              <w:pStyle w:val="22"/>
              <w:shd w:val="clear" w:color="auto" w:fill="auto"/>
              <w:spacing w:line="240" w:lineRule="auto"/>
              <w:ind w:right="680"/>
              <w:jc w:val="center"/>
              <w:rPr>
                <w:b/>
                <w:lang w:val="en-US"/>
              </w:rPr>
            </w:pPr>
          </w:p>
          <w:p w:rsidR="00C11ED9" w:rsidRPr="00012A5E" w:rsidRDefault="00C11ED9" w:rsidP="00AB784D">
            <w:pPr>
              <w:pStyle w:val="22"/>
              <w:shd w:val="clear" w:color="auto" w:fill="auto"/>
              <w:spacing w:line="240" w:lineRule="auto"/>
              <w:ind w:right="680"/>
              <w:jc w:val="center"/>
              <w:rPr>
                <w:b/>
              </w:rPr>
            </w:pPr>
            <w:proofErr w:type="spellStart"/>
            <w:r w:rsidRPr="00D80075">
              <w:rPr>
                <w:b/>
              </w:rPr>
              <w:t>Section</w:t>
            </w:r>
            <w:proofErr w:type="spellEnd"/>
            <w:r w:rsidRPr="00D80075">
              <w:rPr>
                <w:b/>
              </w:rPr>
              <w:t xml:space="preserve"> </w:t>
            </w:r>
            <w:proofErr w:type="spellStart"/>
            <w:r w:rsidRPr="00D80075">
              <w:rPr>
                <w:b/>
              </w:rPr>
              <w:t>content</w:t>
            </w:r>
            <w:proofErr w:type="spellEnd"/>
          </w:p>
        </w:tc>
      </w:tr>
      <w:tr w:rsidR="00C11ED9" w:rsidRPr="00D1229F" w:rsidTr="00AB784D">
        <w:tc>
          <w:tcPr>
            <w:tcW w:w="535" w:type="dxa"/>
            <w:tcBorders>
              <w:top w:val="single" w:sz="4" w:space="0" w:color="000000"/>
              <w:left w:val="single" w:sz="4" w:space="0" w:color="000000"/>
              <w:bottom w:val="single" w:sz="4" w:space="0" w:color="000000"/>
              <w:right w:val="single" w:sz="4" w:space="0" w:color="000000"/>
            </w:tcBorders>
          </w:tcPr>
          <w:p w:rsidR="00C11ED9" w:rsidRPr="00D80075" w:rsidRDefault="00C11ED9" w:rsidP="00AB784D">
            <w:pPr>
              <w:pStyle w:val="a3"/>
              <w:jc w:val="center"/>
              <w:rPr>
                <w:rFonts w:ascii="Times New Roman" w:hAnsi="Times New Roman" w:cs="Times New Roman"/>
                <w:b/>
                <w:sz w:val="22"/>
                <w:szCs w:val="22"/>
              </w:rPr>
            </w:pPr>
            <w:r w:rsidRPr="00D80075">
              <w:rPr>
                <w:rFonts w:ascii="Times New Roman" w:hAnsi="Times New Roman" w:cs="Times New Roman"/>
                <w:b/>
                <w:sz w:val="22"/>
                <w:szCs w:val="22"/>
              </w:rPr>
              <w:t>1</w:t>
            </w:r>
          </w:p>
        </w:tc>
        <w:tc>
          <w:tcPr>
            <w:tcW w:w="993" w:type="dxa"/>
            <w:tcBorders>
              <w:top w:val="single" w:sz="4" w:space="0" w:color="000000"/>
              <w:left w:val="single" w:sz="4" w:space="0" w:color="000000"/>
              <w:bottom w:val="single" w:sz="4" w:space="0" w:color="000000"/>
              <w:right w:val="single" w:sz="4" w:space="0" w:color="000000"/>
            </w:tcBorders>
          </w:tcPr>
          <w:p w:rsidR="00C11ED9" w:rsidRPr="00D80075" w:rsidRDefault="00C11ED9" w:rsidP="00AB784D">
            <w:pPr>
              <w:pStyle w:val="a3"/>
              <w:jc w:val="center"/>
              <w:rPr>
                <w:rFonts w:ascii="Times New Roman" w:hAnsi="Times New Roman" w:cs="Times New Roman"/>
                <w:b/>
                <w:sz w:val="22"/>
                <w:szCs w:val="22"/>
              </w:rPr>
            </w:pPr>
            <w:r w:rsidRPr="00D80075">
              <w:rPr>
                <w:rFonts w:ascii="Times New Roman" w:hAnsi="Times New Roman" w:cs="Times New Roman"/>
                <w:b/>
                <w:sz w:val="22"/>
                <w:szCs w:val="22"/>
              </w:rPr>
              <w:t>2</w:t>
            </w:r>
          </w:p>
        </w:tc>
        <w:tc>
          <w:tcPr>
            <w:tcW w:w="2438" w:type="dxa"/>
            <w:tcBorders>
              <w:top w:val="single" w:sz="4" w:space="0" w:color="000000"/>
              <w:left w:val="single" w:sz="4" w:space="0" w:color="000000"/>
              <w:bottom w:val="single" w:sz="4" w:space="0" w:color="000000"/>
              <w:right w:val="single" w:sz="4" w:space="0" w:color="000000"/>
            </w:tcBorders>
          </w:tcPr>
          <w:p w:rsidR="00C11ED9" w:rsidRPr="00D1229F" w:rsidRDefault="00C11ED9" w:rsidP="00AB784D">
            <w:pPr>
              <w:pStyle w:val="22"/>
              <w:shd w:val="clear" w:color="auto" w:fill="auto"/>
              <w:spacing w:line="240" w:lineRule="auto"/>
              <w:ind w:right="680"/>
              <w:jc w:val="center"/>
              <w:rPr>
                <w:b/>
              </w:rPr>
            </w:pPr>
            <w:r w:rsidRPr="00D1229F">
              <w:rPr>
                <w:b/>
              </w:rPr>
              <w:t>3</w:t>
            </w:r>
          </w:p>
        </w:tc>
        <w:tc>
          <w:tcPr>
            <w:tcW w:w="5465" w:type="dxa"/>
            <w:tcBorders>
              <w:top w:val="single" w:sz="4" w:space="0" w:color="000000"/>
              <w:left w:val="single" w:sz="4" w:space="0" w:color="000000"/>
              <w:bottom w:val="single" w:sz="4" w:space="0" w:color="000000"/>
              <w:right w:val="single" w:sz="4" w:space="0" w:color="000000"/>
            </w:tcBorders>
          </w:tcPr>
          <w:p w:rsidR="00C11ED9" w:rsidRPr="00D1229F" w:rsidRDefault="00C11ED9" w:rsidP="00AB784D">
            <w:pPr>
              <w:pStyle w:val="22"/>
              <w:shd w:val="clear" w:color="auto" w:fill="auto"/>
              <w:spacing w:line="240" w:lineRule="auto"/>
              <w:jc w:val="center"/>
              <w:rPr>
                <w:b/>
              </w:rPr>
            </w:pPr>
            <w:r w:rsidRPr="00D1229F">
              <w:rPr>
                <w:b/>
              </w:rPr>
              <w:t>4</w:t>
            </w:r>
          </w:p>
        </w:tc>
      </w:tr>
      <w:tr w:rsidR="00C11ED9" w:rsidRPr="00F51FA3" w:rsidTr="00AB784D">
        <w:trPr>
          <w:trHeight w:val="362"/>
        </w:trPr>
        <w:tc>
          <w:tcPr>
            <w:tcW w:w="9431" w:type="dxa"/>
            <w:gridSpan w:val="4"/>
            <w:tcBorders>
              <w:top w:val="single" w:sz="4" w:space="0" w:color="000000"/>
              <w:left w:val="single" w:sz="4" w:space="0" w:color="000000"/>
              <w:bottom w:val="single" w:sz="4" w:space="0" w:color="000000"/>
              <w:right w:val="single" w:sz="4" w:space="0" w:color="000000"/>
            </w:tcBorders>
          </w:tcPr>
          <w:p w:rsidR="00C11ED9" w:rsidRPr="00D80075" w:rsidRDefault="00C11ED9" w:rsidP="00AB784D">
            <w:pPr>
              <w:pStyle w:val="22"/>
              <w:shd w:val="clear" w:color="auto" w:fill="auto"/>
              <w:spacing w:line="240" w:lineRule="auto"/>
              <w:jc w:val="center"/>
              <w:rPr>
                <w:b/>
                <w:lang w:val="en-US"/>
              </w:rPr>
            </w:pPr>
            <w:r w:rsidRPr="00D80075">
              <w:rPr>
                <w:rFonts w:eastAsia="Times New Roman"/>
                <w:b/>
                <w:lang w:val="en-US"/>
              </w:rPr>
              <w:t>Section 1. Basic technologies for the presentation and processing of medical information</w:t>
            </w:r>
          </w:p>
        </w:tc>
      </w:tr>
      <w:tr w:rsidR="00C11ED9" w:rsidRPr="00F51FA3" w:rsidTr="00AB784D">
        <w:tc>
          <w:tcPr>
            <w:tcW w:w="535" w:type="dxa"/>
            <w:tcBorders>
              <w:top w:val="single" w:sz="4" w:space="0" w:color="000000"/>
              <w:left w:val="single" w:sz="4" w:space="0" w:color="000000"/>
              <w:bottom w:val="single" w:sz="4" w:space="0" w:color="auto"/>
              <w:right w:val="single" w:sz="4" w:space="0" w:color="000000"/>
            </w:tcBorders>
          </w:tcPr>
          <w:p w:rsidR="00C11ED9" w:rsidRDefault="00C11ED9" w:rsidP="00AB784D">
            <w:pPr>
              <w:pStyle w:val="22"/>
              <w:shd w:val="clear" w:color="auto" w:fill="auto"/>
              <w:spacing w:line="240" w:lineRule="auto"/>
              <w:ind w:right="680"/>
              <w:jc w:val="both"/>
            </w:pPr>
            <w:r w:rsidRPr="00D1229F">
              <w:t>1</w:t>
            </w:r>
          </w:p>
          <w:p w:rsidR="00C11ED9" w:rsidRDefault="00C11ED9" w:rsidP="00AB784D">
            <w:pPr>
              <w:pStyle w:val="22"/>
              <w:shd w:val="clear" w:color="auto" w:fill="auto"/>
              <w:spacing w:line="240" w:lineRule="auto"/>
              <w:ind w:right="680"/>
              <w:jc w:val="both"/>
            </w:pPr>
          </w:p>
          <w:p w:rsidR="00C11ED9" w:rsidRDefault="00C11ED9" w:rsidP="00AB784D">
            <w:pPr>
              <w:pStyle w:val="22"/>
              <w:shd w:val="clear" w:color="auto" w:fill="auto"/>
              <w:spacing w:line="240" w:lineRule="auto"/>
              <w:ind w:right="680"/>
              <w:jc w:val="both"/>
            </w:pPr>
          </w:p>
          <w:p w:rsidR="00C11ED9" w:rsidRDefault="00C11ED9" w:rsidP="00AB784D">
            <w:pPr>
              <w:pStyle w:val="22"/>
              <w:shd w:val="clear" w:color="auto" w:fill="auto"/>
              <w:spacing w:line="240" w:lineRule="auto"/>
              <w:ind w:right="680"/>
              <w:jc w:val="both"/>
            </w:pPr>
          </w:p>
          <w:p w:rsidR="00C11ED9" w:rsidRDefault="00C11ED9" w:rsidP="00AB784D">
            <w:pPr>
              <w:pStyle w:val="22"/>
              <w:shd w:val="clear" w:color="auto" w:fill="auto"/>
              <w:spacing w:line="240" w:lineRule="auto"/>
              <w:ind w:right="680"/>
              <w:jc w:val="both"/>
            </w:pPr>
          </w:p>
          <w:p w:rsidR="00C11ED9" w:rsidRPr="00D1229F" w:rsidRDefault="00C11ED9" w:rsidP="00AB784D">
            <w:pPr>
              <w:pStyle w:val="22"/>
              <w:shd w:val="clear" w:color="auto" w:fill="auto"/>
              <w:spacing w:line="240" w:lineRule="auto"/>
              <w:ind w:right="680"/>
              <w:jc w:val="both"/>
            </w:pPr>
          </w:p>
        </w:tc>
        <w:tc>
          <w:tcPr>
            <w:tcW w:w="993" w:type="dxa"/>
            <w:tcBorders>
              <w:top w:val="single" w:sz="4" w:space="0" w:color="000000"/>
              <w:left w:val="single" w:sz="4" w:space="0" w:color="000000"/>
              <w:bottom w:val="single" w:sz="4" w:space="0" w:color="auto"/>
              <w:right w:val="single" w:sz="4" w:space="0" w:color="000000"/>
            </w:tcBorders>
          </w:tcPr>
          <w:p w:rsidR="00C11ED9" w:rsidRPr="00BC24B3" w:rsidRDefault="00C11ED9" w:rsidP="00AB784D">
            <w:pPr>
              <w:pStyle w:val="a3"/>
              <w:jc w:val="both"/>
              <w:rPr>
                <w:rFonts w:ascii="Times New Roman" w:hAnsi="Times New Roman" w:cs="Times New Roman"/>
                <w:b/>
                <w:szCs w:val="22"/>
              </w:rPr>
            </w:pPr>
            <w:r w:rsidRPr="00BC24B3">
              <w:rPr>
                <w:rFonts w:ascii="Times New Roman" w:hAnsi="Times New Roman" w:cs="Times New Roman"/>
                <w:b/>
                <w:szCs w:val="22"/>
                <w:lang w:val="en-US"/>
              </w:rPr>
              <w:t>GPC</w:t>
            </w:r>
            <w:r w:rsidRPr="00BC24B3">
              <w:rPr>
                <w:rFonts w:ascii="Times New Roman" w:hAnsi="Times New Roman" w:cs="Times New Roman"/>
                <w:b/>
                <w:szCs w:val="22"/>
              </w:rPr>
              <w:t>-1</w:t>
            </w:r>
          </w:p>
          <w:p w:rsidR="00C11ED9" w:rsidRPr="00BC24B3" w:rsidRDefault="00C11ED9" w:rsidP="00AB784D">
            <w:pPr>
              <w:pStyle w:val="a3"/>
              <w:jc w:val="both"/>
              <w:rPr>
                <w:rFonts w:ascii="Times New Roman" w:hAnsi="Times New Roman" w:cs="Times New Roman"/>
                <w:b/>
                <w:szCs w:val="22"/>
              </w:rPr>
            </w:pPr>
          </w:p>
          <w:p w:rsidR="00C11ED9" w:rsidRPr="00BC24B3" w:rsidRDefault="00C11ED9" w:rsidP="00AB784D">
            <w:pPr>
              <w:pStyle w:val="a3"/>
              <w:jc w:val="both"/>
              <w:rPr>
                <w:rFonts w:ascii="Times New Roman" w:hAnsi="Times New Roman" w:cs="Times New Roman"/>
                <w:b/>
                <w:szCs w:val="22"/>
              </w:rPr>
            </w:pPr>
          </w:p>
          <w:p w:rsidR="00C11ED9" w:rsidRPr="00BC24B3" w:rsidRDefault="00C11ED9" w:rsidP="00AB784D">
            <w:pPr>
              <w:pStyle w:val="a3"/>
              <w:jc w:val="both"/>
              <w:rPr>
                <w:rFonts w:ascii="Times New Roman" w:hAnsi="Times New Roman" w:cs="Times New Roman"/>
                <w:b/>
                <w:szCs w:val="22"/>
              </w:rPr>
            </w:pPr>
          </w:p>
          <w:p w:rsidR="00C11ED9" w:rsidRPr="00BC24B3" w:rsidRDefault="00C11ED9" w:rsidP="00AB784D">
            <w:pPr>
              <w:pStyle w:val="a3"/>
              <w:jc w:val="both"/>
              <w:rPr>
                <w:rFonts w:ascii="Times New Roman" w:hAnsi="Times New Roman" w:cs="Times New Roman"/>
                <w:b/>
                <w:szCs w:val="22"/>
              </w:rPr>
            </w:pPr>
          </w:p>
        </w:tc>
        <w:tc>
          <w:tcPr>
            <w:tcW w:w="2438" w:type="dxa"/>
            <w:tcBorders>
              <w:top w:val="single" w:sz="4" w:space="0" w:color="000000"/>
              <w:left w:val="single" w:sz="4" w:space="0" w:color="000000"/>
              <w:bottom w:val="single" w:sz="4" w:space="0" w:color="auto"/>
              <w:right w:val="single" w:sz="4" w:space="0" w:color="000000"/>
            </w:tcBorders>
          </w:tcPr>
          <w:p w:rsidR="00C11ED9" w:rsidRPr="00BC24B3" w:rsidRDefault="00C11ED9" w:rsidP="00AB784D">
            <w:pPr>
              <w:pStyle w:val="22"/>
              <w:spacing w:line="240" w:lineRule="auto"/>
              <w:ind w:right="33"/>
              <w:jc w:val="both"/>
              <w:rPr>
                <w:sz w:val="24"/>
                <w:lang w:val="en-US"/>
              </w:rPr>
            </w:pPr>
            <w:r w:rsidRPr="00BC24B3">
              <w:rPr>
                <w:sz w:val="24"/>
                <w:lang w:val="en-US"/>
              </w:rPr>
              <w:t>Basic concepts of medical informatics</w:t>
            </w:r>
          </w:p>
        </w:tc>
        <w:tc>
          <w:tcPr>
            <w:tcW w:w="5465" w:type="dxa"/>
            <w:tcBorders>
              <w:top w:val="single" w:sz="4" w:space="0" w:color="000000"/>
              <w:left w:val="single" w:sz="4" w:space="0" w:color="000000"/>
              <w:bottom w:val="single" w:sz="4" w:space="0" w:color="000000"/>
              <w:right w:val="single" w:sz="4" w:space="0" w:color="000000"/>
            </w:tcBorders>
          </w:tcPr>
          <w:p w:rsidR="00C11ED9" w:rsidRPr="00BC24B3" w:rsidRDefault="00C11ED9" w:rsidP="00AB784D">
            <w:pPr>
              <w:pStyle w:val="22"/>
              <w:shd w:val="clear" w:color="auto" w:fill="auto"/>
              <w:spacing w:line="240" w:lineRule="auto"/>
              <w:jc w:val="both"/>
              <w:rPr>
                <w:sz w:val="24"/>
                <w:lang w:val="en-US"/>
              </w:rPr>
            </w:pPr>
            <w:r w:rsidRPr="00BC24B3">
              <w:rPr>
                <w:b/>
                <w:sz w:val="24"/>
                <w:lang w:val="en-US"/>
              </w:rPr>
              <w:t xml:space="preserve">General concept </w:t>
            </w:r>
            <w:r>
              <w:rPr>
                <w:b/>
                <w:sz w:val="24"/>
                <w:lang w:val="en-US"/>
              </w:rPr>
              <w:t>of</w:t>
            </w:r>
            <w:r w:rsidRPr="00BC24B3">
              <w:rPr>
                <w:b/>
                <w:sz w:val="24"/>
                <w:lang w:val="en-US"/>
              </w:rPr>
              <w:t xml:space="preserve"> introduction to medical informatics. </w:t>
            </w:r>
            <w:r w:rsidRPr="00BC24B3">
              <w:rPr>
                <w:sz w:val="24"/>
                <w:lang w:val="en-US"/>
              </w:rPr>
              <w:t xml:space="preserve">History of Informatics. Basic concepts of </w:t>
            </w:r>
            <w:r>
              <w:rPr>
                <w:sz w:val="24"/>
                <w:lang w:val="en-US"/>
              </w:rPr>
              <w:t>i</w:t>
            </w:r>
            <w:r w:rsidRPr="00BC24B3">
              <w:rPr>
                <w:sz w:val="24"/>
                <w:lang w:val="en-US"/>
              </w:rPr>
              <w:t xml:space="preserve">nformatics and cybernetics. Number systems. Definition of information. Information and data (amount of information, sources, methods of obtaining and types of data, storage </w:t>
            </w:r>
            <w:r>
              <w:rPr>
                <w:sz w:val="24"/>
                <w:lang w:val="en-US"/>
              </w:rPr>
              <w:t>i</w:t>
            </w:r>
            <w:r w:rsidRPr="00BC24B3">
              <w:rPr>
                <w:sz w:val="24"/>
                <w:lang w:val="en-US"/>
              </w:rPr>
              <w:t>nformati</w:t>
            </w:r>
            <w:r>
              <w:rPr>
                <w:sz w:val="24"/>
                <w:lang w:val="en-US"/>
              </w:rPr>
              <w:t>on</w:t>
            </w:r>
            <w:r w:rsidRPr="00BC24B3">
              <w:rPr>
                <w:sz w:val="24"/>
                <w:lang w:val="en-US"/>
              </w:rPr>
              <w:t>). Information Technology. Information units. Units of measure for memory size.</w:t>
            </w:r>
          </w:p>
        </w:tc>
      </w:tr>
      <w:tr w:rsidR="00C11ED9" w:rsidRPr="00D1229F" w:rsidTr="00AB784D">
        <w:tc>
          <w:tcPr>
            <w:tcW w:w="535" w:type="dxa"/>
            <w:tcBorders>
              <w:top w:val="single" w:sz="4" w:space="0" w:color="auto"/>
              <w:left w:val="single" w:sz="4" w:space="0" w:color="000000"/>
              <w:bottom w:val="single" w:sz="4" w:space="0" w:color="000000"/>
              <w:right w:val="single" w:sz="4" w:space="0" w:color="000000"/>
            </w:tcBorders>
          </w:tcPr>
          <w:p w:rsidR="00C11ED9" w:rsidRPr="00D1229F" w:rsidRDefault="00C11ED9" w:rsidP="00AB784D">
            <w:pPr>
              <w:pStyle w:val="22"/>
              <w:ind w:right="680"/>
              <w:jc w:val="both"/>
            </w:pPr>
            <w:r>
              <w:t>2</w:t>
            </w:r>
          </w:p>
        </w:tc>
        <w:tc>
          <w:tcPr>
            <w:tcW w:w="993" w:type="dxa"/>
            <w:tcBorders>
              <w:top w:val="single" w:sz="4" w:space="0" w:color="auto"/>
              <w:left w:val="single" w:sz="4" w:space="0" w:color="000000"/>
              <w:bottom w:val="single" w:sz="4" w:space="0" w:color="000000"/>
              <w:right w:val="single" w:sz="4" w:space="0" w:color="000000"/>
            </w:tcBorders>
          </w:tcPr>
          <w:p w:rsidR="00C11ED9" w:rsidRPr="00BC24B3" w:rsidRDefault="00C11ED9" w:rsidP="00AB784D">
            <w:pPr>
              <w:pStyle w:val="a3"/>
              <w:jc w:val="both"/>
              <w:rPr>
                <w:rFonts w:ascii="Times New Roman" w:hAnsi="Times New Roman" w:cs="Times New Roman"/>
                <w:b/>
                <w:szCs w:val="22"/>
              </w:rPr>
            </w:pPr>
            <w:r w:rsidRPr="00BC24B3">
              <w:rPr>
                <w:rFonts w:ascii="Times New Roman" w:hAnsi="Times New Roman" w:cs="Times New Roman"/>
                <w:b/>
                <w:szCs w:val="22"/>
                <w:lang w:val="en-US"/>
              </w:rPr>
              <w:t>GPC</w:t>
            </w:r>
            <w:r w:rsidRPr="00BC24B3">
              <w:rPr>
                <w:rFonts w:ascii="Times New Roman" w:hAnsi="Times New Roman" w:cs="Times New Roman"/>
                <w:b/>
                <w:szCs w:val="22"/>
              </w:rPr>
              <w:t>-1</w:t>
            </w:r>
          </w:p>
        </w:tc>
        <w:tc>
          <w:tcPr>
            <w:tcW w:w="2438" w:type="dxa"/>
            <w:tcBorders>
              <w:top w:val="single" w:sz="4" w:space="0" w:color="auto"/>
              <w:left w:val="single" w:sz="4" w:space="0" w:color="000000"/>
              <w:bottom w:val="single" w:sz="4" w:space="0" w:color="000000"/>
              <w:right w:val="single" w:sz="4" w:space="0" w:color="000000"/>
            </w:tcBorders>
          </w:tcPr>
          <w:p w:rsidR="00C11ED9" w:rsidRPr="00BC24B3" w:rsidRDefault="00C11ED9" w:rsidP="00AB784D">
            <w:pPr>
              <w:rPr>
                <w:sz w:val="24"/>
                <w:szCs w:val="22"/>
                <w:lang w:val="en-US"/>
              </w:rPr>
            </w:pPr>
            <w:r w:rsidRPr="00BC24B3">
              <w:rPr>
                <w:sz w:val="24"/>
                <w:szCs w:val="22"/>
                <w:lang w:val="en-US"/>
              </w:rPr>
              <w:t>Technical means for the implementation of information processes.</w:t>
            </w:r>
          </w:p>
        </w:tc>
        <w:tc>
          <w:tcPr>
            <w:tcW w:w="5465" w:type="dxa"/>
            <w:tcBorders>
              <w:top w:val="single" w:sz="4" w:space="0" w:color="000000"/>
              <w:left w:val="single" w:sz="4" w:space="0" w:color="000000"/>
              <w:bottom w:val="single" w:sz="4" w:space="0" w:color="000000"/>
              <w:right w:val="single" w:sz="4" w:space="0" w:color="000000"/>
            </w:tcBorders>
          </w:tcPr>
          <w:p w:rsidR="00C11ED9" w:rsidRPr="00BC24B3" w:rsidRDefault="00C11ED9" w:rsidP="00AB784D">
            <w:pPr>
              <w:pStyle w:val="22"/>
              <w:shd w:val="clear" w:color="auto" w:fill="auto"/>
              <w:spacing w:line="240" w:lineRule="auto"/>
              <w:ind w:left="34"/>
              <w:jc w:val="both"/>
              <w:rPr>
                <w:sz w:val="24"/>
              </w:rPr>
            </w:pPr>
            <w:r w:rsidRPr="00BC24B3">
              <w:rPr>
                <w:b/>
                <w:sz w:val="24"/>
                <w:lang w:val="en-US"/>
              </w:rPr>
              <w:t xml:space="preserve">Medical Informatics Hardware. </w:t>
            </w:r>
            <w:r w:rsidRPr="00BC24B3">
              <w:rPr>
                <w:sz w:val="24"/>
                <w:lang w:val="en-US"/>
              </w:rPr>
              <w:t xml:space="preserve">Generations of computers. Characteristics of computers. Block diagram of a computer. CPU. Processor functions. Performance units. Characteristics of processors. Bus, </w:t>
            </w:r>
            <w:r w:rsidRPr="00BC24B3">
              <w:rPr>
                <w:sz w:val="24"/>
                <w:lang w:val="en-US"/>
              </w:rPr>
              <w:lastRenderedPageBreak/>
              <w:t xml:space="preserve">its purpose. Random access memory. Permanent storage device. External storage devices. Sequential drives. Random access drives. Magnetic drives. Optical storage. Information input-output devices. </w:t>
            </w:r>
            <w:proofErr w:type="spellStart"/>
            <w:r w:rsidRPr="00BC24B3">
              <w:rPr>
                <w:sz w:val="24"/>
              </w:rPr>
              <w:t>Monitors</w:t>
            </w:r>
            <w:proofErr w:type="spellEnd"/>
            <w:r w:rsidRPr="00BC24B3">
              <w:rPr>
                <w:sz w:val="24"/>
              </w:rPr>
              <w:t xml:space="preserve">. </w:t>
            </w:r>
            <w:proofErr w:type="spellStart"/>
            <w:r w:rsidRPr="00BC24B3">
              <w:rPr>
                <w:sz w:val="24"/>
              </w:rPr>
              <w:t>Printers</w:t>
            </w:r>
            <w:proofErr w:type="spellEnd"/>
            <w:r w:rsidRPr="00BC24B3">
              <w:rPr>
                <w:sz w:val="24"/>
              </w:rPr>
              <w:t xml:space="preserve">. </w:t>
            </w:r>
            <w:proofErr w:type="spellStart"/>
            <w:r w:rsidRPr="00BC24B3">
              <w:rPr>
                <w:sz w:val="24"/>
              </w:rPr>
              <w:t>Scanners</w:t>
            </w:r>
            <w:proofErr w:type="spellEnd"/>
            <w:r w:rsidRPr="00BC24B3">
              <w:rPr>
                <w:sz w:val="24"/>
              </w:rPr>
              <w:t xml:space="preserve">. </w:t>
            </w:r>
            <w:proofErr w:type="spellStart"/>
            <w:r w:rsidRPr="00BC24B3">
              <w:rPr>
                <w:sz w:val="24"/>
              </w:rPr>
              <w:t>Plotters</w:t>
            </w:r>
            <w:proofErr w:type="spellEnd"/>
            <w:r w:rsidRPr="00BC24B3">
              <w:rPr>
                <w:sz w:val="24"/>
              </w:rPr>
              <w:t xml:space="preserve">. </w:t>
            </w:r>
            <w:proofErr w:type="spellStart"/>
            <w:r w:rsidRPr="00BC24B3">
              <w:rPr>
                <w:sz w:val="24"/>
              </w:rPr>
              <w:t>Modems</w:t>
            </w:r>
            <w:proofErr w:type="spellEnd"/>
            <w:r w:rsidRPr="00BC24B3">
              <w:rPr>
                <w:sz w:val="24"/>
              </w:rPr>
              <w:t xml:space="preserve">. </w:t>
            </w:r>
            <w:proofErr w:type="spellStart"/>
            <w:r w:rsidRPr="00BC24B3">
              <w:rPr>
                <w:sz w:val="24"/>
              </w:rPr>
              <w:t>Multimedia</w:t>
            </w:r>
            <w:proofErr w:type="spellEnd"/>
            <w:r w:rsidRPr="00BC24B3">
              <w:rPr>
                <w:sz w:val="24"/>
              </w:rPr>
              <w:t xml:space="preserve">. </w:t>
            </w:r>
            <w:proofErr w:type="spellStart"/>
            <w:r w:rsidRPr="00BC24B3">
              <w:rPr>
                <w:sz w:val="24"/>
              </w:rPr>
              <w:t>Virtual</w:t>
            </w:r>
            <w:proofErr w:type="spellEnd"/>
            <w:r w:rsidRPr="00BC24B3">
              <w:rPr>
                <w:sz w:val="24"/>
              </w:rPr>
              <w:t xml:space="preserve"> </w:t>
            </w:r>
            <w:proofErr w:type="spellStart"/>
            <w:r w:rsidRPr="00BC24B3">
              <w:rPr>
                <w:sz w:val="24"/>
              </w:rPr>
              <w:t>reality</w:t>
            </w:r>
            <w:proofErr w:type="spellEnd"/>
            <w:r w:rsidRPr="00BC24B3">
              <w:rPr>
                <w:sz w:val="24"/>
              </w:rPr>
              <w:t xml:space="preserve"> </w:t>
            </w:r>
            <w:proofErr w:type="spellStart"/>
            <w:r w:rsidRPr="00BC24B3">
              <w:rPr>
                <w:sz w:val="24"/>
              </w:rPr>
              <w:t>systems</w:t>
            </w:r>
            <w:proofErr w:type="spellEnd"/>
            <w:r w:rsidRPr="00BC24B3">
              <w:rPr>
                <w:sz w:val="24"/>
              </w:rPr>
              <w:t>.</w:t>
            </w:r>
          </w:p>
        </w:tc>
      </w:tr>
      <w:tr w:rsidR="00C11ED9" w:rsidRPr="00141440" w:rsidTr="00AB784D">
        <w:trPr>
          <w:trHeight w:val="2917"/>
        </w:trPr>
        <w:tc>
          <w:tcPr>
            <w:tcW w:w="535" w:type="dxa"/>
            <w:tcBorders>
              <w:top w:val="single" w:sz="4" w:space="0" w:color="000000"/>
              <w:left w:val="single" w:sz="4" w:space="0" w:color="000000"/>
              <w:right w:val="single" w:sz="4" w:space="0" w:color="000000"/>
            </w:tcBorders>
          </w:tcPr>
          <w:p w:rsidR="00C11ED9" w:rsidRPr="00D1229F" w:rsidRDefault="00C11ED9" w:rsidP="00AB784D">
            <w:pPr>
              <w:pStyle w:val="22"/>
              <w:shd w:val="clear" w:color="auto" w:fill="auto"/>
              <w:spacing w:line="240" w:lineRule="auto"/>
              <w:ind w:right="680"/>
              <w:jc w:val="both"/>
            </w:pPr>
            <w:r>
              <w:lastRenderedPageBreak/>
              <w:t>3</w:t>
            </w:r>
          </w:p>
        </w:tc>
        <w:tc>
          <w:tcPr>
            <w:tcW w:w="993" w:type="dxa"/>
            <w:tcBorders>
              <w:top w:val="single" w:sz="4" w:space="0" w:color="000000"/>
              <w:left w:val="single" w:sz="4" w:space="0" w:color="000000"/>
              <w:right w:val="single" w:sz="4" w:space="0" w:color="000000"/>
            </w:tcBorders>
          </w:tcPr>
          <w:p w:rsidR="00C11ED9" w:rsidRPr="00BC24B3" w:rsidRDefault="00C11ED9" w:rsidP="00AB784D">
            <w:pPr>
              <w:pStyle w:val="a3"/>
              <w:jc w:val="both"/>
              <w:rPr>
                <w:b/>
                <w:szCs w:val="22"/>
              </w:rPr>
            </w:pPr>
            <w:r w:rsidRPr="00BC24B3">
              <w:rPr>
                <w:rFonts w:ascii="Times New Roman" w:hAnsi="Times New Roman" w:cs="Times New Roman"/>
                <w:b/>
                <w:szCs w:val="22"/>
                <w:lang w:val="en-US"/>
              </w:rPr>
              <w:t>GPC</w:t>
            </w:r>
            <w:r w:rsidRPr="00BC24B3">
              <w:rPr>
                <w:rFonts w:ascii="Times New Roman" w:hAnsi="Times New Roman" w:cs="Times New Roman"/>
                <w:b/>
                <w:szCs w:val="22"/>
              </w:rPr>
              <w:t>-6</w:t>
            </w:r>
          </w:p>
        </w:tc>
        <w:tc>
          <w:tcPr>
            <w:tcW w:w="2438" w:type="dxa"/>
            <w:tcBorders>
              <w:top w:val="single" w:sz="4" w:space="0" w:color="000000"/>
              <w:left w:val="single" w:sz="4" w:space="0" w:color="000000"/>
              <w:right w:val="single" w:sz="4" w:space="0" w:color="000000"/>
            </w:tcBorders>
          </w:tcPr>
          <w:p w:rsidR="00C11ED9" w:rsidRPr="00BC24B3" w:rsidRDefault="00C11ED9" w:rsidP="00AB784D">
            <w:pPr>
              <w:rPr>
                <w:sz w:val="24"/>
                <w:szCs w:val="22"/>
                <w:lang w:val="en-US"/>
              </w:rPr>
            </w:pPr>
            <w:r w:rsidRPr="00BC24B3">
              <w:rPr>
                <w:sz w:val="24"/>
                <w:szCs w:val="22"/>
                <w:lang w:val="en-US"/>
              </w:rPr>
              <w:t>Software for the implementation of information processes.</w:t>
            </w:r>
          </w:p>
        </w:tc>
        <w:tc>
          <w:tcPr>
            <w:tcW w:w="5465" w:type="dxa"/>
            <w:tcBorders>
              <w:top w:val="single" w:sz="4" w:space="0" w:color="000000"/>
              <w:left w:val="single" w:sz="4" w:space="0" w:color="000000"/>
              <w:right w:val="single" w:sz="4" w:space="0" w:color="000000"/>
            </w:tcBorders>
          </w:tcPr>
          <w:p w:rsidR="00C11ED9" w:rsidRPr="00141440" w:rsidRDefault="00C11ED9" w:rsidP="00AB784D">
            <w:pPr>
              <w:pStyle w:val="22"/>
              <w:spacing w:line="240" w:lineRule="auto"/>
              <w:jc w:val="both"/>
              <w:rPr>
                <w:sz w:val="24"/>
                <w:lang w:val="en-US"/>
              </w:rPr>
            </w:pPr>
            <w:r w:rsidRPr="00141440">
              <w:rPr>
                <w:sz w:val="24"/>
                <w:lang w:val="en-US"/>
              </w:rPr>
              <w:t>Software. Information protection. Types of threats to information. Types of unauthorized use of information resources. Methods and means of building information security systems and their structure. Stages of creating information security systems. Classification of software. Operating systems (OS). OS tasks. OS functions. Windows operating system. OS file system. User interface. OS development. Service programs. Computer "viruses". Antivirus programs. Utility programs. Archivers. Programming languages.</w:t>
            </w:r>
          </w:p>
        </w:tc>
      </w:tr>
      <w:tr w:rsidR="00C11ED9" w:rsidRPr="00F51FA3" w:rsidTr="00AB784D">
        <w:trPr>
          <w:trHeight w:val="415"/>
        </w:trPr>
        <w:tc>
          <w:tcPr>
            <w:tcW w:w="535" w:type="dxa"/>
            <w:tcBorders>
              <w:top w:val="single" w:sz="4" w:space="0" w:color="000000"/>
              <w:left w:val="single" w:sz="4" w:space="0" w:color="000000"/>
              <w:right w:val="single" w:sz="4" w:space="0" w:color="000000"/>
            </w:tcBorders>
          </w:tcPr>
          <w:p w:rsidR="00C11ED9" w:rsidRPr="00141440" w:rsidRDefault="00C11ED9" w:rsidP="00AB784D">
            <w:pPr>
              <w:pStyle w:val="22"/>
              <w:shd w:val="clear" w:color="auto" w:fill="auto"/>
              <w:spacing w:line="240" w:lineRule="auto"/>
              <w:ind w:right="680"/>
              <w:jc w:val="both"/>
              <w:rPr>
                <w:lang w:val="en-US"/>
              </w:rPr>
            </w:pPr>
            <w:r>
              <w:rPr>
                <w:lang w:val="en-US"/>
              </w:rPr>
              <w:t>4</w:t>
            </w:r>
          </w:p>
        </w:tc>
        <w:tc>
          <w:tcPr>
            <w:tcW w:w="993" w:type="dxa"/>
            <w:tcBorders>
              <w:top w:val="single" w:sz="4" w:space="0" w:color="000000"/>
              <w:left w:val="single" w:sz="4" w:space="0" w:color="000000"/>
              <w:right w:val="single" w:sz="4" w:space="0" w:color="000000"/>
            </w:tcBorders>
          </w:tcPr>
          <w:p w:rsidR="00C11ED9" w:rsidRDefault="00C11ED9" w:rsidP="00AB784D">
            <w:pPr>
              <w:pStyle w:val="a3"/>
              <w:jc w:val="both"/>
              <w:rPr>
                <w:rFonts w:ascii="Times New Roman" w:hAnsi="Times New Roman" w:cs="Times New Roman"/>
                <w:b/>
                <w:szCs w:val="22"/>
              </w:rPr>
            </w:pPr>
            <w:r w:rsidRPr="00BC24B3">
              <w:rPr>
                <w:rFonts w:ascii="Times New Roman" w:hAnsi="Times New Roman" w:cs="Times New Roman"/>
                <w:b/>
                <w:szCs w:val="22"/>
                <w:lang w:val="en-US"/>
              </w:rPr>
              <w:t>GPC</w:t>
            </w:r>
            <w:r w:rsidRPr="00BC24B3">
              <w:rPr>
                <w:rFonts w:ascii="Times New Roman" w:hAnsi="Times New Roman" w:cs="Times New Roman"/>
                <w:b/>
                <w:szCs w:val="22"/>
              </w:rPr>
              <w:t>-6</w:t>
            </w:r>
          </w:p>
          <w:p w:rsidR="00C11ED9" w:rsidRPr="00141440" w:rsidRDefault="00C11ED9" w:rsidP="00AB784D">
            <w:pPr>
              <w:pStyle w:val="a3"/>
              <w:jc w:val="both"/>
              <w:rPr>
                <w:rFonts w:ascii="Times New Roman" w:hAnsi="Times New Roman" w:cs="Times New Roman"/>
                <w:b/>
                <w:szCs w:val="22"/>
                <w:lang w:val="en-US"/>
              </w:rPr>
            </w:pPr>
            <w:r>
              <w:rPr>
                <w:rFonts w:ascii="Times New Roman" w:hAnsi="Times New Roman" w:cs="Times New Roman"/>
                <w:b/>
                <w:szCs w:val="22"/>
                <w:lang w:val="en-US"/>
              </w:rPr>
              <w:t>PC-4</w:t>
            </w:r>
          </w:p>
        </w:tc>
        <w:tc>
          <w:tcPr>
            <w:tcW w:w="2438" w:type="dxa"/>
            <w:tcBorders>
              <w:top w:val="single" w:sz="4" w:space="0" w:color="000000"/>
              <w:left w:val="single" w:sz="4" w:space="0" w:color="000000"/>
              <w:right w:val="single" w:sz="4" w:space="0" w:color="000000"/>
            </w:tcBorders>
          </w:tcPr>
          <w:p w:rsidR="00C11ED9" w:rsidRPr="00BC24B3" w:rsidRDefault="00C11ED9" w:rsidP="00AB784D">
            <w:pPr>
              <w:pStyle w:val="22"/>
              <w:jc w:val="both"/>
              <w:rPr>
                <w:sz w:val="24"/>
                <w:lang w:val="en-US"/>
              </w:rPr>
            </w:pPr>
            <w:r w:rsidRPr="00141440">
              <w:rPr>
                <w:sz w:val="24"/>
                <w:lang w:val="en-US"/>
              </w:rPr>
              <w:t>Organization of professional activity using Microsoft office tools</w:t>
            </w:r>
          </w:p>
        </w:tc>
        <w:tc>
          <w:tcPr>
            <w:tcW w:w="5465" w:type="dxa"/>
            <w:tcBorders>
              <w:top w:val="single" w:sz="4" w:space="0" w:color="000000"/>
              <w:left w:val="single" w:sz="4" w:space="0" w:color="000000"/>
              <w:right w:val="single" w:sz="4" w:space="0" w:color="000000"/>
            </w:tcBorders>
          </w:tcPr>
          <w:p w:rsidR="00C11ED9" w:rsidRPr="00141440" w:rsidRDefault="00C11ED9" w:rsidP="00AB784D">
            <w:pPr>
              <w:pStyle w:val="22"/>
              <w:jc w:val="both"/>
              <w:rPr>
                <w:sz w:val="24"/>
                <w:lang w:val="en-US"/>
              </w:rPr>
            </w:pPr>
            <w:r w:rsidRPr="00141440">
              <w:rPr>
                <w:sz w:val="24"/>
                <w:lang w:val="en-US"/>
              </w:rPr>
              <w:t>Text processing by means of MS Word. Features of the MS Word text editor. The principle of creating a table. Inserting graphic images into a document. Smart and Art WordArt objects. Processing of tabular data by means of MS Excel. Purpose of spreadsheets. Diagrams. Links. Built-in functions. Calculations in spreadsheets.</w:t>
            </w:r>
          </w:p>
          <w:p w:rsidR="00C11ED9" w:rsidRPr="00141440" w:rsidRDefault="00C11ED9" w:rsidP="00AB784D">
            <w:pPr>
              <w:pStyle w:val="22"/>
              <w:jc w:val="both"/>
              <w:rPr>
                <w:sz w:val="24"/>
                <w:lang w:val="en-US"/>
              </w:rPr>
            </w:pPr>
            <w:r w:rsidRPr="00141440">
              <w:rPr>
                <w:sz w:val="24"/>
                <w:lang w:val="en-US"/>
              </w:rPr>
              <w:t xml:space="preserve">Processing of information by means of MS Access. The purpose of MS </w:t>
            </w:r>
            <w:proofErr w:type="gramStart"/>
            <w:r w:rsidRPr="00141440">
              <w:rPr>
                <w:sz w:val="24"/>
                <w:lang w:val="en-US"/>
              </w:rPr>
              <w:t>Access .</w:t>
            </w:r>
            <w:proofErr w:type="gramEnd"/>
            <w:r w:rsidRPr="00141440">
              <w:rPr>
                <w:sz w:val="24"/>
                <w:lang w:val="en-US"/>
              </w:rPr>
              <w:t xml:space="preserve"> Creating tables. Working with the database. Creating queries. Preparation of reports.</w:t>
            </w:r>
          </w:p>
          <w:p w:rsidR="00C11ED9" w:rsidRPr="00141440" w:rsidRDefault="00C11ED9" w:rsidP="00AB784D">
            <w:pPr>
              <w:pStyle w:val="22"/>
              <w:spacing w:line="240" w:lineRule="auto"/>
              <w:jc w:val="both"/>
              <w:rPr>
                <w:sz w:val="24"/>
                <w:lang w:val="en-US"/>
              </w:rPr>
            </w:pPr>
            <w:r w:rsidRPr="00141440">
              <w:rPr>
                <w:sz w:val="24"/>
                <w:lang w:val="en-US"/>
              </w:rPr>
              <w:t>Creating presentations using MS PowerPoint. Possibilities of computer presentation technology. Changing the presentation. Rich Text features. Basic rules for creating a presentation.</w:t>
            </w:r>
          </w:p>
        </w:tc>
      </w:tr>
      <w:tr w:rsidR="00C11ED9" w:rsidRPr="00D1229F" w:rsidTr="00AB784D">
        <w:trPr>
          <w:trHeight w:val="2492"/>
        </w:trPr>
        <w:tc>
          <w:tcPr>
            <w:tcW w:w="535" w:type="dxa"/>
            <w:tcBorders>
              <w:top w:val="single" w:sz="4" w:space="0" w:color="000000"/>
              <w:left w:val="single" w:sz="4" w:space="0" w:color="000000"/>
              <w:right w:val="single" w:sz="4" w:space="0" w:color="000000"/>
            </w:tcBorders>
          </w:tcPr>
          <w:p w:rsidR="00C11ED9" w:rsidRPr="00141440" w:rsidRDefault="00C11ED9" w:rsidP="00AB784D">
            <w:pPr>
              <w:pStyle w:val="22"/>
              <w:shd w:val="clear" w:color="auto" w:fill="auto"/>
              <w:spacing w:line="240" w:lineRule="auto"/>
              <w:ind w:right="680"/>
              <w:jc w:val="both"/>
              <w:rPr>
                <w:lang w:val="en-US"/>
              </w:rPr>
            </w:pPr>
            <w:r>
              <w:rPr>
                <w:lang w:val="en-US"/>
              </w:rPr>
              <w:t>5</w:t>
            </w:r>
          </w:p>
        </w:tc>
        <w:tc>
          <w:tcPr>
            <w:tcW w:w="993" w:type="dxa"/>
            <w:tcBorders>
              <w:top w:val="single" w:sz="4" w:space="0" w:color="000000"/>
              <w:left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-1</w:t>
            </w:r>
          </w:p>
        </w:tc>
        <w:tc>
          <w:tcPr>
            <w:tcW w:w="2438" w:type="dxa"/>
            <w:tcBorders>
              <w:top w:val="single" w:sz="4" w:space="0" w:color="000000"/>
              <w:left w:val="single" w:sz="4" w:space="0" w:color="000000"/>
              <w:right w:val="single" w:sz="4" w:space="0" w:color="000000"/>
            </w:tcBorders>
          </w:tcPr>
          <w:p w:rsidR="00C11ED9" w:rsidRPr="00BC24B3" w:rsidRDefault="00C11ED9" w:rsidP="00AB784D">
            <w:pPr>
              <w:rPr>
                <w:sz w:val="24"/>
                <w:szCs w:val="24"/>
                <w:lang w:val="en-US"/>
              </w:rPr>
            </w:pPr>
            <w:r w:rsidRPr="00BC24B3">
              <w:rPr>
                <w:sz w:val="24"/>
                <w:szCs w:val="24"/>
                <w:lang w:val="en-US"/>
              </w:rPr>
              <w:t>Basic concepts and principles of working on the Internet</w:t>
            </w:r>
          </w:p>
        </w:tc>
        <w:tc>
          <w:tcPr>
            <w:tcW w:w="5465" w:type="dxa"/>
            <w:tcBorders>
              <w:top w:val="single" w:sz="4" w:space="0" w:color="000000"/>
              <w:left w:val="single" w:sz="4" w:space="0" w:color="000000"/>
              <w:right w:val="single" w:sz="4" w:space="0" w:color="000000"/>
            </w:tcBorders>
          </w:tcPr>
          <w:p w:rsidR="00C11ED9" w:rsidRPr="00BC24B3" w:rsidRDefault="00C11ED9" w:rsidP="00AB784D">
            <w:pPr>
              <w:pStyle w:val="22"/>
              <w:spacing w:line="240" w:lineRule="auto"/>
              <w:jc w:val="both"/>
              <w:rPr>
                <w:sz w:val="24"/>
                <w:szCs w:val="24"/>
                <w:lang w:val="en-US"/>
              </w:rPr>
            </w:pPr>
            <w:r w:rsidRPr="00BC24B3">
              <w:rPr>
                <w:sz w:val="24"/>
                <w:szCs w:val="24"/>
                <w:lang w:val="en-US"/>
              </w:rPr>
              <w:t>The concept of the information society. Informatization of the spheres of work and life. Local area networks. Global networks.</w:t>
            </w:r>
          </w:p>
          <w:p w:rsidR="00C11ED9" w:rsidRPr="00D1229F" w:rsidRDefault="00C11ED9" w:rsidP="00AB784D">
            <w:pPr>
              <w:pStyle w:val="22"/>
              <w:shd w:val="clear" w:color="auto" w:fill="auto"/>
              <w:spacing w:line="240" w:lineRule="auto"/>
              <w:jc w:val="both"/>
            </w:pPr>
            <w:r w:rsidRPr="00BC24B3">
              <w:rPr>
                <w:sz w:val="24"/>
                <w:szCs w:val="24"/>
                <w:lang w:val="en-US"/>
              </w:rPr>
              <w:t xml:space="preserve">The Internet. Basic principles of the Internet. Basic concepts of the Internet. Internet resources. Hypertext concept. Email. Internet teleconferences. Internet software. Browsers. Search engines. The value of the Internet for society. Telecommunication technologies and Internet resources in medicine. </w:t>
            </w:r>
            <w:proofErr w:type="spellStart"/>
            <w:r w:rsidRPr="00BC24B3">
              <w:rPr>
                <w:sz w:val="24"/>
                <w:szCs w:val="24"/>
              </w:rPr>
              <w:t>Telemedicine</w:t>
            </w:r>
            <w:proofErr w:type="spellEnd"/>
            <w:r w:rsidRPr="00BC24B3">
              <w:rPr>
                <w:sz w:val="24"/>
                <w:szCs w:val="24"/>
              </w:rPr>
              <w:t xml:space="preserve"> </w:t>
            </w:r>
            <w:proofErr w:type="spellStart"/>
            <w:r w:rsidRPr="00BC24B3">
              <w:rPr>
                <w:sz w:val="24"/>
                <w:szCs w:val="24"/>
              </w:rPr>
              <w:t>concept</w:t>
            </w:r>
            <w:proofErr w:type="spellEnd"/>
            <w:r w:rsidRPr="00BC24B3">
              <w:rPr>
                <w:sz w:val="24"/>
                <w:szCs w:val="24"/>
              </w:rPr>
              <w:t>.</w:t>
            </w:r>
          </w:p>
        </w:tc>
      </w:tr>
      <w:tr w:rsidR="00C11ED9" w:rsidRPr="00D1229F" w:rsidTr="00AB784D">
        <w:tc>
          <w:tcPr>
            <w:tcW w:w="535"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shd w:val="clear" w:color="auto" w:fill="auto"/>
              <w:spacing w:line="240" w:lineRule="auto"/>
              <w:ind w:right="680"/>
              <w:jc w:val="both"/>
              <w:rPr>
                <w:lang w:val="en-US"/>
              </w:rPr>
            </w:pPr>
            <w:r>
              <w:rPr>
                <w:lang w:val="en-US"/>
              </w:rPr>
              <w:t>6</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-1</w:t>
            </w:r>
          </w:p>
        </w:tc>
        <w:tc>
          <w:tcPr>
            <w:tcW w:w="2438" w:type="dxa"/>
            <w:tcBorders>
              <w:top w:val="single" w:sz="4" w:space="0" w:color="000000"/>
              <w:left w:val="single" w:sz="4" w:space="0" w:color="000000"/>
              <w:bottom w:val="single" w:sz="4" w:space="0" w:color="000000"/>
              <w:right w:val="single" w:sz="4" w:space="0" w:color="000000"/>
            </w:tcBorders>
          </w:tcPr>
          <w:p w:rsidR="00C11ED9" w:rsidRPr="00BC24B3" w:rsidRDefault="00C11ED9" w:rsidP="00AB784D">
            <w:pPr>
              <w:pStyle w:val="22"/>
              <w:shd w:val="clear" w:color="auto" w:fill="auto"/>
              <w:tabs>
                <w:tab w:val="left" w:pos="2019"/>
              </w:tabs>
              <w:spacing w:line="240" w:lineRule="auto"/>
              <w:ind w:right="33"/>
              <w:jc w:val="both"/>
              <w:rPr>
                <w:sz w:val="24"/>
                <w:szCs w:val="24"/>
              </w:rPr>
            </w:pPr>
            <w:proofErr w:type="spellStart"/>
            <w:r w:rsidRPr="00BC24B3">
              <w:rPr>
                <w:sz w:val="24"/>
                <w:szCs w:val="24"/>
              </w:rPr>
              <w:t>Medical</w:t>
            </w:r>
            <w:proofErr w:type="spellEnd"/>
            <w:r w:rsidRPr="00BC24B3">
              <w:rPr>
                <w:sz w:val="24"/>
                <w:szCs w:val="24"/>
              </w:rPr>
              <w:t xml:space="preserve"> </w:t>
            </w:r>
            <w:proofErr w:type="spellStart"/>
            <w:r w:rsidRPr="00BC24B3">
              <w:rPr>
                <w:sz w:val="24"/>
                <w:szCs w:val="24"/>
              </w:rPr>
              <w:t>information</w:t>
            </w:r>
            <w:proofErr w:type="spellEnd"/>
            <w:r w:rsidRPr="00BC24B3">
              <w:rPr>
                <w:sz w:val="24"/>
                <w:szCs w:val="24"/>
              </w:rPr>
              <w:t xml:space="preserve"> </w:t>
            </w:r>
            <w:proofErr w:type="spellStart"/>
            <w:r w:rsidRPr="00BC24B3">
              <w:rPr>
                <w:sz w:val="24"/>
                <w:szCs w:val="24"/>
              </w:rPr>
              <w:t>systems</w:t>
            </w:r>
            <w:proofErr w:type="spellEnd"/>
            <w:r w:rsidRPr="00BC24B3">
              <w:rPr>
                <w:sz w:val="24"/>
                <w:szCs w:val="24"/>
              </w:rPr>
              <w:t>.</w:t>
            </w:r>
          </w:p>
        </w:tc>
        <w:tc>
          <w:tcPr>
            <w:tcW w:w="5465" w:type="dxa"/>
            <w:tcBorders>
              <w:top w:val="single" w:sz="4" w:space="0" w:color="000000"/>
              <w:left w:val="single" w:sz="4" w:space="0" w:color="000000"/>
              <w:bottom w:val="single" w:sz="4" w:space="0" w:color="000000"/>
              <w:right w:val="single" w:sz="4" w:space="0" w:color="000000"/>
            </w:tcBorders>
          </w:tcPr>
          <w:p w:rsidR="00C11ED9" w:rsidRPr="00D1229F" w:rsidRDefault="00C11ED9" w:rsidP="00AB784D">
            <w:pPr>
              <w:pStyle w:val="22"/>
              <w:shd w:val="clear" w:color="auto" w:fill="auto"/>
              <w:tabs>
                <w:tab w:val="left" w:pos="4287"/>
              </w:tabs>
              <w:spacing w:line="240" w:lineRule="auto"/>
              <w:jc w:val="both"/>
            </w:pPr>
            <w:r w:rsidRPr="00BC24B3">
              <w:rPr>
                <w:lang w:val="en-US"/>
              </w:rPr>
              <w:t xml:space="preserve">The subject and objectives of medical cybernetics and informatics. Features of medical information. Basic concepts of medical informatics and cybernetics. Medical information systems. Information protection methods. Digital signature. Expert systems. Workstation of a doctor. Classes and types of medical information systems. The structure and main functions of automated medical technology information systems. </w:t>
            </w:r>
            <w:proofErr w:type="spellStart"/>
            <w:r w:rsidRPr="00BC24B3">
              <w:t>Organizational</w:t>
            </w:r>
            <w:proofErr w:type="spellEnd"/>
            <w:r w:rsidRPr="00BC24B3">
              <w:t xml:space="preserve"> </w:t>
            </w:r>
            <w:proofErr w:type="spellStart"/>
            <w:r w:rsidRPr="00BC24B3">
              <w:t>and</w:t>
            </w:r>
            <w:proofErr w:type="spellEnd"/>
            <w:r w:rsidRPr="00BC24B3">
              <w:t xml:space="preserve"> </w:t>
            </w:r>
            <w:proofErr w:type="spellStart"/>
            <w:r w:rsidRPr="00BC24B3">
              <w:t>legal</w:t>
            </w:r>
            <w:proofErr w:type="spellEnd"/>
            <w:r w:rsidRPr="00BC24B3">
              <w:t xml:space="preserve"> </w:t>
            </w:r>
            <w:proofErr w:type="spellStart"/>
            <w:r w:rsidRPr="00BC24B3">
              <w:t>support</w:t>
            </w:r>
            <w:proofErr w:type="spellEnd"/>
            <w:r w:rsidRPr="00BC24B3">
              <w:t xml:space="preserve"> of </w:t>
            </w:r>
            <w:proofErr w:type="spellStart"/>
            <w:r w:rsidRPr="00BC24B3">
              <w:t>medical</w:t>
            </w:r>
            <w:proofErr w:type="spellEnd"/>
            <w:r w:rsidRPr="00BC24B3">
              <w:t xml:space="preserve"> </w:t>
            </w:r>
            <w:proofErr w:type="spellStart"/>
            <w:r w:rsidRPr="00BC24B3">
              <w:t>information</w:t>
            </w:r>
            <w:proofErr w:type="spellEnd"/>
            <w:r w:rsidRPr="00BC24B3">
              <w:t xml:space="preserve"> </w:t>
            </w:r>
            <w:proofErr w:type="spellStart"/>
            <w:r w:rsidRPr="00BC24B3">
              <w:t>systems</w:t>
            </w:r>
            <w:proofErr w:type="spellEnd"/>
            <w:r w:rsidRPr="00BC24B3">
              <w:t>.</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shd w:val="clear" w:color="auto" w:fill="auto"/>
              <w:spacing w:line="240" w:lineRule="auto"/>
              <w:ind w:right="680"/>
              <w:jc w:val="both"/>
              <w:rPr>
                <w:lang w:val="en-US"/>
              </w:rPr>
            </w:pPr>
            <w:r>
              <w:rPr>
                <w:lang w:val="en-US"/>
              </w:rPr>
              <w:t>7</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-1</w:t>
            </w:r>
          </w:p>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w:t>
            </w:r>
            <w:r>
              <w:rPr>
                <w:rFonts w:ascii="Times New Roman" w:hAnsi="Times New Roman" w:cs="Times New Roman"/>
                <w:b/>
              </w:rPr>
              <w:t>6</w:t>
            </w:r>
          </w:p>
        </w:tc>
        <w:tc>
          <w:tcPr>
            <w:tcW w:w="2438" w:type="dxa"/>
            <w:tcBorders>
              <w:top w:val="single" w:sz="4" w:space="0" w:color="000000"/>
              <w:left w:val="single" w:sz="4" w:space="0" w:color="000000"/>
              <w:bottom w:val="single" w:sz="4" w:space="0" w:color="000000"/>
              <w:right w:val="single" w:sz="4" w:space="0" w:color="000000"/>
            </w:tcBorders>
          </w:tcPr>
          <w:p w:rsidR="00C11ED9" w:rsidRPr="00BC24B3" w:rsidRDefault="00C11ED9" w:rsidP="00AB784D">
            <w:pPr>
              <w:pStyle w:val="22"/>
              <w:shd w:val="clear" w:color="auto" w:fill="auto"/>
              <w:tabs>
                <w:tab w:val="left" w:pos="2019"/>
              </w:tabs>
              <w:spacing w:line="240" w:lineRule="auto"/>
              <w:ind w:right="33"/>
              <w:rPr>
                <w:sz w:val="24"/>
                <w:szCs w:val="24"/>
              </w:rPr>
            </w:pPr>
            <w:proofErr w:type="spellStart"/>
            <w:r w:rsidRPr="00BC24B3">
              <w:rPr>
                <w:sz w:val="24"/>
                <w:szCs w:val="24"/>
              </w:rPr>
              <w:t>Simulation</w:t>
            </w:r>
            <w:proofErr w:type="spellEnd"/>
            <w:r w:rsidRPr="00BC24B3">
              <w:rPr>
                <w:sz w:val="24"/>
                <w:szCs w:val="24"/>
              </w:rPr>
              <w:t xml:space="preserve"> of </w:t>
            </w:r>
            <w:proofErr w:type="spellStart"/>
            <w:r w:rsidRPr="00BC24B3">
              <w:rPr>
                <w:sz w:val="24"/>
                <w:szCs w:val="24"/>
              </w:rPr>
              <w:t>physiological</w:t>
            </w:r>
            <w:proofErr w:type="spellEnd"/>
            <w:r w:rsidRPr="00BC24B3">
              <w:rPr>
                <w:sz w:val="24"/>
                <w:szCs w:val="24"/>
              </w:rPr>
              <w:t xml:space="preserve"> </w:t>
            </w:r>
            <w:proofErr w:type="spellStart"/>
            <w:r w:rsidRPr="00BC24B3">
              <w:rPr>
                <w:sz w:val="24"/>
                <w:szCs w:val="24"/>
              </w:rPr>
              <w:lastRenderedPageBreak/>
              <w:t>processes</w:t>
            </w:r>
            <w:proofErr w:type="spellEnd"/>
            <w:r w:rsidRPr="00BC24B3">
              <w:rPr>
                <w:sz w:val="24"/>
                <w:szCs w:val="24"/>
              </w:rPr>
              <w:t>.</w:t>
            </w:r>
          </w:p>
        </w:tc>
        <w:tc>
          <w:tcPr>
            <w:tcW w:w="5465" w:type="dxa"/>
            <w:tcBorders>
              <w:top w:val="single" w:sz="4" w:space="0" w:color="000000"/>
              <w:left w:val="single" w:sz="4" w:space="0" w:color="000000"/>
              <w:bottom w:val="single" w:sz="4" w:space="0" w:color="000000"/>
              <w:right w:val="single" w:sz="4" w:space="0" w:color="000000"/>
            </w:tcBorders>
          </w:tcPr>
          <w:p w:rsidR="00C11ED9" w:rsidRPr="00BC24B3" w:rsidRDefault="00C11ED9" w:rsidP="00AB784D">
            <w:pPr>
              <w:pStyle w:val="22"/>
              <w:shd w:val="clear" w:color="auto" w:fill="auto"/>
              <w:spacing w:line="240" w:lineRule="auto"/>
              <w:jc w:val="both"/>
              <w:rPr>
                <w:lang w:val="en-US"/>
              </w:rPr>
            </w:pPr>
            <w:r w:rsidRPr="00BC24B3">
              <w:rPr>
                <w:lang w:val="en-US"/>
              </w:rPr>
              <w:lastRenderedPageBreak/>
              <w:t xml:space="preserve">Principles of creating computer mathematical models of pharmacokinetic, physiological and other processes </w:t>
            </w:r>
            <w:r w:rsidRPr="00BC24B3">
              <w:rPr>
                <w:lang w:val="en-US"/>
              </w:rPr>
              <w:lastRenderedPageBreak/>
              <w:t>occurring in the human body, for their subsequent use as part of automated systems to support medical decision-making (calculation of an individual regime for the selection of drugs, etc.). Types of mathematical models. Information model of the treatment and diagnostic process</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shd w:val="clear" w:color="auto" w:fill="auto"/>
              <w:spacing w:line="240" w:lineRule="auto"/>
              <w:ind w:right="680"/>
              <w:jc w:val="both"/>
              <w:rPr>
                <w:lang w:val="en-US"/>
              </w:rPr>
            </w:pPr>
            <w:r>
              <w:rPr>
                <w:lang w:val="en-US"/>
              </w:rPr>
              <w:lastRenderedPageBreak/>
              <w:t>8</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w:t>
            </w:r>
            <w:r>
              <w:rPr>
                <w:rFonts w:ascii="Times New Roman" w:hAnsi="Times New Roman" w:cs="Times New Roman"/>
                <w:b/>
              </w:rPr>
              <w:t>6</w:t>
            </w:r>
          </w:p>
          <w:p w:rsidR="00C11ED9" w:rsidRDefault="00C11ED9" w:rsidP="00AB784D">
            <w:pPr>
              <w:pStyle w:val="a3"/>
              <w:jc w:val="both"/>
              <w:rPr>
                <w:rFonts w:ascii="Times New Roman" w:hAnsi="Times New Roman" w:cs="Times New Roman"/>
                <w:b/>
              </w:rPr>
            </w:pPr>
            <w:r>
              <w:rPr>
                <w:rFonts w:ascii="Times New Roman" w:hAnsi="Times New Roman" w:cs="Times New Roman"/>
                <w:b/>
                <w:lang w:val="en-US"/>
              </w:rPr>
              <w:t>PC</w:t>
            </w:r>
            <w:r w:rsidRPr="000A1957">
              <w:rPr>
                <w:rFonts w:ascii="Times New Roman" w:hAnsi="Times New Roman" w:cs="Times New Roman"/>
                <w:b/>
              </w:rPr>
              <w:t>-4</w:t>
            </w:r>
          </w:p>
          <w:p w:rsidR="00C11ED9" w:rsidRPr="000A1957" w:rsidRDefault="00C11ED9" w:rsidP="00AB784D">
            <w:pPr>
              <w:pStyle w:val="a3"/>
              <w:jc w:val="both"/>
              <w:rPr>
                <w:b/>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0E1539" w:rsidRDefault="00C11ED9" w:rsidP="00AB784D">
            <w:pPr>
              <w:rPr>
                <w:sz w:val="24"/>
                <w:szCs w:val="24"/>
                <w:lang w:val="en-US"/>
              </w:rPr>
            </w:pPr>
            <w:r w:rsidRPr="000E1539">
              <w:rPr>
                <w:sz w:val="24"/>
                <w:szCs w:val="24"/>
                <w:lang w:val="en-US"/>
              </w:rPr>
              <w:t>The use of information systems in medicine and healthcare. Methods and means of informatization in practical medicine.</w:t>
            </w:r>
          </w:p>
        </w:tc>
        <w:tc>
          <w:tcPr>
            <w:tcW w:w="5465" w:type="dxa"/>
            <w:tcBorders>
              <w:top w:val="single" w:sz="4" w:space="0" w:color="000000"/>
              <w:left w:val="single" w:sz="4" w:space="0" w:color="000000"/>
              <w:bottom w:val="single" w:sz="4" w:space="0" w:color="000000"/>
              <w:right w:val="single" w:sz="4" w:space="0" w:color="000000"/>
            </w:tcBorders>
          </w:tcPr>
          <w:p w:rsidR="00C11ED9" w:rsidRPr="000E1539" w:rsidRDefault="00C11ED9" w:rsidP="00AB784D">
            <w:pPr>
              <w:pStyle w:val="22"/>
              <w:shd w:val="clear" w:color="auto" w:fill="auto"/>
              <w:spacing w:line="240" w:lineRule="auto"/>
              <w:jc w:val="both"/>
              <w:rPr>
                <w:sz w:val="24"/>
                <w:szCs w:val="24"/>
                <w:lang w:val="en-US"/>
              </w:rPr>
            </w:pPr>
            <w:r w:rsidRPr="000E1539">
              <w:rPr>
                <w:sz w:val="24"/>
                <w:szCs w:val="24"/>
                <w:lang w:val="en-US"/>
              </w:rPr>
              <w:t>Organization of the technological process in a medical laboratory. The relevance of laboratory automation. The structure and functions of laboratory information systems. Medical instrument-computer systems for functional studies of physiological systems of the body. Computer processing and analysis of signals and images. Information support for the interpretation of the results obtained.</w:t>
            </w:r>
          </w:p>
        </w:tc>
      </w:tr>
      <w:tr w:rsidR="00C11ED9" w:rsidRPr="00F51FA3" w:rsidTr="00AB784D">
        <w:trPr>
          <w:trHeight w:val="720"/>
        </w:trPr>
        <w:tc>
          <w:tcPr>
            <w:tcW w:w="9431" w:type="dxa"/>
            <w:gridSpan w:val="4"/>
            <w:tcBorders>
              <w:top w:val="single" w:sz="4" w:space="0" w:color="000000"/>
              <w:left w:val="single" w:sz="4" w:space="0" w:color="000000"/>
              <w:bottom w:val="single" w:sz="4" w:space="0" w:color="000000"/>
              <w:right w:val="single" w:sz="4" w:space="0" w:color="000000"/>
            </w:tcBorders>
            <w:vAlign w:val="center"/>
          </w:tcPr>
          <w:p w:rsidR="00C11ED9" w:rsidRDefault="00C11ED9" w:rsidP="00AB784D">
            <w:pPr>
              <w:pStyle w:val="22"/>
              <w:shd w:val="clear" w:color="auto" w:fill="auto"/>
              <w:spacing w:line="240" w:lineRule="auto"/>
              <w:jc w:val="center"/>
              <w:rPr>
                <w:rFonts w:eastAsia="Times New Roman"/>
                <w:b/>
                <w:lang w:val="en-US"/>
              </w:rPr>
            </w:pPr>
            <w:r w:rsidRPr="000E1539">
              <w:rPr>
                <w:rFonts w:eastAsia="Times New Roman"/>
                <w:b/>
                <w:lang w:val="en-US"/>
              </w:rPr>
              <w:t xml:space="preserve">Section 2. Statistical apparatus for data interpretation in evidence-based medicine. </w:t>
            </w:r>
          </w:p>
          <w:p w:rsidR="00C11ED9" w:rsidRPr="000E1539" w:rsidRDefault="00C11ED9" w:rsidP="00AB784D">
            <w:pPr>
              <w:pStyle w:val="22"/>
              <w:shd w:val="clear" w:color="auto" w:fill="auto"/>
              <w:spacing w:line="240" w:lineRule="auto"/>
              <w:jc w:val="center"/>
              <w:rPr>
                <w:b/>
                <w:lang w:val="en-US"/>
              </w:rPr>
            </w:pPr>
            <w:r>
              <w:rPr>
                <w:rFonts w:eastAsia="Times New Roman"/>
                <w:b/>
                <w:lang w:val="en-US"/>
              </w:rPr>
              <w:t>Decision</w:t>
            </w:r>
            <w:r w:rsidRPr="000E1539">
              <w:rPr>
                <w:rFonts w:eastAsia="Times New Roman"/>
                <w:b/>
                <w:lang w:val="en-US"/>
              </w:rPr>
              <w:t xml:space="preserve"> support in medicine and healthcare</w:t>
            </w:r>
          </w:p>
        </w:tc>
      </w:tr>
      <w:tr w:rsidR="00C11ED9" w:rsidRPr="00141440" w:rsidTr="00AB784D">
        <w:tc>
          <w:tcPr>
            <w:tcW w:w="535" w:type="dxa"/>
            <w:tcBorders>
              <w:top w:val="single" w:sz="4" w:space="0" w:color="000000"/>
              <w:left w:val="single" w:sz="4" w:space="0" w:color="000000"/>
              <w:bottom w:val="single" w:sz="4" w:space="0" w:color="000000"/>
              <w:right w:val="single" w:sz="4" w:space="0" w:color="000000"/>
            </w:tcBorders>
          </w:tcPr>
          <w:p w:rsidR="00C11ED9" w:rsidRPr="000E1539" w:rsidRDefault="00C11ED9" w:rsidP="00AB784D">
            <w:pPr>
              <w:pStyle w:val="22"/>
              <w:shd w:val="clear" w:color="auto" w:fill="auto"/>
              <w:tabs>
                <w:tab w:val="left" w:pos="145"/>
              </w:tabs>
              <w:spacing w:line="240" w:lineRule="auto"/>
              <w:rPr>
                <w:sz w:val="20"/>
                <w:szCs w:val="20"/>
                <w:lang w:val="en-US"/>
              </w:rPr>
            </w:pPr>
            <w:r>
              <w:rPr>
                <w:sz w:val="20"/>
                <w:szCs w:val="20"/>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a3"/>
              <w:jc w:val="both"/>
              <w:rPr>
                <w:rFonts w:ascii="Times New Roman" w:hAnsi="Times New Roman" w:cs="Times New Roman"/>
                <w:b/>
                <w:lang w:val="en-US"/>
              </w:rPr>
            </w:pPr>
            <w:r>
              <w:rPr>
                <w:rFonts w:ascii="Times New Roman" w:hAnsi="Times New Roman" w:cs="Times New Roman"/>
                <w:b/>
                <w:lang w:val="en-US"/>
              </w:rPr>
              <w:t>GPC1</w:t>
            </w:r>
          </w:p>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sz w:val="24"/>
                <w:szCs w:val="24"/>
                <w:lang w:val="en-US"/>
              </w:rPr>
            </w:pPr>
            <w:r w:rsidRPr="00141440">
              <w:rPr>
                <w:sz w:val="24"/>
                <w:szCs w:val="24"/>
                <w:lang w:val="en-US"/>
              </w:rPr>
              <w:t>Evidence-based medicine. Principles of evidence-based medicine.</w:t>
            </w:r>
          </w:p>
          <w:p w:rsidR="00C11ED9" w:rsidRPr="000E1539" w:rsidRDefault="00C11ED9" w:rsidP="00AB784D">
            <w:pPr>
              <w:rPr>
                <w:sz w:val="22"/>
                <w:szCs w:val="22"/>
                <w:lang w:val="en-US"/>
              </w:rPr>
            </w:pPr>
          </w:p>
        </w:tc>
        <w:tc>
          <w:tcPr>
            <w:tcW w:w="5465"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sz w:val="24"/>
                <w:szCs w:val="24"/>
                <w:lang w:val="en-US"/>
              </w:rPr>
            </w:pPr>
            <w:r w:rsidRPr="00141440">
              <w:rPr>
                <w:sz w:val="24"/>
                <w:szCs w:val="24"/>
                <w:lang w:val="en-US"/>
              </w:rPr>
              <w:t>Evidence-based medicine.</w:t>
            </w:r>
          </w:p>
          <w:p w:rsidR="00C11ED9" w:rsidRPr="000E1539" w:rsidRDefault="00C11ED9" w:rsidP="00AB784D">
            <w:pPr>
              <w:pStyle w:val="22"/>
              <w:shd w:val="clear" w:color="auto" w:fill="auto"/>
              <w:spacing w:line="240" w:lineRule="auto"/>
              <w:jc w:val="both"/>
              <w:rPr>
                <w:sz w:val="24"/>
                <w:szCs w:val="24"/>
                <w:lang w:val="en-US"/>
              </w:rPr>
            </w:pPr>
            <w:r w:rsidRPr="00141440">
              <w:rPr>
                <w:sz w:val="24"/>
                <w:szCs w:val="24"/>
                <w:lang w:val="en-US"/>
              </w:rPr>
              <w:t>Definition of evidence. Aspects of evidence-based medicine. Conditions for the effective functioning of evidence-based medicine. Purpose, analysis and its types. Epidemiological indicators in the study of non-communicable diseases. Epidemiological characteristics of disease risk.</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0E1539" w:rsidRDefault="00C11ED9" w:rsidP="00AB784D">
            <w:pPr>
              <w:pStyle w:val="22"/>
              <w:shd w:val="clear" w:color="auto" w:fill="auto"/>
              <w:tabs>
                <w:tab w:val="left" w:pos="145"/>
              </w:tabs>
              <w:spacing w:line="240" w:lineRule="auto"/>
              <w:rPr>
                <w:sz w:val="20"/>
                <w:szCs w:val="20"/>
                <w:lang w:val="en-US"/>
              </w:rPr>
            </w:pPr>
            <w:r>
              <w:rPr>
                <w:sz w:val="20"/>
                <w:szCs w:val="20"/>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a3"/>
              <w:jc w:val="both"/>
              <w:rPr>
                <w:rFonts w:ascii="Times New Roman" w:hAnsi="Times New Roman" w:cs="Times New Roman"/>
                <w:b/>
              </w:rPr>
            </w:pPr>
            <w:r>
              <w:rPr>
                <w:rFonts w:ascii="Times New Roman" w:hAnsi="Times New Roman" w:cs="Times New Roman"/>
                <w:b/>
                <w:lang w:val="en-US"/>
              </w:rPr>
              <w:t>PC</w:t>
            </w:r>
            <w:r w:rsidRPr="000A1957">
              <w:rPr>
                <w:rFonts w:ascii="Times New Roman" w:hAnsi="Times New Roman" w:cs="Times New Roman"/>
                <w:b/>
              </w:rPr>
              <w:t>-4</w:t>
            </w:r>
          </w:p>
          <w:p w:rsidR="00C11ED9" w:rsidRPr="000A1957" w:rsidRDefault="00C11ED9" w:rsidP="00AB784D">
            <w:pPr>
              <w:pStyle w:val="a3"/>
              <w:jc w:val="both"/>
              <w:rPr>
                <w:rFonts w:ascii="Times New Roman" w:hAnsi="Times New Roman" w:cs="Times New Roman"/>
                <w:b/>
              </w:rPr>
            </w:pPr>
          </w:p>
        </w:tc>
        <w:tc>
          <w:tcPr>
            <w:tcW w:w="2438"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lang w:val="en-US"/>
              </w:rPr>
            </w:pPr>
            <w:r w:rsidRPr="00141440">
              <w:rPr>
                <w:lang w:val="en-US"/>
              </w:rPr>
              <w:t>Analysis of medical data using mathematical statistics</w:t>
            </w:r>
          </w:p>
          <w:p w:rsidR="00C11ED9" w:rsidRPr="000E1539" w:rsidRDefault="00C11ED9" w:rsidP="00AB784D">
            <w:pPr>
              <w:rPr>
                <w:sz w:val="24"/>
                <w:szCs w:val="24"/>
                <w:lang w:val="en-US"/>
              </w:rPr>
            </w:pPr>
          </w:p>
        </w:tc>
        <w:tc>
          <w:tcPr>
            <w:tcW w:w="5465" w:type="dxa"/>
            <w:tcBorders>
              <w:top w:val="single" w:sz="4" w:space="0" w:color="000000"/>
              <w:left w:val="single" w:sz="4" w:space="0" w:color="000000"/>
              <w:bottom w:val="single" w:sz="4" w:space="0" w:color="000000"/>
              <w:right w:val="single" w:sz="4" w:space="0" w:color="000000"/>
            </w:tcBorders>
          </w:tcPr>
          <w:p w:rsidR="00C11ED9" w:rsidRPr="000E1539" w:rsidRDefault="00C11ED9" w:rsidP="00AB784D">
            <w:pPr>
              <w:pStyle w:val="22"/>
              <w:shd w:val="clear" w:color="auto" w:fill="auto"/>
              <w:spacing w:line="240" w:lineRule="auto"/>
              <w:jc w:val="both"/>
              <w:rPr>
                <w:lang w:val="en-US"/>
              </w:rPr>
            </w:pPr>
            <w:r w:rsidRPr="00141440">
              <w:rPr>
                <w:lang w:val="en-US"/>
              </w:rPr>
              <w:t>Basic concepts of mathematical statistics. Statistical distribution. Statistical distribution characteristics: absolute and relative distribution frequencies, histogram, polygon. Position characteristics and variations. Estimation of the parameters of the general population.</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0E1539" w:rsidRDefault="00C11ED9" w:rsidP="00AB784D">
            <w:pPr>
              <w:pStyle w:val="22"/>
              <w:shd w:val="clear" w:color="auto" w:fill="auto"/>
              <w:tabs>
                <w:tab w:val="left" w:pos="145"/>
              </w:tabs>
              <w:spacing w:line="240" w:lineRule="auto"/>
              <w:rPr>
                <w:sz w:val="20"/>
                <w:szCs w:val="20"/>
                <w:lang w:val="en-US"/>
              </w:rPr>
            </w:pPr>
            <w:r>
              <w:rPr>
                <w:sz w:val="20"/>
                <w:szCs w:val="20"/>
                <w:lang w:val="en-US"/>
              </w:rPr>
              <w:t>3</w:t>
            </w:r>
          </w:p>
        </w:tc>
        <w:tc>
          <w:tcPr>
            <w:tcW w:w="993"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a3"/>
              <w:jc w:val="both"/>
              <w:rPr>
                <w:rFonts w:ascii="Times New Roman" w:hAnsi="Times New Roman" w:cs="Times New Roman"/>
                <w:b/>
                <w:lang w:val="en-US"/>
              </w:rPr>
            </w:pPr>
            <w:r>
              <w:rPr>
                <w:rFonts w:ascii="Times New Roman" w:hAnsi="Times New Roman" w:cs="Times New Roman"/>
                <w:b/>
                <w:lang w:val="en-US"/>
              </w:rPr>
              <w:t>PC</w:t>
            </w:r>
            <w:r>
              <w:rPr>
                <w:rFonts w:ascii="Times New Roman" w:hAnsi="Times New Roman" w:cs="Times New Roman"/>
                <w:b/>
              </w:rPr>
              <w:t xml:space="preserve"> -</w:t>
            </w:r>
            <w:r>
              <w:rPr>
                <w:rFonts w:ascii="Times New Roman" w:hAnsi="Times New Roman" w:cs="Times New Roman"/>
                <w:b/>
                <w:lang w:val="en-US"/>
              </w:rPr>
              <w:t>4</w:t>
            </w:r>
          </w:p>
        </w:tc>
        <w:tc>
          <w:tcPr>
            <w:tcW w:w="2438"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lang w:val="en-US"/>
              </w:rPr>
            </w:pPr>
            <w:r w:rsidRPr="00141440">
              <w:rPr>
                <w:lang w:val="en-US"/>
              </w:rPr>
              <w:t>Statistical processing of biomedical research using MS Excel</w:t>
            </w:r>
          </w:p>
          <w:p w:rsidR="00C11ED9" w:rsidRPr="000E1539" w:rsidRDefault="00C11ED9" w:rsidP="00AB784D">
            <w:pPr>
              <w:rPr>
                <w:sz w:val="24"/>
                <w:szCs w:val="24"/>
                <w:lang w:val="en-US"/>
              </w:rPr>
            </w:pPr>
          </w:p>
        </w:tc>
        <w:tc>
          <w:tcPr>
            <w:tcW w:w="5465"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lang w:val="en-US"/>
              </w:rPr>
            </w:pPr>
            <w:r w:rsidRPr="00141440">
              <w:rPr>
                <w:lang w:val="en-US"/>
              </w:rPr>
              <w:t>Primary statistical processing of quantitative features.</w:t>
            </w:r>
          </w:p>
          <w:p w:rsidR="00C11ED9" w:rsidRPr="000E1539" w:rsidRDefault="00C11ED9" w:rsidP="00AB784D">
            <w:pPr>
              <w:pStyle w:val="22"/>
              <w:shd w:val="clear" w:color="auto" w:fill="auto"/>
              <w:spacing w:line="240" w:lineRule="auto"/>
              <w:jc w:val="both"/>
              <w:rPr>
                <w:lang w:val="en-US"/>
              </w:rPr>
            </w:pPr>
            <w:r w:rsidRPr="00141440">
              <w:rPr>
                <w:lang w:val="en-US"/>
              </w:rPr>
              <w:t>Characterization of biological objects as complex stochastic systems. The selective method of observation is the main method of scientific research. Tasks of statistical description of variables. Evaluation of the accuracy and reliability of numerical characteristics. The law of the normal distribution of a random variable. Determination of the statistical series of the distribution of a random variable based on the results of a sample observation. Primary statistical processing of medical experiment data. Testing the hypothesis of the normality of the distribution of a random variable using the Pearson agreement criterion in Excel.</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0E1539" w:rsidRDefault="00C11ED9" w:rsidP="00AB784D">
            <w:pPr>
              <w:pStyle w:val="22"/>
              <w:shd w:val="clear" w:color="auto" w:fill="auto"/>
              <w:tabs>
                <w:tab w:val="left" w:pos="145"/>
              </w:tabs>
              <w:spacing w:line="240" w:lineRule="auto"/>
              <w:rPr>
                <w:sz w:val="20"/>
                <w:szCs w:val="20"/>
                <w:lang w:val="en-US"/>
              </w:rPr>
            </w:pPr>
            <w:r>
              <w:rPr>
                <w:sz w:val="20"/>
                <w:szCs w:val="20"/>
                <w:lang w:val="en-US"/>
              </w:rPr>
              <w:t>4</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lang w:val="en-US"/>
              </w:rPr>
            </w:pPr>
            <w:r w:rsidRPr="00141440">
              <w:rPr>
                <w:lang w:val="en-US"/>
              </w:rPr>
              <w:t xml:space="preserve">Statistical analysis of categorized data </w:t>
            </w:r>
          </w:p>
          <w:p w:rsidR="00C11ED9" w:rsidRPr="000E1539" w:rsidRDefault="00C11ED9" w:rsidP="00AB784D">
            <w:pPr>
              <w:rPr>
                <w:sz w:val="24"/>
                <w:szCs w:val="24"/>
                <w:lang w:val="en-US"/>
              </w:rPr>
            </w:pPr>
          </w:p>
        </w:tc>
        <w:tc>
          <w:tcPr>
            <w:tcW w:w="5465"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lang w:val="en-US"/>
              </w:rPr>
            </w:pPr>
            <w:r w:rsidRPr="00141440">
              <w:rPr>
                <w:lang w:val="en-US"/>
              </w:rPr>
              <w:t>Statistical indicators in medicine and their comparison. Parametric and nonparametric criteria.</w:t>
            </w:r>
          </w:p>
          <w:p w:rsidR="00C11ED9" w:rsidRPr="000E1539" w:rsidRDefault="00C11ED9" w:rsidP="00AB784D">
            <w:pPr>
              <w:pStyle w:val="22"/>
              <w:shd w:val="clear" w:color="auto" w:fill="auto"/>
              <w:spacing w:line="240" w:lineRule="auto"/>
              <w:jc w:val="both"/>
              <w:rPr>
                <w:lang w:val="en-US"/>
              </w:rPr>
            </w:pPr>
            <w:r w:rsidRPr="00141440">
              <w:rPr>
                <w:lang w:val="en-US"/>
              </w:rPr>
              <w:t>Relative values in medical statistics. Evaluation of the significance of the difference in relative frequency values in independent samples by Pearson's χ2 – criterion. Nonparametric methods for assessing the significance of differences. The criterion of the Wald-Wolfowitz series, and the Mann-Whitney criterion and the Kolmogorov-Smirnov two-sample criterion.</w:t>
            </w:r>
          </w:p>
        </w:tc>
      </w:tr>
      <w:tr w:rsidR="00C11ED9" w:rsidRPr="00141440" w:rsidTr="00AB784D">
        <w:tc>
          <w:tcPr>
            <w:tcW w:w="535"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22"/>
              <w:shd w:val="clear" w:color="auto" w:fill="auto"/>
              <w:tabs>
                <w:tab w:val="left" w:pos="145"/>
              </w:tabs>
              <w:spacing w:line="240" w:lineRule="auto"/>
              <w:rPr>
                <w:sz w:val="20"/>
                <w:szCs w:val="20"/>
                <w:lang w:val="en-US"/>
              </w:rPr>
            </w:pPr>
            <w:r>
              <w:rPr>
                <w:sz w:val="20"/>
                <w:szCs w:val="20"/>
                <w:lang w:val="en-US"/>
              </w:rPr>
              <w:t>5</w:t>
            </w:r>
          </w:p>
        </w:tc>
        <w:tc>
          <w:tcPr>
            <w:tcW w:w="993"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a3"/>
              <w:jc w:val="both"/>
              <w:rPr>
                <w:rFonts w:ascii="Times New Roman" w:hAnsi="Times New Roman" w:cs="Times New Roman"/>
                <w:b/>
              </w:rPr>
            </w:pPr>
            <w:r>
              <w:rPr>
                <w:rFonts w:ascii="Times New Roman" w:hAnsi="Times New Roman" w:cs="Times New Roman"/>
                <w:b/>
                <w:lang w:val="en-US"/>
              </w:rPr>
              <w:t>PC</w:t>
            </w:r>
            <w:r w:rsidRPr="000A1957">
              <w:rPr>
                <w:rFonts w:ascii="Times New Roman" w:hAnsi="Times New Roman" w:cs="Times New Roman"/>
                <w:b/>
              </w:rPr>
              <w:t>-4</w:t>
            </w:r>
          </w:p>
          <w:p w:rsidR="00C11ED9" w:rsidRDefault="00C11ED9" w:rsidP="00AB784D">
            <w:pPr>
              <w:pStyle w:val="a3"/>
              <w:jc w:val="both"/>
              <w:rPr>
                <w:rFonts w:ascii="Times New Roman" w:hAnsi="Times New Roman" w:cs="Times New Roman"/>
                <w:b/>
                <w:lang w:val="en-US"/>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lang w:val="en-US"/>
              </w:rPr>
            </w:pPr>
            <w:r w:rsidRPr="00141440">
              <w:rPr>
                <w:lang w:val="en-US"/>
              </w:rPr>
              <w:t>Statistical analysis of biomedical data using the Statistica package</w:t>
            </w:r>
          </w:p>
          <w:p w:rsidR="00C11ED9" w:rsidRPr="00141440" w:rsidRDefault="00C11ED9" w:rsidP="00AB784D">
            <w:pPr>
              <w:pStyle w:val="22"/>
              <w:jc w:val="both"/>
              <w:rPr>
                <w:lang w:val="en-US"/>
              </w:rPr>
            </w:pPr>
          </w:p>
        </w:tc>
        <w:tc>
          <w:tcPr>
            <w:tcW w:w="5465" w:type="dxa"/>
            <w:tcBorders>
              <w:top w:val="single" w:sz="4" w:space="0" w:color="000000"/>
              <w:left w:val="single" w:sz="4" w:space="0" w:color="000000"/>
              <w:bottom w:val="single" w:sz="4" w:space="0" w:color="000000"/>
              <w:right w:val="single" w:sz="4" w:space="0" w:color="000000"/>
            </w:tcBorders>
          </w:tcPr>
          <w:p w:rsidR="00C11ED9" w:rsidRPr="00141440" w:rsidRDefault="00C11ED9" w:rsidP="00AB784D">
            <w:pPr>
              <w:pStyle w:val="22"/>
              <w:jc w:val="both"/>
              <w:rPr>
                <w:lang w:val="en-US"/>
              </w:rPr>
            </w:pPr>
            <w:r w:rsidRPr="00141440">
              <w:rPr>
                <w:lang w:val="en-US"/>
              </w:rPr>
              <w:t>The main tasks of the analysis of biomedical data. Analysis of qualitative and quantitative data.</w:t>
            </w:r>
          </w:p>
          <w:p w:rsidR="00C11ED9" w:rsidRPr="00141440" w:rsidRDefault="00C11ED9" w:rsidP="00AB784D">
            <w:pPr>
              <w:pStyle w:val="22"/>
              <w:jc w:val="both"/>
              <w:rPr>
                <w:lang w:val="en-US"/>
              </w:rPr>
            </w:pPr>
            <w:r w:rsidRPr="00141440">
              <w:rPr>
                <w:lang w:val="en-US"/>
              </w:rPr>
              <w:t>Statistics as a science. The role of statistics in the professional activity of a doctor. Basic concepts of evidence-</w:t>
            </w:r>
            <w:r w:rsidRPr="00141440">
              <w:rPr>
                <w:lang w:val="en-US"/>
              </w:rPr>
              <w:lastRenderedPageBreak/>
              <w:t>based medicine. Research planning. Description of qualitative features. Characteristic of the normal distribution. Scientific and statistical hypotheses, H0 and H1. Classification of statistical analysis methods. The significance of the biological or clinical interpretation of the data obtained. Brief description of the Statistica and SPSS packages.</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pStyle w:val="22"/>
              <w:shd w:val="clear" w:color="auto" w:fill="auto"/>
              <w:tabs>
                <w:tab w:val="left" w:pos="145"/>
              </w:tabs>
              <w:spacing w:line="240" w:lineRule="auto"/>
              <w:rPr>
                <w:sz w:val="20"/>
                <w:szCs w:val="20"/>
              </w:rPr>
            </w:pPr>
            <w:r>
              <w:rPr>
                <w:sz w:val="20"/>
                <w:szCs w:val="20"/>
              </w:rPr>
              <w:lastRenderedPageBreak/>
              <w:t>6</w:t>
            </w:r>
          </w:p>
        </w:tc>
        <w:tc>
          <w:tcPr>
            <w:tcW w:w="993"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a3"/>
              <w:jc w:val="both"/>
              <w:rPr>
                <w:rFonts w:ascii="Times New Roman" w:hAnsi="Times New Roman" w:cs="Times New Roman"/>
                <w:b/>
                <w:lang w:val="en-US"/>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pStyle w:val="22"/>
              <w:spacing w:line="240" w:lineRule="auto"/>
              <w:jc w:val="both"/>
              <w:rPr>
                <w:lang w:val="en-US"/>
              </w:rPr>
            </w:pPr>
            <w:r w:rsidRPr="000379A4">
              <w:rPr>
                <w:lang w:val="en-US"/>
              </w:rPr>
              <w:t>One-factor analysis of variance, Time series analysis.</w:t>
            </w:r>
          </w:p>
        </w:tc>
        <w:tc>
          <w:tcPr>
            <w:tcW w:w="5465"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pStyle w:val="22"/>
              <w:spacing w:line="240" w:lineRule="atLeast"/>
              <w:jc w:val="both"/>
              <w:rPr>
                <w:lang w:val="en-US"/>
              </w:rPr>
            </w:pPr>
            <w:r w:rsidRPr="000379A4">
              <w:rPr>
                <w:lang w:val="en-US"/>
              </w:rPr>
              <w:t>Adjustable factor, factor levels. Factorial and random variance. Fisher coefficient, comparison with a critical value. The reliability of the analysis of variance.</w:t>
            </w:r>
          </w:p>
          <w:p w:rsidR="00C11ED9" w:rsidRPr="000379A4" w:rsidRDefault="00C11ED9" w:rsidP="00AB784D">
            <w:pPr>
              <w:pStyle w:val="22"/>
              <w:spacing w:line="240" w:lineRule="atLeast"/>
              <w:jc w:val="both"/>
              <w:rPr>
                <w:lang w:val="en-US"/>
              </w:rPr>
            </w:pPr>
            <w:r w:rsidRPr="000379A4">
              <w:rPr>
                <w:lang w:val="en-US"/>
              </w:rPr>
              <w:t xml:space="preserve">Interval and moment time series. The main characteristics of the time series. Establishing the trend of a time series, coefficients in the trend equation. </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pStyle w:val="22"/>
              <w:shd w:val="clear" w:color="auto" w:fill="auto"/>
              <w:tabs>
                <w:tab w:val="left" w:pos="145"/>
              </w:tabs>
              <w:spacing w:line="240" w:lineRule="auto"/>
              <w:rPr>
                <w:sz w:val="20"/>
                <w:szCs w:val="20"/>
              </w:rPr>
            </w:pPr>
            <w:r>
              <w:rPr>
                <w:sz w:val="20"/>
                <w:szCs w:val="20"/>
              </w:rPr>
              <w:t>7</w:t>
            </w:r>
          </w:p>
        </w:tc>
        <w:tc>
          <w:tcPr>
            <w:tcW w:w="993"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a3"/>
              <w:jc w:val="both"/>
              <w:rPr>
                <w:rFonts w:ascii="Times New Roman" w:hAnsi="Times New Roman" w:cs="Times New Roman"/>
                <w:b/>
                <w:lang w:val="en-US"/>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pStyle w:val="22"/>
              <w:spacing w:line="240" w:lineRule="auto"/>
              <w:jc w:val="both"/>
              <w:rPr>
                <w:lang w:val="en-US"/>
              </w:rPr>
            </w:pPr>
            <w:r w:rsidRPr="000379A4">
              <w:rPr>
                <w:lang w:val="en-US"/>
              </w:rPr>
              <w:t>Correlation and regression analysis of medical research data</w:t>
            </w:r>
          </w:p>
        </w:tc>
        <w:tc>
          <w:tcPr>
            <w:tcW w:w="5465"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spacing w:line="240" w:lineRule="atLeast"/>
              <w:rPr>
                <w:lang w:val="en-US" w:eastAsia="en-US"/>
              </w:rPr>
            </w:pPr>
            <w:r w:rsidRPr="000379A4">
              <w:rPr>
                <w:sz w:val="24"/>
                <w:szCs w:val="24"/>
                <w:lang w:val="en-US" w:eastAsia="en-US"/>
              </w:rPr>
              <w:t xml:space="preserve">The essence of the functional and correlation relationship. Correlation coefficient and its properties. Assessment of the significance of the correlation coefficient. Estimation of the accuracy and reliability of the correlation coefficient by the Fisher auxiliary variable. Rank correlation coefficients. Coefficient and regression equation. Evaluation of the </w:t>
            </w:r>
            <w:proofErr w:type="spellStart"/>
            <w:r w:rsidRPr="000379A4">
              <w:rPr>
                <w:sz w:val="24"/>
                <w:szCs w:val="24"/>
                <w:lang w:val="en-US" w:eastAsia="en-US"/>
              </w:rPr>
              <w:t>informativeness</w:t>
            </w:r>
            <w:proofErr w:type="spellEnd"/>
            <w:r w:rsidRPr="000379A4">
              <w:rPr>
                <w:sz w:val="24"/>
                <w:szCs w:val="24"/>
                <w:lang w:val="en-US" w:eastAsia="en-US"/>
              </w:rPr>
              <w:t xml:space="preserve"> and significance of the regression equation, the significance of the coefficients of the regression equation. Prediction of the regression equation and assessment of its significance and reliability.</w:t>
            </w:r>
          </w:p>
        </w:tc>
      </w:tr>
      <w:tr w:rsidR="00C11ED9" w:rsidRPr="000379A4" w:rsidTr="00AB784D">
        <w:tc>
          <w:tcPr>
            <w:tcW w:w="535"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pStyle w:val="22"/>
              <w:shd w:val="clear" w:color="auto" w:fill="auto"/>
              <w:tabs>
                <w:tab w:val="left" w:pos="145"/>
              </w:tabs>
              <w:spacing w:line="240" w:lineRule="auto"/>
              <w:rPr>
                <w:sz w:val="20"/>
                <w:szCs w:val="20"/>
              </w:rPr>
            </w:pPr>
            <w:r>
              <w:rPr>
                <w:sz w:val="20"/>
                <w:szCs w:val="20"/>
              </w:rPr>
              <w:t>8</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 xml:space="preserve"> -</w:t>
            </w:r>
            <w:r>
              <w:rPr>
                <w:rFonts w:ascii="Times New Roman" w:hAnsi="Times New Roman" w:cs="Times New Roman"/>
                <w:b/>
              </w:rPr>
              <w:t>1</w:t>
            </w:r>
          </w:p>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 xml:space="preserve"> -</w:t>
            </w:r>
            <w:r>
              <w:rPr>
                <w:rFonts w:ascii="Times New Roman" w:hAnsi="Times New Roman" w:cs="Times New Roman"/>
                <w:b/>
              </w:rPr>
              <w:t>6</w:t>
            </w:r>
          </w:p>
          <w:p w:rsidR="00C11ED9" w:rsidRPr="000379A4" w:rsidRDefault="00C11ED9" w:rsidP="00AB784D">
            <w:pPr>
              <w:pStyle w:val="a3"/>
              <w:jc w:val="both"/>
              <w:rPr>
                <w:rFonts w:ascii="Times New Roman" w:hAnsi="Times New Roman" w:cs="Times New Roman"/>
                <w:b/>
                <w:lang w:val="en-US"/>
              </w:rPr>
            </w:pPr>
          </w:p>
        </w:tc>
        <w:tc>
          <w:tcPr>
            <w:tcW w:w="2438"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pStyle w:val="22"/>
              <w:jc w:val="both"/>
              <w:rPr>
                <w:lang w:val="en-US"/>
              </w:rPr>
            </w:pPr>
            <w:r w:rsidRPr="000379A4">
              <w:rPr>
                <w:lang w:val="en-US"/>
              </w:rPr>
              <w:t>Computer modeling for solving pharmacokinetic problems</w:t>
            </w:r>
          </w:p>
        </w:tc>
        <w:tc>
          <w:tcPr>
            <w:tcW w:w="5465" w:type="dxa"/>
            <w:tcBorders>
              <w:top w:val="single" w:sz="4" w:space="0" w:color="000000"/>
              <w:left w:val="single" w:sz="4" w:space="0" w:color="000000"/>
              <w:bottom w:val="single" w:sz="4" w:space="0" w:color="000000"/>
              <w:right w:val="single" w:sz="4" w:space="0" w:color="000000"/>
            </w:tcBorders>
          </w:tcPr>
          <w:p w:rsidR="00C11ED9" w:rsidRPr="000379A4" w:rsidRDefault="00C11ED9" w:rsidP="00AB784D">
            <w:pPr>
              <w:pStyle w:val="22"/>
              <w:jc w:val="both"/>
              <w:rPr>
                <w:lang w:val="en-US"/>
              </w:rPr>
            </w:pPr>
            <w:r w:rsidRPr="000379A4">
              <w:rPr>
                <w:lang w:val="en-US"/>
              </w:rPr>
              <w:t>Computer implementation of one- and two-chamber pharmacokinetic models. Compartmental modeling. Chamber models of pharmacokinetics. Single-chamber pharmacokinetic model of intravenous administration. Description of the process of intravenous administration of the drug. Scheme of a single-chamber pharmacokinetic model. Mathematical description of a single-chamber pharmacokinetic model of intravenous administration. Mathematical description of a two-chamber pharmacokinetic model of intramuscular injection. Creation of a computer pharmacokinetic model of periodic intravenous administration for patients with different body weight and varying degrees of impairment of renal excretory function. Integrated and minimal models.</w:t>
            </w:r>
          </w:p>
        </w:tc>
      </w:tr>
      <w:tr w:rsidR="00C11ED9" w:rsidRPr="00D1229F" w:rsidTr="00AB784D">
        <w:trPr>
          <w:trHeight w:val="487"/>
        </w:trPr>
        <w:tc>
          <w:tcPr>
            <w:tcW w:w="9431" w:type="dxa"/>
            <w:gridSpan w:val="4"/>
            <w:tcBorders>
              <w:top w:val="single" w:sz="4" w:space="0" w:color="000000"/>
              <w:left w:val="single" w:sz="4" w:space="0" w:color="000000"/>
              <w:bottom w:val="single" w:sz="4" w:space="0" w:color="000000"/>
              <w:right w:val="single" w:sz="4" w:space="0" w:color="000000"/>
            </w:tcBorders>
            <w:vAlign w:val="center"/>
          </w:tcPr>
          <w:p w:rsidR="00C11ED9" w:rsidRPr="00AC16F4" w:rsidRDefault="00C11ED9" w:rsidP="00AB784D">
            <w:pPr>
              <w:pStyle w:val="22"/>
              <w:shd w:val="clear" w:color="auto" w:fill="auto"/>
              <w:spacing w:line="240" w:lineRule="auto"/>
              <w:jc w:val="center"/>
              <w:rPr>
                <w:b/>
              </w:rPr>
            </w:pPr>
            <w:r w:rsidRPr="000E1539">
              <w:rPr>
                <w:rFonts w:eastAsia="Times New Roman"/>
                <w:b/>
                <w:lang w:val="en-US"/>
              </w:rPr>
              <w:t xml:space="preserve">Section 3. Medical Information Systems (MIS). </w:t>
            </w:r>
            <w:r w:rsidRPr="000E1539">
              <w:rPr>
                <w:rFonts w:eastAsia="Times New Roman"/>
                <w:b/>
              </w:rPr>
              <w:t>E-</w:t>
            </w:r>
            <w:proofErr w:type="spellStart"/>
            <w:r w:rsidRPr="000E1539">
              <w:rPr>
                <w:rFonts w:eastAsia="Times New Roman"/>
                <w:b/>
              </w:rPr>
              <w:t>health</w:t>
            </w:r>
            <w:proofErr w:type="spellEnd"/>
          </w:p>
        </w:tc>
      </w:tr>
      <w:tr w:rsidR="00C11ED9" w:rsidRPr="00D1229F" w:rsidTr="00AB784D">
        <w:tc>
          <w:tcPr>
            <w:tcW w:w="535"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22"/>
              <w:shd w:val="clear" w:color="auto" w:fill="auto"/>
              <w:tabs>
                <w:tab w:val="left" w:pos="145"/>
              </w:tabs>
              <w:spacing w:line="240" w:lineRule="auto"/>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 xml:space="preserve"> -</w:t>
            </w:r>
            <w:r>
              <w:rPr>
                <w:rFonts w:ascii="Times New Roman" w:hAnsi="Times New Roman" w:cs="Times New Roman"/>
                <w:b/>
              </w:rPr>
              <w:t>1</w:t>
            </w:r>
          </w:p>
          <w:p w:rsidR="00C11ED9" w:rsidRDefault="00C11ED9" w:rsidP="00AB784D">
            <w:pPr>
              <w:pStyle w:val="a3"/>
              <w:jc w:val="both"/>
              <w:rPr>
                <w:rFonts w:ascii="Times New Roman" w:hAnsi="Times New Roman" w:cs="Times New Roman"/>
                <w:b/>
              </w:rPr>
            </w:pPr>
            <w:r>
              <w:rPr>
                <w:rFonts w:ascii="Times New Roman" w:hAnsi="Times New Roman" w:cs="Times New Roman"/>
                <w:b/>
                <w:lang w:val="en-US"/>
              </w:rPr>
              <w:t>PC</w:t>
            </w:r>
            <w:r w:rsidRPr="000A1957">
              <w:rPr>
                <w:rFonts w:ascii="Times New Roman" w:hAnsi="Times New Roman" w:cs="Times New Roman"/>
                <w:b/>
              </w:rPr>
              <w:t>-4</w:t>
            </w:r>
          </w:p>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ind w:right="-43"/>
              <w:rPr>
                <w:sz w:val="24"/>
                <w:szCs w:val="24"/>
              </w:rPr>
            </w:pPr>
            <w:r w:rsidRPr="00A27AB6">
              <w:rPr>
                <w:sz w:val="24"/>
                <w:szCs w:val="24"/>
                <w:lang w:val="en-US"/>
              </w:rPr>
              <w:t xml:space="preserve">Medical and technological information systems. </w:t>
            </w:r>
            <w:proofErr w:type="spellStart"/>
            <w:r w:rsidRPr="00A27AB6">
              <w:rPr>
                <w:sz w:val="24"/>
                <w:szCs w:val="24"/>
              </w:rPr>
              <w:t>Mobile</w:t>
            </w:r>
            <w:proofErr w:type="spellEnd"/>
            <w:r w:rsidRPr="00A27AB6">
              <w:rPr>
                <w:sz w:val="24"/>
                <w:szCs w:val="24"/>
              </w:rPr>
              <w:t xml:space="preserve"> </w:t>
            </w:r>
            <w:proofErr w:type="spellStart"/>
            <w:r w:rsidRPr="00A27AB6">
              <w:rPr>
                <w:sz w:val="24"/>
                <w:szCs w:val="24"/>
              </w:rPr>
              <w:t>technologies</w:t>
            </w:r>
            <w:proofErr w:type="spellEnd"/>
            <w:r w:rsidRPr="00A27AB6">
              <w:rPr>
                <w:sz w:val="24"/>
                <w:szCs w:val="24"/>
              </w:rPr>
              <w:t xml:space="preserve"> </w:t>
            </w:r>
            <w:proofErr w:type="spellStart"/>
            <w:r w:rsidRPr="00A27AB6">
              <w:rPr>
                <w:sz w:val="24"/>
                <w:szCs w:val="24"/>
              </w:rPr>
              <w:t>in</w:t>
            </w:r>
            <w:proofErr w:type="spellEnd"/>
            <w:r w:rsidRPr="00A27AB6">
              <w:rPr>
                <w:sz w:val="24"/>
                <w:szCs w:val="24"/>
              </w:rPr>
              <w:t xml:space="preserve"> </w:t>
            </w:r>
            <w:proofErr w:type="spellStart"/>
            <w:r w:rsidRPr="00A27AB6">
              <w:rPr>
                <w:sz w:val="24"/>
                <w:szCs w:val="24"/>
              </w:rPr>
              <w:t>medicine</w:t>
            </w:r>
            <w:proofErr w:type="spellEnd"/>
          </w:p>
        </w:tc>
        <w:tc>
          <w:tcPr>
            <w:tcW w:w="5465"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pStyle w:val="22"/>
              <w:shd w:val="clear" w:color="auto" w:fill="auto"/>
              <w:spacing w:line="240" w:lineRule="auto"/>
              <w:jc w:val="both"/>
              <w:rPr>
                <w:sz w:val="24"/>
                <w:szCs w:val="24"/>
              </w:rPr>
            </w:pPr>
            <w:r w:rsidRPr="00420AB5">
              <w:rPr>
                <w:sz w:val="24"/>
                <w:szCs w:val="24"/>
                <w:lang w:val="en-US"/>
              </w:rPr>
              <w:t xml:space="preserve">Medical and technological systems and their purpose. The principle of analog-to-digital conversion of medical signals. The principle of analog-to-digital image conversion. Principles of medical signal processing and interpretation of the received information. Principles of processing and analysis of medical images. Medical instrumentation and computer systems for functional studies of physiological systems of the body. </w:t>
            </w:r>
            <w:proofErr w:type="spellStart"/>
            <w:r w:rsidRPr="00420AB5">
              <w:rPr>
                <w:sz w:val="24"/>
                <w:szCs w:val="24"/>
              </w:rPr>
              <w:t>Informational</w:t>
            </w:r>
            <w:proofErr w:type="spellEnd"/>
            <w:r w:rsidRPr="00420AB5">
              <w:rPr>
                <w:sz w:val="24"/>
                <w:szCs w:val="24"/>
              </w:rPr>
              <w:t xml:space="preserve"> </w:t>
            </w:r>
            <w:proofErr w:type="spellStart"/>
            <w:r w:rsidRPr="00420AB5">
              <w:rPr>
                <w:sz w:val="24"/>
                <w:szCs w:val="24"/>
              </w:rPr>
              <w:lastRenderedPageBreak/>
              <w:t>support</w:t>
            </w:r>
            <w:proofErr w:type="spellEnd"/>
            <w:r w:rsidRPr="00420AB5">
              <w:rPr>
                <w:sz w:val="24"/>
                <w:szCs w:val="24"/>
              </w:rPr>
              <w:t xml:space="preserve"> of </w:t>
            </w:r>
            <w:proofErr w:type="spellStart"/>
            <w:r w:rsidRPr="00420AB5">
              <w:rPr>
                <w:sz w:val="24"/>
                <w:szCs w:val="24"/>
              </w:rPr>
              <w:t>the</w:t>
            </w:r>
            <w:proofErr w:type="spellEnd"/>
            <w:r w:rsidRPr="00420AB5">
              <w:rPr>
                <w:sz w:val="24"/>
                <w:szCs w:val="24"/>
              </w:rPr>
              <w:t xml:space="preserve"> </w:t>
            </w:r>
            <w:proofErr w:type="spellStart"/>
            <w:r w:rsidRPr="00420AB5">
              <w:rPr>
                <w:sz w:val="24"/>
                <w:szCs w:val="24"/>
              </w:rPr>
              <w:t>therapeutic</w:t>
            </w:r>
            <w:proofErr w:type="spellEnd"/>
            <w:r w:rsidRPr="00420AB5">
              <w:rPr>
                <w:sz w:val="24"/>
                <w:szCs w:val="24"/>
              </w:rPr>
              <w:t xml:space="preserve"> </w:t>
            </w:r>
            <w:proofErr w:type="spellStart"/>
            <w:r w:rsidRPr="00420AB5">
              <w:rPr>
                <w:sz w:val="24"/>
                <w:szCs w:val="24"/>
              </w:rPr>
              <w:t>and</w:t>
            </w:r>
            <w:proofErr w:type="spellEnd"/>
            <w:r w:rsidRPr="00420AB5">
              <w:rPr>
                <w:sz w:val="24"/>
                <w:szCs w:val="24"/>
              </w:rPr>
              <w:t xml:space="preserve"> </w:t>
            </w:r>
            <w:proofErr w:type="spellStart"/>
            <w:r w:rsidRPr="00420AB5">
              <w:rPr>
                <w:sz w:val="24"/>
                <w:szCs w:val="24"/>
              </w:rPr>
              <w:t>diagnostic</w:t>
            </w:r>
            <w:proofErr w:type="spellEnd"/>
            <w:r w:rsidRPr="00420AB5">
              <w:rPr>
                <w:sz w:val="24"/>
                <w:szCs w:val="24"/>
              </w:rPr>
              <w:t xml:space="preserve"> </w:t>
            </w:r>
            <w:proofErr w:type="spellStart"/>
            <w:r w:rsidRPr="00420AB5">
              <w:rPr>
                <w:sz w:val="24"/>
                <w:szCs w:val="24"/>
              </w:rPr>
              <w:t>process</w:t>
            </w:r>
            <w:proofErr w:type="spellEnd"/>
            <w:r w:rsidRPr="00420AB5">
              <w:rPr>
                <w:sz w:val="24"/>
                <w:szCs w:val="24"/>
              </w:rPr>
              <w:t>.</w:t>
            </w:r>
          </w:p>
        </w:tc>
      </w:tr>
      <w:tr w:rsidR="00C11ED9" w:rsidRPr="00141440" w:rsidTr="00AB784D">
        <w:trPr>
          <w:trHeight w:val="2881"/>
        </w:trPr>
        <w:tc>
          <w:tcPr>
            <w:tcW w:w="535"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22"/>
              <w:shd w:val="clear" w:color="auto" w:fill="auto"/>
              <w:tabs>
                <w:tab w:val="left" w:pos="145"/>
              </w:tabs>
              <w:spacing w:line="240" w:lineRule="auto"/>
              <w:rPr>
                <w:sz w:val="20"/>
                <w:szCs w:val="20"/>
              </w:rPr>
            </w:pPr>
            <w:r>
              <w:rPr>
                <w:sz w:val="20"/>
                <w:szCs w:val="20"/>
              </w:rPr>
              <w:lastRenderedPageBreak/>
              <w:t>2</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w:t>
            </w:r>
            <w:r>
              <w:rPr>
                <w:rFonts w:ascii="Times New Roman" w:hAnsi="Times New Roman" w:cs="Times New Roman"/>
                <w:b/>
              </w:rPr>
              <w:t>6</w:t>
            </w:r>
          </w:p>
          <w:p w:rsidR="00C11ED9" w:rsidRDefault="00C11ED9" w:rsidP="00AB784D">
            <w:pPr>
              <w:pStyle w:val="a3"/>
              <w:jc w:val="both"/>
              <w:rPr>
                <w:rFonts w:ascii="Times New Roman" w:hAnsi="Times New Roman" w:cs="Times New Roman"/>
                <w:b/>
              </w:rPr>
            </w:pPr>
            <w:r>
              <w:rPr>
                <w:rFonts w:ascii="Times New Roman" w:hAnsi="Times New Roman" w:cs="Times New Roman"/>
                <w:b/>
                <w:lang w:val="en-US"/>
              </w:rPr>
              <w:t>PC</w:t>
            </w:r>
            <w:r w:rsidRPr="000A1957">
              <w:rPr>
                <w:rFonts w:ascii="Times New Roman" w:hAnsi="Times New Roman" w:cs="Times New Roman"/>
                <w:b/>
              </w:rPr>
              <w:t>-4</w:t>
            </w:r>
          </w:p>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ind w:right="-43"/>
              <w:rPr>
                <w:sz w:val="24"/>
                <w:szCs w:val="24"/>
                <w:lang w:val="en-US"/>
              </w:rPr>
            </w:pPr>
            <w:r w:rsidRPr="00A27AB6">
              <w:rPr>
                <w:sz w:val="24"/>
                <w:szCs w:val="24"/>
                <w:lang w:val="en-US"/>
              </w:rPr>
              <w:t>MIS for automating the activities of departments of the Ministry of Defense. Laboratory information systems. Systems for archiving and image processing. Medical data exchange standards</w:t>
            </w:r>
          </w:p>
        </w:tc>
        <w:tc>
          <w:tcPr>
            <w:tcW w:w="5465" w:type="dxa"/>
            <w:tcBorders>
              <w:top w:val="single" w:sz="4" w:space="0" w:color="000000"/>
              <w:left w:val="single" w:sz="4" w:space="0" w:color="000000"/>
              <w:bottom w:val="single" w:sz="4" w:space="0" w:color="000000"/>
              <w:right w:val="single" w:sz="4" w:space="0" w:color="000000"/>
            </w:tcBorders>
          </w:tcPr>
          <w:p w:rsidR="00C11ED9" w:rsidRPr="00314F42" w:rsidRDefault="00C11ED9" w:rsidP="00AB784D">
            <w:pPr>
              <w:pStyle w:val="22"/>
              <w:jc w:val="both"/>
              <w:rPr>
                <w:sz w:val="24"/>
                <w:szCs w:val="24"/>
                <w:lang w:val="en-US"/>
              </w:rPr>
            </w:pPr>
            <w:r w:rsidRPr="00314F42">
              <w:rPr>
                <w:sz w:val="24"/>
                <w:szCs w:val="24"/>
                <w:lang w:val="en-US"/>
              </w:rPr>
              <w:t xml:space="preserve"> Information technology systems of departments of medical organizations.</w:t>
            </w:r>
          </w:p>
          <w:p w:rsidR="00C11ED9" w:rsidRPr="008A79A3" w:rsidRDefault="00C11ED9" w:rsidP="00AB784D">
            <w:pPr>
              <w:pStyle w:val="22"/>
              <w:shd w:val="clear" w:color="auto" w:fill="auto"/>
              <w:spacing w:line="240" w:lineRule="auto"/>
              <w:jc w:val="both"/>
              <w:rPr>
                <w:sz w:val="24"/>
                <w:szCs w:val="24"/>
              </w:rPr>
            </w:pPr>
            <w:r w:rsidRPr="00314F42">
              <w:rPr>
                <w:sz w:val="24"/>
                <w:szCs w:val="24"/>
                <w:lang w:val="en-US"/>
              </w:rPr>
              <w:t xml:space="preserve">The purpose of laboratory information systems and the basic requirements for them. The operating procedure of the laboratory information system (LIS). Integration of LIS with information systems of medical organizations. General principles of FOX construction. And problems of interaction with laboratory equipment. Systems for archiving, storing and managing images. PACS systems, their purpose and general principles of construction. Prospects for using PACS/RIS. The importance of standards in ensuring the interaction of medical information systems. </w:t>
            </w:r>
            <w:r w:rsidRPr="00314F42">
              <w:rPr>
                <w:sz w:val="24"/>
                <w:szCs w:val="24"/>
              </w:rPr>
              <w:t xml:space="preserve">HL7 </w:t>
            </w:r>
            <w:proofErr w:type="spellStart"/>
            <w:r w:rsidRPr="00314F42">
              <w:rPr>
                <w:sz w:val="24"/>
                <w:szCs w:val="24"/>
              </w:rPr>
              <w:t>standard</w:t>
            </w:r>
            <w:proofErr w:type="spellEnd"/>
            <w:r w:rsidRPr="00314F42">
              <w:rPr>
                <w:sz w:val="24"/>
                <w:szCs w:val="24"/>
              </w:rPr>
              <w:t xml:space="preserve">. DICOM </w:t>
            </w:r>
            <w:proofErr w:type="spellStart"/>
            <w:r w:rsidRPr="00314F42">
              <w:rPr>
                <w:sz w:val="24"/>
                <w:szCs w:val="24"/>
              </w:rPr>
              <w:t>standard</w:t>
            </w:r>
            <w:proofErr w:type="spellEnd"/>
            <w:r w:rsidRPr="00314F42">
              <w:rPr>
                <w:sz w:val="24"/>
                <w:szCs w:val="24"/>
              </w:rPr>
              <w:t>.</w:t>
            </w:r>
          </w:p>
        </w:tc>
      </w:tr>
      <w:tr w:rsidR="00C11ED9" w:rsidRPr="00F51FA3" w:rsidTr="00AB784D">
        <w:trPr>
          <w:trHeight w:val="415"/>
        </w:trPr>
        <w:tc>
          <w:tcPr>
            <w:tcW w:w="535" w:type="dxa"/>
            <w:tcBorders>
              <w:top w:val="single" w:sz="4" w:space="0" w:color="000000"/>
              <w:left w:val="single" w:sz="4" w:space="0" w:color="000000"/>
              <w:bottom w:val="single" w:sz="4" w:space="0" w:color="000000"/>
              <w:right w:val="single" w:sz="4" w:space="0" w:color="000000"/>
            </w:tcBorders>
          </w:tcPr>
          <w:p w:rsidR="00C11ED9" w:rsidRPr="000E1539" w:rsidRDefault="00C11ED9" w:rsidP="00AB784D">
            <w:pPr>
              <w:pStyle w:val="22"/>
              <w:shd w:val="clear" w:color="auto" w:fill="auto"/>
              <w:tabs>
                <w:tab w:val="left" w:pos="145"/>
              </w:tabs>
              <w:spacing w:line="240" w:lineRule="auto"/>
              <w:rPr>
                <w:sz w:val="20"/>
                <w:szCs w:val="20"/>
                <w:lang w:val="en-US"/>
              </w:rPr>
            </w:pPr>
            <w:r>
              <w:rPr>
                <w:sz w:val="20"/>
                <w:szCs w:val="20"/>
                <w:lang w:val="en-US"/>
              </w:rPr>
              <w:t>3</w:t>
            </w:r>
          </w:p>
        </w:tc>
        <w:tc>
          <w:tcPr>
            <w:tcW w:w="993"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a3"/>
              <w:jc w:val="both"/>
              <w:rPr>
                <w:rFonts w:ascii="Times New Roman" w:hAnsi="Times New Roman" w:cs="Times New Roman"/>
                <w:b/>
              </w:rPr>
            </w:pPr>
            <w:r>
              <w:rPr>
                <w:rFonts w:ascii="Times New Roman" w:hAnsi="Times New Roman" w:cs="Times New Roman"/>
                <w:b/>
                <w:lang w:val="en-US"/>
              </w:rPr>
              <w:t>PC</w:t>
            </w:r>
            <w:r w:rsidRPr="000A1957">
              <w:rPr>
                <w:rFonts w:ascii="Times New Roman" w:hAnsi="Times New Roman" w:cs="Times New Roman"/>
                <w:b/>
              </w:rPr>
              <w:t>-4</w:t>
            </w:r>
          </w:p>
          <w:p w:rsidR="00C11ED9" w:rsidRPr="000E1539" w:rsidRDefault="00C11ED9" w:rsidP="00AB784D">
            <w:pPr>
              <w:pStyle w:val="a3"/>
              <w:jc w:val="both"/>
              <w:rPr>
                <w:rFonts w:ascii="Times New Roman" w:hAnsi="Times New Roman" w:cs="Times New Roman"/>
                <w:b/>
                <w:lang w:val="en-US"/>
              </w:rPr>
            </w:pPr>
          </w:p>
        </w:tc>
        <w:tc>
          <w:tcPr>
            <w:tcW w:w="2438"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rPr>
                <w:sz w:val="24"/>
                <w:szCs w:val="24"/>
                <w:lang w:val="en-US"/>
              </w:rPr>
            </w:pPr>
            <w:r w:rsidRPr="00A27AB6">
              <w:rPr>
                <w:sz w:val="24"/>
                <w:szCs w:val="24"/>
                <w:lang w:val="en-US"/>
              </w:rPr>
              <w:t xml:space="preserve">Systems for the automation and management of MO activities. Organization of medical data security </w:t>
            </w:r>
          </w:p>
        </w:tc>
        <w:tc>
          <w:tcPr>
            <w:tcW w:w="5465" w:type="dxa"/>
            <w:tcBorders>
              <w:top w:val="single" w:sz="4" w:space="0" w:color="000000"/>
              <w:left w:val="single" w:sz="4" w:space="0" w:color="000000"/>
              <w:bottom w:val="single" w:sz="4" w:space="0" w:color="000000"/>
              <w:right w:val="single" w:sz="4" w:space="0" w:color="000000"/>
            </w:tcBorders>
          </w:tcPr>
          <w:p w:rsidR="00C11ED9" w:rsidRPr="00D953A1" w:rsidRDefault="00C11ED9" w:rsidP="00AB784D">
            <w:pPr>
              <w:pStyle w:val="22"/>
              <w:jc w:val="both"/>
              <w:rPr>
                <w:sz w:val="24"/>
                <w:szCs w:val="24"/>
                <w:lang w:val="en-US"/>
              </w:rPr>
            </w:pPr>
            <w:r w:rsidRPr="00D953A1">
              <w:rPr>
                <w:sz w:val="24"/>
                <w:szCs w:val="24"/>
                <w:lang w:val="en-US"/>
              </w:rPr>
              <w:t>Automation of the activities of medical organizations.</w:t>
            </w:r>
          </w:p>
          <w:p w:rsidR="00C11ED9" w:rsidRPr="00A27AB6" w:rsidRDefault="00C11ED9" w:rsidP="00AB784D">
            <w:pPr>
              <w:pStyle w:val="22"/>
              <w:shd w:val="clear" w:color="auto" w:fill="auto"/>
              <w:spacing w:line="240" w:lineRule="auto"/>
              <w:jc w:val="both"/>
              <w:rPr>
                <w:sz w:val="24"/>
                <w:szCs w:val="24"/>
                <w:lang w:val="en-US"/>
              </w:rPr>
            </w:pPr>
            <w:r w:rsidRPr="00D953A1">
              <w:rPr>
                <w:sz w:val="24"/>
                <w:szCs w:val="24"/>
                <w:lang w:val="en-US"/>
              </w:rPr>
              <w:t xml:space="preserve">Levels of informatization of modern medical organizations. Functional purpose and general principles of organization of medical information systems. Information support of medical organization units. Information support of medical units. Information protection in medical information </w:t>
            </w:r>
            <w:proofErr w:type="gramStart"/>
            <w:r w:rsidRPr="00D953A1">
              <w:rPr>
                <w:sz w:val="24"/>
                <w:szCs w:val="24"/>
                <w:lang w:val="en-US"/>
              </w:rPr>
              <w:t>systems .</w:t>
            </w:r>
            <w:proofErr w:type="gramEnd"/>
            <w:r w:rsidRPr="00D953A1">
              <w:rPr>
                <w:sz w:val="24"/>
                <w:szCs w:val="24"/>
                <w:lang w:val="en-US"/>
              </w:rPr>
              <w:t xml:space="preserve"> Criteria for assessing the quality of medical organizations. Technological solutions of medical information systems. The technology of "cloud" computing in the automation of medical organizations. The scheme of building an automated information system of medical organizations. Problems of implementation of an automated information system of a medical organization.</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5B3028" w:rsidRDefault="00C11ED9" w:rsidP="00AB784D">
            <w:pPr>
              <w:pStyle w:val="22"/>
              <w:shd w:val="clear" w:color="auto" w:fill="auto"/>
              <w:tabs>
                <w:tab w:val="left" w:pos="145"/>
              </w:tabs>
              <w:spacing w:line="240" w:lineRule="auto"/>
              <w:rPr>
                <w:sz w:val="20"/>
                <w:szCs w:val="20"/>
              </w:rPr>
            </w:pPr>
            <w:r>
              <w:rPr>
                <w:sz w:val="20"/>
                <w:szCs w:val="20"/>
              </w:rPr>
              <w:t>4</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rPr>
                <w:sz w:val="24"/>
                <w:szCs w:val="24"/>
                <w:lang w:val="en-US"/>
              </w:rPr>
            </w:pPr>
            <w:r w:rsidRPr="00A27AB6">
              <w:rPr>
                <w:sz w:val="24"/>
                <w:szCs w:val="24"/>
                <w:lang w:val="en-US"/>
              </w:rPr>
              <w:t>Classification of MIS. Concept and technologies for building e-health</w:t>
            </w:r>
          </w:p>
        </w:tc>
        <w:tc>
          <w:tcPr>
            <w:tcW w:w="5465"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pStyle w:val="22"/>
              <w:shd w:val="clear" w:color="auto" w:fill="auto"/>
              <w:spacing w:line="240" w:lineRule="auto"/>
              <w:jc w:val="both"/>
              <w:rPr>
                <w:sz w:val="24"/>
                <w:szCs w:val="24"/>
                <w:lang w:val="en-US"/>
              </w:rPr>
            </w:pPr>
            <w:r w:rsidRPr="005B3028">
              <w:rPr>
                <w:sz w:val="24"/>
                <w:szCs w:val="24"/>
                <w:lang w:val="en-US"/>
              </w:rPr>
              <w:t>Automated information systems of municipal, territorial and federal levels. Information systems of municipal and territorial levels. Federal-level information systems. The main types of problem-oriented information systems in healthcare. Methods of data presentation and processing in territorial and federal MIS. Organizational and legal support of the IIA. The main sources of information for automated information systems of municipal, territorial, federal levels of healthcare</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22"/>
              <w:shd w:val="clear" w:color="auto" w:fill="auto"/>
              <w:tabs>
                <w:tab w:val="left" w:pos="145"/>
              </w:tabs>
              <w:spacing w:line="240" w:lineRule="auto"/>
              <w:rPr>
                <w:sz w:val="20"/>
                <w:szCs w:val="20"/>
              </w:rPr>
            </w:pPr>
            <w:r>
              <w:rPr>
                <w:sz w:val="20"/>
                <w:szCs w:val="20"/>
              </w:rPr>
              <w:t>5</w:t>
            </w:r>
          </w:p>
        </w:tc>
        <w:tc>
          <w:tcPr>
            <w:tcW w:w="993"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a3"/>
              <w:jc w:val="both"/>
              <w:rPr>
                <w:rFonts w:ascii="Times New Roman" w:hAnsi="Times New Roman" w:cs="Times New Roman"/>
                <w:b/>
                <w:lang w:val="en-US"/>
              </w:rPr>
            </w:pPr>
            <w:r>
              <w:rPr>
                <w:rFonts w:ascii="Times New Roman" w:hAnsi="Times New Roman" w:cs="Times New Roman"/>
                <w:b/>
                <w:lang w:val="en-US"/>
              </w:rPr>
              <w:t>GPC-6</w:t>
            </w:r>
          </w:p>
        </w:tc>
        <w:tc>
          <w:tcPr>
            <w:tcW w:w="2438"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rPr>
                <w:sz w:val="24"/>
                <w:szCs w:val="24"/>
                <w:lang w:val="en-US"/>
              </w:rPr>
            </w:pPr>
            <w:r w:rsidRPr="00455AD4">
              <w:rPr>
                <w:sz w:val="24"/>
                <w:szCs w:val="24"/>
                <w:lang w:val="en-US"/>
              </w:rPr>
              <w:t>Maintenance of electronic medical records within the framework of the MIS MO</w:t>
            </w:r>
          </w:p>
        </w:tc>
        <w:tc>
          <w:tcPr>
            <w:tcW w:w="5465" w:type="dxa"/>
            <w:tcBorders>
              <w:top w:val="single" w:sz="4" w:space="0" w:color="000000"/>
              <w:left w:val="single" w:sz="4" w:space="0" w:color="000000"/>
              <w:bottom w:val="single" w:sz="4" w:space="0" w:color="000000"/>
              <w:right w:val="single" w:sz="4" w:space="0" w:color="000000"/>
            </w:tcBorders>
          </w:tcPr>
          <w:p w:rsidR="00C11ED9" w:rsidRPr="005B3028" w:rsidRDefault="00C11ED9" w:rsidP="00AB784D">
            <w:pPr>
              <w:pStyle w:val="22"/>
              <w:jc w:val="both"/>
              <w:rPr>
                <w:sz w:val="24"/>
                <w:szCs w:val="24"/>
                <w:lang w:val="en-US"/>
              </w:rPr>
            </w:pPr>
            <w:r w:rsidRPr="00455AD4">
              <w:rPr>
                <w:sz w:val="24"/>
                <w:szCs w:val="24"/>
                <w:lang w:val="en-US"/>
              </w:rPr>
              <w:t>Electronic medical history.</w:t>
            </w:r>
            <w:r>
              <w:rPr>
                <w:sz w:val="24"/>
                <w:szCs w:val="24"/>
                <w:lang w:val="en-US"/>
              </w:rPr>
              <w:t xml:space="preserve"> </w:t>
            </w:r>
            <w:r w:rsidRPr="00455AD4">
              <w:rPr>
                <w:sz w:val="24"/>
                <w:szCs w:val="24"/>
                <w:lang w:val="en-US"/>
              </w:rPr>
              <w:t>National Standard of Electronic Medical History. EMC is the main tool for the formation and maintenance of medical documentation. Identification of the author of the electronic personal medical record. The role of Electronic medical history in the organization and management of the diagnostic and treatment process.</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455AD4" w:rsidRDefault="00C11ED9" w:rsidP="00AB784D">
            <w:pPr>
              <w:pStyle w:val="22"/>
              <w:shd w:val="clear" w:color="auto" w:fill="auto"/>
              <w:tabs>
                <w:tab w:val="left" w:pos="145"/>
              </w:tabs>
              <w:spacing w:line="240" w:lineRule="auto"/>
              <w:rPr>
                <w:sz w:val="20"/>
                <w:szCs w:val="20"/>
                <w:lang w:val="en-US"/>
              </w:rPr>
            </w:pPr>
            <w:r>
              <w:rPr>
                <w:sz w:val="20"/>
                <w:szCs w:val="20"/>
                <w:lang w:val="en-US"/>
              </w:rPr>
              <w:t>6</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w:t>
            </w:r>
            <w:r>
              <w:rPr>
                <w:rFonts w:ascii="Times New Roman" w:hAnsi="Times New Roman" w:cs="Times New Roman"/>
                <w:b/>
              </w:rPr>
              <w:t>6</w:t>
            </w:r>
          </w:p>
          <w:p w:rsidR="00C11ED9" w:rsidRDefault="00C11ED9" w:rsidP="00AB784D">
            <w:pPr>
              <w:pStyle w:val="a3"/>
              <w:jc w:val="both"/>
              <w:rPr>
                <w:rFonts w:ascii="Times New Roman" w:hAnsi="Times New Roman" w:cs="Times New Roman"/>
                <w:b/>
              </w:rPr>
            </w:pPr>
            <w:r>
              <w:rPr>
                <w:rFonts w:ascii="Times New Roman" w:hAnsi="Times New Roman" w:cs="Times New Roman"/>
                <w:b/>
                <w:lang w:val="en-US"/>
              </w:rPr>
              <w:t>PC</w:t>
            </w:r>
            <w:r w:rsidRPr="000A1957">
              <w:rPr>
                <w:rFonts w:ascii="Times New Roman" w:hAnsi="Times New Roman" w:cs="Times New Roman"/>
                <w:b/>
              </w:rPr>
              <w:t>-4</w:t>
            </w:r>
          </w:p>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PC</w:t>
            </w:r>
            <w:r>
              <w:rPr>
                <w:rFonts w:ascii="Times New Roman" w:hAnsi="Times New Roman" w:cs="Times New Roman"/>
                <w:b/>
              </w:rPr>
              <w:t>-20</w:t>
            </w:r>
          </w:p>
        </w:tc>
        <w:tc>
          <w:tcPr>
            <w:tcW w:w="2438"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rPr>
                <w:sz w:val="24"/>
                <w:szCs w:val="24"/>
                <w:lang w:val="en-US"/>
              </w:rPr>
            </w:pPr>
            <w:r w:rsidRPr="00A27AB6">
              <w:rPr>
                <w:sz w:val="24"/>
                <w:szCs w:val="24"/>
                <w:lang w:val="en-US"/>
              </w:rPr>
              <w:t xml:space="preserve">Components of the unified state information system in the field of healthcare </w:t>
            </w:r>
            <w:r w:rsidRPr="00A27AB6">
              <w:rPr>
                <w:sz w:val="24"/>
                <w:szCs w:val="24"/>
                <w:lang w:val="en-US"/>
              </w:rPr>
              <w:lastRenderedPageBreak/>
              <w:t>Portal of continuing medical education</w:t>
            </w:r>
          </w:p>
        </w:tc>
        <w:tc>
          <w:tcPr>
            <w:tcW w:w="5465"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pStyle w:val="22"/>
              <w:shd w:val="clear" w:color="auto" w:fill="auto"/>
              <w:spacing w:line="240" w:lineRule="auto"/>
              <w:jc w:val="both"/>
              <w:rPr>
                <w:sz w:val="24"/>
                <w:szCs w:val="24"/>
                <w:lang w:val="en-US"/>
              </w:rPr>
            </w:pPr>
            <w:r w:rsidRPr="00455AD4">
              <w:rPr>
                <w:sz w:val="24"/>
                <w:szCs w:val="24"/>
                <w:lang w:val="en-US"/>
              </w:rPr>
              <w:lastRenderedPageBreak/>
              <w:t xml:space="preserve">The concept of a unified state information system in the field of healthcare and its current state. Stages of creation of a Unified state information system in the field of healthcare and its current state. Monitoring of </w:t>
            </w:r>
            <w:r w:rsidRPr="00455AD4">
              <w:rPr>
                <w:sz w:val="24"/>
                <w:szCs w:val="24"/>
                <w:lang w:val="en-US"/>
              </w:rPr>
              <w:lastRenderedPageBreak/>
              <w:t>population groups and register functions. The principle of register construction. Directions of application of registers. Basic requirements for medical registers and construction technology.</w:t>
            </w:r>
          </w:p>
        </w:tc>
      </w:tr>
      <w:tr w:rsidR="00C11ED9" w:rsidRPr="00141440" w:rsidTr="00AB784D">
        <w:tc>
          <w:tcPr>
            <w:tcW w:w="535"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22"/>
              <w:shd w:val="clear" w:color="auto" w:fill="auto"/>
              <w:tabs>
                <w:tab w:val="left" w:pos="145"/>
              </w:tabs>
              <w:spacing w:line="240" w:lineRule="auto"/>
              <w:rPr>
                <w:sz w:val="20"/>
                <w:szCs w:val="20"/>
              </w:rPr>
            </w:pPr>
            <w:r>
              <w:rPr>
                <w:sz w:val="20"/>
                <w:szCs w:val="20"/>
              </w:rPr>
              <w:lastRenderedPageBreak/>
              <w:t>7</w:t>
            </w:r>
          </w:p>
        </w:tc>
        <w:tc>
          <w:tcPr>
            <w:tcW w:w="993" w:type="dxa"/>
            <w:tcBorders>
              <w:top w:val="single" w:sz="4" w:space="0" w:color="000000"/>
              <w:left w:val="single" w:sz="4" w:space="0" w:color="000000"/>
              <w:bottom w:val="single" w:sz="4" w:space="0" w:color="000000"/>
              <w:right w:val="single" w:sz="4" w:space="0" w:color="000000"/>
            </w:tcBorders>
          </w:tcPr>
          <w:p w:rsidR="00C11ED9" w:rsidRPr="000A1957" w:rsidRDefault="00C11ED9" w:rsidP="00AB784D">
            <w:pPr>
              <w:pStyle w:val="a3"/>
              <w:jc w:val="both"/>
              <w:rPr>
                <w:rFonts w:ascii="Times New Roman" w:hAnsi="Times New Roman" w:cs="Times New Roman"/>
                <w:b/>
              </w:rPr>
            </w:pPr>
            <w:r>
              <w:rPr>
                <w:rFonts w:ascii="Times New Roman" w:hAnsi="Times New Roman" w:cs="Times New Roman"/>
                <w:b/>
                <w:lang w:val="en-US"/>
              </w:rPr>
              <w:t>GPC</w:t>
            </w:r>
            <w:r w:rsidRPr="000A1957">
              <w:rPr>
                <w:rFonts w:ascii="Times New Roman" w:hAnsi="Times New Roman" w:cs="Times New Roman"/>
                <w:b/>
              </w:rPr>
              <w:t>-</w:t>
            </w:r>
            <w:r>
              <w:rPr>
                <w:rFonts w:ascii="Times New Roman" w:hAnsi="Times New Roman" w:cs="Times New Roman"/>
                <w:b/>
              </w:rPr>
              <w:t>6</w:t>
            </w:r>
          </w:p>
          <w:p w:rsidR="00C11ED9" w:rsidRDefault="00C11ED9" w:rsidP="00AB784D">
            <w:pPr>
              <w:pStyle w:val="a3"/>
              <w:jc w:val="both"/>
              <w:rPr>
                <w:rFonts w:ascii="Times New Roman" w:hAnsi="Times New Roman" w:cs="Times New Roman"/>
                <w:b/>
                <w:lang w:val="en-US"/>
              </w:rPr>
            </w:pPr>
          </w:p>
        </w:tc>
        <w:tc>
          <w:tcPr>
            <w:tcW w:w="2438"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rPr>
                <w:sz w:val="24"/>
                <w:szCs w:val="24"/>
                <w:lang w:val="en-US"/>
              </w:rPr>
            </w:pPr>
            <w:r w:rsidRPr="00D953A1">
              <w:rPr>
                <w:sz w:val="24"/>
                <w:szCs w:val="24"/>
                <w:lang w:val="en-US"/>
              </w:rPr>
              <w:t>Telemedicine technologies. Portal of continuing medical Education</w:t>
            </w:r>
          </w:p>
        </w:tc>
        <w:tc>
          <w:tcPr>
            <w:tcW w:w="5465"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pStyle w:val="22"/>
              <w:shd w:val="clear" w:color="auto" w:fill="auto"/>
              <w:spacing w:line="240" w:lineRule="auto"/>
              <w:jc w:val="both"/>
              <w:rPr>
                <w:sz w:val="24"/>
                <w:szCs w:val="24"/>
                <w:lang w:val="en-US"/>
              </w:rPr>
            </w:pPr>
            <w:r w:rsidRPr="005B3028">
              <w:rPr>
                <w:sz w:val="24"/>
                <w:szCs w:val="24"/>
                <w:lang w:val="en-US"/>
              </w:rPr>
              <w:t>Telecommunication technologies in medicine. Telemedicine. Definition, purpose and directions. Telemedicine network as an element of the unified information space of the healthcare system. Areas of work of telemedicine centers. The main tools of telemedicine. Stages of telemedicine development. Regulatory and legal framework for the development of telemedicine. Distance education.</w:t>
            </w:r>
          </w:p>
        </w:tc>
      </w:tr>
      <w:tr w:rsidR="00C11ED9" w:rsidRPr="00F51FA3" w:rsidTr="00AB784D">
        <w:tc>
          <w:tcPr>
            <w:tcW w:w="535" w:type="dxa"/>
            <w:tcBorders>
              <w:top w:val="single" w:sz="4" w:space="0" w:color="000000"/>
              <w:left w:val="single" w:sz="4" w:space="0" w:color="000000"/>
              <w:bottom w:val="single" w:sz="4" w:space="0" w:color="000000"/>
              <w:right w:val="single" w:sz="4" w:space="0" w:color="000000"/>
            </w:tcBorders>
          </w:tcPr>
          <w:p w:rsidR="00C11ED9" w:rsidRPr="005B3028" w:rsidRDefault="00C11ED9" w:rsidP="00AB784D">
            <w:pPr>
              <w:pStyle w:val="22"/>
              <w:shd w:val="clear" w:color="auto" w:fill="auto"/>
              <w:tabs>
                <w:tab w:val="left" w:pos="145"/>
              </w:tabs>
              <w:spacing w:line="240" w:lineRule="auto"/>
              <w:rPr>
                <w:sz w:val="20"/>
                <w:szCs w:val="20"/>
              </w:rPr>
            </w:pPr>
            <w:r>
              <w:rPr>
                <w:sz w:val="20"/>
                <w:szCs w:val="20"/>
              </w:rPr>
              <w:t>8</w:t>
            </w:r>
          </w:p>
        </w:tc>
        <w:tc>
          <w:tcPr>
            <w:tcW w:w="993" w:type="dxa"/>
            <w:tcBorders>
              <w:top w:val="single" w:sz="4" w:space="0" w:color="000000"/>
              <w:left w:val="single" w:sz="4" w:space="0" w:color="000000"/>
              <w:bottom w:val="single" w:sz="4" w:space="0" w:color="000000"/>
              <w:right w:val="single" w:sz="4" w:space="0" w:color="000000"/>
            </w:tcBorders>
          </w:tcPr>
          <w:p w:rsidR="00C11ED9" w:rsidRDefault="00C11ED9" w:rsidP="00AB784D">
            <w:pPr>
              <w:pStyle w:val="a3"/>
              <w:jc w:val="both"/>
              <w:rPr>
                <w:rFonts w:ascii="Times New Roman" w:hAnsi="Times New Roman" w:cs="Times New Roman"/>
                <w:b/>
              </w:rPr>
            </w:pPr>
            <w:r>
              <w:rPr>
                <w:rFonts w:ascii="Times New Roman" w:hAnsi="Times New Roman" w:cs="Times New Roman"/>
                <w:b/>
                <w:lang w:val="en-US"/>
              </w:rPr>
              <w:t>PC</w:t>
            </w:r>
            <w:r w:rsidRPr="000A1957">
              <w:rPr>
                <w:rFonts w:ascii="Times New Roman" w:hAnsi="Times New Roman" w:cs="Times New Roman"/>
                <w:b/>
              </w:rPr>
              <w:t>-4</w:t>
            </w:r>
          </w:p>
          <w:p w:rsidR="00C11ED9" w:rsidRPr="000A1957" w:rsidRDefault="00C11ED9" w:rsidP="00AB784D">
            <w:pPr>
              <w:pStyle w:val="a3"/>
              <w:jc w:val="both"/>
              <w:rPr>
                <w:rFonts w:ascii="Times New Roman" w:hAnsi="Times New Roman" w:cs="Times New Roman"/>
                <w:b/>
              </w:rPr>
            </w:pPr>
          </w:p>
        </w:tc>
        <w:tc>
          <w:tcPr>
            <w:tcW w:w="2438" w:type="dxa"/>
            <w:tcBorders>
              <w:top w:val="single" w:sz="4" w:space="0" w:color="000000"/>
              <w:left w:val="single" w:sz="4" w:space="0" w:color="000000"/>
              <w:bottom w:val="single" w:sz="4" w:space="0" w:color="000000"/>
              <w:right w:val="single" w:sz="4" w:space="0" w:color="000000"/>
            </w:tcBorders>
          </w:tcPr>
          <w:p w:rsidR="00C11ED9" w:rsidRPr="00A27AB6" w:rsidRDefault="00C11ED9" w:rsidP="00AB784D">
            <w:pPr>
              <w:pStyle w:val="22"/>
              <w:shd w:val="clear" w:color="auto" w:fill="auto"/>
              <w:spacing w:line="240" w:lineRule="auto"/>
              <w:ind w:right="33"/>
              <w:jc w:val="both"/>
              <w:rPr>
                <w:sz w:val="24"/>
                <w:szCs w:val="24"/>
              </w:rPr>
            </w:pPr>
            <w:proofErr w:type="spellStart"/>
            <w:r w:rsidRPr="005B3028">
              <w:rPr>
                <w:sz w:val="24"/>
                <w:szCs w:val="24"/>
              </w:rPr>
              <w:t>Prospects</w:t>
            </w:r>
            <w:proofErr w:type="spellEnd"/>
            <w:r w:rsidRPr="005B3028">
              <w:rPr>
                <w:sz w:val="24"/>
                <w:szCs w:val="24"/>
              </w:rPr>
              <w:t xml:space="preserve"> of </w:t>
            </w:r>
            <w:proofErr w:type="spellStart"/>
            <w:r w:rsidRPr="005B3028">
              <w:rPr>
                <w:sz w:val="24"/>
                <w:szCs w:val="24"/>
              </w:rPr>
              <w:t>healthcare</w:t>
            </w:r>
            <w:proofErr w:type="spellEnd"/>
            <w:r w:rsidRPr="005B3028">
              <w:rPr>
                <w:sz w:val="24"/>
                <w:szCs w:val="24"/>
              </w:rPr>
              <w:t xml:space="preserve"> informatization</w:t>
            </w:r>
          </w:p>
        </w:tc>
        <w:tc>
          <w:tcPr>
            <w:tcW w:w="5465" w:type="dxa"/>
            <w:tcBorders>
              <w:top w:val="single" w:sz="4" w:space="0" w:color="000000"/>
              <w:left w:val="single" w:sz="4" w:space="0" w:color="000000"/>
              <w:bottom w:val="single" w:sz="4" w:space="0" w:color="000000"/>
              <w:right w:val="single" w:sz="4" w:space="0" w:color="000000"/>
            </w:tcBorders>
          </w:tcPr>
          <w:p w:rsidR="00C11ED9" w:rsidRPr="005B3028" w:rsidRDefault="00C11ED9" w:rsidP="00AB784D">
            <w:pPr>
              <w:pStyle w:val="22"/>
              <w:shd w:val="clear" w:color="auto" w:fill="auto"/>
              <w:spacing w:line="240" w:lineRule="auto"/>
              <w:jc w:val="both"/>
              <w:rPr>
                <w:sz w:val="24"/>
                <w:szCs w:val="24"/>
                <w:lang w:val="en-US"/>
              </w:rPr>
            </w:pPr>
            <w:r w:rsidRPr="005B3028">
              <w:rPr>
                <w:sz w:val="24"/>
                <w:szCs w:val="24"/>
                <w:lang w:val="en-US"/>
              </w:rPr>
              <w:t>E-health. The concept of e-health. The concept of creating a unified state information system in healthcare. "Cloud" computing in healthcare. A promising scheme of healthcare informatization.</w:t>
            </w:r>
          </w:p>
        </w:tc>
      </w:tr>
    </w:tbl>
    <w:p w:rsidR="00C11ED9" w:rsidRPr="005B3028" w:rsidRDefault="00C11ED9" w:rsidP="00C11ED9">
      <w:pPr>
        <w:pStyle w:val="22"/>
        <w:shd w:val="clear" w:color="auto" w:fill="auto"/>
        <w:spacing w:line="240" w:lineRule="auto"/>
        <w:ind w:left="140" w:right="680"/>
        <w:jc w:val="both"/>
        <w:rPr>
          <w:b/>
          <w:lang w:val="en-US"/>
        </w:rPr>
      </w:pPr>
    </w:p>
    <w:p w:rsidR="00C11ED9" w:rsidRDefault="00C11ED9" w:rsidP="00C11ED9">
      <w:pPr>
        <w:pStyle w:val="22"/>
        <w:shd w:val="clear" w:color="auto" w:fill="auto"/>
        <w:spacing w:line="240" w:lineRule="auto"/>
        <w:ind w:left="140" w:right="680"/>
        <w:jc w:val="both"/>
        <w:rPr>
          <w:b/>
          <w:lang w:val="en-US"/>
        </w:rPr>
      </w:pPr>
    </w:p>
    <w:p w:rsidR="00C11ED9" w:rsidRDefault="00C11ED9" w:rsidP="00C11ED9">
      <w:pPr>
        <w:pStyle w:val="10"/>
        <w:keepNext/>
        <w:keepLines/>
        <w:shd w:val="clear" w:color="auto" w:fill="auto"/>
        <w:spacing w:before="0" w:line="240" w:lineRule="auto"/>
        <w:ind w:right="-1"/>
        <w:jc w:val="center"/>
        <w:rPr>
          <w:sz w:val="24"/>
          <w:szCs w:val="24"/>
          <w:lang w:val="en-US"/>
        </w:rPr>
      </w:pPr>
      <w:r w:rsidRPr="001C6A36">
        <w:rPr>
          <w:sz w:val="24"/>
          <w:szCs w:val="24"/>
          <w:lang w:val="en-US"/>
        </w:rPr>
        <w:t xml:space="preserve">5.2. Sections of the discipline, types of educational activities and forms </w:t>
      </w:r>
    </w:p>
    <w:p w:rsidR="00C11ED9" w:rsidRDefault="00C11ED9" w:rsidP="00C11ED9">
      <w:pPr>
        <w:pStyle w:val="10"/>
        <w:keepNext/>
        <w:keepLines/>
        <w:shd w:val="clear" w:color="auto" w:fill="auto"/>
        <w:spacing w:before="0" w:line="240" w:lineRule="auto"/>
        <w:ind w:right="-1"/>
        <w:jc w:val="center"/>
        <w:rPr>
          <w:sz w:val="24"/>
          <w:szCs w:val="24"/>
          <w:lang w:val="en-US"/>
        </w:rPr>
      </w:pPr>
      <w:r w:rsidRPr="001C6A36">
        <w:rPr>
          <w:sz w:val="24"/>
          <w:szCs w:val="24"/>
          <w:lang w:val="en-US"/>
        </w:rPr>
        <w:t xml:space="preserve">of current monitoring of progress and intermediate certification based </w:t>
      </w:r>
    </w:p>
    <w:p w:rsidR="00C11ED9" w:rsidRPr="001C6A36" w:rsidRDefault="00C11ED9" w:rsidP="00C11ED9">
      <w:pPr>
        <w:pStyle w:val="10"/>
        <w:keepNext/>
        <w:keepLines/>
        <w:shd w:val="clear" w:color="auto" w:fill="auto"/>
        <w:spacing w:before="0" w:line="240" w:lineRule="auto"/>
        <w:ind w:right="-1"/>
        <w:jc w:val="center"/>
        <w:rPr>
          <w:sz w:val="24"/>
          <w:szCs w:val="24"/>
          <w:lang w:val="en-US"/>
        </w:rPr>
      </w:pPr>
      <w:r w:rsidRPr="001C6A36">
        <w:rPr>
          <w:sz w:val="24"/>
          <w:szCs w:val="24"/>
          <w:lang w:val="en-US"/>
        </w:rPr>
        <w:t>on the results of the discipline</w:t>
      </w:r>
    </w:p>
    <w:tbl>
      <w:tblPr>
        <w:tblOverlap w:val="never"/>
        <w:tblW w:w="9649" w:type="dxa"/>
        <w:tblLayout w:type="fixed"/>
        <w:tblCellMar>
          <w:left w:w="10" w:type="dxa"/>
          <w:right w:w="10" w:type="dxa"/>
        </w:tblCellMar>
        <w:tblLook w:val="04A0" w:firstRow="1" w:lastRow="0" w:firstColumn="1" w:lastColumn="0" w:noHBand="0" w:noVBand="1"/>
      </w:tblPr>
      <w:tblGrid>
        <w:gridCol w:w="577"/>
        <w:gridCol w:w="4380"/>
        <w:gridCol w:w="567"/>
        <w:gridCol w:w="425"/>
        <w:gridCol w:w="724"/>
        <w:gridCol w:w="693"/>
        <w:gridCol w:w="567"/>
        <w:gridCol w:w="1716"/>
      </w:tblGrid>
      <w:tr w:rsidR="00C11ED9" w:rsidRPr="00F51FA3" w:rsidTr="00EB6691">
        <w:trPr>
          <w:trHeight w:hRule="exact" w:val="893"/>
        </w:trPr>
        <w:tc>
          <w:tcPr>
            <w:tcW w:w="577" w:type="dxa"/>
            <w:vMerge w:val="restart"/>
            <w:tcBorders>
              <w:top w:val="single" w:sz="4" w:space="0" w:color="auto"/>
              <w:left w:val="single" w:sz="4" w:space="0" w:color="auto"/>
            </w:tcBorders>
            <w:shd w:val="clear" w:color="auto" w:fill="FFFFFF"/>
            <w:vAlign w:val="center"/>
          </w:tcPr>
          <w:p w:rsidR="00C11ED9" w:rsidRPr="002F6026" w:rsidRDefault="00C11ED9" w:rsidP="00AB784D">
            <w:pPr>
              <w:spacing w:line="220" w:lineRule="exact"/>
              <w:jc w:val="center"/>
              <w:rPr>
                <w:b/>
                <w:sz w:val="22"/>
                <w:szCs w:val="22"/>
              </w:rPr>
            </w:pPr>
            <w:r w:rsidRPr="002F6026">
              <w:rPr>
                <w:b/>
                <w:sz w:val="22"/>
                <w:szCs w:val="22"/>
              </w:rPr>
              <w:t>№</w:t>
            </w:r>
          </w:p>
        </w:tc>
        <w:tc>
          <w:tcPr>
            <w:tcW w:w="4380" w:type="dxa"/>
            <w:vMerge w:val="restart"/>
            <w:tcBorders>
              <w:top w:val="single" w:sz="4" w:space="0" w:color="auto"/>
              <w:left w:val="single" w:sz="4" w:space="0" w:color="auto"/>
            </w:tcBorders>
            <w:shd w:val="clear" w:color="auto" w:fill="FFFFFF"/>
            <w:vAlign w:val="center"/>
          </w:tcPr>
          <w:p w:rsidR="00C11ED9" w:rsidRPr="002F6026" w:rsidRDefault="00C11ED9" w:rsidP="00AB784D">
            <w:pPr>
              <w:spacing w:line="220" w:lineRule="exact"/>
              <w:jc w:val="center"/>
              <w:rPr>
                <w:b/>
                <w:sz w:val="22"/>
                <w:szCs w:val="22"/>
              </w:rPr>
            </w:pPr>
            <w:proofErr w:type="spellStart"/>
            <w:r w:rsidRPr="002F6026">
              <w:rPr>
                <w:b/>
                <w:sz w:val="22"/>
                <w:szCs w:val="22"/>
              </w:rPr>
              <w:t>Program</w:t>
            </w:r>
            <w:proofErr w:type="spellEnd"/>
            <w:r w:rsidRPr="002F6026">
              <w:rPr>
                <w:b/>
                <w:sz w:val="22"/>
                <w:szCs w:val="22"/>
              </w:rPr>
              <w:t xml:space="preserve"> </w:t>
            </w:r>
            <w:proofErr w:type="spellStart"/>
            <w:r w:rsidRPr="002F6026">
              <w:rPr>
                <w:b/>
                <w:sz w:val="22"/>
                <w:szCs w:val="22"/>
              </w:rPr>
              <w:t>section</w:t>
            </w:r>
            <w:proofErr w:type="spellEnd"/>
          </w:p>
        </w:tc>
        <w:tc>
          <w:tcPr>
            <w:tcW w:w="567" w:type="dxa"/>
            <w:vMerge w:val="restart"/>
            <w:tcBorders>
              <w:top w:val="single" w:sz="4" w:space="0" w:color="auto"/>
              <w:left w:val="single" w:sz="4" w:space="0" w:color="auto"/>
            </w:tcBorders>
            <w:shd w:val="clear" w:color="auto" w:fill="FFFFFF"/>
            <w:textDirection w:val="btLr"/>
            <w:vAlign w:val="center"/>
          </w:tcPr>
          <w:p w:rsidR="00C11ED9" w:rsidRPr="002F6026" w:rsidRDefault="00C11ED9" w:rsidP="00AB784D">
            <w:pPr>
              <w:spacing w:line="220" w:lineRule="exact"/>
              <w:ind w:left="113" w:right="113"/>
              <w:jc w:val="center"/>
              <w:rPr>
                <w:b/>
                <w:sz w:val="22"/>
                <w:szCs w:val="22"/>
              </w:rPr>
            </w:pPr>
            <w:proofErr w:type="spellStart"/>
            <w:r w:rsidRPr="002F6026">
              <w:rPr>
                <w:b/>
                <w:sz w:val="22"/>
                <w:szCs w:val="22"/>
              </w:rPr>
              <w:t>Semester</w:t>
            </w:r>
            <w:proofErr w:type="spellEnd"/>
          </w:p>
        </w:tc>
        <w:tc>
          <w:tcPr>
            <w:tcW w:w="2409" w:type="dxa"/>
            <w:gridSpan w:val="4"/>
            <w:tcBorders>
              <w:top w:val="single" w:sz="4" w:space="0" w:color="auto"/>
              <w:left w:val="single" w:sz="4" w:space="0" w:color="auto"/>
              <w:right w:val="single" w:sz="4" w:space="0" w:color="auto"/>
            </w:tcBorders>
            <w:shd w:val="clear" w:color="auto" w:fill="FFFFFF"/>
            <w:vAlign w:val="center"/>
          </w:tcPr>
          <w:p w:rsidR="00C11ED9" w:rsidRPr="002F6026" w:rsidRDefault="00C11ED9" w:rsidP="00AB784D">
            <w:pPr>
              <w:spacing w:line="264" w:lineRule="exact"/>
              <w:jc w:val="center"/>
              <w:rPr>
                <w:b/>
                <w:sz w:val="22"/>
                <w:szCs w:val="22"/>
                <w:lang w:val="en-US"/>
              </w:rPr>
            </w:pPr>
            <w:r w:rsidRPr="002F6026">
              <w:rPr>
                <w:b/>
                <w:sz w:val="22"/>
                <w:szCs w:val="22"/>
                <w:lang w:val="en-US"/>
              </w:rPr>
              <w:t>Number of hours by type of activity</w:t>
            </w:r>
          </w:p>
        </w:tc>
        <w:tc>
          <w:tcPr>
            <w:tcW w:w="1716" w:type="dxa"/>
            <w:vMerge w:val="restart"/>
            <w:tcBorders>
              <w:top w:val="single" w:sz="4" w:space="0" w:color="auto"/>
              <w:left w:val="single" w:sz="4" w:space="0" w:color="auto"/>
              <w:right w:val="single" w:sz="4" w:space="0" w:color="auto"/>
            </w:tcBorders>
            <w:shd w:val="clear" w:color="auto" w:fill="FFFFFF"/>
            <w:vAlign w:val="center"/>
          </w:tcPr>
          <w:p w:rsidR="00C11ED9" w:rsidRPr="002F6026" w:rsidRDefault="00C11ED9" w:rsidP="00AB784D">
            <w:pPr>
              <w:jc w:val="center"/>
              <w:rPr>
                <w:b/>
                <w:sz w:val="22"/>
                <w:szCs w:val="22"/>
                <w:lang w:val="en-US"/>
              </w:rPr>
            </w:pPr>
            <w:r w:rsidRPr="002F6026">
              <w:rPr>
                <w:b/>
                <w:sz w:val="22"/>
                <w:szCs w:val="22"/>
                <w:lang w:val="en-US"/>
              </w:rPr>
              <w:t>Evaluation tools for monitoring progress and intermediate certification based on the results of mastering the discipline</w:t>
            </w:r>
          </w:p>
        </w:tc>
      </w:tr>
      <w:tr w:rsidR="00C11ED9" w:rsidRPr="00004FEA" w:rsidTr="00EB6691">
        <w:trPr>
          <w:trHeight w:hRule="exact" w:val="1819"/>
        </w:trPr>
        <w:tc>
          <w:tcPr>
            <w:tcW w:w="577" w:type="dxa"/>
            <w:vMerge/>
            <w:tcBorders>
              <w:left w:val="single" w:sz="4" w:space="0" w:color="auto"/>
            </w:tcBorders>
            <w:shd w:val="clear" w:color="auto" w:fill="FFFFFF"/>
          </w:tcPr>
          <w:p w:rsidR="00C11ED9" w:rsidRPr="001C6A36" w:rsidRDefault="00C11ED9" w:rsidP="00AB784D">
            <w:pPr>
              <w:rPr>
                <w:sz w:val="22"/>
                <w:szCs w:val="22"/>
                <w:lang w:val="en-US"/>
              </w:rPr>
            </w:pPr>
          </w:p>
        </w:tc>
        <w:tc>
          <w:tcPr>
            <w:tcW w:w="4380" w:type="dxa"/>
            <w:vMerge/>
            <w:tcBorders>
              <w:left w:val="single" w:sz="4" w:space="0" w:color="auto"/>
            </w:tcBorders>
            <w:shd w:val="clear" w:color="auto" w:fill="FFFFFF"/>
          </w:tcPr>
          <w:p w:rsidR="00C11ED9" w:rsidRPr="001C6A36" w:rsidRDefault="00C11ED9" w:rsidP="00AB784D">
            <w:pPr>
              <w:rPr>
                <w:sz w:val="22"/>
                <w:szCs w:val="22"/>
                <w:lang w:val="en-US"/>
              </w:rPr>
            </w:pPr>
          </w:p>
        </w:tc>
        <w:tc>
          <w:tcPr>
            <w:tcW w:w="567" w:type="dxa"/>
            <w:vMerge/>
            <w:tcBorders>
              <w:left w:val="single" w:sz="4" w:space="0" w:color="auto"/>
            </w:tcBorders>
            <w:shd w:val="clear" w:color="auto" w:fill="FFFFFF"/>
          </w:tcPr>
          <w:p w:rsidR="00C11ED9" w:rsidRPr="001C6A36" w:rsidRDefault="00C11ED9" w:rsidP="00AB784D">
            <w:pPr>
              <w:rPr>
                <w:sz w:val="22"/>
                <w:szCs w:val="22"/>
                <w:lang w:val="en-US"/>
              </w:rPr>
            </w:pPr>
          </w:p>
        </w:tc>
        <w:tc>
          <w:tcPr>
            <w:tcW w:w="425" w:type="dxa"/>
            <w:tcBorders>
              <w:top w:val="single" w:sz="4" w:space="0" w:color="auto"/>
              <w:left w:val="single" w:sz="4" w:space="0" w:color="auto"/>
            </w:tcBorders>
            <w:shd w:val="clear" w:color="auto" w:fill="FFFFFF"/>
            <w:textDirection w:val="btLr"/>
            <w:vAlign w:val="center"/>
          </w:tcPr>
          <w:p w:rsidR="00C11ED9" w:rsidRPr="00004FEA" w:rsidRDefault="00C11ED9" w:rsidP="00AB784D">
            <w:pPr>
              <w:jc w:val="center"/>
              <w:rPr>
                <w:sz w:val="22"/>
                <w:szCs w:val="22"/>
              </w:rPr>
            </w:pPr>
            <w:r w:rsidRPr="001C6A36">
              <w:rPr>
                <w:sz w:val="22"/>
                <w:szCs w:val="22"/>
              </w:rPr>
              <w:t>Lectures</w:t>
            </w:r>
          </w:p>
        </w:tc>
        <w:tc>
          <w:tcPr>
            <w:tcW w:w="724" w:type="dxa"/>
            <w:tcBorders>
              <w:top w:val="single" w:sz="4" w:space="0" w:color="auto"/>
              <w:left w:val="single" w:sz="4" w:space="0" w:color="auto"/>
            </w:tcBorders>
            <w:shd w:val="clear" w:color="auto" w:fill="FFFFFF"/>
            <w:textDirection w:val="btLr"/>
            <w:vAlign w:val="center"/>
          </w:tcPr>
          <w:p w:rsidR="00C11ED9" w:rsidRPr="00004FEA" w:rsidRDefault="00C11ED9" w:rsidP="00AB784D">
            <w:pPr>
              <w:jc w:val="center"/>
              <w:rPr>
                <w:sz w:val="22"/>
                <w:szCs w:val="22"/>
              </w:rPr>
            </w:pPr>
            <w:proofErr w:type="spellStart"/>
            <w:r w:rsidRPr="001C6A36">
              <w:rPr>
                <w:sz w:val="22"/>
                <w:szCs w:val="22"/>
              </w:rPr>
              <w:t>Practical</w:t>
            </w:r>
            <w:proofErr w:type="spellEnd"/>
            <w:r w:rsidRPr="001C6A36">
              <w:rPr>
                <w:sz w:val="22"/>
                <w:szCs w:val="22"/>
              </w:rPr>
              <w:t xml:space="preserve"> </w:t>
            </w:r>
            <w:proofErr w:type="spellStart"/>
            <w:r w:rsidRPr="001C6A36">
              <w:rPr>
                <w:sz w:val="22"/>
                <w:szCs w:val="22"/>
              </w:rPr>
              <w:t>lessons</w:t>
            </w:r>
            <w:proofErr w:type="spellEnd"/>
          </w:p>
        </w:tc>
        <w:tc>
          <w:tcPr>
            <w:tcW w:w="693" w:type="dxa"/>
            <w:tcBorders>
              <w:top w:val="single" w:sz="4" w:space="0" w:color="auto"/>
              <w:left w:val="single" w:sz="4" w:space="0" w:color="auto"/>
            </w:tcBorders>
            <w:shd w:val="clear" w:color="auto" w:fill="FFFFFF"/>
            <w:textDirection w:val="btLr"/>
            <w:vAlign w:val="center"/>
          </w:tcPr>
          <w:p w:rsidR="00C11ED9" w:rsidRPr="00004FEA" w:rsidRDefault="00C11ED9" w:rsidP="00AB784D">
            <w:pPr>
              <w:jc w:val="center"/>
              <w:rPr>
                <w:sz w:val="22"/>
                <w:szCs w:val="22"/>
              </w:rPr>
            </w:pPr>
            <w:proofErr w:type="spellStart"/>
            <w:r w:rsidRPr="001C6A36">
              <w:rPr>
                <w:sz w:val="22"/>
                <w:szCs w:val="22"/>
              </w:rPr>
              <w:t>Independent</w:t>
            </w:r>
            <w:proofErr w:type="spellEnd"/>
            <w:r w:rsidRPr="001C6A36">
              <w:rPr>
                <w:sz w:val="22"/>
                <w:szCs w:val="22"/>
              </w:rPr>
              <w:t xml:space="preserve"> work</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C11ED9" w:rsidRPr="001C6A36" w:rsidRDefault="00C11ED9" w:rsidP="00AB784D">
            <w:pPr>
              <w:jc w:val="center"/>
              <w:rPr>
                <w:sz w:val="22"/>
                <w:szCs w:val="22"/>
                <w:lang w:val="en-US"/>
              </w:rPr>
            </w:pPr>
            <w:r>
              <w:rPr>
                <w:sz w:val="22"/>
                <w:szCs w:val="22"/>
                <w:lang w:val="en-US"/>
              </w:rPr>
              <w:t>Total</w:t>
            </w:r>
          </w:p>
        </w:tc>
        <w:tc>
          <w:tcPr>
            <w:tcW w:w="1716" w:type="dxa"/>
            <w:vMerge/>
            <w:tcBorders>
              <w:left w:val="single" w:sz="4" w:space="0" w:color="auto"/>
              <w:right w:val="single" w:sz="4" w:space="0" w:color="auto"/>
            </w:tcBorders>
            <w:shd w:val="clear" w:color="auto" w:fill="FFFFFF"/>
            <w:textDirection w:val="btLr"/>
          </w:tcPr>
          <w:p w:rsidR="00C11ED9" w:rsidRPr="00004FEA" w:rsidRDefault="00C11ED9" w:rsidP="00AB784D">
            <w:pPr>
              <w:spacing w:line="220" w:lineRule="exact"/>
              <w:rPr>
                <w:sz w:val="22"/>
                <w:szCs w:val="22"/>
              </w:rPr>
            </w:pPr>
          </w:p>
        </w:tc>
      </w:tr>
      <w:tr w:rsidR="00C11ED9" w:rsidRPr="00F51FA3" w:rsidTr="00EB6691">
        <w:trPr>
          <w:trHeight w:hRule="exact" w:val="1473"/>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jc w:val="center"/>
              <w:rPr>
                <w:sz w:val="22"/>
                <w:szCs w:val="22"/>
              </w:rPr>
            </w:pPr>
            <w:r w:rsidRPr="00004FEA">
              <w:rPr>
                <w:b/>
                <w:bCs/>
                <w:sz w:val="22"/>
                <w:szCs w:val="22"/>
              </w:rPr>
              <w:t>1</w:t>
            </w:r>
          </w:p>
        </w:tc>
        <w:tc>
          <w:tcPr>
            <w:tcW w:w="4380" w:type="dxa"/>
            <w:tcBorders>
              <w:top w:val="single" w:sz="4" w:space="0" w:color="auto"/>
              <w:left w:val="single" w:sz="4" w:space="0" w:color="auto"/>
            </w:tcBorders>
            <w:shd w:val="clear" w:color="auto" w:fill="FFFFFF"/>
            <w:vAlign w:val="center"/>
          </w:tcPr>
          <w:p w:rsidR="00C11ED9" w:rsidRPr="00515C09" w:rsidRDefault="00C11ED9" w:rsidP="00AB784D">
            <w:pPr>
              <w:ind w:left="117"/>
              <w:jc w:val="center"/>
              <w:rPr>
                <w:b/>
                <w:sz w:val="24"/>
                <w:szCs w:val="24"/>
                <w:lang w:val="en-US"/>
              </w:rPr>
            </w:pPr>
            <w:r w:rsidRPr="00515C09">
              <w:rPr>
                <w:b/>
                <w:sz w:val="24"/>
                <w:szCs w:val="24"/>
                <w:lang w:val="en-US"/>
              </w:rPr>
              <w:t>Section 1. Basic technologies for the presentation and processing of medical information</w:t>
            </w:r>
          </w:p>
        </w:tc>
        <w:tc>
          <w:tcPr>
            <w:tcW w:w="567" w:type="dxa"/>
            <w:vMerge w:val="restart"/>
            <w:tcBorders>
              <w:top w:val="single" w:sz="4" w:space="0" w:color="auto"/>
              <w:left w:val="single" w:sz="4" w:space="0" w:color="auto"/>
            </w:tcBorders>
            <w:shd w:val="clear" w:color="auto" w:fill="FFFFFF"/>
            <w:vAlign w:val="center"/>
          </w:tcPr>
          <w:p w:rsidR="00C11ED9" w:rsidRPr="00D1327E" w:rsidRDefault="00C11ED9" w:rsidP="00AB784D">
            <w:pPr>
              <w:spacing w:line="220" w:lineRule="exact"/>
              <w:jc w:val="center"/>
              <w:rPr>
                <w:sz w:val="22"/>
                <w:szCs w:val="22"/>
                <w:lang w:val="en-US"/>
              </w:rPr>
            </w:pPr>
            <w:r>
              <w:rPr>
                <w:sz w:val="22"/>
                <w:szCs w:val="22"/>
                <w:lang w:val="en-US"/>
              </w:rPr>
              <w:t>II</w:t>
            </w:r>
          </w:p>
        </w:tc>
        <w:tc>
          <w:tcPr>
            <w:tcW w:w="425" w:type="dxa"/>
            <w:tcBorders>
              <w:top w:val="single" w:sz="4" w:space="0" w:color="auto"/>
              <w:left w:val="single" w:sz="4" w:space="0" w:color="auto"/>
            </w:tcBorders>
            <w:shd w:val="clear" w:color="auto" w:fill="FFFFFF"/>
            <w:vAlign w:val="center"/>
          </w:tcPr>
          <w:p w:rsidR="00C11ED9" w:rsidRPr="00004FEA" w:rsidRDefault="00C11ED9" w:rsidP="00AB784D">
            <w:pPr>
              <w:jc w:val="center"/>
              <w:rPr>
                <w:sz w:val="22"/>
                <w:szCs w:val="22"/>
              </w:rPr>
            </w:pPr>
            <w:r>
              <w:rPr>
                <w:sz w:val="22"/>
                <w:szCs w:val="22"/>
              </w:rPr>
              <w:t>1</w:t>
            </w:r>
            <w:r w:rsidRPr="00004FEA">
              <w:rPr>
                <w:sz w:val="22"/>
                <w:szCs w:val="22"/>
              </w:rPr>
              <w:t>4</w:t>
            </w:r>
          </w:p>
        </w:tc>
        <w:tc>
          <w:tcPr>
            <w:tcW w:w="724" w:type="dxa"/>
            <w:tcBorders>
              <w:top w:val="single" w:sz="4" w:space="0" w:color="auto"/>
              <w:left w:val="single" w:sz="4" w:space="0" w:color="auto"/>
            </w:tcBorders>
            <w:shd w:val="clear" w:color="auto" w:fill="FFFFFF"/>
            <w:vAlign w:val="center"/>
          </w:tcPr>
          <w:p w:rsidR="00C11ED9" w:rsidRPr="00004FEA" w:rsidRDefault="00C11ED9" w:rsidP="00AB784D">
            <w:pPr>
              <w:jc w:val="center"/>
              <w:rPr>
                <w:sz w:val="22"/>
                <w:szCs w:val="22"/>
              </w:rPr>
            </w:pPr>
            <w:r w:rsidRPr="00004FEA">
              <w:rPr>
                <w:sz w:val="22"/>
                <w:szCs w:val="22"/>
              </w:rPr>
              <w:t>3</w:t>
            </w:r>
            <w:r>
              <w:rPr>
                <w:sz w:val="22"/>
                <w:szCs w:val="22"/>
              </w:rPr>
              <w:t>4</w:t>
            </w:r>
          </w:p>
        </w:tc>
        <w:tc>
          <w:tcPr>
            <w:tcW w:w="693" w:type="dxa"/>
            <w:tcBorders>
              <w:top w:val="single" w:sz="4" w:space="0" w:color="auto"/>
              <w:left w:val="single" w:sz="4" w:space="0" w:color="auto"/>
            </w:tcBorders>
            <w:shd w:val="clear" w:color="auto" w:fill="FFFFFF"/>
            <w:vAlign w:val="center"/>
          </w:tcPr>
          <w:p w:rsidR="00C11ED9" w:rsidRPr="00004FEA" w:rsidRDefault="00C11ED9" w:rsidP="00AB784D">
            <w:pPr>
              <w:jc w:val="center"/>
              <w:rPr>
                <w:sz w:val="22"/>
                <w:szCs w:val="22"/>
              </w:rPr>
            </w:pPr>
            <w:r w:rsidRPr="00004FEA">
              <w:rPr>
                <w:sz w:val="22"/>
                <w:szCs w:val="22"/>
              </w:rPr>
              <w:t>2</w:t>
            </w:r>
            <w:r>
              <w:rPr>
                <w:sz w:val="22"/>
                <w:szCs w:val="22"/>
              </w:rPr>
              <w:t>4</w:t>
            </w:r>
          </w:p>
        </w:tc>
        <w:tc>
          <w:tcPr>
            <w:tcW w:w="567"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jc w:val="center"/>
              <w:rPr>
                <w:sz w:val="22"/>
                <w:szCs w:val="22"/>
              </w:rPr>
            </w:pPr>
            <w:r>
              <w:rPr>
                <w:sz w:val="22"/>
                <w:szCs w:val="22"/>
              </w:rPr>
              <w:t>72</w:t>
            </w:r>
          </w:p>
        </w:tc>
        <w:tc>
          <w:tcPr>
            <w:tcW w:w="1716" w:type="dxa"/>
            <w:tcBorders>
              <w:top w:val="single" w:sz="4" w:space="0" w:color="auto"/>
              <w:left w:val="single" w:sz="4" w:space="0" w:color="auto"/>
              <w:right w:val="single" w:sz="4" w:space="0" w:color="auto"/>
            </w:tcBorders>
            <w:shd w:val="clear" w:color="auto" w:fill="FFFFFF"/>
            <w:vAlign w:val="center"/>
          </w:tcPr>
          <w:p w:rsidR="00C11ED9" w:rsidRPr="002F6026" w:rsidRDefault="00C11ED9" w:rsidP="00AB784D">
            <w:pPr>
              <w:widowControl/>
              <w:ind w:left="131"/>
              <w:jc w:val="center"/>
              <w:rPr>
                <w:sz w:val="22"/>
                <w:szCs w:val="22"/>
                <w:lang w:val="en-US"/>
              </w:rPr>
            </w:pPr>
            <w:r w:rsidRPr="002F6026">
              <w:rPr>
                <w:sz w:val="22"/>
                <w:szCs w:val="22"/>
                <w:lang w:val="en-US"/>
              </w:rPr>
              <w:t>interview;</w:t>
            </w:r>
          </w:p>
          <w:p w:rsidR="00C11ED9" w:rsidRDefault="00C11ED9" w:rsidP="00AB784D">
            <w:pPr>
              <w:widowControl/>
              <w:ind w:left="131"/>
              <w:jc w:val="center"/>
              <w:rPr>
                <w:sz w:val="22"/>
                <w:szCs w:val="22"/>
                <w:lang w:val="en-US"/>
              </w:rPr>
            </w:pPr>
            <w:r w:rsidRPr="002F6026">
              <w:rPr>
                <w:sz w:val="22"/>
                <w:szCs w:val="22"/>
                <w:lang w:val="en-US"/>
              </w:rPr>
              <w:t xml:space="preserve"> test control; essay;</w:t>
            </w:r>
          </w:p>
          <w:p w:rsidR="00C11ED9" w:rsidRPr="002F6026" w:rsidRDefault="00C11ED9" w:rsidP="00AB784D">
            <w:pPr>
              <w:widowControl/>
              <w:ind w:left="131"/>
              <w:jc w:val="center"/>
              <w:rPr>
                <w:sz w:val="22"/>
                <w:szCs w:val="22"/>
                <w:lang w:val="en-US"/>
              </w:rPr>
            </w:pPr>
            <w:r w:rsidRPr="002F6026">
              <w:rPr>
                <w:sz w:val="22"/>
                <w:szCs w:val="22"/>
                <w:lang w:val="en-US"/>
              </w:rPr>
              <w:t>practical skills</w:t>
            </w:r>
          </w:p>
        </w:tc>
      </w:tr>
      <w:tr w:rsidR="00C11ED9" w:rsidRPr="00004FEA" w:rsidTr="00EB6691">
        <w:trPr>
          <w:trHeight w:hRule="exact" w:val="542"/>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2</w:t>
            </w:r>
          </w:p>
        </w:tc>
        <w:tc>
          <w:tcPr>
            <w:tcW w:w="4380" w:type="dxa"/>
            <w:tcBorders>
              <w:top w:val="single" w:sz="4" w:space="0" w:color="auto"/>
              <w:left w:val="single" w:sz="4" w:space="0" w:color="auto"/>
            </w:tcBorders>
            <w:shd w:val="clear" w:color="auto" w:fill="FFFFFF"/>
          </w:tcPr>
          <w:p w:rsidR="00C11ED9" w:rsidRPr="00515C09" w:rsidRDefault="00C11ED9" w:rsidP="00AB784D">
            <w:pPr>
              <w:rPr>
                <w:sz w:val="24"/>
                <w:szCs w:val="24"/>
                <w:lang w:val="en-US"/>
              </w:rPr>
            </w:pPr>
            <w:r w:rsidRPr="00515C09">
              <w:rPr>
                <w:sz w:val="24"/>
                <w:szCs w:val="24"/>
                <w:lang w:val="en-US"/>
              </w:rPr>
              <w:t>Topic 1. Preparing documents using a text editor</w:t>
            </w:r>
          </w:p>
        </w:tc>
        <w:tc>
          <w:tcPr>
            <w:tcW w:w="567" w:type="dxa"/>
            <w:vMerge/>
            <w:tcBorders>
              <w:left w:val="single" w:sz="4" w:space="0" w:color="auto"/>
            </w:tcBorders>
            <w:shd w:val="clear" w:color="auto" w:fill="FFFFFF"/>
          </w:tcPr>
          <w:p w:rsidR="00C11ED9" w:rsidRPr="009A7A5D" w:rsidRDefault="00C11ED9" w:rsidP="00AB784D">
            <w:pPr>
              <w:rPr>
                <w:sz w:val="22"/>
                <w:szCs w:val="22"/>
                <w:lang w:val="en-US"/>
              </w:rPr>
            </w:pPr>
          </w:p>
        </w:tc>
        <w:tc>
          <w:tcPr>
            <w:tcW w:w="425" w:type="dxa"/>
            <w:tcBorders>
              <w:top w:val="single" w:sz="4" w:space="0" w:color="auto"/>
              <w:left w:val="single" w:sz="4" w:space="0" w:color="auto"/>
            </w:tcBorders>
            <w:shd w:val="clear" w:color="auto" w:fill="FFFFFF"/>
          </w:tcPr>
          <w:p w:rsidR="00C11ED9" w:rsidRPr="009A7A5D" w:rsidRDefault="00C11ED9" w:rsidP="00AB784D">
            <w:pPr>
              <w:spacing w:line="90" w:lineRule="exact"/>
              <w:jc w:val="center"/>
              <w:rPr>
                <w:sz w:val="22"/>
                <w:szCs w:val="22"/>
                <w:lang w:val="en-US"/>
              </w:rPr>
            </w:pPr>
          </w:p>
        </w:tc>
        <w:tc>
          <w:tcPr>
            <w:tcW w:w="724" w:type="dxa"/>
            <w:tcBorders>
              <w:top w:val="single" w:sz="4" w:space="0" w:color="auto"/>
              <w:left w:val="single" w:sz="4" w:space="0" w:color="auto"/>
            </w:tcBorders>
            <w:shd w:val="clear" w:color="auto" w:fill="FFFFFF"/>
            <w:vAlign w:val="center"/>
          </w:tcPr>
          <w:p w:rsidR="00C11ED9" w:rsidRPr="009A7A5D" w:rsidRDefault="00C11ED9" w:rsidP="00AB784D">
            <w:pPr>
              <w:spacing w:line="220" w:lineRule="exact"/>
              <w:jc w:val="center"/>
              <w:rPr>
                <w:sz w:val="22"/>
                <w:szCs w:val="22"/>
                <w:lang w:val="en-US"/>
              </w:rPr>
            </w:pPr>
          </w:p>
        </w:tc>
        <w:tc>
          <w:tcPr>
            <w:tcW w:w="693" w:type="dxa"/>
            <w:tcBorders>
              <w:top w:val="single" w:sz="4" w:space="0" w:color="auto"/>
              <w:left w:val="single" w:sz="4" w:space="0" w:color="auto"/>
            </w:tcBorders>
            <w:shd w:val="clear" w:color="auto" w:fill="FFFFFF"/>
          </w:tcPr>
          <w:p w:rsidR="00C11ED9" w:rsidRPr="009A7A5D" w:rsidRDefault="00C11ED9" w:rsidP="00AB784D">
            <w:pPr>
              <w:spacing w:line="90" w:lineRule="exact"/>
              <w:jc w:val="center"/>
              <w:rPr>
                <w:sz w:val="22"/>
                <w:szCs w:val="22"/>
                <w:lang w:val="en-US"/>
              </w:rPr>
            </w:pPr>
          </w:p>
        </w:tc>
        <w:tc>
          <w:tcPr>
            <w:tcW w:w="567" w:type="dxa"/>
            <w:tcBorders>
              <w:top w:val="single" w:sz="4" w:space="0" w:color="auto"/>
              <w:left w:val="single" w:sz="4" w:space="0" w:color="auto"/>
              <w:right w:val="single" w:sz="4" w:space="0" w:color="auto"/>
            </w:tcBorders>
            <w:shd w:val="clear" w:color="auto" w:fill="FFFFFF"/>
            <w:vAlign w:val="center"/>
          </w:tcPr>
          <w:p w:rsidR="00C11ED9" w:rsidRPr="009A7A5D" w:rsidRDefault="00C11ED9" w:rsidP="00AB784D">
            <w:pPr>
              <w:spacing w:line="220" w:lineRule="exact"/>
              <w:jc w:val="center"/>
              <w:rPr>
                <w:sz w:val="22"/>
                <w:szCs w:val="22"/>
                <w:lang w:val="en-US"/>
              </w:rPr>
            </w:pPr>
          </w:p>
        </w:tc>
        <w:tc>
          <w:tcPr>
            <w:tcW w:w="1716"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lang w:val="en-US"/>
              </w:rPr>
              <w:t>-</w:t>
            </w:r>
            <w:r>
              <w:rPr>
                <w:sz w:val="22"/>
                <w:szCs w:val="22"/>
              </w:rPr>
              <w:t>//-</w:t>
            </w:r>
          </w:p>
        </w:tc>
      </w:tr>
      <w:tr w:rsidR="00C11ED9" w:rsidRPr="00004FEA" w:rsidTr="00EB6691">
        <w:trPr>
          <w:trHeight w:hRule="exact" w:val="770"/>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3</w:t>
            </w:r>
          </w:p>
        </w:tc>
        <w:tc>
          <w:tcPr>
            <w:tcW w:w="4380" w:type="dxa"/>
            <w:tcBorders>
              <w:top w:val="single" w:sz="4" w:space="0" w:color="auto"/>
              <w:left w:val="single" w:sz="4" w:space="0" w:color="auto"/>
            </w:tcBorders>
            <w:shd w:val="clear" w:color="auto" w:fill="FFFFFF"/>
          </w:tcPr>
          <w:p w:rsidR="00C11ED9" w:rsidRPr="00515C09" w:rsidRDefault="00C11ED9" w:rsidP="00AB784D">
            <w:pPr>
              <w:rPr>
                <w:sz w:val="24"/>
                <w:szCs w:val="24"/>
                <w:lang w:val="en-US"/>
              </w:rPr>
            </w:pPr>
            <w:r w:rsidRPr="00515C09">
              <w:rPr>
                <w:sz w:val="24"/>
                <w:szCs w:val="24"/>
                <w:lang w:val="en-US"/>
              </w:rPr>
              <w:t>Topic 2. Storing and processing information using spreadsheets</w:t>
            </w:r>
          </w:p>
        </w:tc>
        <w:tc>
          <w:tcPr>
            <w:tcW w:w="567" w:type="dxa"/>
            <w:vMerge/>
            <w:tcBorders>
              <w:left w:val="single" w:sz="4" w:space="0" w:color="auto"/>
            </w:tcBorders>
            <w:shd w:val="clear" w:color="auto" w:fill="FFFFFF"/>
          </w:tcPr>
          <w:p w:rsidR="00C11ED9" w:rsidRPr="009A7A5D" w:rsidRDefault="00C11ED9" w:rsidP="00AB784D">
            <w:pPr>
              <w:rPr>
                <w:sz w:val="22"/>
                <w:szCs w:val="22"/>
                <w:lang w:val="en-US"/>
              </w:rPr>
            </w:pPr>
          </w:p>
        </w:tc>
        <w:tc>
          <w:tcPr>
            <w:tcW w:w="425" w:type="dxa"/>
            <w:tcBorders>
              <w:top w:val="single" w:sz="4" w:space="0" w:color="auto"/>
              <w:lef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724" w:type="dxa"/>
            <w:tcBorders>
              <w:top w:val="single" w:sz="4" w:space="0" w:color="auto"/>
              <w:left w:val="single" w:sz="4" w:space="0" w:color="auto"/>
            </w:tcBorders>
            <w:shd w:val="clear" w:color="auto" w:fill="FFFFFF"/>
            <w:vAlign w:val="center"/>
          </w:tcPr>
          <w:p w:rsidR="00C11ED9" w:rsidRPr="009A7A5D" w:rsidRDefault="00C11ED9" w:rsidP="00AB784D">
            <w:pPr>
              <w:spacing w:line="220" w:lineRule="exact"/>
              <w:jc w:val="center"/>
              <w:rPr>
                <w:sz w:val="22"/>
                <w:szCs w:val="22"/>
                <w:lang w:val="en-US"/>
              </w:rPr>
            </w:pPr>
          </w:p>
        </w:tc>
        <w:tc>
          <w:tcPr>
            <w:tcW w:w="693" w:type="dxa"/>
            <w:tcBorders>
              <w:top w:val="single" w:sz="4" w:space="0" w:color="auto"/>
              <w:left w:val="single" w:sz="4" w:space="0" w:color="auto"/>
            </w:tcBorders>
            <w:shd w:val="clear" w:color="auto" w:fill="FFFFFF"/>
            <w:vAlign w:val="center"/>
          </w:tcPr>
          <w:p w:rsidR="00C11ED9" w:rsidRPr="009A7A5D" w:rsidRDefault="00C11ED9" w:rsidP="00AB784D">
            <w:pPr>
              <w:spacing w:line="220" w:lineRule="exact"/>
              <w:ind w:right="320"/>
              <w:jc w:val="center"/>
              <w:rPr>
                <w:sz w:val="22"/>
                <w:szCs w:val="22"/>
                <w:lang w:val="en-US"/>
              </w:rPr>
            </w:pPr>
          </w:p>
        </w:tc>
        <w:tc>
          <w:tcPr>
            <w:tcW w:w="567" w:type="dxa"/>
            <w:tcBorders>
              <w:top w:val="single" w:sz="4" w:space="0" w:color="auto"/>
              <w:left w:val="single" w:sz="4" w:space="0" w:color="auto"/>
              <w:righ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1716"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lang w:val="en-US"/>
              </w:rPr>
              <w:t>-</w:t>
            </w:r>
            <w:r>
              <w:rPr>
                <w:sz w:val="22"/>
                <w:szCs w:val="22"/>
              </w:rPr>
              <w:t>//-</w:t>
            </w:r>
          </w:p>
        </w:tc>
      </w:tr>
      <w:tr w:rsidR="00C11ED9" w:rsidRPr="00004FEA" w:rsidTr="00EB6691">
        <w:trPr>
          <w:trHeight w:hRule="exact" w:val="542"/>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4</w:t>
            </w:r>
          </w:p>
        </w:tc>
        <w:tc>
          <w:tcPr>
            <w:tcW w:w="4380" w:type="dxa"/>
            <w:tcBorders>
              <w:top w:val="single" w:sz="4" w:space="0" w:color="auto"/>
              <w:left w:val="single" w:sz="4" w:space="0" w:color="auto"/>
            </w:tcBorders>
            <w:shd w:val="clear" w:color="auto" w:fill="FFFFFF"/>
          </w:tcPr>
          <w:p w:rsidR="00C11ED9" w:rsidRPr="00515C09" w:rsidRDefault="00C11ED9" w:rsidP="00AB784D">
            <w:pPr>
              <w:rPr>
                <w:sz w:val="24"/>
                <w:szCs w:val="24"/>
                <w:lang w:val="en-US"/>
              </w:rPr>
            </w:pPr>
            <w:r w:rsidRPr="00515C09">
              <w:rPr>
                <w:sz w:val="24"/>
                <w:szCs w:val="24"/>
                <w:lang w:val="en-US"/>
              </w:rPr>
              <w:t>Topic 3. Introduction to medical information systems</w:t>
            </w:r>
          </w:p>
        </w:tc>
        <w:tc>
          <w:tcPr>
            <w:tcW w:w="567" w:type="dxa"/>
            <w:vMerge/>
            <w:tcBorders>
              <w:left w:val="single" w:sz="4" w:space="0" w:color="auto"/>
            </w:tcBorders>
            <w:shd w:val="clear" w:color="auto" w:fill="FFFFFF"/>
          </w:tcPr>
          <w:p w:rsidR="00C11ED9" w:rsidRPr="009A7A5D" w:rsidRDefault="00C11ED9" w:rsidP="00AB784D">
            <w:pPr>
              <w:rPr>
                <w:sz w:val="22"/>
                <w:szCs w:val="22"/>
                <w:lang w:val="en-US"/>
              </w:rPr>
            </w:pPr>
          </w:p>
        </w:tc>
        <w:tc>
          <w:tcPr>
            <w:tcW w:w="425" w:type="dxa"/>
            <w:tcBorders>
              <w:top w:val="single" w:sz="4" w:space="0" w:color="auto"/>
              <w:lef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724" w:type="dxa"/>
            <w:tcBorders>
              <w:top w:val="single" w:sz="4" w:space="0" w:color="auto"/>
              <w:left w:val="single" w:sz="4" w:space="0" w:color="auto"/>
            </w:tcBorders>
            <w:shd w:val="clear" w:color="auto" w:fill="FFFFFF"/>
            <w:vAlign w:val="center"/>
          </w:tcPr>
          <w:p w:rsidR="00C11ED9" w:rsidRPr="009A7A5D" w:rsidRDefault="00C11ED9" w:rsidP="00AB784D">
            <w:pPr>
              <w:spacing w:line="220" w:lineRule="exact"/>
              <w:jc w:val="center"/>
              <w:rPr>
                <w:sz w:val="22"/>
                <w:szCs w:val="22"/>
                <w:lang w:val="en-US"/>
              </w:rPr>
            </w:pPr>
          </w:p>
        </w:tc>
        <w:tc>
          <w:tcPr>
            <w:tcW w:w="693" w:type="dxa"/>
            <w:tcBorders>
              <w:top w:val="single" w:sz="4" w:space="0" w:color="auto"/>
              <w:lef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567" w:type="dxa"/>
            <w:tcBorders>
              <w:top w:val="single" w:sz="4" w:space="0" w:color="auto"/>
              <w:left w:val="single" w:sz="4" w:space="0" w:color="auto"/>
              <w:right w:val="single" w:sz="4" w:space="0" w:color="auto"/>
            </w:tcBorders>
            <w:shd w:val="clear" w:color="auto" w:fill="FFFFFF"/>
            <w:vAlign w:val="center"/>
          </w:tcPr>
          <w:p w:rsidR="00C11ED9" w:rsidRPr="009A7A5D" w:rsidRDefault="00C11ED9" w:rsidP="00AB784D">
            <w:pPr>
              <w:spacing w:line="220" w:lineRule="exact"/>
              <w:jc w:val="center"/>
              <w:rPr>
                <w:sz w:val="22"/>
                <w:szCs w:val="22"/>
                <w:lang w:val="en-US"/>
              </w:rPr>
            </w:pPr>
          </w:p>
        </w:tc>
        <w:tc>
          <w:tcPr>
            <w:tcW w:w="1716"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lang w:val="en-US"/>
              </w:rPr>
              <w:t>-</w:t>
            </w:r>
            <w:r>
              <w:rPr>
                <w:sz w:val="22"/>
                <w:szCs w:val="22"/>
              </w:rPr>
              <w:t>//-</w:t>
            </w:r>
          </w:p>
        </w:tc>
      </w:tr>
      <w:tr w:rsidR="00C11ED9" w:rsidRPr="00004FEA" w:rsidTr="00EB6691">
        <w:trPr>
          <w:trHeight w:hRule="exact" w:val="1066"/>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5</w:t>
            </w:r>
          </w:p>
        </w:tc>
        <w:tc>
          <w:tcPr>
            <w:tcW w:w="4380" w:type="dxa"/>
            <w:tcBorders>
              <w:top w:val="single" w:sz="4" w:space="0" w:color="auto"/>
              <w:left w:val="single" w:sz="4" w:space="0" w:color="auto"/>
            </w:tcBorders>
            <w:shd w:val="clear" w:color="auto" w:fill="FFFFFF"/>
            <w:vAlign w:val="bottom"/>
          </w:tcPr>
          <w:p w:rsidR="00C11ED9" w:rsidRPr="00515C09" w:rsidRDefault="00C11ED9" w:rsidP="00AB784D">
            <w:pPr>
              <w:spacing w:line="259" w:lineRule="exact"/>
              <w:rPr>
                <w:b/>
                <w:sz w:val="24"/>
                <w:szCs w:val="24"/>
                <w:lang w:val="en-US"/>
              </w:rPr>
            </w:pPr>
            <w:r w:rsidRPr="00515C09">
              <w:rPr>
                <w:b/>
                <w:sz w:val="24"/>
                <w:szCs w:val="24"/>
                <w:lang w:val="en-US"/>
              </w:rPr>
              <w:t>Section 2. Statistical apparatus for data interpretation in evidence-based medicine</w:t>
            </w:r>
          </w:p>
        </w:tc>
        <w:tc>
          <w:tcPr>
            <w:tcW w:w="567" w:type="dxa"/>
            <w:vMerge w:val="restart"/>
            <w:tcBorders>
              <w:top w:val="single" w:sz="4" w:space="0" w:color="auto"/>
              <w:left w:val="single" w:sz="4" w:space="0" w:color="auto"/>
            </w:tcBorders>
            <w:shd w:val="clear" w:color="auto" w:fill="FFFFFF"/>
          </w:tcPr>
          <w:p w:rsidR="00C11ED9" w:rsidRPr="009A7A5D" w:rsidRDefault="00C11ED9" w:rsidP="00AB784D">
            <w:pPr>
              <w:spacing w:line="220" w:lineRule="exact"/>
              <w:jc w:val="center"/>
              <w:rPr>
                <w:sz w:val="22"/>
                <w:szCs w:val="22"/>
                <w:lang w:val="en-US"/>
              </w:rPr>
            </w:pPr>
          </w:p>
          <w:p w:rsidR="00C11ED9" w:rsidRPr="009A7A5D" w:rsidRDefault="00C11ED9" w:rsidP="00AB784D">
            <w:pPr>
              <w:spacing w:line="220" w:lineRule="exact"/>
              <w:jc w:val="center"/>
              <w:rPr>
                <w:sz w:val="22"/>
                <w:szCs w:val="22"/>
                <w:lang w:val="en-US"/>
              </w:rPr>
            </w:pPr>
          </w:p>
          <w:p w:rsidR="00C11ED9" w:rsidRPr="009A7A5D" w:rsidRDefault="00C11ED9" w:rsidP="00AB784D">
            <w:pPr>
              <w:spacing w:line="220" w:lineRule="exact"/>
              <w:jc w:val="center"/>
              <w:rPr>
                <w:sz w:val="22"/>
                <w:szCs w:val="22"/>
                <w:lang w:val="en-US"/>
              </w:rPr>
            </w:pPr>
          </w:p>
          <w:p w:rsidR="00C11ED9" w:rsidRPr="009A7A5D" w:rsidRDefault="00C11ED9" w:rsidP="00AB784D">
            <w:pPr>
              <w:spacing w:line="220" w:lineRule="exact"/>
              <w:jc w:val="center"/>
              <w:rPr>
                <w:sz w:val="22"/>
                <w:szCs w:val="22"/>
                <w:lang w:val="en-US"/>
              </w:rPr>
            </w:pPr>
          </w:p>
          <w:p w:rsidR="00C11ED9" w:rsidRPr="009A7A5D" w:rsidRDefault="00C11ED9" w:rsidP="00AB784D">
            <w:pPr>
              <w:spacing w:line="220" w:lineRule="exact"/>
              <w:jc w:val="center"/>
              <w:rPr>
                <w:sz w:val="22"/>
                <w:szCs w:val="22"/>
                <w:lang w:val="en-US"/>
              </w:rPr>
            </w:pPr>
          </w:p>
          <w:p w:rsidR="00C11ED9" w:rsidRPr="009A7A5D" w:rsidRDefault="00C11ED9" w:rsidP="00AB784D">
            <w:pPr>
              <w:spacing w:line="220" w:lineRule="exact"/>
              <w:jc w:val="center"/>
              <w:rPr>
                <w:sz w:val="22"/>
                <w:szCs w:val="22"/>
                <w:lang w:val="en-US"/>
              </w:rPr>
            </w:pPr>
          </w:p>
          <w:p w:rsidR="00C11ED9" w:rsidRPr="00D1327E" w:rsidRDefault="00C11ED9" w:rsidP="00AB784D">
            <w:pPr>
              <w:spacing w:line="220" w:lineRule="exact"/>
              <w:jc w:val="center"/>
              <w:rPr>
                <w:sz w:val="22"/>
                <w:szCs w:val="22"/>
                <w:lang w:val="en-US"/>
              </w:rPr>
            </w:pPr>
            <w:r>
              <w:rPr>
                <w:sz w:val="22"/>
                <w:szCs w:val="22"/>
                <w:lang w:val="en-US"/>
              </w:rPr>
              <w:t>V</w:t>
            </w:r>
          </w:p>
        </w:tc>
        <w:tc>
          <w:tcPr>
            <w:tcW w:w="425" w:type="dxa"/>
            <w:tcBorders>
              <w:top w:val="single" w:sz="4" w:space="0" w:color="auto"/>
              <w:left w:val="single" w:sz="4" w:space="0" w:color="auto"/>
            </w:tcBorders>
            <w:shd w:val="clear" w:color="auto" w:fill="FFFFFF"/>
          </w:tcPr>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Pr="00004FEA" w:rsidRDefault="00C11ED9" w:rsidP="00AB784D">
            <w:pPr>
              <w:spacing w:line="220" w:lineRule="exact"/>
              <w:jc w:val="center"/>
              <w:rPr>
                <w:sz w:val="22"/>
                <w:szCs w:val="22"/>
              </w:rPr>
            </w:pPr>
            <w:r w:rsidRPr="00004FEA">
              <w:rPr>
                <w:sz w:val="22"/>
                <w:szCs w:val="22"/>
              </w:rPr>
              <w:t>8</w:t>
            </w:r>
          </w:p>
        </w:tc>
        <w:tc>
          <w:tcPr>
            <w:tcW w:w="724" w:type="dxa"/>
            <w:tcBorders>
              <w:top w:val="single" w:sz="4" w:space="0" w:color="auto"/>
              <w:left w:val="single" w:sz="4" w:space="0" w:color="auto"/>
            </w:tcBorders>
            <w:shd w:val="clear" w:color="auto" w:fill="FFFFFF"/>
          </w:tcPr>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Pr="00004FEA" w:rsidRDefault="00C11ED9" w:rsidP="00AB784D">
            <w:pPr>
              <w:spacing w:line="220" w:lineRule="exact"/>
              <w:jc w:val="center"/>
              <w:rPr>
                <w:sz w:val="22"/>
                <w:szCs w:val="22"/>
              </w:rPr>
            </w:pPr>
            <w:r>
              <w:rPr>
                <w:sz w:val="22"/>
                <w:szCs w:val="22"/>
              </w:rPr>
              <w:t>3</w:t>
            </w:r>
            <w:r w:rsidRPr="00004FEA">
              <w:rPr>
                <w:sz w:val="22"/>
                <w:szCs w:val="22"/>
              </w:rPr>
              <w:t>4</w:t>
            </w:r>
          </w:p>
        </w:tc>
        <w:tc>
          <w:tcPr>
            <w:tcW w:w="693" w:type="dxa"/>
            <w:tcBorders>
              <w:top w:val="single" w:sz="4" w:space="0" w:color="auto"/>
              <w:left w:val="single" w:sz="4" w:space="0" w:color="auto"/>
            </w:tcBorders>
            <w:shd w:val="clear" w:color="auto" w:fill="FFFFFF"/>
          </w:tcPr>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Pr="00004FEA" w:rsidRDefault="00C11ED9" w:rsidP="00AB784D">
            <w:pPr>
              <w:spacing w:line="220" w:lineRule="exact"/>
              <w:jc w:val="center"/>
              <w:rPr>
                <w:sz w:val="22"/>
                <w:szCs w:val="22"/>
              </w:rPr>
            </w:pPr>
            <w:r>
              <w:rPr>
                <w:sz w:val="22"/>
                <w:szCs w:val="22"/>
              </w:rPr>
              <w:t>3</w:t>
            </w:r>
            <w:r w:rsidRPr="00004FEA">
              <w:rPr>
                <w:sz w:val="22"/>
                <w:szCs w:val="22"/>
              </w:rPr>
              <w:t>0</w:t>
            </w:r>
          </w:p>
        </w:tc>
        <w:tc>
          <w:tcPr>
            <w:tcW w:w="567" w:type="dxa"/>
            <w:tcBorders>
              <w:top w:val="single" w:sz="4" w:space="0" w:color="auto"/>
              <w:left w:val="single" w:sz="4" w:space="0" w:color="auto"/>
              <w:right w:val="single" w:sz="4" w:space="0" w:color="auto"/>
            </w:tcBorders>
            <w:shd w:val="clear" w:color="auto" w:fill="FFFFFF"/>
          </w:tcPr>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Pr="00004FEA" w:rsidRDefault="00C11ED9" w:rsidP="00AB784D">
            <w:pPr>
              <w:spacing w:line="220" w:lineRule="exact"/>
              <w:jc w:val="center"/>
              <w:rPr>
                <w:sz w:val="22"/>
                <w:szCs w:val="22"/>
              </w:rPr>
            </w:pPr>
            <w:r w:rsidRPr="00004FEA">
              <w:rPr>
                <w:sz w:val="22"/>
                <w:szCs w:val="22"/>
              </w:rPr>
              <w:t>72</w:t>
            </w:r>
          </w:p>
        </w:tc>
        <w:tc>
          <w:tcPr>
            <w:tcW w:w="1716"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lang w:val="en-US"/>
              </w:rPr>
              <w:t>-</w:t>
            </w:r>
            <w:r>
              <w:rPr>
                <w:sz w:val="22"/>
                <w:szCs w:val="22"/>
              </w:rPr>
              <w:t>//-</w:t>
            </w:r>
          </w:p>
        </w:tc>
      </w:tr>
      <w:tr w:rsidR="00C11ED9" w:rsidRPr="00004FEA" w:rsidTr="00EB6691">
        <w:trPr>
          <w:trHeight w:hRule="exact" w:val="821"/>
        </w:trPr>
        <w:tc>
          <w:tcPr>
            <w:tcW w:w="577" w:type="dxa"/>
            <w:tcBorders>
              <w:top w:val="single" w:sz="4" w:space="0" w:color="auto"/>
              <w:left w:val="single" w:sz="4" w:space="0" w:color="auto"/>
              <w:bottom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6</w:t>
            </w:r>
          </w:p>
        </w:tc>
        <w:tc>
          <w:tcPr>
            <w:tcW w:w="4380" w:type="dxa"/>
            <w:tcBorders>
              <w:top w:val="single" w:sz="4" w:space="0" w:color="auto"/>
              <w:left w:val="single" w:sz="4" w:space="0" w:color="auto"/>
              <w:bottom w:val="single" w:sz="4" w:space="0" w:color="auto"/>
            </w:tcBorders>
            <w:shd w:val="clear" w:color="auto" w:fill="FFFFFF"/>
          </w:tcPr>
          <w:p w:rsidR="00C11ED9" w:rsidRPr="00515C09" w:rsidRDefault="00C11ED9" w:rsidP="00AB784D">
            <w:pPr>
              <w:rPr>
                <w:sz w:val="24"/>
                <w:szCs w:val="24"/>
                <w:lang w:val="en-US"/>
              </w:rPr>
            </w:pPr>
            <w:r w:rsidRPr="00515C09">
              <w:rPr>
                <w:sz w:val="24"/>
                <w:szCs w:val="24"/>
                <w:lang w:val="en-US"/>
              </w:rPr>
              <w:t>Topic 1. Application of specialized software for statistical analysis of the results of biomedical research</w:t>
            </w:r>
          </w:p>
        </w:tc>
        <w:tc>
          <w:tcPr>
            <w:tcW w:w="567" w:type="dxa"/>
            <w:vMerge/>
            <w:tcBorders>
              <w:left w:val="single" w:sz="4" w:space="0" w:color="auto"/>
            </w:tcBorders>
            <w:shd w:val="clear" w:color="auto" w:fill="FFFFFF"/>
          </w:tcPr>
          <w:p w:rsidR="00C11ED9" w:rsidRPr="009A7A5D" w:rsidRDefault="00C11ED9" w:rsidP="00AB784D">
            <w:pPr>
              <w:rPr>
                <w:sz w:val="22"/>
                <w:szCs w:val="22"/>
                <w:lang w:val="en-US"/>
              </w:rPr>
            </w:pPr>
          </w:p>
        </w:tc>
        <w:tc>
          <w:tcPr>
            <w:tcW w:w="425" w:type="dxa"/>
            <w:tcBorders>
              <w:top w:val="single" w:sz="4" w:space="0" w:color="auto"/>
              <w:left w:val="single" w:sz="4" w:space="0" w:color="auto"/>
              <w:bottom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724" w:type="dxa"/>
            <w:tcBorders>
              <w:top w:val="single" w:sz="4" w:space="0" w:color="auto"/>
              <w:left w:val="single" w:sz="4" w:space="0" w:color="auto"/>
              <w:bottom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693" w:type="dxa"/>
            <w:tcBorders>
              <w:top w:val="single" w:sz="4" w:space="0" w:color="auto"/>
              <w:left w:val="single" w:sz="4" w:space="0" w:color="auto"/>
              <w:bottom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lang w:val="en-US"/>
              </w:rPr>
              <w:t>-</w:t>
            </w:r>
            <w:r>
              <w:rPr>
                <w:sz w:val="22"/>
                <w:szCs w:val="22"/>
              </w:rPr>
              <w:t>//-</w:t>
            </w:r>
          </w:p>
        </w:tc>
      </w:tr>
      <w:tr w:rsidR="00C11ED9" w:rsidRPr="00004FEA" w:rsidTr="00EB6691">
        <w:trPr>
          <w:trHeight w:hRule="exact" w:val="806"/>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7</w:t>
            </w:r>
          </w:p>
        </w:tc>
        <w:tc>
          <w:tcPr>
            <w:tcW w:w="4380" w:type="dxa"/>
            <w:tcBorders>
              <w:top w:val="single" w:sz="4" w:space="0" w:color="auto"/>
              <w:left w:val="single" w:sz="4" w:space="0" w:color="auto"/>
            </w:tcBorders>
            <w:shd w:val="clear" w:color="auto" w:fill="FFFFFF"/>
          </w:tcPr>
          <w:p w:rsidR="00C11ED9" w:rsidRPr="00515C09" w:rsidRDefault="00C11ED9" w:rsidP="00AB784D">
            <w:pPr>
              <w:rPr>
                <w:sz w:val="24"/>
                <w:szCs w:val="24"/>
                <w:lang w:val="en-US"/>
              </w:rPr>
            </w:pPr>
            <w:r w:rsidRPr="00515C09">
              <w:rPr>
                <w:sz w:val="24"/>
                <w:szCs w:val="24"/>
                <w:lang w:val="en-US"/>
              </w:rPr>
              <w:t>Topic 2. Basics of evidence-based medicine. Online sources of evidence-based medicine data</w:t>
            </w:r>
          </w:p>
        </w:tc>
        <w:tc>
          <w:tcPr>
            <w:tcW w:w="567" w:type="dxa"/>
            <w:vMerge/>
            <w:tcBorders>
              <w:left w:val="single" w:sz="4" w:space="0" w:color="auto"/>
            </w:tcBorders>
            <w:shd w:val="clear" w:color="auto" w:fill="FFFFFF"/>
          </w:tcPr>
          <w:p w:rsidR="00C11ED9" w:rsidRPr="009A7A5D" w:rsidRDefault="00C11ED9" w:rsidP="00AB784D">
            <w:pPr>
              <w:rPr>
                <w:sz w:val="22"/>
                <w:szCs w:val="22"/>
                <w:lang w:val="en-US"/>
              </w:rPr>
            </w:pPr>
          </w:p>
        </w:tc>
        <w:tc>
          <w:tcPr>
            <w:tcW w:w="425" w:type="dxa"/>
            <w:tcBorders>
              <w:top w:val="single" w:sz="4" w:space="0" w:color="auto"/>
              <w:lef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724" w:type="dxa"/>
            <w:tcBorders>
              <w:top w:val="single" w:sz="4" w:space="0" w:color="auto"/>
              <w:lef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693" w:type="dxa"/>
            <w:tcBorders>
              <w:top w:val="single" w:sz="4" w:space="0" w:color="auto"/>
              <w:lef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567" w:type="dxa"/>
            <w:tcBorders>
              <w:top w:val="single" w:sz="4" w:space="0" w:color="auto"/>
              <w:left w:val="single" w:sz="4" w:space="0" w:color="auto"/>
              <w:right w:val="single" w:sz="4" w:space="0" w:color="auto"/>
            </w:tcBorders>
            <w:shd w:val="clear" w:color="auto" w:fill="FFFFFF"/>
          </w:tcPr>
          <w:p w:rsidR="00C11ED9" w:rsidRPr="009A7A5D" w:rsidRDefault="00C11ED9" w:rsidP="00AB784D">
            <w:pPr>
              <w:spacing w:line="220" w:lineRule="exact"/>
              <w:jc w:val="center"/>
              <w:rPr>
                <w:sz w:val="22"/>
                <w:szCs w:val="22"/>
                <w:lang w:val="en-US"/>
              </w:rPr>
            </w:pPr>
          </w:p>
        </w:tc>
        <w:tc>
          <w:tcPr>
            <w:tcW w:w="1716"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ind w:left="360"/>
              <w:rPr>
                <w:sz w:val="22"/>
                <w:szCs w:val="22"/>
              </w:rPr>
            </w:pPr>
            <w:r w:rsidRPr="009A7A5D">
              <w:rPr>
                <w:sz w:val="22"/>
                <w:szCs w:val="22"/>
                <w:lang w:val="en-US"/>
              </w:rPr>
              <w:t xml:space="preserve">     </w:t>
            </w:r>
            <w:r>
              <w:rPr>
                <w:sz w:val="22"/>
                <w:szCs w:val="22"/>
                <w:lang w:val="en-US"/>
              </w:rPr>
              <w:t>-</w:t>
            </w:r>
            <w:r>
              <w:rPr>
                <w:sz w:val="22"/>
                <w:szCs w:val="22"/>
              </w:rPr>
              <w:t>//-</w:t>
            </w:r>
          </w:p>
        </w:tc>
      </w:tr>
      <w:tr w:rsidR="00C11ED9" w:rsidRPr="00004FEA" w:rsidTr="00EB6691">
        <w:trPr>
          <w:trHeight w:hRule="exact" w:val="800"/>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lastRenderedPageBreak/>
              <w:t>8</w:t>
            </w:r>
          </w:p>
        </w:tc>
        <w:tc>
          <w:tcPr>
            <w:tcW w:w="4380" w:type="dxa"/>
            <w:tcBorders>
              <w:top w:val="single" w:sz="4" w:space="0" w:color="auto"/>
              <w:left w:val="single" w:sz="4" w:space="0" w:color="auto"/>
            </w:tcBorders>
            <w:shd w:val="clear" w:color="auto" w:fill="FFFFFF"/>
            <w:vAlign w:val="center"/>
          </w:tcPr>
          <w:p w:rsidR="00C11ED9" w:rsidRPr="00515C09" w:rsidRDefault="00C11ED9" w:rsidP="00AB784D">
            <w:pPr>
              <w:rPr>
                <w:b/>
                <w:sz w:val="24"/>
                <w:szCs w:val="24"/>
              </w:rPr>
            </w:pPr>
            <w:r w:rsidRPr="00515C09">
              <w:rPr>
                <w:b/>
                <w:sz w:val="24"/>
                <w:szCs w:val="24"/>
                <w:lang w:val="en-US"/>
              </w:rPr>
              <w:t xml:space="preserve">Section 3. Medical Information Systems (MIS). </w:t>
            </w:r>
            <w:r w:rsidRPr="00515C09">
              <w:rPr>
                <w:b/>
                <w:sz w:val="24"/>
                <w:szCs w:val="24"/>
              </w:rPr>
              <w:t>E-</w:t>
            </w:r>
            <w:proofErr w:type="spellStart"/>
            <w:r w:rsidRPr="00515C09">
              <w:rPr>
                <w:b/>
                <w:sz w:val="24"/>
                <w:szCs w:val="24"/>
              </w:rPr>
              <w:t>health</w:t>
            </w:r>
            <w:proofErr w:type="spellEnd"/>
          </w:p>
        </w:tc>
        <w:tc>
          <w:tcPr>
            <w:tcW w:w="567" w:type="dxa"/>
            <w:vMerge w:val="restart"/>
            <w:tcBorders>
              <w:top w:val="single" w:sz="4" w:space="0" w:color="auto"/>
              <w:left w:val="single" w:sz="4" w:space="0" w:color="auto"/>
            </w:tcBorders>
            <w:shd w:val="clear" w:color="auto" w:fill="FFFFFF"/>
          </w:tcPr>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Default="00C11ED9" w:rsidP="00AB784D">
            <w:pPr>
              <w:spacing w:line="220" w:lineRule="exact"/>
              <w:jc w:val="center"/>
              <w:rPr>
                <w:sz w:val="22"/>
                <w:szCs w:val="22"/>
              </w:rPr>
            </w:pPr>
          </w:p>
          <w:p w:rsidR="00C11ED9" w:rsidRPr="00D1327E" w:rsidRDefault="00C11ED9" w:rsidP="00AB784D">
            <w:pPr>
              <w:spacing w:line="220" w:lineRule="exact"/>
              <w:jc w:val="center"/>
              <w:rPr>
                <w:sz w:val="22"/>
                <w:szCs w:val="22"/>
                <w:lang w:val="en-US"/>
              </w:rPr>
            </w:pPr>
            <w:r>
              <w:rPr>
                <w:sz w:val="22"/>
                <w:szCs w:val="22"/>
                <w:lang w:val="en-US"/>
              </w:rPr>
              <w:t>X</w:t>
            </w:r>
          </w:p>
        </w:tc>
        <w:tc>
          <w:tcPr>
            <w:tcW w:w="425"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14</w:t>
            </w:r>
          </w:p>
        </w:tc>
        <w:tc>
          <w:tcPr>
            <w:tcW w:w="724"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36</w:t>
            </w:r>
          </w:p>
        </w:tc>
        <w:tc>
          <w:tcPr>
            <w:tcW w:w="693" w:type="dxa"/>
            <w:tcBorders>
              <w:top w:val="single" w:sz="4" w:space="0" w:color="auto"/>
              <w:left w:val="single" w:sz="4" w:space="0" w:color="auto"/>
            </w:tcBorders>
            <w:shd w:val="clear" w:color="auto" w:fill="FFFFFF"/>
            <w:vAlign w:val="center"/>
          </w:tcPr>
          <w:p w:rsidR="00C11ED9" w:rsidRPr="00004FEA" w:rsidRDefault="00C11ED9" w:rsidP="00AB784D">
            <w:pPr>
              <w:jc w:val="center"/>
              <w:rPr>
                <w:sz w:val="22"/>
                <w:szCs w:val="22"/>
              </w:rPr>
            </w:pPr>
            <w:r>
              <w:rPr>
                <w:sz w:val="22"/>
                <w:szCs w:val="22"/>
              </w:rPr>
              <w:t>22</w:t>
            </w:r>
          </w:p>
        </w:tc>
        <w:tc>
          <w:tcPr>
            <w:tcW w:w="567"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72</w:t>
            </w:r>
          </w:p>
        </w:tc>
        <w:tc>
          <w:tcPr>
            <w:tcW w:w="1716"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ind w:left="360"/>
              <w:rPr>
                <w:sz w:val="22"/>
                <w:szCs w:val="22"/>
              </w:rPr>
            </w:pPr>
            <w:r>
              <w:rPr>
                <w:sz w:val="22"/>
                <w:szCs w:val="22"/>
              </w:rPr>
              <w:t xml:space="preserve">     </w:t>
            </w:r>
            <w:r>
              <w:rPr>
                <w:sz w:val="22"/>
                <w:szCs w:val="22"/>
                <w:lang w:val="en-US"/>
              </w:rPr>
              <w:t>-</w:t>
            </w:r>
            <w:r>
              <w:rPr>
                <w:sz w:val="22"/>
                <w:szCs w:val="22"/>
              </w:rPr>
              <w:t>//-</w:t>
            </w:r>
          </w:p>
        </w:tc>
      </w:tr>
      <w:tr w:rsidR="00C11ED9" w:rsidRPr="00004FEA" w:rsidTr="00EB6691">
        <w:trPr>
          <w:trHeight w:hRule="exact" w:val="1170"/>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9</w:t>
            </w:r>
          </w:p>
        </w:tc>
        <w:tc>
          <w:tcPr>
            <w:tcW w:w="4380" w:type="dxa"/>
            <w:tcBorders>
              <w:top w:val="single" w:sz="4" w:space="0" w:color="auto"/>
              <w:left w:val="single" w:sz="4" w:space="0" w:color="auto"/>
            </w:tcBorders>
            <w:shd w:val="clear" w:color="auto" w:fill="FFFFFF"/>
            <w:vAlign w:val="center"/>
          </w:tcPr>
          <w:p w:rsidR="00C11ED9" w:rsidRPr="00515C09" w:rsidRDefault="00C11ED9" w:rsidP="00AB784D">
            <w:pPr>
              <w:rPr>
                <w:sz w:val="24"/>
                <w:szCs w:val="24"/>
                <w:lang w:val="en-US"/>
              </w:rPr>
            </w:pPr>
            <w:r w:rsidRPr="00515C09">
              <w:rPr>
                <w:sz w:val="24"/>
                <w:szCs w:val="24"/>
                <w:lang w:val="en-US"/>
              </w:rPr>
              <w:t>Topic 1. Medical and technological information systems. Systems for automating the activities of departments and services (LIS, PAKS, RIS)</w:t>
            </w:r>
          </w:p>
        </w:tc>
        <w:tc>
          <w:tcPr>
            <w:tcW w:w="567" w:type="dxa"/>
            <w:vMerge/>
            <w:tcBorders>
              <w:left w:val="single" w:sz="4" w:space="0" w:color="auto"/>
            </w:tcBorders>
            <w:shd w:val="clear" w:color="auto" w:fill="FFFFFF"/>
          </w:tcPr>
          <w:p w:rsidR="00C11ED9" w:rsidRPr="00B80467" w:rsidRDefault="00C11ED9" w:rsidP="00AB784D">
            <w:pPr>
              <w:rPr>
                <w:sz w:val="22"/>
                <w:szCs w:val="22"/>
                <w:lang w:val="en-US"/>
              </w:rPr>
            </w:pPr>
          </w:p>
        </w:tc>
        <w:tc>
          <w:tcPr>
            <w:tcW w:w="425" w:type="dxa"/>
            <w:tcBorders>
              <w:top w:val="single" w:sz="4" w:space="0" w:color="auto"/>
              <w:left w:val="single" w:sz="4" w:space="0" w:color="auto"/>
            </w:tcBorders>
            <w:shd w:val="clear" w:color="auto" w:fill="FFFFFF"/>
          </w:tcPr>
          <w:p w:rsidR="00C11ED9" w:rsidRPr="00B80467" w:rsidRDefault="00C11ED9" w:rsidP="00AB784D">
            <w:pPr>
              <w:spacing w:line="220" w:lineRule="exact"/>
              <w:jc w:val="center"/>
              <w:rPr>
                <w:sz w:val="22"/>
                <w:szCs w:val="22"/>
                <w:lang w:val="en-US"/>
              </w:rPr>
            </w:pPr>
          </w:p>
        </w:tc>
        <w:tc>
          <w:tcPr>
            <w:tcW w:w="724" w:type="dxa"/>
            <w:tcBorders>
              <w:top w:val="single" w:sz="4" w:space="0" w:color="auto"/>
              <w:left w:val="single" w:sz="4" w:space="0" w:color="auto"/>
            </w:tcBorders>
            <w:shd w:val="clear" w:color="auto" w:fill="FFFFFF"/>
          </w:tcPr>
          <w:p w:rsidR="00C11ED9" w:rsidRPr="00B80467" w:rsidRDefault="00C11ED9" w:rsidP="00AB784D">
            <w:pPr>
              <w:spacing w:line="220" w:lineRule="exact"/>
              <w:jc w:val="center"/>
              <w:rPr>
                <w:sz w:val="22"/>
                <w:szCs w:val="22"/>
                <w:lang w:val="en-US"/>
              </w:rPr>
            </w:pPr>
          </w:p>
        </w:tc>
        <w:tc>
          <w:tcPr>
            <w:tcW w:w="693" w:type="dxa"/>
            <w:tcBorders>
              <w:top w:val="single" w:sz="4" w:space="0" w:color="auto"/>
              <w:left w:val="single" w:sz="4" w:space="0" w:color="auto"/>
            </w:tcBorders>
            <w:shd w:val="clear" w:color="auto" w:fill="FFFFFF"/>
          </w:tcPr>
          <w:p w:rsidR="00C11ED9" w:rsidRPr="00B80467" w:rsidRDefault="00C11ED9" w:rsidP="00AB784D">
            <w:pPr>
              <w:jc w:val="center"/>
              <w:rPr>
                <w:sz w:val="22"/>
                <w:szCs w:val="22"/>
                <w:lang w:val="en-US"/>
              </w:rPr>
            </w:pPr>
          </w:p>
        </w:tc>
        <w:tc>
          <w:tcPr>
            <w:tcW w:w="567" w:type="dxa"/>
            <w:tcBorders>
              <w:top w:val="single" w:sz="4" w:space="0" w:color="auto"/>
              <w:left w:val="single" w:sz="4" w:space="0" w:color="auto"/>
              <w:right w:val="single" w:sz="4" w:space="0" w:color="auto"/>
            </w:tcBorders>
            <w:shd w:val="clear" w:color="auto" w:fill="FFFFFF"/>
          </w:tcPr>
          <w:p w:rsidR="00C11ED9" w:rsidRPr="00B80467" w:rsidRDefault="00C11ED9" w:rsidP="00AB784D">
            <w:pPr>
              <w:spacing w:line="220" w:lineRule="exact"/>
              <w:jc w:val="center"/>
              <w:rPr>
                <w:sz w:val="22"/>
                <w:szCs w:val="22"/>
                <w:lang w:val="en-US"/>
              </w:rPr>
            </w:pPr>
          </w:p>
        </w:tc>
        <w:tc>
          <w:tcPr>
            <w:tcW w:w="1716" w:type="dxa"/>
            <w:tcBorders>
              <w:top w:val="single" w:sz="4" w:space="0" w:color="auto"/>
              <w:left w:val="single" w:sz="4" w:space="0" w:color="auto"/>
              <w:right w:val="single" w:sz="4" w:space="0" w:color="auto"/>
            </w:tcBorders>
            <w:shd w:val="clear" w:color="auto" w:fill="FFFFFF"/>
            <w:vAlign w:val="center"/>
          </w:tcPr>
          <w:p w:rsidR="00C11ED9" w:rsidRPr="00D1327E" w:rsidRDefault="00C11ED9" w:rsidP="00AB784D">
            <w:pPr>
              <w:spacing w:line="220" w:lineRule="exact"/>
              <w:ind w:left="360"/>
              <w:rPr>
                <w:sz w:val="22"/>
                <w:szCs w:val="22"/>
              </w:rPr>
            </w:pPr>
            <w:r w:rsidRPr="00B80467">
              <w:rPr>
                <w:sz w:val="22"/>
                <w:szCs w:val="22"/>
                <w:lang w:val="en-US"/>
              </w:rPr>
              <w:t xml:space="preserve">      </w:t>
            </w:r>
            <w:r>
              <w:rPr>
                <w:sz w:val="22"/>
                <w:szCs w:val="22"/>
                <w:lang w:val="en-US"/>
              </w:rPr>
              <w:t>-</w:t>
            </w:r>
            <w:r>
              <w:rPr>
                <w:sz w:val="22"/>
                <w:szCs w:val="22"/>
              </w:rPr>
              <w:t>//-</w:t>
            </w:r>
          </w:p>
        </w:tc>
      </w:tr>
      <w:tr w:rsidR="00C11ED9" w:rsidRPr="00004FEA" w:rsidTr="00EB6691">
        <w:trPr>
          <w:trHeight w:hRule="exact" w:val="577"/>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10</w:t>
            </w:r>
          </w:p>
        </w:tc>
        <w:tc>
          <w:tcPr>
            <w:tcW w:w="4380" w:type="dxa"/>
            <w:tcBorders>
              <w:top w:val="single" w:sz="4" w:space="0" w:color="auto"/>
              <w:left w:val="single" w:sz="4" w:space="0" w:color="auto"/>
            </w:tcBorders>
            <w:shd w:val="clear" w:color="auto" w:fill="FFFFFF"/>
          </w:tcPr>
          <w:p w:rsidR="00C11ED9" w:rsidRPr="00515C09" w:rsidRDefault="00C11ED9" w:rsidP="00AB784D">
            <w:pPr>
              <w:rPr>
                <w:sz w:val="24"/>
                <w:szCs w:val="24"/>
                <w:lang w:val="en-US"/>
              </w:rPr>
            </w:pPr>
            <w:r w:rsidRPr="00515C09">
              <w:rPr>
                <w:sz w:val="24"/>
                <w:szCs w:val="24"/>
                <w:lang w:val="en-US"/>
              </w:rPr>
              <w:t>Topic 2. Management systems of the Ministry of Defense</w:t>
            </w:r>
          </w:p>
        </w:tc>
        <w:tc>
          <w:tcPr>
            <w:tcW w:w="567" w:type="dxa"/>
            <w:vMerge/>
            <w:tcBorders>
              <w:left w:val="single" w:sz="4" w:space="0" w:color="auto"/>
            </w:tcBorders>
            <w:shd w:val="clear" w:color="auto" w:fill="FFFFFF"/>
          </w:tcPr>
          <w:p w:rsidR="00C11ED9" w:rsidRPr="00B80467" w:rsidRDefault="00C11ED9" w:rsidP="00AB784D">
            <w:pPr>
              <w:rPr>
                <w:sz w:val="22"/>
                <w:szCs w:val="22"/>
                <w:lang w:val="en-US"/>
              </w:rPr>
            </w:pPr>
          </w:p>
        </w:tc>
        <w:tc>
          <w:tcPr>
            <w:tcW w:w="425" w:type="dxa"/>
            <w:tcBorders>
              <w:top w:val="single" w:sz="4" w:space="0" w:color="auto"/>
              <w:left w:val="single" w:sz="4" w:space="0" w:color="auto"/>
            </w:tcBorders>
            <w:shd w:val="clear" w:color="auto" w:fill="FFFFFF"/>
            <w:vAlign w:val="bottom"/>
          </w:tcPr>
          <w:p w:rsidR="00C11ED9" w:rsidRPr="00B80467" w:rsidRDefault="00C11ED9" w:rsidP="00AB784D">
            <w:pPr>
              <w:spacing w:line="220" w:lineRule="exact"/>
              <w:jc w:val="center"/>
              <w:rPr>
                <w:sz w:val="22"/>
                <w:szCs w:val="22"/>
                <w:lang w:val="en-US"/>
              </w:rPr>
            </w:pPr>
          </w:p>
        </w:tc>
        <w:tc>
          <w:tcPr>
            <w:tcW w:w="724" w:type="dxa"/>
            <w:tcBorders>
              <w:top w:val="single" w:sz="4" w:space="0" w:color="auto"/>
              <w:left w:val="single" w:sz="4" w:space="0" w:color="auto"/>
            </w:tcBorders>
            <w:shd w:val="clear" w:color="auto" w:fill="FFFFFF"/>
            <w:vAlign w:val="bottom"/>
          </w:tcPr>
          <w:p w:rsidR="00C11ED9" w:rsidRPr="00B80467" w:rsidRDefault="00C11ED9" w:rsidP="00AB784D">
            <w:pPr>
              <w:spacing w:line="220" w:lineRule="exact"/>
              <w:jc w:val="center"/>
              <w:rPr>
                <w:sz w:val="22"/>
                <w:szCs w:val="22"/>
                <w:lang w:val="en-US"/>
              </w:rPr>
            </w:pPr>
          </w:p>
        </w:tc>
        <w:tc>
          <w:tcPr>
            <w:tcW w:w="693" w:type="dxa"/>
            <w:tcBorders>
              <w:top w:val="single" w:sz="4" w:space="0" w:color="auto"/>
              <w:left w:val="single" w:sz="4" w:space="0" w:color="auto"/>
            </w:tcBorders>
            <w:shd w:val="clear" w:color="auto" w:fill="FFFFFF"/>
          </w:tcPr>
          <w:p w:rsidR="00C11ED9" w:rsidRPr="00B80467" w:rsidRDefault="00C11ED9" w:rsidP="00AB784D">
            <w:pPr>
              <w:jc w:val="center"/>
              <w:rPr>
                <w:sz w:val="22"/>
                <w:szCs w:val="22"/>
                <w:lang w:val="en-US"/>
              </w:rPr>
            </w:pPr>
          </w:p>
        </w:tc>
        <w:tc>
          <w:tcPr>
            <w:tcW w:w="567" w:type="dxa"/>
            <w:tcBorders>
              <w:top w:val="single" w:sz="4" w:space="0" w:color="auto"/>
              <w:left w:val="single" w:sz="4" w:space="0" w:color="auto"/>
              <w:right w:val="single" w:sz="4" w:space="0" w:color="auto"/>
            </w:tcBorders>
            <w:shd w:val="clear" w:color="auto" w:fill="FFFFFF"/>
            <w:vAlign w:val="bottom"/>
          </w:tcPr>
          <w:p w:rsidR="00C11ED9" w:rsidRPr="00B80467" w:rsidRDefault="00C11ED9" w:rsidP="00AB784D">
            <w:pPr>
              <w:spacing w:line="220" w:lineRule="exact"/>
              <w:jc w:val="center"/>
              <w:rPr>
                <w:sz w:val="22"/>
                <w:szCs w:val="22"/>
                <w:lang w:val="en-US"/>
              </w:rPr>
            </w:pPr>
          </w:p>
        </w:tc>
        <w:tc>
          <w:tcPr>
            <w:tcW w:w="1716"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ind w:left="360"/>
              <w:rPr>
                <w:sz w:val="22"/>
                <w:szCs w:val="22"/>
              </w:rPr>
            </w:pPr>
            <w:r w:rsidRPr="00B80467">
              <w:rPr>
                <w:sz w:val="22"/>
                <w:szCs w:val="22"/>
                <w:lang w:val="en-US"/>
              </w:rPr>
              <w:t xml:space="preserve">      </w:t>
            </w:r>
            <w:r>
              <w:rPr>
                <w:sz w:val="22"/>
                <w:szCs w:val="22"/>
                <w:lang w:val="en-US"/>
              </w:rPr>
              <w:t>-</w:t>
            </w:r>
            <w:r>
              <w:rPr>
                <w:sz w:val="22"/>
                <w:szCs w:val="22"/>
              </w:rPr>
              <w:t>//-</w:t>
            </w:r>
          </w:p>
        </w:tc>
      </w:tr>
      <w:tr w:rsidR="00C11ED9" w:rsidRPr="00004FEA" w:rsidTr="00EB6691">
        <w:trPr>
          <w:trHeight w:hRule="exact" w:val="865"/>
        </w:trPr>
        <w:tc>
          <w:tcPr>
            <w:tcW w:w="577" w:type="dxa"/>
            <w:tcBorders>
              <w:top w:val="single" w:sz="4" w:space="0" w:color="auto"/>
              <w:lef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11</w:t>
            </w:r>
          </w:p>
        </w:tc>
        <w:tc>
          <w:tcPr>
            <w:tcW w:w="4380" w:type="dxa"/>
            <w:tcBorders>
              <w:top w:val="single" w:sz="4" w:space="0" w:color="auto"/>
              <w:left w:val="single" w:sz="4" w:space="0" w:color="auto"/>
            </w:tcBorders>
            <w:shd w:val="clear" w:color="auto" w:fill="FFFFFF"/>
          </w:tcPr>
          <w:p w:rsidR="00C11ED9" w:rsidRPr="00515C09" w:rsidRDefault="00C11ED9" w:rsidP="00AB784D">
            <w:pPr>
              <w:rPr>
                <w:sz w:val="24"/>
                <w:szCs w:val="24"/>
                <w:lang w:val="en-US"/>
              </w:rPr>
            </w:pPr>
            <w:r w:rsidRPr="00515C09">
              <w:rPr>
                <w:sz w:val="24"/>
                <w:szCs w:val="24"/>
                <w:lang w:val="en-US"/>
              </w:rPr>
              <w:t>Topic 3. Regional MIS. Unified State Information System of Health Care. E-health</w:t>
            </w:r>
          </w:p>
        </w:tc>
        <w:tc>
          <w:tcPr>
            <w:tcW w:w="567" w:type="dxa"/>
            <w:vMerge/>
            <w:tcBorders>
              <w:left w:val="single" w:sz="4" w:space="0" w:color="auto"/>
            </w:tcBorders>
            <w:shd w:val="clear" w:color="auto" w:fill="FFFFFF"/>
          </w:tcPr>
          <w:p w:rsidR="00C11ED9" w:rsidRPr="00B80467" w:rsidRDefault="00C11ED9" w:rsidP="00AB784D">
            <w:pPr>
              <w:rPr>
                <w:sz w:val="22"/>
                <w:szCs w:val="22"/>
                <w:lang w:val="en-US"/>
              </w:rPr>
            </w:pPr>
          </w:p>
        </w:tc>
        <w:tc>
          <w:tcPr>
            <w:tcW w:w="425" w:type="dxa"/>
            <w:tcBorders>
              <w:top w:val="single" w:sz="4" w:space="0" w:color="auto"/>
              <w:left w:val="single" w:sz="4" w:space="0" w:color="auto"/>
            </w:tcBorders>
            <w:shd w:val="clear" w:color="auto" w:fill="FFFFFF"/>
          </w:tcPr>
          <w:p w:rsidR="00C11ED9" w:rsidRPr="00B80467" w:rsidRDefault="00C11ED9" w:rsidP="00AB784D">
            <w:pPr>
              <w:spacing w:line="220" w:lineRule="exact"/>
              <w:jc w:val="center"/>
              <w:rPr>
                <w:sz w:val="22"/>
                <w:szCs w:val="22"/>
                <w:lang w:val="en-US"/>
              </w:rPr>
            </w:pPr>
          </w:p>
        </w:tc>
        <w:tc>
          <w:tcPr>
            <w:tcW w:w="724" w:type="dxa"/>
            <w:tcBorders>
              <w:top w:val="single" w:sz="4" w:space="0" w:color="auto"/>
              <w:left w:val="single" w:sz="4" w:space="0" w:color="auto"/>
            </w:tcBorders>
            <w:shd w:val="clear" w:color="auto" w:fill="FFFFFF"/>
          </w:tcPr>
          <w:p w:rsidR="00C11ED9" w:rsidRPr="00B80467" w:rsidRDefault="00C11ED9" w:rsidP="00AB784D">
            <w:pPr>
              <w:spacing w:line="220" w:lineRule="exact"/>
              <w:jc w:val="center"/>
              <w:rPr>
                <w:sz w:val="22"/>
                <w:szCs w:val="22"/>
                <w:lang w:val="en-US"/>
              </w:rPr>
            </w:pPr>
          </w:p>
        </w:tc>
        <w:tc>
          <w:tcPr>
            <w:tcW w:w="693" w:type="dxa"/>
            <w:tcBorders>
              <w:top w:val="single" w:sz="4" w:space="0" w:color="auto"/>
              <w:left w:val="single" w:sz="4" w:space="0" w:color="auto"/>
            </w:tcBorders>
            <w:shd w:val="clear" w:color="auto" w:fill="FFFFFF"/>
          </w:tcPr>
          <w:p w:rsidR="00C11ED9" w:rsidRPr="00B80467" w:rsidRDefault="00C11ED9" w:rsidP="00AB784D">
            <w:pPr>
              <w:spacing w:line="220" w:lineRule="exact"/>
              <w:jc w:val="center"/>
              <w:rPr>
                <w:sz w:val="22"/>
                <w:szCs w:val="22"/>
                <w:lang w:val="en-US"/>
              </w:rPr>
            </w:pPr>
          </w:p>
        </w:tc>
        <w:tc>
          <w:tcPr>
            <w:tcW w:w="567" w:type="dxa"/>
            <w:tcBorders>
              <w:top w:val="single" w:sz="4" w:space="0" w:color="auto"/>
              <w:left w:val="single" w:sz="4" w:space="0" w:color="auto"/>
              <w:right w:val="single" w:sz="4" w:space="0" w:color="auto"/>
            </w:tcBorders>
            <w:shd w:val="clear" w:color="auto" w:fill="FFFFFF"/>
            <w:vAlign w:val="center"/>
          </w:tcPr>
          <w:p w:rsidR="00C11ED9" w:rsidRPr="00B80467" w:rsidRDefault="00C11ED9" w:rsidP="00AB784D">
            <w:pPr>
              <w:spacing w:line="220" w:lineRule="exact"/>
              <w:jc w:val="center"/>
              <w:rPr>
                <w:sz w:val="22"/>
                <w:szCs w:val="22"/>
                <w:lang w:val="en-US"/>
              </w:rPr>
            </w:pPr>
          </w:p>
        </w:tc>
        <w:tc>
          <w:tcPr>
            <w:tcW w:w="1716" w:type="dxa"/>
            <w:tcBorders>
              <w:top w:val="single" w:sz="4" w:space="0" w:color="auto"/>
              <w:left w:val="single" w:sz="4" w:space="0" w:color="auto"/>
              <w:right w:val="single" w:sz="4" w:space="0" w:color="auto"/>
            </w:tcBorders>
            <w:shd w:val="clear" w:color="auto" w:fill="FFFFFF"/>
            <w:vAlign w:val="center"/>
          </w:tcPr>
          <w:p w:rsidR="00C11ED9" w:rsidRPr="00004FEA" w:rsidRDefault="00C11ED9" w:rsidP="00AB784D">
            <w:pPr>
              <w:spacing w:line="220" w:lineRule="exact"/>
              <w:ind w:left="360"/>
              <w:rPr>
                <w:sz w:val="22"/>
                <w:szCs w:val="22"/>
              </w:rPr>
            </w:pPr>
            <w:r w:rsidRPr="00B80467">
              <w:rPr>
                <w:sz w:val="22"/>
                <w:szCs w:val="22"/>
                <w:lang w:val="en-US"/>
              </w:rPr>
              <w:t xml:space="preserve">     </w:t>
            </w:r>
            <w:r>
              <w:rPr>
                <w:sz w:val="22"/>
                <w:szCs w:val="22"/>
                <w:lang w:val="en-US"/>
              </w:rPr>
              <w:t>-</w:t>
            </w:r>
            <w:r>
              <w:rPr>
                <w:sz w:val="22"/>
                <w:szCs w:val="22"/>
              </w:rPr>
              <w:t>//-</w:t>
            </w:r>
          </w:p>
        </w:tc>
      </w:tr>
      <w:tr w:rsidR="00C11ED9" w:rsidRPr="00004FEA" w:rsidTr="00EB6691">
        <w:trPr>
          <w:trHeight w:hRule="exact" w:val="414"/>
        </w:trPr>
        <w:tc>
          <w:tcPr>
            <w:tcW w:w="4957" w:type="dxa"/>
            <w:gridSpan w:val="2"/>
            <w:tcBorders>
              <w:top w:val="single" w:sz="4" w:space="0" w:color="auto"/>
              <w:left w:val="single" w:sz="4" w:space="0" w:color="auto"/>
              <w:bottom w:val="single" w:sz="4" w:space="0" w:color="auto"/>
            </w:tcBorders>
            <w:shd w:val="clear" w:color="auto" w:fill="FFFFFF"/>
            <w:vAlign w:val="center"/>
          </w:tcPr>
          <w:p w:rsidR="00C11ED9" w:rsidRPr="00515C09" w:rsidRDefault="00C11ED9" w:rsidP="00AB784D">
            <w:pPr>
              <w:spacing w:line="220" w:lineRule="exact"/>
              <w:ind w:left="836"/>
              <w:rPr>
                <w:b/>
                <w:caps/>
                <w:sz w:val="24"/>
                <w:szCs w:val="24"/>
                <w:lang w:val="en-US"/>
              </w:rPr>
            </w:pPr>
            <w:r w:rsidRPr="00515C09">
              <w:rPr>
                <w:b/>
                <w:caps/>
                <w:sz w:val="24"/>
                <w:szCs w:val="24"/>
                <w:lang w:val="en-US"/>
              </w:rPr>
              <w:t>Total</w:t>
            </w:r>
          </w:p>
        </w:tc>
        <w:tc>
          <w:tcPr>
            <w:tcW w:w="567" w:type="dxa"/>
            <w:tcBorders>
              <w:top w:val="single" w:sz="4" w:space="0" w:color="auto"/>
              <w:left w:val="single" w:sz="4" w:space="0" w:color="auto"/>
              <w:bottom w:val="single" w:sz="4" w:space="0" w:color="auto"/>
            </w:tcBorders>
            <w:shd w:val="clear" w:color="auto" w:fill="FFFFFF"/>
          </w:tcPr>
          <w:p w:rsidR="00C11ED9" w:rsidRPr="00004FEA" w:rsidRDefault="00C11ED9" w:rsidP="00AB784D">
            <w:pPr>
              <w:rPr>
                <w:sz w:val="22"/>
                <w:szCs w:val="22"/>
              </w:rPr>
            </w:pPr>
          </w:p>
        </w:tc>
        <w:tc>
          <w:tcPr>
            <w:tcW w:w="425" w:type="dxa"/>
            <w:tcBorders>
              <w:top w:val="single" w:sz="4" w:space="0" w:color="auto"/>
              <w:left w:val="single" w:sz="4" w:space="0" w:color="auto"/>
              <w:bottom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36</w:t>
            </w:r>
          </w:p>
        </w:tc>
        <w:tc>
          <w:tcPr>
            <w:tcW w:w="724" w:type="dxa"/>
            <w:tcBorders>
              <w:top w:val="single" w:sz="4" w:space="0" w:color="auto"/>
              <w:left w:val="single" w:sz="4" w:space="0" w:color="auto"/>
              <w:bottom w:val="single" w:sz="4" w:space="0" w:color="auto"/>
            </w:tcBorders>
            <w:shd w:val="clear" w:color="auto" w:fill="FFFFFF"/>
            <w:vAlign w:val="center"/>
          </w:tcPr>
          <w:p w:rsidR="00C11ED9" w:rsidRPr="00004FEA" w:rsidRDefault="00C11ED9" w:rsidP="00AB784D">
            <w:pPr>
              <w:spacing w:line="220" w:lineRule="exact"/>
              <w:jc w:val="center"/>
              <w:rPr>
                <w:sz w:val="22"/>
                <w:szCs w:val="22"/>
              </w:rPr>
            </w:pPr>
            <w:r w:rsidRPr="00004FEA">
              <w:rPr>
                <w:sz w:val="22"/>
                <w:szCs w:val="22"/>
              </w:rPr>
              <w:t>10</w:t>
            </w:r>
            <w:r>
              <w:rPr>
                <w:sz w:val="22"/>
                <w:szCs w:val="22"/>
              </w:rPr>
              <w:t>4</w:t>
            </w:r>
          </w:p>
        </w:tc>
        <w:tc>
          <w:tcPr>
            <w:tcW w:w="693" w:type="dxa"/>
            <w:tcBorders>
              <w:top w:val="single" w:sz="4" w:space="0" w:color="auto"/>
              <w:left w:val="single" w:sz="4" w:space="0" w:color="auto"/>
              <w:bottom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11ED9" w:rsidRPr="00004FEA" w:rsidRDefault="00C11ED9" w:rsidP="00AB784D">
            <w:pPr>
              <w:spacing w:line="220" w:lineRule="exact"/>
              <w:jc w:val="center"/>
              <w:rPr>
                <w:sz w:val="22"/>
                <w:szCs w:val="22"/>
              </w:rPr>
            </w:pPr>
            <w:r>
              <w:rPr>
                <w:sz w:val="22"/>
                <w:szCs w:val="22"/>
              </w:rPr>
              <w:t>216</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C11ED9" w:rsidRPr="00004FEA" w:rsidRDefault="00C11ED9" w:rsidP="00AB784D">
            <w:pPr>
              <w:spacing w:line="220" w:lineRule="exact"/>
              <w:ind w:left="360"/>
              <w:rPr>
                <w:sz w:val="22"/>
                <w:szCs w:val="22"/>
              </w:rPr>
            </w:pPr>
          </w:p>
        </w:tc>
      </w:tr>
    </w:tbl>
    <w:p w:rsidR="00C11ED9" w:rsidRDefault="00C11ED9" w:rsidP="00C11ED9">
      <w:pPr>
        <w:pStyle w:val="22"/>
        <w:shd w:val="clear" w:color="auto" w:fill="auto"/>
        <w:spacing w:line="240" w:lineRule="auto"/>
        <w:ind w:left="140" w:right="680"/>
        <w:jc w:val="both"/>
        <w:rPr>
          <w:b/>
          <w:sz w:val="28"/>
          <w:szCs w:val="28"/>
        </w:rPr>
      </w:pPr>
    </w:p>
    <w:p w:rsidR="00C11ED9" w:rsidRDefault="00C11ED9" w:rsidP="00C11ED9">
      <w:pPr>
        <w:pStyle w:val="22"/>
        <w:shd w:val="clear" w:color="auto" w:fill="auto"/>
        <w:spacing w:line="240" w:lineRule="auto"/>
        <w:ind w:left="140" w:right="680"/>
        <w:jc w:val="both"/>
        <w:rPr>
          <w:b/>
          <w:sz w:val="28"/>
          <w:szCs w:val="28"/>
        </w:rPr>
      </w:pPr>
    </w:p>
    <w:p w:rsidR="00C11ED9" w:rsidRPr="00BA6B74" w:rsidRDefault="00C11ED9" w:rsidP="00C11ED9">
      <w:pPr>
        <w:pStyle w:val="a4"/>
        <w:ind w:left="1080"/>
        <w:rPr>
          <w:sz w:val="28"/>
          <w:szCs w:val="28"/>
          <w:lang w:val="en-US"/>
        </w:rPr>
      </w:pPr>
      <w:r w:rsidRPr="00ED37AD">
        <w:rPr>
          <w:sz w:val="28"/>
          <w:szCs w:val="28"/>
          <w:lang w:val="en-US"/>
        </w:rPr>
        <w:t xml:space="preserve">Types of control: </w:t>
      </w:r>
      <w:r>
        <w:rPr>
          <w:b/>
          <w:sz w:val="28"/>
          <w:szCs w:val="28"/>
          <w:lang w:val="en-US"/>
        </w:rPr>
        <w:t>credit</w:t>
      </w:r>
      <w:r w:rsidRPr="00ED37AD">
        <w:rPr>
          <w:sz w:val="28"/>
          <w:szCs w:val="28"/>
          <w:lang w:val="en-US"/>
        </w:rPr>
        <w:t>.</w:t>
      </w:r>
    </w:p>
    <w:p w:rsidR="00C11ED9" w:rsidRDefault="00C11ED9" w:rsidP="00C11ED9">
      <w:pPr>
        <w:pStyle w:val="22"/>
        <w:shd w:val="clear" w:color="auto" w:fill="auto"/>
        <w:spacing w:line="240" w:lineRule="auto"/>
        <w:ind w:left="140" w:right="680"/>
        <w:jc w:val="both"/>
        <w:rPr>
          <w:b/>
          <w:sz w:val="28"/>
          <w:szCs w:val="28"/>
        </w:rPr>
      </w:pPr>
    </w:p>
    <w:p w:rsidR="00C11ED9" w:rsidRDefault="00C11ED9" w:rsidP="00C11ED9">
      <w:pPr>
        <w:pStyle w:val="22"/>
        <w:shd w:val="clear" w:color="auto" w:fill="auto"/>
        <w:spacing w:line="240" w:lineRule="auto"/>
        <w:ind w:left="140" w:right="680"/>
        <w:jc w:val="both"/>
        <w:rPr>
          <w:b/>
          <w:lang w:val="en-US"/>
        </w:rPr>
      </w:pPr>
    </w:p>
    <w:p w:rsidR="00C11ED9" w:rsidRDefault="00C11ED9" w:rsidP="00C11ED9">
      <w:pPr>
        <w:pStyle w:val="22"/>
        <w:shd w:val="clear" w:color="auto" w:fill="auto"/>
        <w:spacing w:line="240" w:lineRule="auto"/>
        <w:ind w:left="140" w:right="680"/>
        <w:jc w:val="both"/>
        <w:rPr>
          <w:b/>
          <w:lang w:val="en-US"/>
        </w:rPr>
      </w:pPr>
    </w:p>
    <w:p w:rsidR="00C11ED9" w:rsidRDefault="00C11ED9" w:rsidP="00C11ED9">
      <w:pPr>
        <w:pStyle w:val="22"/>
        <w:shd w:val="clear" w:color="auto" w:fill="auto"/>
        <w:spacing w:line="240" w:lineRule="auto"/>
        <w:ind w:left="140" w:right="680"/>
        <w:jc w:val="both"/>
        <w:rPr>
          <w:b/>
          <w:lang w:val="en-US"/>
        </w:rPr>
      </w:pPr>
    </w:p>
    <w:p w:rsidR="00C11ED9" w:rsidRDefault="00C11ED9" w:rsidP="00C11ED9">
      <w:pPr>
        <w:pStyle w:val="22"/>
        <w:shd w:val="clear" w:color="auto" w:fill="auto"/>
        <w:spacing w:line="240" w:lineRule="auto"/>
        <w:ind w:left="140" w:right="680"/>
        <w:jc w:val="both"/>
        <w:rPr>
          <w:b/>
          <w:lang w:val="en-US"/>
        </w:rPr>
      </w:pPr>
      <w:bookmarkStart w:id="0" w:name="_GoBack"/>
      <w:bookmarkEnd w:id="0"/>
    </w:p>
    <w:p w:rsidR="00C11ED9" w:rsidRPr="00C11ED9" w:rsidRDefault="00C11ED9" w:rsidP="00C11ED9">
      <w:pPr>
        <w:pStyle w:val="21"/>
        <w:shd w:val="clear" w:color="auto" w:fill="auto"/>
        <w:spacing w:line="259" w:lineRule="exact"/>
        <w:ind w:left="567"/>
        <w:jc w:val="both"/>
        <w:rPr>
          <w:sz w:val="28"/>
          <w:szCs w:val="28"/>
          <w:lang w:val="en-US"/>
        </w:rPr>
      </w:pPr>
    </w:p>
    <w:p w:rsidR="00C11ED9" w:rsidRPr="00C11ED9" w:rsidRDefault="00C11ED9">
      <w:pPr>
        <w:rPr>
          <w:lang w:val="en-US"/>
        </w:rPr>
      </w:pPr>
    </w:p>
    <w:sectPr w:rsidR="00C11ED9" w:rsidRPr="00C11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0F10"/>
    <w:multiLevelType w:val="hybridMultilevel"/>
    <w:tmpl w:val="CD9C8DAC"/>
    <w:lvl w:ilvl="0" w:tplc="04190001">
      <w:start w:val="1"/>
      <w:numFmt w:val="bullet"/>
      <w:lvlText w:val=""/>
      <w:lvlJc w:val="left"/>
      <w:pPr>
        <w:ind w:left="1287" w:hanging="360"/>
      </w:pPr>
      <w:rPr>
        <w:rFonts w:ascii="Symbol" w:hAnsi="Symbol" w:hint="default"/>
      </w:rPr>
    </w:lvl>
    <w:lvl w:ilvl="1" w:tplc="AAEA771C">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E5D48C8"/>
    <w:multiLevelType w:val="multilevel"/>
    <w:tmpl w:val="FB6A9868"/>
    <w:lvl w:ilvl="0">
      <w:start w:val="1"/>
      <w:numFmt w:val="decimal"/>
      <w:lvlText w:val="%1."/>
      <w:lvlJc w:val="left"/>
      <w:pPr>
        <w:ind w:left="757" w:hanging="360"/>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2" w15:restartNumberingAfterBreak="0">
    <w:nsid w:val="4E9C06E4"/>
    <w:multiLevelType w:val="multilevel"/>
    <w:tmpl w:val="FB6A9868"/>
    <w:lvl w:ilvl="0">
      <w:start w:val="1"/>
      <w:numFmt w:val="decimal"/>
      <w:lvlText w:val="%1."/>
      <w:lvlJc w:val="left"/>
      <w:pPr>
        <w:ind w:left="757" w:hanging="360"/>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abstractNum w:abstractNumId="3" w15:restartNumberingAfterBreak="0">
    <w:nsid w:val="7CC97BBE"/>
    <w:multiLevelType w:val="hybridMultilevel"/>
    <w:tmpl w:val="D1C61AB0"/>
    <w:lvl w:ilvl="0" w:tplc="04190005">
      <w:start w:val="1"/>
      <w:numFmt w:val="bullet"/>
      <w:lvlText w:val=""/>
      <w:lvlJc w:val="left"/>
      <w:pPr>
        <w:ind w:left="1287" w:hanging="360"/>
      </w:pPr>
      <w:rPr>
        <w:rFonts w:ascii="Wingdings" w:hAnsi="Wingdings" w:hint="default"/>
      </w:rPr>
    </w:lvl>
    <w:lvl w:ilvl="1" w:tplc="04190005">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D9"/>
    <w:rsid w:val="004D4C32"/>
    <w:rsid w:val="00BA1CCC"/>
    <w:rsid w:val="00C11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519D"/>
  <w15:chartTrackingRefBased/>
  <w15:docId w15:val="{63843347-ACE4-4B0E-9AF3-763C3045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ED9"/>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pt">
    <w:name w:val="Основной текст + 11 pt"/>
    <w:aliases w:val="Полужирный2"/>
    <w:basedOn w:val="a0"/>
    <w:rsid w:val="00C11ED9"/>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11pt2">
    <w:name w:val="Основной текст + 11 pt2"/>
    <w:basedOn w:val="a0"/>
    <w:rsid w:val="00C11ED9"/>
    <w:rPr>
      <w:rFonts w:ascii="Times New Roman" w:hAnsi="Times New Roman" w:cs="Times New Roman"/>
      <w:color w:val="000000"/>
      <w:spacing w:val="0"/>
      <w:w w:val="100"/>
      <w:position w:val="0"/>
      <w:sz w:val="22"/>
      <w:szCs w:val="22"/>
      <w:shd w:val="clear" w:color="auto" w:fill="FFFFFF"/>
      <w:lang w:val="ru-RU" w:eastAsia="ru-RU"/>
    </w:rPr>
  </w:style>
  <w:style w:type="paragraph" w:styleId="a3">
    <w:name w:val="No Spacing"/>
    <w:uiPriority w:val="1"/>
    <w:qFormat/>
    <w:rsid w:val="00C11ED9"/>
    <w:pPr>
      <w:widowControl w:val="0"/>
      <w:spacing w:after="0" w:line="240" w:lineRule="auto"/>
    </w:pPr>
    <w:rPr>
      <w:rFonts w:ascii="Courier New" w:eastAsia="Times New Roman" w:hAnsi="Courier New" w:cs="Courier New"/>
      <w:color w:val="000000"/>
      <w:kern w:val="0"/>
      <w:sz w:val="24"/>
      <w:szCs w:val="24"/>
      <w:lang w:eastAsia="ru-RU"/>
      <w14:ligatures w14:val="none"/>
    </w:rPr>
  </w:style>
  <w:style w:type="character" w:customStyle="1" w:styleId="2">
    <w:name w:val="Основной текст (2)_"/>
    <w:basedOn w:val="a0"/>
    <w:link w:val="20"/>
    <w:locked/>
    <w:rsid w:val="00C11ED9"/>
    <w:rPr>
      <w:rFonts w:ascii="Times New Roman" w:hAnsi="Times New Roman" w:cs="Times New Roman"/>
      <w:sz w:val="18"/>
      <w:szCs w:val="18"/>
      <w:shd w:val="clear" w:color="auto" w:fill="FFFFFF"/>
    </w:rPr>
  </w:style>
  <w:style w:type="paragraph" w:customStyle="1" w:styleId="20">
    <w:name w:val="Основной текст (2)"/>
    <w:basedOn w:val="a"/>
    <w:link w:val="2"/>
    <w:rsid w:val="00C11ED9"/>
    <w:pPr>
      <w:shd w:val="clear" w:color="auto" w:fill="FFFFFF"/>
      <w:autoSpaceDE/>
      <w:autoSpaceDN/>
      <w:adjustRightInd/>
      <w:spacing w:line="269" w:lineRule="exact"/>
      <w:jc w:val="center"/>
    </w:pPr>
    <w:rPr>
      <w:rFonts w:eastAsiaTheme="minorHAnsi"/>
      <w:kern w:val="2"/>
      <w:sz w:val="18"/>
      <w:szCs w:val="18"/>
      <w:lang w:eastAsia="en-US"/>
      <w14:ligatures w14:val="standardContextual"/>
    </w:rPr>
  </w:style>
  <w:style w:type="character" w:customStyle="1" w:styleId="3">
    <w:name w:val="Основной текст (3) + Полужирный"/>
    <w:aliases w:val="Интервал 0 pt2"/>
    <w:basedOn w:val="a0"/>
    <w:rsid w:val="00C11ED9"/>
    <w:rPr>
      <w:rFonts w:ascii="Times New Roman" w:hAnsi="Times New Roman" w:cs="Times New Roman"/>
      <w:b/>
      <w:bCs/>
      <w:color w:val="000000"/>
      <w:spacing w:val="10"/>
      <w:w w:val="100"/>
      <w:position w:val="0"/>
      <w:sz w:val="24"/>
      <w:szCs w:val="24"/>
      <w:shd w:val="clear" w:color="auto" w:fill="FFFFFF"/>
      <w:lang w:val="ru-RU" w:eastAsia="ru-RU"/>
    </w:rPr>
  </w:style>
  <w:style w:type="paragraph" w:styleId="a4">
    <w:name w:val="List Paragraph"/>
    <w:basedOn w:val="a"/>
    <w:uiPriority w:val="34"/>
    <w:qFormat/>
    <w:rsid w:val="00C11ED9"/>
    <w:pPr>
      <w:ind w:left="720"/>
      <w:contextualSpacing/>
    </w:pPr>
  </w:style>
  <w:style w:type="character" w:customStyle="1" w:styleId="1">
    <w:name w:val="Заголовок №1_"/>
    <w:link w:val="10"/>
    <w:locked/>
    <w:rsid w:val="00C11ED9"/>
    <w:rPr>
      <w:rFonts w:ascii="Times New Roman" w:hAnsi="Times New Roman" w:cs="Times New Roman"/>
      <w:b/>
      <w:bCs/>
      <w:spacing w:val="10"/>
      <w:shd w:val="clear" w:color="auto" w:fill="FFFFFF"/>
    </w:rPr>
  </w:style>
  <w:style w:type="paragraph" w:customStyle="1" w:styleId="10">
    <w:name w:val="Заголовок №1"/>
    <w:basedOn w:val="a"/>
    <w:link w:val="1"/>
    <w:rsid w:val="00C11ED9"/>
    <w:pPr>
      <w:shd w:val="clear" w:color="auto" w:fill="FFFFFF"/>
      <w:autoSpaceDE/>
      <w:autoSpaceDN/>
      <w:adjustRightInd/>
      <w:spacing w:before="1200" w:line="365" w:lineRule="exact"/>
      <w:outlineLvl w:val="0"/>
    </w:pPr>
    <w:rPr>
      <w:rFonts w:eastAsiaTheme="minorHAnsi"/>
      <w:b/>
      <w:bCs/>
      <w:spacing w:val="10"/>
      <w:kern w:val="2"/>
      <w:sz w:val="22"/>
      <w:szCs w:val="22"/>
      <w:lang w:eastAsia="en-US"/>
      <w14:ligatures w14:val="standardContextual"/>
    </w:rPr>
  </w:style>
  <w:style w:type="character" w:customStyle="1" w:styleId="a5">
    <w:name w:val="Основной текст + Полужирный"/>
    <w:aliases w:val="Интервал 0 pt,Основной текст + 8,5 pt,Основной текст + 6 pt,Не курсив,Курсив"/>
    <w:rsid w:val="00C11ED9"/>
    <w:rPr>
      <w:rFonts w:ascii="Times New Roman" w:hAnsi="Times New Roman" w:cs="Times New Roman"/>
      <w:b/>
      <w:bCs/>
      <w:color w:val="000000"/>
      <w:spacing w:val="10"/>
      <w:w w:val="100"/>
      <w:position w:val="0"/>
      <w:sz w:val="24"/>
      <w:szCs w:val="24"/>
      <w:shd w:val="clear" w:color="auto" w:fill="FFFFFF"/>
      <w:lang w:val="ru-RU" w:eastAsia="ru-RU"/>
    </w:rPr>
  </w:style>
  <w:style w:type="paragraph" w:customStyle="1" w:styleId="4">
    <w:name w:val="Основной текст4"/>
    <w:basedOn w:val="a"/>
    <w:rsid w:val="00C11ED9"/>
    <w:pPr>
      <w:shd w:val="clear" w:color="auto" w:fill="FFFFFF"/>
      <w:autoSpaceDE/>
      <w:autoSpaceDN/>
      <w:adjustRightInd/>
      <w:spacing w:line="269" w:lineRule="exact"/>
      <w:ind w:hanging="1980"/>
      <w:jc w:val="both"/>
    </w:pPr>
    <w:rPr>
      <w:b/>
      <w:bCs/>
      <w:lang w:val="x-none" w:eastAsia="x-none"/>
    </w:rPr>
  </w:style>
  <w:style w:type="character" w:customStyle="1" w:styleId="11">
    <w:name w:val="Основной текст1"/>
    <w:rsid w:val="00C11ED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paragraph" w:customStyle="1" w:styleId="21">
    <w:name w:val="Основной текст (2)1"/>
    <w:basedOn w:val="a"/>
    <w:rsid w:val="00C11ED9"/>
    <w:pPr>
      <w:shd w:val="clear" w:color="auto" w:fill="FFFFFF"/>
      <w:autoSpaceDE/>
      <w:autoSpaceDN/>
      <w:adjustRightInd/>
      <w:spacing w:line="264" w:lineRule="exact"/>
      <w:jc w:val="right"/>
    </w:pPr>
    <w:rPr>
      <w:color w:val="000000"/>
      <w:sz w:val="22"/>
      <w:szCs w:val="22"/>
      <w:lang w:bidi="ru-RU"/>
    </w:rPr>
  </w:style>
  <w:style w:type="character" w:customStyle="1" w:styleId="a6">
    <w:name w:val="Основной текст_"/>
    <w:link w:val="22"/>
    <w:locked/>
    <w:rsid w:val="00C11ED9"/>
    <w:rPr>
      <w:rFonts w:ascii="Times New Roman" w:hAnsi="Times New Roman" w:cs="Times New Roman"/>
      <w:shd w:val="clear" w:color="auto" w:fill="FFFFFF"/>
    </w:rPr>
  </w:style>
  <w:style w:type="paragraph" w:customStyle="1" w:styleId="22">
    <w:name w:val="Основной текст2"/>
    <w:basedOn w:val="a"/>
    <w:link w:val="a6"/>
    <w:rsid w:val="00C11ED9"/>
    <w:pPr>
      <w:shd w:val="clear" w:color="auto" w:fill="FFFFFF"/>
      <w:autoSpaceDE/>
      <w:autoSpaceDN/>
      <w:adjustRightInd/>
      <w:spacing w:line="317" w:lineRule="exact"/>
    </w:pPr>
    <w:rPr>
      <w:rFonts w:eastAsiaTheme="minorHAns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4520</Words>
  <Characters>25765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2023-08-27T08:50:00Z</dcterms:created>
  <dcterms:modified xsi:type="dcterms:W3CDTF">2023-08-27T09:05:00Z</dcterms:modified>
</cp:coreProperties>
</file>