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CA" w:rsidRPr="000609CA" w:rsidRDefault="000C643D" w:rsidP="000C6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</w:p>
    <w:p w:rsidR="000609CA" w:rsidRPr="000609CA" w:rsidRDefault="000609CA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ДИСЦИПЛИНЫ </w:t>
      </w:r>
    </w:p>
    <w:p w:rsidR="000609CA" w:rsidRPr="000609CA" w:rsidRDefault="000609CA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4838" w:rsidRPr="0083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Факультетская педиатрия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09CA" w:rsidRP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9CA" w:rsidRPr="000A5B3F" w:rsidRDefault="00FF72C1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дисциплины в УП – Б1.</w:t>
      </w:r>
      <w:r w:rsidR="00AA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609CA"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5B3F" w:rsidRPr="000A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609CA" w:rsidRP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31.05.02- «ПЕДИАТРИЯ»</w:t>
      </w:r>
    </w:p>
    <w:p w:rsidR="000609CA" w:rsidRP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0609CA" w:rsidRPr="000609CA" w:rsidRDefault="00FF72C1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– «ВРАЧ – </w:t>
      </w:r>
      <w:r w:rsidR="000609CA"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ПЕДИАТР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09CA" w:rsidRP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-  ПЕДИАТРИЧЕСКИЙ</w:t>
      </w:r>
    </w:p>
    <w:p w:rsidR="007213A5" w:rsidRPr="007213A5" w:rsidRDefault="00464CC3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72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213A5" w:rsidRPr="0072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факультетской и госпитальной педиатрии</w:t>
      </w:r>
    </w:p>
    <w:p w:rsidR="000609CA" w:rsidRP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0609CA" w:rsidRPr="007213A5" w:rsidRDefault="007213A5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4,5</w:t>
      </w:r>
    </w:p>
    <w:p w:rsidR="000609CA" w:rsidRP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–</w:t>
      </w:r>
      <w:proofErr w:type="gramStart"/>
      <w:r w:rsidR="007213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213A5" w:rsidRPr="00614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2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213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213A5" w:rsidRPr="00614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End"/>
      <w:r w:rsidR="0072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213A5" w:rsidRPr="00614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61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09CA" w:rsidRPr="000609CA" w:rsidRDefault="007213A5" w:rsidP="000609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Всего трудоемкость </w:t>
      </w:r>
      <w:r w:rsidR="003C571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7</w:t>
      </w:r>
      <w:r w:rsidR="0070220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proofErr w:type="spellStart"/>
      <w:r w:rsidR="00F1717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</w:t>
      </w:r>
      <w:r w:rsidR="00FF72C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.</w:t>
      </w:r>
      <w:r w:rsidR="00F1717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е</w:t>
      </w:r>
      <w:proofErr w:type="spellEnd"/>
      <w:r w:rsidR="00FF72C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. </w:t>
      </w:r>
      <w:r w:rsidR="00F1717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/</w:t>
      </w:r>
      <w:r w:rsidR="0070220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3C571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252</w:t>
      </w:r>
      <w:r w:rsidR="000609CA"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часов</w:t>
      </w:r>
    </w:p>
    <w:p w:rsidR="000609CA" w:rsidRPr="000609CA" w:rsidRDefault="000609CA" w:rsidP="000609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Лекции         </w:t>
      </w:r>
      <w:r w:rsidR="003C571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40</w:t>
      </w:r>
      <w:r w:rsidR="00B3660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часов</w:t>
      </w:r>
    </w:p>
    <w:p w:rsidR="000609CA" w:rsidRPr="000609CA" w:rsidRDefault="000609CA" w:rsidP="000609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Практические занятия</w:t>
      </w:r>
      <w:r w:rsidR="000A5B3F" w:rsidRPr="004F1F8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2F640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104</w:t>
      </w:r>
      <w:r w:rsidR="00B3660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часов</w:t>
      </w:r>
    </w:p>
    <w:p w:rsidR="000609CA" w:rsidRPr="000609CA" w:rsidRDefault="000609CA" w:rsidP="000609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Само</w:t>
      </w:r>
      <w:r w:rsidR="00F1717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стоятельная работа      </w:t>
      </w:r>
      <w:r w:rsidR="003C571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7</w:t>
      </w:r>
      <w:r w:rsidR="002F640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</w:t>
      </w:r>
      <w:r w:rsidR="00B3660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часа</w:t>
      </w:r>
    </w:p>
    <w:p w:rsidR="000609CA" w:rsidRDefault="00FF72C1" w:rsidP="000609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Форма контроля: экзамен в </w:t>
      </w:r>
      <w:r w:rsidRPr="00614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331A44" w:rsidRPr="00FF72C1" w:rsidRDefault="00331A44" w:rsidP="000609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609CA" w:rsidRPr="000609CA" w:rsidRDefault="000609CA" w:rsidP="000C643D">
      <w:pPr>
        <w:shd w:val="clear" w:color="auto" w:fill="FFFFFF"/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ru-RU"/>
        </w:rPr>
        <w:t>I</w:t>
      </w:r>
      <w:r w:rsidRPr="000609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 ЦЕЛЬ И ЗАДАЧИ ДИСЦИПЛИНЫ</w:t>
      </w:r>
    </w:p>
    <w:p w:rsidR="006C705D" w:rsidRDefault="006C705D" w:rsidP="006C705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C7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Целью </w:t>
      </w:r>
      <w:r w:rsidRPr="006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дисциплины является:</w:t>
      </w:r>
      <w:r w:rsidR="00D8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основных симптомов и </w:t>
      </w:r>
      <w:proofErr w:type="spellStart"/>
      <w:r w:rsidRPr="006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симптомокомплексов</w:t>
      </w:r>
      <w:proofErr w:type="spellEnd"/>
      <w:r w:rsidRPr="006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распространенных нозологических форм соматических заболеваний детского возраста в их классическом (типичном) течении и болезней эндокринной системы, современных методов их диагностики, лечения (с обязательным знанием международных названий основных лекарственных средств, способов их введения, дозировок в зависимости от возраста) и принципов профилактики, направленное на формирование соответствующих компетенций (ОПК, ПК) для овладения трудовыми функциями выпускниками педиатрического факультета уров</w:t>
      </w:r>
      <w:r w:rsidR="0019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высшего образования </w:t>
      </w:r>
      <w:proofErr w:type="spellStart"/>
      <w:r w:rsidR="0019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пециалитет</w:t>
      </w:r>
      <w:proofErr w:type="spellEnd"/>
      <w:r w:rsidRPr="006C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05D" w:rsidRPr="006C705D" w:rsidRDefault="006C705D" w:rsidP="006C705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D25E1" w:rsidRPr="006C705D" w:rsidRDefault="000609CA" w:rsidP="006C705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5D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Задачами </w:t>
      </w:r>
      <w:r w:rsidRPr="006C705D">
        <w:rPr>
          <w:rFonts w:ascii="Times New Roman" w:hAnsi="Times New Roman" w:cs="Times New Roman"/>
          <w:spacing w:val="-9"/>
          <w:sz w:val="24"/>
          <w:szCs w:val="24"/>
        </w:rPr>
        <w:t>дисциплины являются:</w:t>
      </w:r>
    </w:p>
    <w:p w:rsidR="00DD25E1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</w:t>
      </w:r>
      <w:r w:rsidR="00DD25E1" w:rsidRPr="006C705D">
        <w:rPr>
          <w:rFonts w:eastAsia="Calibri"/>
          <w:color w:val="000000"/>
        </w:rPr>
        <w:t xml:space="preserve">знакомить студентов с принципами организации и работы педиатрического стационара (круглосуточного и дневного), приемного отделения государственных учреждений здравоохранения; обучить студентов ведению истории болезни (медицинской карты стационарного больного педиатрического профиля) – официального документа, используемого для оценки качества лечебно-диагностической деятельности врача педиатра, написанию диагностической сводки и эпикриза на больного ребенка; 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 xml:space="preserve">Изучить современные представления об этиологии, патогенезе, новых методах диагностики наиболее распространенных нозологических форм заболеваний детского возраста и их типичные (классические) клинические проявления и течение у детей и </w:t>
      </w:r>
      <w:r>
        <w:rPr>
          <w:color w:val="000000"/>
        </w:rPr>
        <w:t>подростков;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lastRenderedPageBreak/>
        <w:t xml:space="preserve">Изучение современных представлений об этиологии, патогенезе, клинических проявлениях, новых методах диагностики и дифференциальной диагностики эндокринных болезней в </w:t>
      </w:r>
      <w:r>
        <w:rPr>
          <w:color w:val="000000"/>
        </w:rPr>
        <w:t>детском и подростковом возрасте;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 xml:space="preserve">Сформировать/развить клиническое мышление и профессиональную </w:t>
      </w:r>
      <w:proofErr w:type="spellStart"/>
      <w:proofErr w:type="gramStart"/>
      <w:r w:rsidRPr="006C705D">
        <w:rPr>
          <w:color w:val="000000"/>
        </w:rPr>
        <w:t>наблюдательность,навы</w:t>
      </w:r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анализа полученной информации;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>Повысить уровень готовности к самосто</w:t>
      </w:r>
      <w:r>
        <w:rPr>
          <w:color w:val="000000"/>
        </w:rPr>
        <w:t>ятельной врачебной деятельности;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 xml:space="preserve">Сформировать/развить умения, навыки, компетенции, необходимые в </w:t>
      </w:r>
      <w:proofErr w:type="spellStart"/>
      <w:r w:rsidRPr="006C705D">
        <w:rPr>
          <w:color w:val="000000"/>
        </w:rPr>
        <w:t>пренатальной</w:t>
      </w:r>
      <w:proofErr w:type="spellEnd"/>
      <w:r w:rsidRPr="006C705D">
        <w:rPr>
          <w:color w:val="000000"/>
        </w:rPr>
        <w:t xml:space="preserve">, доклинической, ранней и дифференциальной диагностики наиболее распространенных нозологических форм соматических заболеваний детского </w:t>
      </w:r>
      <w:r>
        <w:rPr>
          <w:color w:val="000000"/>
        </w:rPr>
        <w:t>возраста;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>Сформировать у обучающихся практические навыки и умения по клинической диагностике, алгоритмам постановки диагноза, тактике лечения наиболее распространенных нозологических форм соматически</w:t>
      </w:r>
      <w:r>
        <w:rPr>
          <w:color w:val="000000"/>
        </w:rPr>
        <w:t>х заболеваний детского возраста;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>Развить навыки изучения научной литературы и офи</w:t>
      </w:r>
      <w:r>
        <w:rPr>
          <w:color w:val="000000"/>
        </w:rPr>
        <w:t>циальных статистических обзоров;</w:t>
      </w:r>
    </w:p>
    <w:p w:rsidR="006C705D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 w:rsidRPr="006C705D">
        <w:rPr>
          <w:color w:val="000000"/>
        </w:rPr>
        <w:t xml:space="preserve">Сформировать/развить у студентов навыки общения с больными детьми, их </w:t>
      </w:r>
      <w:proofErr w:type="gramStart"/>
      <w:r w:rsidRPr="006C705D">
        <w:rPr>
          <w:color w:val="000000"/>
        </w:rPr>
        <w:t>родителями(</w:t>
      </w:r>
      <w:proofErr w:type="gramEnd"/>
      <w:r w:rsidRPr="006C705D">
        <w:rPr>
          <w:color w:val="000000"/>
        </w:rPr>
        <w:t>законны</w:t>
      </w:r>
      <w:r>
        <w:rPr>
          <w:color w:val="000000"/>
        </w:rPr>
        <w:t>ми представителями) и коллегами;</w:t>
      </w:r>
    </w:p>
    <w:p w:rsidR="00DD25E1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</w:t>
      </w:r>
      <w:r w:rsidR="00DD25E1" w:rsidRPr="006C705D">
        <w:rPr>
          <w:rFonts w:eastAsia="Calibri"/>
          <w:color w:val="000000"/>
        </w:rPr>
        <w:t>формировать у студентов спос</w:t>
      </w:r>
      <w:r>
        <w:rPr>
          <w:rFonts w:eastAsia="Calibri"/>
          <w:color w:val="000000"/>
        </w:rPr>
        <w:t xml:space="preserve">обность клинически мыслить и их </w:t>
      </w:r>
      <w:r w:rsidR="00DD25E1" w:rsidRPr="006C705D">
        <w:rPr>
          <w:rFonts w:eastAsia="Calibri"/>
          <w:color w:val="000000"/>
        </w:rPr>
        <w:t xml:space="preserve">мировоззренческую позицию; </w:t>
      </w:r>
    </w:p>
    <w:p w:rsidR="00DD25E1" w:rsidRPr="006C705D" w:rsidRDefault="006C705D" w:rsidP="00110F8A">
      <w:pPr>
        <w:pStyle w:val="af3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</w:t>
      </w:r>
      <w:r w:rsidR="00DD25E1" w:rsidRPr="006C705D">
        <w:rPr>
          <w:rFonts w:eastAsia="Calibri"/>
          <w:color w:val="000000"/>
        </w:rPr>
        <w:t>бучение студентов медицинской этики и деонтологии, подготовка студентами рефератов по современным научным проблемам педиатрии;</w:t>
      </w:r>
    </w:p>
    <w:p w:rsidR="00913D78" w:rsidRPr="001B42FB" w:rsidRDefault="00913D78" w:rsidP="000609CA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bookmarkStart w:id="0" w:name="_GoBack"/>
      <w:bookmarkEnd w:id="0"/>
    </w:p>
    <w:p w:rsidR="000609CA" w:rsidRPr="000609CA" w:rsidRDefault="000609CA" w:rsidP="000609CA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0609C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609CA" w:rsidRPr="000609CA" w:rsidRDefault="000609CA" w:rsidP="000609CA">
      <w:pPr>
        <w:shd w:val="clear" w:color="auto" w:fill="FFFFFF"/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DD4BEA" w:rsidRPr="000609CA" w:rsidTr="00156445">
        <w:trPr>
          <w:trHeight w:val="20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EA" w:rsidRPr="000609CA" w:rsidRDefault="004344E4" w:rsidP="00976C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Выпускник, освоивший программу </w:t>
            </w:r>
            <w:proofErr w:type="spellStart"/>
            <w:r w:rsidRPr="0043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3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должен обладать следующими компетенциями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EA" w:rsidRPr="000609CA" w:rsidRDefault="00DD4BEA" w:rsidP="00976C1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  <w:r w:rsidR="0015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индикатора достижения </w:t>
            </w: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  <w:p w:rsidR="00DD4BEA" w:rsidRPr="000609CA" w:rsidRDefault="00DD4BEA" w:rsidP="00976C1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4BEA" w:rsidRPr="000609CA" w:rsidTr="00976C1B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EA" w:rsidRPr="000609CA" w:rsidRDefault="00DD4BEA" w:rsidP="00976C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  <w:r w:rsidR="001564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(ОПК)</w:t>
            </w:r>
          </w:p>
        </w:tc>
      </w:tr>
      <w:tr w:rsidR="00DD4BEA" w:rsidRPr="000609CA" w:rsidTr="00976C1B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511" w:rsidRPr="00E74511" w:rsidRDefault="00DD4BEA" w:rsidP="00E745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</w:t>
            </w:r>
            <w:r w:rsidR="00E74511"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</w:t>
            </w:r>
            <w:r w:rsidR="00E74511"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</w:t>
            </w:r>
          </w:p>
          <w:p w:rsidR="00DD4BEA" w:rsidRPr="000609CA" w:rsidRDefault="00E74511" w:rsidP="009C5CA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целью установления диагноза</w:t>
            </w:r>
          </w:p>
        </w:tc>
      </w:tr>
      <w:tr w:rsidR="004C45E6" w:rsidRPr="000609CA" w:rsidTr="00976C1B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190858" w:rsidRDefault="004C45E6" w:rsidP="004C45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85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ИД-3 </w:t>
            </w:r>
            <w:r w:rsidRPr="00190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ОПК-4</w:t>
            </w:r>
          </w:p>
          <w:p w:rsidR="004C45E6" w:rsidRPr="00E74511" w:rsidRDefault="004C45E6" w:rsidP="004C45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D1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E74511" w:rsidRDefault="004C45E6" w:rsidP="009112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E7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етоды лабораторных и инструмен</w:t>
            </w:r>
            <w:r w:rsidRPr="00E7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тальных исследований для оценки состояния здоровья, медицинские показания к проведению исследований, правила интерпретации их результатов;</w:t>
            </w:r>
          </w:p>
          <w:p w:rsidR="004C45E6" w:rsidRPr="00E74511" w:rsidRDefault="004C45E6" w:rsidP="009112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E7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врачам-специалистам; анализировать получе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результаты обследования пациента</w:t>
            </w:r>
            <w:r w:rsidRPr="00E7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пациента; интерпретировать данные, полученные при консультациях пациента врачами-специалистами;</w:t>
            </w:r>
          </w:p>
          <w:p w:rsidR="004C45E6" w:rsidRPr="00E74511" w:rsidRDefault="004C45E6" w:rsidP="004C45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E7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применения дополнительных лабораторных и функциональных исследований с целью установления диагноза в соответстви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 порядками оказания медицин</w:t>
            </w:r>
            <w:r w:rsidRPr="00E7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помощи. </w:t>
            </w:r>
          </w:p>
        </w:tc>
      </w:tr>
      <w:tr w:rsidR="00DD4BEA" w:rsidRPr="000609CA" w:rsidTr="00976C1B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EA" w:rsidRPr="000609CA" w:rsidRDefault="00DD4BEA" w:rsidP="00E745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C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ОПК-</w:t>
            </w:r>
            <w:r w:rsidR="00E74511" w:rsidRPr="009C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</w:t>
            </w:r>
            <w:r w:rsidR="00E74511" w:rsidRPr="009C5CAB">
              <w:rPr>
                <w:rFonts w:ascii="Times New Roman" w:hAnsi="Times New Roman" w:cs="Times New Roman"/>
                <w:b/>
              </w:rPr>
              <w:t>Способен назначать лечение и осуществлять контроль его эффективности и безопасности</w:t>
            </w:r>
          </w:p>
        </w:tc>
      </w:tr>
      <w:tr w:rsidR="004C45E6" w:rsidRPr="000609CA" w:rsidTr="00976C1B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4C45E6" w:rsidRDefault="004C45E6" w:rsidP="004C45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ИД-2 </w:t>
            </w:r>
            <w:r w:rsidRPr="004C45E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ОПК-7</w:t>
            </w:r>
          </w:p>
          <w:p w:rsidR="004C45E6" w:rsidRPr="009C5CAB" w:rsidRDefault="004C45E6" w:rsidP="004C45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 контроль эффективности и безопасности лечебных воздействий доступными средствами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Default="004C45E6" w:rsidP="002C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91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принципы проведения фармакотерапии при различном течении и тяжести кожных и венерических заболеваний; - этические нормы применения лекарственных средств, как при апробации новых, так и зарегистрированных, включая антибиотики и препараты местного воздействия; - основные требования, регламентирующие применение лекарственных препаратов в широкой </w:t>
            </w:r>
          </w:p>
          <w:p w:rsidR="004C45E6" w:rsidRDefault="004C45E6" w:rsidP="002C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медицинской практике, условия их получения обеспечение ими кожно-венерологических диспансеров. </w:t>
            </w:r>
          </w:p>
          <w:p w:rsidR="004C45E6" w:rsidRDefault="004C45E6" w:rsidP="002C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91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проводить кожный лекарственный тест на чувствительность к препарату; - определить характер фармакотерапии, проводить выбор лекарственных препаратов, устанавливать принципы их дозирования; - прогнозировать возможность развития побочных эффектов, уметь их предупреждать, а при развитии их купировать; - оказать помощь при выборе комбинированной терапии с целью исключения нежелательного взаимодействия; </w:t>
            </w:r>
          </w:p>
          <w:p w:rsidR="004C45E6" w:rsidRPr="008A20ED" w:rsidRDefault="004C45E6" w:rsidP="002C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91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методами внедрения стандартов медицинской помощи в части лекарственной терапии; - методами мониторинга неблагоприятных побочных действий лекарственных препаратов; - методами анализа рациональности объемов потребления лекарственных средств в соответствии с профилем медицинской организации;</w:t>
            </w:r>
          </w:p>
        </w:tc>
      </w:tr>
      <w:tr w:rsidR="007A5116" w:rsidRPr="000609CA" w:rsidTr="00976C1B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116" w:rsidRPr="000609CA" w:rsidRDefault="007A5116" w:rsidP="008A20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344E4" w:rsidRPr="000609CA" w:rsidTr="0094175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B8" w:rsidRPr="004344E4" w:rsidRDefault="004344E4" w:rsidP="003F24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344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ПК – 1 –</w:t>
            </w:r>
            <w:r w:rsidR="003F24B8" w:rsidRPr="003F24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</w:tr>
      <w:tr w:rsidR="00941759" w:rsidRPr="000609CA" w:rsidTr="0094175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759" w:rsidRPr="00941759" w:rsidRDefault="00941759" w:rsidP="0094175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9417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ИД-1</w:t>
            </w:r>
            <w:r w:rsidRPr="0094175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ПК-1</w:t>
            </w:r>
          </w:p>
          <w:p w:rsidR="00941759" w:rsidRPr="00941759" w:rsidRDefault="00941759" w:rsidP="0094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4"/>
                <w:szCs w:val="24"/>
                <w:lang w:eastAsia="ru-RU"/>
              </w:rPr>
            </w:pPr>
            <w:r w:rsidRPr="00941759">
              <w:rPr>
                <w:rFonts w:ascii="Times New Roman" w:hAnsi="Times New Roman" w:cs="Times New Roman"/>
                <w:b/>
                <w:i/>
                <w:color w:val="00B050"/>
              </w:rPr>
              <w:t>– Устанавливает контакт с ребенком, родителями и лицами, осуществляющими уход, получает информацию о родителях, наличии наследственных и хронических заболеваний в семье, в том числе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 w:rsidR="00941759" w:rsidRPr="000609CA" w:rsidTr="0094175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759" w:rsidRPr="00941759" w:rsidRDefault="00941759" w:rsidP="004344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41759">
              <w:rPr>
                <w:rFonts w:ascii="Times New Roman" w:hAnsi="Times New Roman" w:cs="Times New Roman"/>
                <w:b/>
                <w:color w:val="00B050"/>
              </w:rPr>
              <w:t>Знать:</w:t>
            </w:r>
            <w:r w:rsidRPr="00941759">
              <w:rPr>
                <w:rFonts w:ascii="Times New Roman" w:hAnsi="Times New Roman" w:cs="Times New Roman"/>
                <w:color w:val="00B050"/>
              </w:rPr>
              <w:t xml:space="preserve"> Основы этики и деонтологии в отношениях с больными детьми и их родителями, особенности национального календаря профилактических прививок и наиболее распространенные поствакцинальные осложнения. </w:t>
            </w:r>
          </w:p>
          <w:p w:rsidR="00941759" w:rsidRPr="00941759" w:rsidRDefault="00941759" w:rsidP="004344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41759">
              <w:rPr>
                <w:rFonts w:ascii="Times New Roman" w:hAnsi="Times New Roman" w:cs="Times New Roman"/>
                <w:b/>
                <w:color w:val="00B050"/>
              </w:rPr>
              <w:t>Уметь:</w:t>
            </w:r>
            <w:r w:rsidRPr="00941759">
              <w:rPr>
                <w:rFonts w:ascii="Times New Roman" w:hAnsi="Times New Roman" w:cs="Times New Roman"/>
                <w:color w:val="00B050"/>
              </w:rPr>
              <w:t xml:space="preserve"> Устанавливать контакт с детьми разного возраста и их родителями, составлять генеалогическое древо с целью выяснения наличия наследственной патологии в пределах трех поколений родственников 4 </w:t>
            </w:r>
          </w:p>
          <w:p w:rsidR="00941759" w:rsidRPr="00941759" w:rsidRDefault="00941759" w:rsidP="0043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pacing w:val="-4"/>
                <w:sz w:val="24"/>
                <w:szCs w:val="24"/>
                <w:lang w:eastAsia="ru-RU"/>
              </w:rPr>
            </w:pPr>
            <w:r w:rsidRPr="00941759">
              <w:rPr>
                <w:rFonts w:ascii="Times New Roman" w:hAnsi="Times New Roman" w:cs="Times New Roman"/>
                <w:b/>
                <w:color w:val="00B050"/>
              </w:rPr>
              <w:t>Владеть:</w:t>
            </w:r>
            <w:r w:rsidRPr="00941759">
              <w:rPr>
                <w:rFonts w:ascii="Times New Roman" w:hAnsi="Times New Roman" w:cs="Times New Roman"/>
                <w:color w:val="00B050"/>
              </w:rPr>
              <w:t xml:space="preserve"> Основными методиками осуществления ухода за больными детьми разного возраста и различной патологией.</w:t>
            </w:r>
          </w:p>
        </w:tc>
      </w:tr>
      <w:tr w:rsidR="004C45E6" w:rsidRPr="000609CA" w:rsidTr="0094175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941759" w:rsidRDefault="004C45E6" w:rsidP="004C45E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45E6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4C45E6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4C45E6" w:rsidRPr="002C5D1C" w:rsidRDefault="004C45E6" w:rsidP="002C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C5D1C">
              <w:rPr>
                <w:rFonts w:ascii="Times New Roman" w:hAnsi="Times New Roman" w:cs="Times New Roman"/>
                <w:b/>
                <w:i/>
              </w:rPr>
              <w:t xml:space="preserve">Проводит полное </w:t>
            </w:r>
            <w:proofErr w:type="spellStart"/>
            <w:r w:rsidRPr="002C5D1C">
              <w:rPr>
                <w:rFonts w:ascii="Times New Roman" w:hAnsi="Times New Roman" w:cs="Times New Roman"/>
                <w:b/>
                <w:i/>
              </w:rPr>
              <w:t>физикальное</w:t>
            </w:r>
            <w:proofErr w:type="spellEnd"/>
            <w:r w:rsidRPr="002C5D1C">
              <w:rPr>
                <w:rFonts w:ascii="Times New Roman" w:hAnsi="Times New Roman" w:cs="Times New Roman"/>
                <w:b/>
                <w:i/>
              </w:rPr>
              <w:t xml:space="preserve"> обследование, оценивает состояние и самочувствие ребенка, </w:t>
            </w:r>
            <w:r w:rsidRPr="002C5D1C">
              <w:rPr>
                <w:rFonts w:ascii="Times New Roman" w:hAnsi="Times New Roman" w:cs="Times New Roman"/>
                <w:b/>
                <w:i/>
              </w:rPr>
              <w:lastRenderedPageBreak/>
              <w:t>клиническую картину болезней и состояний, требующих оказания экстренной, неотложной и паллиативной помощи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8CF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EF58CF">
              <w:rPr>
                <w:rFonts w:ascii="Times New Roman" w:hAnsi="Times New Roman" w:cs="Times New Roman"/>
              </w:rPr>
              <w:t xml:space="preserve"> методику </w:t>
            </w:r>
            <w:proofErr w:type="spellStart"/>
            <w:r w:rsidRPr="00EF58CF">
              <w:rPr>
                <w:rFonts w:ascii="Times New Roman" w:hAnsi="Times New Roman" w:cs="Times New Roman"/>
              </w:rPr>
              <w:t>физикального</w:t>
            </w:r>
            <w:proofErr w:type="spellEnd"/>
            <w:r w:rsidRPr="00EF58CF">
              <w:rPr>
                <w:rFonts w:ascii="Times New Roman" w:hAnsi="Times New Roman" w:cs="Times New Roman"/>
              </w:rPr>
              <w:t xml:space="preserve"> осмотра, клинического обследования, симптомы болезней и состояний, требующих экстренной, неотложной и паллиативной помощи. </w:t>
            </w:r>
          </w:p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8CF">
              <w:rPr>
                <w:rFonts w:ascii="Times New Roman" w:hAnsi="Times New Roman" w:cs="Times New Roman"/>
                <w:b/>
              </w:rPr>
              <w:t>Уметь:</w:t>
            </w:r>
            <w:r w:rsidRPr="00EF58CF">
              <w:rPr>
                <w:rFonts w:ascii="Times New Roman" w:hAnsi="Times New Roman" w:cs="Times New Roman"/>
              </w:rPr>
              <w:t xml:space="preserve"> Проводить и интерпретировать опрос, </w:t>
            </w:r>
            <w:proofErr w:type="spellStart"/>
            <w:r w:rsidRPr="00EF58CF">
              <w:rPr>
                <w:rFonts w:ascii="Times New Roman" w:hAnsi="Times New Roman" w:cs="Times New Roman"/>
              </w:rPr>
              <w:t>физикальный</w:t>
            </w:r>
            <w:proofErr w:type="spellEnd"/>
            <w:r w:rsidRPr="00EF58CF">
              <w:rPr>
                <w:rFonts w:ascii="Times New Roman" w:hAnsi="Times New Roman" w:cs="Times New Roman"/>
              </w:rPr>
              <w:t xml:space="preserve"> осмотр, клиническое обследование, результаты современных лабораторно</w:t>
            </w:r>
            <w:r>
              <w:rPr>
                <w:rFonts w:ascii="Times New Roman" w:hAnsi="Times New Roman" w:cs="Times New Roman"/>
              </w:rPr>
              <w:t>-</w:t>
            </w:r>
            <w:r w:rsidRPr="00EF58CF">
              <w:rPr>
                <w:rFonts w:ascii="Times New Roman" w:hAnsi="Times New Roman" w:cs="Times New Roman"/>
              </w:rPr>
              <w:t xml:space="preserve">инструментальных исследований, морфологического анализа </w:t>
            </w:r>
            <w:proofErr w:type="spellStart"/>
            <w:r w:rsidRPr="00EF58CF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EF58CF">
              <w:rPr>
                <w:rFonts w:ascii="Times New Roman" w:hAnsi="Times New Roman" w:cs="Times New Roman"/>
              </w:rPr>
              <w:t>, операционного и секционного материа</w:t>
            </w:r>
            <w:r>
              <w:rPr>
                <w:rFonts w:ascii="Times New Roman" w:hAnsi="Times New Roman" w:cs="Times New Roman"/>
              </w:rPr>
              <w:t>ла, установить диагноз</w:t>
            </w:r>
            <w:r w:rsidRPr="00EF58CF">
              <w:rPr>
                <w:rFonts w:ascii="Times New Roman" w:hAnsi="Times New Roman" w:cs="Times New Roman"/>
              </w:rPr>
              <w:t xml:space="preserve">, требующий экстренной, неотложной и паллиативной помощи. </w:t>
            </w:r>
          </w:p>
          <w:p w:rsidR="004C45E6" w:rsidRPr="004344E4" w:rsidRDefault="004C45E6" w:rsidP="00434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8CF">
              <w:rPr>
                <w:rFonts w:ascii="Times New Roman" w:hAnsi="Times New Roman" w:cs="Times New Roman"/>
                <w:b/>
              </w:rPr>
              <w:t>Владеть</w:t>
            </w:r>
            <w:r w:rsidRPr="00EF58CF">
              <w:rPr>
                <w:rFonts w:ascii="Times New Roman" w:hAnsi="Times New Roman" w:cs="Times New Roman"/>
              </w:rPr>
              <w:t xml:space="preserve"> Навыками проводить и интерпретировать опрос, </w:t>
            </w:r>
            <w:proofErr w:type="spellStart"/>
            <w:r w:rsidRPr="00EF58CF">
              <w:rPr>
                <w:rFonts w:ascii="Times New Roman" w:hAnsi="Times New Roman" w:cs="Times New Roman"/>
              </w:rPr>
              <w:t>физикальный</w:t>
            </w:r>
            <w:proofErr w:type="spellEnd"/>
            <w:r w:rsidRPr="00EF58CF">
              <w:rPr>
                <w:rFonts w:ascii="Times New Roman" w:hAnsi="Times New Roman" w:cs="Times New Roman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биопсионного, операционного и секционного материала, </w:t>
            </w:r>
            <w:proofErr w:type="spellStart"/>
            <w:r w:rsidRPr="00EF58CF">
              <w:rPr>
                <w:rFonts w:ascii="Times New Roman" w:hAnsi="Times New Roman" w:cs="Times New Roman"/>
              </w:rPr>
              <w:t>аказания</w:t>
            </w:r>
            <w:proofErr w:type="spellEnd"/>
            <w:r w:rsidRPr="00EF58CF">
              <w:rPr>
                <w:rFonts w:ascii="Times New Roman" w:hAnsi="Times New Roman" w:cs="Times New Roman"/>
              </w:rPr>
              <w:t xml:space="preserve"> экстренной, неотложной и паллиативной помощи</w:t>
            </w:r>
            <w:r>
              <w:t>.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2C5D1C" w:rsidRDefault="004C45E6" w:rsidP="002C5D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D1C">
              <w:rPr>
                <w:rFonts w:ascii="Times New Roman" w:hAnsi="Times New Roman" w:cs="Times New Roman"/>
                <w:b/>
                <w:sz w:val="24"/>
              </w:rPr>
              <w:t xml:space="preserve">ИД-3 </w:t>
            </w:r>
            <w:r w:rsidRPr="002C5D1C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4C45E6" w:rsidRPr="00EF58CF" w:rsidRDefault="004C45E6" w:rsidP="002C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D1C">
              <w:rPr>
                <w:rFonts w:ascii="Times New Roman" w:hAnsi="Times New Roman" w:cs="Times New Roman"/>
                <w:b/>
                <w:i/>
              </w:rPr>
              <w:t>Направляет на лабораторное, инструментальное обследование и консультацию специалистов,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8CF">
              <w:rPr>
                <w:rFonts w:ascii="Times New Roman" w:hAnsi="Times New Roman" w:cs="Times New Roman"/>
                <w:b/>
              </w:rPr>
              <w:t>Знать:</w:t>
            </w:r>
            <w:r w:rsidRPr="00EF58CF">
              <w:rPr>
                <w:rFonts w:ascii="Times New Roman" w:hAnsi="Times New Roman" w:cs="Times New Roman"/>
              </w:rPr>
              <w:t xml:space="preserve"> основы ведения медицинской документации, заполнения 5 направительных документов. Алгоритм обследования пациента при подозрении различных хирургических заболеваний. </w:t>
            </w:r>
          </w:p>
          <w:p w:rsidR="004C45E6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8CF">
              <w:rPr>
                <w:rFonts w:ascii="Times New Roman" w:hAnsi="Times New Roman" w:cs="Times New Roman"/>
                <w:b/>
              </w:rPr>
              <w:t>Уметь:</w:t>
            </w:r>
            <w:r w:rsidRPr="00EF58CF">
              <w:rPr>
                <w:rFonts w:ascii="Times New Roman" w:hAnsi="Times New Roman" w:cs="Times New Roman"/>
              </w:rPr>
              <w:t xml:space="preserve"> заполнять медицинскую карту амбулаторного и стационарного больного, обосновывать проведение инструментальных методов обследования и необходимость в госпитализации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 </w:t>
            </w:r>
          </w:p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8CF">
              <w:rPr>
                <w:rFonts w:ascii="Times New Roman" w:hAnsi="Times New Roman" w:cs="Times New Roman"/>
                <w:b/>
              </w:rPr>
              <w:t>Владеть</w:t>
            </w:r>
            <w:r w:rsidRPr="00EF58CF">
              <w:rPr>
                <w:rFonts w:ascii="Times New Roman" w:hAnsi="Times New Roman" w:cs="Times New Roman"/>
              </w:rPr>
              <w:t xml:space="preserve"> Навыками определения показаний к различным методам обследования и госпитализации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Default="004C45E6" w:rsidP="004C45E6">
            <w:pPr>
              <w:spacing w:after="0" w:line="276" w:lineRule="auto"/>
              <w:jc w:val="center"/>
            </w:pPr>
            <w:r w:rsidRPr="004C45E6">
              <w:rPr>
                <w:rFonts w:ascii="Times New Roman" w:hAnsi="Times New Roman" w:cs="Times New Roman"/>
                <w:b/>
                <w:sz w:val="24"/>
              </w:rPr>
              <w:t>ИД-4</w:t>
            </w:r>
            <w:r w:rsidR="00D810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C5D1C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4C45E6" w:rsidRPr="00EF58CF" w:rsidRDefault="004C45E6" w:rsidP="002C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D1C">
              <w:rPr>
                <w:rFonts w:ascii="Times New Roman" w:hAnsi="Times New Roman" w:cs="Times New Roman"/>
                <w:b/>
                <w:i/>
              </w:rPr>
              <w:t>Проводит дифференциальную диагностику с другими болезнями, устанавливает диагноз в соответствии с действующей Международной статистической классификацией болезней и проблем, связанных со здоровьем</w:t>
            </w:r>
            <w:r w:rsidRPr="00EF58CF">
              <w:rPr>
                <w:rFonts w:ascii="Times New Roman" w:hAnsi="Times New Roman" w:cs="Times New Roman"/>
              </w:rPr>
              <w:t>.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8CF">
              <w:rPr>
                <w:rFonts w:ascii="Times New Roman" w:hAnsi="Times New Roman" w:cs="Times New Roman"/>
                <w:b/>
              </w:rPr>
              <w:t>Знать:</w:t>
            </w:r>
            <w:r w:rsidRPr="00EF58CF">
              <w:rPr>
                <w:rFonts w:ascii="Times New Roman" w:hAnsi="Times New Roman" w:cs="Times New Roman"/>
              </w:rPr>
              <w:t xml:space="preserve"> Клиническую симптоматику детских хирургических заболеваний, их диагностику (клиническую, лабораторную, инструментальную), методики обследов</w:t>
            </w:r>
            <w:r>
              <w:rPr>
                <w:rFonts w:ascii="Times New Roman" w:hAnsi="Times New Roman" w:cs="Times New Roman"/>
              </w:rPr>
              <w:t>ания различных органов и систем</w:t>
            </w:r>
            <w:r w:rsidRPr="00EF58CF">
              <w:rPr>
                <w:rFonts w:ascii="Times New Roman" w:hAnsi="Times New Roman" w:cs="Times New Roman"/>
              </w:rPr>
              <w:t xml:space="preserve">. </w:t>
            </w:r>
          </w:p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8CF">
              <w:rPr>
                <w:rFonts w:ascii="Times New Roman" w:hAnsi="Times New Roman" w:cs="Times New Roman"/>
                <w:b/>
              </w:rPr>
              <w:t>Уметь:</w:t>
            </w:r>
            <w:r w:rsidRPr="00EF58CF">
              <w:rPr>
                <w:rFonts w:ascii="Times New Roman" w:hAnsi="Times New Roman" w:cs="Times New Roman"/>
              </w:rPr>
              <w:t xml:space="preserve"> Выявлять у пациентов основные патологические симптомы и синдромы хирургических заболеваний, используя знания основных медико-биологических клинических дисциплин с учетом законов течения патологии по органам, системам и организма в целом, уметь проводить дифференциальную диаг</w:t>
            </w:r>
            <w:r>
              <w:rPr>
                <w:rFonts w:ascii="Times New Roman" w:hAnsi="Times New Roman" w:cs="Times New Roman"/>
              </w:rPr>
              <w:t>ностику с другими заболеваниями</w:t>
            </w:r>
            <w:r w:rsidRPr="00EF58CF">
              <w:rPr>
                <w:rFonts w:ascii="Times New Roman" w:hAnsi="Times New Roman" w:cs="Times New Roman"/>
              </w:rPr>
              <w:t xml:space="preserve">; </w:t>
            </w:r>
          </w:p>
          <w:p w:rsidR="004C45E6" w:rsidRPr="00EF58CF" w:rsidRDefault="004C45E6" w:rsidP="00EF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8CF">
              <w:rPr>
                <w:rFonts w:ascii="Times New Roman" w:hAnsi="Times New Roman" w:cs="Times New Roman"/>
                <w:b/>
              </w:rPr>
              <w:t>Владеть</w:t>
            </w:r>
            <w:r w:rsidRPr="00EF58CF">
              <w:rPr>
                <w:rFonts w:ascii="Times New Roman" w:hAnsi="Times New Roman" w:cs="Times New Roman"/>
              </w:rPr>
              <w:t xml:space="preserve"> Навыками анализа закономерности функционирования различных органов и систем при различных заболеваниях и патологических процессах;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для дифференциальной диагностики с другими заболеваниями.</w:t>
            </w:r>
          </w:p>
        </w:tc>
      </w:tr>
      <w:tr w:rsidR="00EF58CF" w:rsidRPr="000609CA" w:rsidTr="0094175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B8" w:rsidRPr="00FE064A" w:rsidRDefault="00EF58CF" w:rsidP="00FE064A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A51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ПК-2 -</w:t>
            </w:r>
            <w:r w:rsidR="003F24B8" w:rsidRPr="003F2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Способен назначить лечение детям и контролировать его эффективность и безопасность</w:t>
            </w:r>
          </w:p>
        </w:tc>
      </w:tr>
      <w:tr w:rsidR="004C45E6" w:rsidRPr="000609CA" w:rsidTr="0094175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EF58CF" w:rsidRDefault="004C45E6" w:rsidP="004C45E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F5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C45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ПК-2</w:t>
            </w:r>
          </w:p>
          <w:p w:rsidR="004C45E6" w:rsidRPr="002C5D1C" w:rsidRDefault="004C45E6" w:rsidP="002C5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5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Формулирует предварительный диагноз </w:t>
            </w:r>
            <w:proofErr w:type="spellStart"/>
            <w:r w:rsidRPr="002C5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исоставляет</w:t>
            </w:r>
            <w:proofErr w:type="spellEnd"/>
            <w:r w:rsidRPr="002C5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план лабораторных </w:t>
            </w:r>
            <w:proofErr w:type="spellStart"/>
            <w:r w:rsidRPr="002C5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иинструментальных</w:t>
            </w:r>
            <w:proofErr w:type="spellEnd"/>
            <w:r w:rsidRPr="002C5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обследований пациента</w:t>
            </w:r>
          </w:p>
        </w:tc>
      </w:tr>
      <w:tr w:rsidR="004C45E6" w:rsidRPr="000609CA" w:rsidTr="002C5D1C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E6" w:rsidRPr="00A570C9" w:rsidRDefault="004C45E6" w:rsidP="00A570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C9">
              <w:rPr>
                <w:rFonts w:ascii="Times New Roman" w:hAnsi="Times New Roman" w:cs="Times New Roman"/>
                <w:b/>
              </w:rPr>
              <w:t>знать:</w:t>
            </w:r>
            <w:r w:rsidRPr="00A570C9">
              <w:rPr>
                <w:rFonts w:ascii="Times New Roman" w:hAnsi="Times New Roman" w:cs="Times New Roman"/>
              </w:rPr>
              <w:t xml:space="preserve"> классификацию, клиническую картину, особенности течения, методы диагностики и критерии постановки диагноза изучаемых эндокринных заболеваний; </w:t>
            </w:r>
          </w:p>
          <w:p w:rsidR="004C45E6" w:rsidRDefault="004C45E6" w:rsidP="00A570C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70C9">
              <w:rPr>
                <w:rFonts w:ascii="Times New Roman" w:hAnsi="Times New Roman" w:cs="Times New Roman"/>
                <w:b/>
              </w:rPr>
              <w:t>уметь:</w:t>
            </w:r>
            <w:r w:rsidRPr="00A570C9">
              <w:rPr>
                <w:rFonts w:ascii="Times New Roman" w:hAnsi="Times New Roman" w:cs="Times New Roman"/>
              </w:rPr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</w:t>
            </w:r>
            <w:proofErr w:type="spellStart"/>
            <w:r w:rsidRPr="00A570C9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A570C9">
              <w:rPr>
                <w:rFonts w:ascii="Times New Roman" w:hAnsi="Times New Roman" w:cs="Times New Roman"/>
              </w:rPr>
              <w:t xml:space="preserve"> 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</w:t>
            </w:r>
            <w:r w:rsidRPr="00A570C9">
              <w:rPr>
                <w:rFonts w:ascii="Times New Roman" w:hAnsi="Times New Roman" w:cs="Times New Roman"/>
              </w:rPr>
              <w:lastRenderedPageBreak/>
              <w:t xml:space="preserve">интерпретировать результаты биохимических, гормональных и инструментальных методов обследования пациента; сформулировать предварительный диагноз, составить план обследования. </w:t>
            </w:r>
          </w:p>
          <w:p w:rsidR="004C45E6" w:rsidRPr="007A5116" w:rsidRDefault="004C45E6" w:rsidP="00A570C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0C9">
              <w:rPr>
                <w:rFonts w:ascii="Times New Roman" w:hAnsi="Times New Roman" w:cs="Times New Roman"/>
                <w:b/>
              </w:rPr>
              <w:t>владеть:</w:t>
            </w:r>
            <w:r w:rsidRPr="00A570C9">
              <w:rPr>
                <w:rFonts w:ascii="Times New Roman" w:hAnsi="Times New Roman" w:cs="Times New Roman"/>
              </w:rPr>
              <w:t xml:space="preserve"> навыком выявления клинических признаков эндокринных заболеваний, используя данные </w:t>
            </w:r>
            <w:proofErr w:type="spellStart"/>
            <w:r w:rsidRPr="00A570C9">
              <w:rPr>
                <w:rFonts w:ascii="Times New Roman" w:hAnsi="Times New Roman" w:cs="Times New Roman"/>
              </w:rPr>
              <w:t>физикальных</w:t>
            </w:r>
            <w:proofErr w:type="spellEnd"/>
            <w:r w:rsidRPr="00A570C9">
              <w:rPr>
                <w:rFonts w:ascii="Times New Roman" w:hAnsi="Times New Roman" w:cs="Times New Roman"/>
              </w:rPr>
              <w:t xml:space="preserve"> методов исследования, интерпретацией результатов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глюкозе</w:t>
            </w:r>
          </w:p>
        </w:tc>
      </w:tr>
    </w:tbl>
    <w:p w:rsidR="000609CA" w:rsidRPr="000609CA" w:rsidRDefault="000609CA" w:rsidP="000609CA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09CA" w:rsidRPr="000609CA" w:rsidRDefault="000609CA" w:rsidP="000609CA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9CA" w:rsidRPr="000609CA" w:rsidRDefault="000609CA" w:rsidP="000609CA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60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0609CA" w:rsidRPr="000609CA" w:rsidRDefault="000609CA" w:rsidP="000609CA">
      <w:pPr>
        <w:widowControl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609CA" w:rsidRPr="000609CA" w:rsidRDefault="000609CA" w:rsidP="000609CA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A20ED" w:rsidRPr="008A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Факультетская педиатрия</w:t>
      </w:r>
      <w:r w:rsidR="008A20ED" w:rsidRPr="008A2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A2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блоку </w:t>
      </w:r>
      <w:r w:rsidR="00FE064A"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Б1.О.4</w:t>
      </w:r>
      <w:r w:rsidR="004F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31.05.02 «Педиатрия».</w:t>
      </w:r>
    </w:p>
    <w:p w:rsidR="000609CA" w:rsidRPr="000609CA" w:rsidRDefault="000609CA" w:rsidP="00F07722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IV</w:t>
      </w: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ОБЪЕМ ДИСЦИПЛИНЫ И ВИДЫ УЧЕБНОЙ РАБОТЫ</w:t>
      </w:r>
    </w:p>
    <w:p w:rsidR="000609CA" w:rsidRPr="000609CA" w:rsidRDefault="000609CA" w:rsidP="000609C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Общая трудоемкость дисциплины составляет</w:t>
      </w:r>
      <w:r w:rsidR="005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="0050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</w:t>
      </w:r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609C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0609CA" w:rsidRPr="000609CA" w:rsidRDefault="000609CA" w:rsidP="000609C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Распределение трудоемкости дисциплины.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1211"/>
        <w:gridCol w:w="1133"/>
        <w:gridCol w:w="1019"/>
        <w:gridCol w:w="1059"/>
      </w:tblGrid>
      <w:tr w:rsidR="000609CA" w:rsidRPr="000609CA" w:rsidTr="00F6038A">
        <w:trPr>
          <w:trHeight w:val="219"/>
        </w:trPr>
        <w:tc>
          <w:tcPr>
            <w:tcW w:w="2740" w:type="pct"/>
            <w:vMerge w:val="restart"/>
            <w:hideMark/>
          </w:tcPr>
          <w:p w:rsidR="000609CA" w:rsidRPr="000609CA" w:rsidRDefault="000609CA" w:rsidP="00060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9" w:type="pct"/>
            <w:vMerge w:val="restart"/>
            <w:hideMark/>
          </w:tcPr>
          <w:p w:rsidR="000609CA" w:rsidRPr="000609CA" w:rsidRDefault="000609CA" w:rsidP="00060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41" w:type="pct"/>
            <w:gridSpan w:val="3"/>
            <w:hideMark/>
          </w:tcPr>
          <w:p w:rsidR="000609CA" w:rsidRPr="000609CA" w:rsidRDefault="000609CA" w:rsidP="00060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FE064A" w:rsidRPr="000609CA" w:rsidTr="00F6038A">
        <w:trPr>
          <w:trHeight w:val="234"/>
        </w:trPr>
        <w:tc>
          <w:tcPr>
            <w:tcW w:w="2740" w:type="pct"/>
            <w:vMerge/>
            <w:vAlign w:val="center"/>
            <w:hideMark/>
          </w:tcPr>
          <w:p w:rsidR="00FE064A" w:rsidRPr="000609CA" w:rsidRDefault="00FE064A" w:rsidP="000609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FE064A" w:rsidRPr="000609CA" w:rsidRDefault="00FE064A" w:rsidP="000609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E064A" w:rsidRPr="000609CA" w:rsidRDefault="00FE064A" w:rsidP="00794D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521" w:type="pct"/>
          </w:tcPr>
          <w:p w:rsidR="00FE064A" w:rsidRPr="000609CA" w:rsidRDefault="00FE064A" w:rsidP="00794D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" w:type="pct"/>
          </w:tcPr>
          <w:p w:rsidR="00FE064A" w:rsidRPr="000609CA" w:rsidRDefault="00FE064A" w:rsidP="000609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064A" w:rsidRPr="000609CA" w:rsidTr="00F6038A">
        <w:trPr>
          <w:trHeight w:val="240"/>
        </w:trPr>
        <w:tc>
          <w:tcPr>
            <w:tcW w:w="2740" w:type="pct"/>
            <w:shd w:val="clear" w:color="auto" w:fill="FFFFFF" w:themeFill="background1"/>
            <w:hideMark/>
          </w:tcPr>
          <w:p w:rsidR="00FE064A" w:rsidRPr="00FE064A" w:rsidRDefault="00FE064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619" w:type="pct"/>
            <w:shd w:val="clear" w:color="auto" w:fill="FFFFFF" w:themeFill="background1"/>
          </w:tcPr>
          <w:p w:rsidR="00FE064A" w:rsidRPr="00FE064A" w:rsidRDefault="00FE064A" w:rsidP="00E35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9" w:type="pct"/>
            <w:shd w:val="clear" w:color="auto" w:fill="FFFFFF" w:themeFill="background1"/>
          </w:tcPr>
          <w:p w:rsidR="00FE064A" w:rsidRPr="00FE064A" w:rsidRDefault="00E35850" w:rsidP="00FE064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1" w:type="pct"/>
            <w:shd w:val="clear" w:color="auto" w:fill="FFFFFF" w:themeFill="background1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1" w:type="pct"/>
            <w:shd w:val="clear" w:color="auto" w:fill="FFFFFF" w:themeFill="background1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E064A" w:rsidRPr="000609CA" w:rsidTr="00F6038A">
        <w:trPr>
          <w:trHeight w:val="240"/>
        </w:trPr>
        <w:tc>
          <w:tcPr>
            <w:tcW w:w="2740" w:type="pct"/>
            <w:shd w:val="clear" w:color="auto" w:fill="FFFFFF" w:themeFill="background1"/>
          </w:tcPr>
          <w:p w:rsidR="00FE064A" w:rsidRPr="00FE064A" w:rsidRDefault="00FE064A" w:rsidP="00FE06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619" w:type="pct"/>
            <w:shd w:val="clear" w:color="auto" w:fill="FFFFFF" w:themeFill="background1"/>
          </w:tcPr>
          <w:p w:rsidR="00FE064A" w:rsidRPr="00FE064A" w:rsidRDefault="00FE064A" w:rsidP="00E35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9" w:type="pct"/>
            <w:shd w:val="clear" w:color="auto" w:fill="FFFFFF" w:themeFill="background1"/>
          </w:tcPr>
          <w:p w:rsidR="00FE064A" w:rsidRPr="00FE064A" w:rsidRDefault="00E35850" w:rsidP="00FE064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1" w:type="pct"/>
            <w:shd w:val="clear" w:color="auto" w:fill="FFFFFF" w:themeFill="background1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1" w:type="pct"/>
            <w:shd w:val="clear" w:color="auto" w:fill="FFFFFF" w:themeFill="background1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52C32" w:rsidRPr="000609CA" w:rsidTr="00FE064A">
        <w:trPr>
          <w:trHeight w:val="240"/>
        </w:trPr>
        <w:tc>
          <w:tcPr>
            <w:tcW w:w="5000" w:type="pct"/>
            <w:gridSpan w:val="5"/>
            <w:shd w:val="clear" w:color="auto" w:fill="FFFFFF" w:themeFill="background1"/>
          </w:tcPr>
          <w:p w:rsidR="00452C32" w:rsidRPr="00FE064A" w:rsidRDefault="00452C32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E064A" w:rsidRPr="000609CA" w:rsidTr="00F6038A">
        <w:trPr>
          <w:trHeight w:val="347"/>
        </w:trPr>
        <w:tc>
          <w:tcPr>
            <w:tcW w:w="2740" w:type="pct"/>
            <w:hideMark/>
          </w:tcPr>
          <w:p w:rsidR="00FE064A" w:rsidRPr="00FE064A" w:rsidRDefault="00FE064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19" w:type="pct"/>
          </w:tcPr>
          <w:p w:rsidR="00FE064A" w:rsidRPr="00FE064A" w:rsidRDefault="00FE064A" w:rsidP="00FE06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" w:type="pct"/>
          </w:tcPr>
          <w:p w:rsidR="00FE064A" w:rsidRPr="00FE064A" w:rsidRDefault="00FE064A" w:rsidP="00FE064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pct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pct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064A" w:rsidRPr="000609CA" w:rsidTr="00F6038A">
        <w:trPr>
          <w:trHeight w:val="212"/>
        </w:trPr>
        <w:tc>
          <w:tcPr>
            <w:tcW w:w="2740" w:type="pct"/>
            <w:hideMark/>
          </w:tcPr>
          <w:p w:rsidR="00FE064A" w:rsidRPr="00FE064A" w:rsidRDefault="00FE064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619" w:type="pct"/>
          </w:tcPr>
          <w:p w:rsidR="00FE064A" w:rsidRPr="00FE064A" w:rsidRDefault="00E35850" w:rsidP="00FE06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9" w:type="pct"/>
          </w:tcPr>
          <w:p w:rsidR="00FE064A" w:rsidRPr="00FE064A" w:rsidRDefault="00E35850" w:rsidP="00FE064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1" w:type="pct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" w:type="pct"/>
          </w:tcPr>
          <w:p w:rsidR="00FE064A" w:rsidRPr="00FE064A" w:rsidRDefault="00FE064A" w:rsidP="00FE0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6038A" w:rsidRPr="000609CA" w:rsidTr="00F6038A">
        <w:tc>
          <w:tcPr>
            <w:tcW w:w="2740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практические занятия (КПЗ)</w:t>
            </w:r>
          </w:p>
        </w:tc>
        <w:tc>
          <w:tcPr>
            <w:tcW w:w="619" w:type="pct"/>
          </w:tcPr>
          <w:p w:rsidR="00F6038A" w:rsidRPr="00FE064A" w:rsidRDefault="00F6038A" w:rsidP="00452C32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6038A" w:rsidRPr="00FE064A" w:rsidRDefault="00F6038A" w:rsidP="00452C32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8A" w:rsidRPr="000609CA" w:rsidTr="00F6038A">
        <w:tc>
          <w:tcPr>
            <w:tcW w:w="2740" w:type="pct"/>
            <w:hideMark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619" w:type="pct"/>
          </w:tcPr>
          <w:p w:rsidR="00F6038A" w:rsidRPr="00FE064A" w:rsidRDefault="00F6038A" w:rsidP="00452C32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6038A" w:rsidRPr="00FE064A" w:rsidRDefault="00F6038A" w:rsidP="00452C32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8A" w:rsidRPr="000609CA" w:rsidTr="00F6038A">
        <w:tc>
          <w:tcPr>
            <w:tcW w:w="2740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 (ЛЗ)</w:t>
            </w:r>
          </w:p>
        </w:tc>
        <w:tc>
          <w:tcPr>
            <w:tcW w:w="619" w:type="pct"/>
          </w:tcPr>
          <w:p w:rsidR="00F6038A" w:rsidRPr="00FE064A" w:rsidRDefault="00F6038A" w:rsidP="00452C32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6038A" w:rsidRPr="00FE064A" w:rsidRDefault="00F6038A" w:rsidP="00452C32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8A" w:rsidRPr="000609CA" w:rsidTr="0098092C">
        <w:trPr>
          <w:trHeight w:val="138"/>
        </w:trPr>
        <w:tc>
          <w:tcPr>
            <w:tcW w:w="2740" w:type="pct"/>
            <w:shd w:val="clear" w:color="auto" w:fill="FFFFFF" w:themeFill="background1"/>
            <w:hideMark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Внеаудиторная работа (всего), в </w:t>
            </w:r>
            <w:proofErr w:type="spellStart"/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19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8A" w:rsidRPr="000609CA" w:rsidTr="00F6038A">
        <w:trPr>
          <w:trHeight w:val="138"/>
        </w:trPr>
        <w:tc>
          <w:tcPr>
            <w:tcW w:w="2740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индивидуальные консультации</w:t>
            </w:r>
            <w:r w:rsidRPr="00FE06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19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8A" w:rsidRPr="000609CA" w:rsidTr="00F6038A">
        <w:trPr>
          <w:trHeight w:val="138"/>
        </w:trPr>
        <w:tc>
          <w:tcPr>
            <w:tcW w:w="2740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обучающимся</w:t>
            </w:r>
          </w:p>
        </w:tc>
        <w:tc>
          <w:tcPr>
            <w:tcW w:w="619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F6038A" w:rsidRPr="00FE064A" w:rsidRDefault="00F6038A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8A" w:rsidRPr="000609CA" w:rsidTr="0098092C">
        <w:tc>
          <w:tcPr>
            <w:tcW w:w="2740" w:type="pct"/>
            <w:shd w:val="clear" w:color="auto" w:fill="FFFFFF" w:themeFill="background1"/>
            <w:hideMark/>
          </w:tcPr>
          <w:p w:rsidR="00F6038A" w:rsidRPr="00FE064A" w:rsidRDefault="00F6038A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619" w:type="pct"/>
            <w:shd w:val="clear" w:color="auto" w:fill="FFFFFF" w:themeFill="background1"/>
          </w:tcPr>
          <w:p w:rsidR="00F6038A" w:rsidRPr="00FE064A" w:rsidRDefault="00F6038A" w:rsidP="00E3585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E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pct"/>
            <w:shd w:val="clear" w:color="auto" w:fill="FFFFFF" w:themeFill="background1"/>
          </w:tcPr>
          <w:p w:rsidR="00F6038A" w:rsidRPr="00FE064A" w:rsidRDefault="00E35850" w:rsidP="00F6038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  <w:shd w:val="clear" w:color="auto" w:fill="FFFFFF" w:themeFill="background1"/>
          </w:tcPr>
          <w:p w:rsidR="00F6038A" w:rsidRPr="00FE064A" w:rsidRDefault="00F6038A" w:rsidP="00F60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" w:type="pct"/>
            <w:shd w:val="clear" w:color="auto" w:fill="FFFFFF" w:themeFill="background1"/>
          </w:tcPr>
          <w:p w:rsidR="00F6038A" w:rsidRPr="00FE064A" w:rsidRDefault="00F6038A" w:rsidP="00F603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8092C" w:rsidRPr="000609CA" w:rsidTr="0098092C">
        <w:tc>
          <w:tcPr>
            <w:tcW w:w="2740" w:type="pct"/>
            <w:shd w:val="clear" w:color="auto" w:fill="FFFFFF" w:themeFill="background1"/>
            <w:hideMark/>
          </w:tcPr>
          <w:p w:rsidR="0098092C" w:rsidRPr="000609CA" w:rsidRDefault="0098092C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промежуточной аттестации - </w:t>
            </w: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19" w:type="pct"/>
            <w:shd w:val="clear" w:color="auto" w:fill="FFFFFF" w:themeFill="background1"/>
          </w:tcPr>
          <w:p w:rsidR="0098092C" w:rsidRPr="000609CA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" w:type="pct"/>
            <w:shd w:val="clear" w:color="auto" w:fill="FFFFFF" w:themeFill="background1"/>
          </w:tcPr>
          <w:p w:rsidR="0098092C" w:rsidRPr="000609CA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98092C" w:rsidRPr="000609CA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98092C" w:rsidRPr="00452C32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8092C" w:rsidRPr="000609CA" w:rsidTr="0098092C">
        <w:trPr>
          <w:trHeight w:val="418"/>
        </w:trPr>
        <w:tc>
          <w:tcPr>
            <w:tcW w:w="2740" w:type="pct"/>
            <w:shd w:val="clear" w:color="auto" w:fill="FFFFFF" w:themeFill="background1"/>
            <w:hideMark/>
          </w:tcPr>
          <w:p w:rsidR="0098092C" w:rsidRPr="000609CA" w:rsidRDefault="0098092C" w:rsidP="00452C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трудоемкость: </w:t>
            </w:r>
            <w:r w:rsidRPr="000609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9" w:type="pct"/>
            <w:shd w:val="clear" w:color="auto" w:fill="FFFFFF" w:themeFill="background1"/>
          </w:tcPr>
          <w:p w:rsidR="0098092C" w:rsidRPr="00794D99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79" w:type="pct"/>
            <w:shd w:val="clear" w:color="auto" w:fill="FFFFFF" w:themeFill="background1"/>
          </w:tcPr>
          <w:p w:rsidR="0098092C" w:rsidRPr="00794D99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pct"/>
            <w:shd w:val="clear" w:color="auto" w:fill="FFFFFF" w:themeFill="background1"/>
          </w:tcPr>
          <w:p w:rsidR="0098092C" w:rsidRPr="00452C32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1" w:type="pct"/>
            <w:shd w:val="clear" w:color="auto" w:fill="FFFFFF" w:themeFill="background1"/>
          </w:tcPr>
          <w:p w:rsidR="0098092C" w:rsidRPr="00452C32" w:rsidRDefault="0098092C" w:rsidP="00452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8092C" w:rsidRPr="000609CA" w:rsidTr="0098092C">
        <w:trPr>
          <w:trHeight w:val="345"/>
        </w:trPr>
        <w:tc>
          <w:tcPr>
            <w:tcW w:w="2740" w:type="pct"/>
            <w:shd w:val="clear" w:color="auto" w:fill="FFFFFF"/>
            <w:vAlign w:val="center"/>
            <w:hideMark/>
          </w:tcPr>
          <w:p w:rsidR="0098092C" w:rsidRPr="000609CA" w:rsidRDefault="0098092C" w:rsidP="00452C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619" w:type="pct"/>
          </w:tcPr>
          <w:p w:rsidR="0098092C" w:rsidRPr="008433B7" w:rsidRDefault="0098092C" w:rsidP="00452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pct"/>
          </w:tcPr>
          <w:p w:rsidR="0098092C" w:rsidRPr="008433B7" w:rsidRDefault="0098092C" w:rsidP="00452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</w:tcPr>
          <w:p w:rsidR="0098092C" w:rsidRPr="008433B7" w:rsidRDefault="0098092C" w:rsidP="00452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98092C" w:rsidRPr="008433B7" w:rsidRDefault="0098092C" w:rsidP="00452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609CA" w:rsidRPr="000609CA" w:rsidRDefault="000609CA" w:rsidP="000609CA">
      <w:pPr>
        <w:tabs>
          <w:tab w:val="right" w:leader="underscore" w:pos="963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9CA" w:rsidRPr="000609CA" w:rsidRDefault="000609CA" w:rsidP="000609CA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</w:t>
      </w:r>
      <w:r w:rsidR="000C643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СОДЕРЖАНИЕ УЧЕБНОЙ ДИСЦИПЛИНЫ</w:t>
      </w:r>
    </w:p>
    <w:p w:rsidR="000A15F1" w:rsidRPr="000609CA" w:rsidRDefault="000609CA" w:rsidP="000A15F1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Разделы дисциплины и компетенции, которые формируются при их изучении: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5404"/>
        <w:gridCol w:w="1544"/>
      </w:tblGrid>
      <w:tr w:rsidR="000A15F1" w:rsidRPr="000609CA" w:rsidTr="00976C1B">
        <w:tc>
          <w:tcPr>
            <w:tcW w:w="2833" w:type="dxa"/>
            <w:shd w:val="clear" w:color="auto" w:fill="auto"/>
            <w:vAlign w:val="center"/>
          </w:tcPr>
          <w:p w:rsidR="000A15F1" w:rsidRPr="000609CA" w:rsidRDefault="000A15F1" w:rsidP="00976C1B">
            <w:pPr>
              <w:widowControl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0A15F1" w:rsidRPr="000609CA" w:rsidRDefault="000A15F1" w:rsidP="00976C1B">
            <w:pPr>
              <w:widowControl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раздела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A15F1" w:rsidRPr="000609CA" w:rsidRDefault="000A15F1" w:rsidP="00976C1B">
            <w:pPr>
              <w:widowControl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контролируемой компетенции (или ее части)</w:t>
            </w:r>
          </w:p>
        </w:tc>
      </w:tr>
      <w:tr w:rsidR="000A15F1" w:rsidRPr="000609CA" w:rsidTr="00976C1B">
        <w:trPr>
          <w:trHeight w:val="96"/>
        </w:trPr>
        <w:tc>
          <w:tcPr>
            <w:tcW w:w="2833" w:type="dxa"/>
            <w:shd w:val="clear" w:color="auto" w:fill="auto"/>
          </w:tcPr>
          <w:p w:rsidR="00733C1F" w:rsidRPr="007A2C41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A2C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Введение в дисциплину «Факультетская педиатрия». </w:t>
            </w:r>
          </w:p>
          <w:p w:rsidR="000A15F1" w:rsidRPr="0091222E" w:rsidRDefault="000A15F1" w:rsidP="0091222E">
            <w:pPr>
              <w:widowControl w:val="0"/>
              <w:tabs>
                <w:tab w:val="left" w:pos="20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0A15F1" w:rsidRPr="0063350C" w:rsidRDefault="00733C1F" w:rsidP="007A2C4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изучения дисциплины. Основные термины и понятия. Понятие о болезни и диагнозе, остром, хроническом и рецидивирующем течении. Принципы постановки диагноза. </w:t>
            </w:r>
            <w:proofErr w:type="spellStart"/>
            <w:r w:rsidRPr="006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Алгоритмнаписания</w:t>
            </w:r>
            <w:proofErr w:type="spellEnd"/>
            <w:r w:rsidRPr="006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истории болезни.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110EF" w:rsidRPr="00733C1F" w:rsidRDefault="007110EF" w:rsidP="002C5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rPr>
          <w:trHeight w:val="96"/>
        </w:trPr>
        <w:tc>
          <w:tcPr>
            <w:tcW w:w="2833" w:type="dxa"/>
            <w:shd w:val="clear" w:color="auto" w:fill="auto"/>
          </w:tcPr>
          <w:p w:rsidR="00733C1F" w:rsidRDefault="00733C1F" w:rsidP="00733C1F">
            <w:pPr>
              <w:widowControl w:val="0"/>
              <w:tabs>
                <w:tab w:val="left" w:pos="2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3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733C1F" w:rsidRPr="0091222E" w:rsidRDefault="00733C1F" w:rsidP="00733C1F">
            <w:pPr>
              <w:widowControl w:val="0"/>
              <w:tabs>
                <w:tab w:val="left" w:pos="20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122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Заболевания детей старшего возраста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733C1F" w:rsidRPr="007A2C41" w:rsidRDefault="00733C1F" w:rsidP="00733C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Бронхиты у детей и подростков.</w:t>
            </w:r>
            <w:r w:rsidRPr="007A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Эпидемиология. Этиология, патогенез. Классификация. Типичные клинические проявления. Диагностика. Дифференциальный диагноз. Лечение. Профилактика. Диспансерное наблюдение и реабилитация.</w:t>
            </w:r>
          </w:p>
          <w:p w:rsidR="00733C1F" w:rsidRPr="007A2C41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A2C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Пневмонии у детей.</w:t>
            </w:r>
          </w:p>
          <w:p w:rsidR="00733C1F" w:rsidRPr="007A2C41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 Этиология, патогенез. Классификация. Типичные клинические проявления в зависимости от возраста. Диагностика. Дифференциальный диагноз. Пневмонии у детей. Эпидемиология. Этиология, патогенез. Классификация. Типичные клинические проявления в зависимости от возраста. Диагностика. Дифференциальный диагноз.</w:t>
            </w:r>
            <w:r w:rsidRPr="007A2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Лечение. Диспансерное наблюдение и реабилитация.</w:t>
            </w:r>
          </w:p>
          <w:p w:rsidR="00733C1F" w:rsidRPr="007A2C41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A2C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Бронхиальная астма у детей и подростков.</w:t>
            </w:r>
          </w:p>
          <w:p w:rsidR="00733C1F" w:rsidRPr="0063350C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Эпидемиология. Этиология, патогенез. Классификация. Типичные клинические проявления. Диагностика. Дифференциальный диагноз. Лечение. Профилактика. Тактика ведения. Диспансерное наблюдение </w:t>
            </w:r>
            <w:r w:rsidRPr="00C1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реабилитация.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rPr>
          <w:trHeight w:val="96"/>
        </w:trPr>
        <w:tc>
          <w:tcPr>
            <w:tcW w:w="2833" w:type="dxa"/>
            <w:shd w:val="clear" w:color="auto" w:fill="auto"/>
          </w:tcPr>
          <w:p w:rsidR="00733C1F" w:rsidRPr="00117C0D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1.1.</w:t>
            </w:r>
            <w:r w:rsidRPr="00117C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Болезни органов дыхания</w:t>
            </w:r>
          </w:p>
          <w:p w:rsidR="00733C1F" w:rsidRPr="00C15705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733C1F" w:rsidRPr="00C15705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c>
          <w:tcPr>
            <w:tcW w:w="2833" w:type="dxa"/>
            <w:shd w:val="clear" w:color="auto" w:fill="auto"/>
          </w:tcPr>
          <w:p w:rsidR="00733C1F" w:rsidRPr="00117C0D" w:rsidRDefault="00733C1F" w:rsidP="00733C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1.2.</w:t>
            </w:r>
            <w:r w:rsidRPr="00117C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Болезни органов пищеварения</w:t>
            </w:r>
          </w:p>
          <w:p w:rsidR="00733C1F" w:rsidRPr="00C15705" w:rsidRDefault="00733C1F" w:rsidP="00733C1F">
            <w:pPr>
              <w:shd w:val="clear" w:color="auto" w:fill="FFFFFF"/>
              <w:spacing w:after="0" w:line="276" w:lineRule="auto"/>
              <w:ind w:left="29" w:hanging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Хронические гастродуодениты,</w:t>
            </w:r>
            <w:r w:rsidR="00D81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язвенная болезнь 12-ти. у детей, и подростков.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 Этиология, патогенез. Классификация. Типичные клинические проявления. Диагностика. Дифференциальный диагноз. Лечение. Тактика ведения. перстной</w:t>
            </w:r>
          </w:p>
          <w:p w:rsidR="00733C1F" w:rsidRPr="00BF0F8F" w:rsidRDefault="00733C1F" w:rsidP="00733C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кишки Профилактика осложнений. Диспансерное наблюдение и реабилитация. </w:t>
            </w:r>
          </w:p>
          <w:p w:rsidR="00733C1F" w:rsidRPr="00BF0F8F" w:rsidRDefault="00733C1F" w:rsidP="00733C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Заболевания желчного</w:t>
            </w:r>
            <w:r w:rsidR="00D81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пузыря и желчных путей у детей подростков.</w:t>
            </w:r>
          </w:p>
          <w:p w:rsidR="00733C1F" w:rsidRPr="00117C0D" w:rsidRDefault="00733C1F" w:rsidP="00733C1F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ФункциональныерасстройствабилиарноготрактаудетейХолециститы.Эпидемиология.Этиология, и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патогенез.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проявления. Диагностика. Дифференциальный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7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диагноз.</w:t>
            </w:r>
            <w:r w:rsidR="00D810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157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Лечение. Диспансерное наблюдение и реабилитация.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c>
          <w:tcPr>
            <w:tcW w:w="2833" w:type="dxa"/>
            <w:shd w:val="clear" w:color="auto" w:fill="auto"/>
          </w:tcPr>
          <w:p w:rsidR="00733C1F" w:rsidRPr="00117C0D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1.3</w:t>
            </w:r>
            <w:r w:rsidRPr="00117C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Болезни мочевой системы</w:t>
            </w:r>
          </w:p>
          <w:p w:rsidR="00733C1F" w:rsidRPr="00117C0D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Инфекция мочевой системы.</w:t>
            </w:r>
            <w:r w:rsidR="00D81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Циститы.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Эпидемиология. Этиология, патогенез. Классификация 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клинические проявления.</w:t>
            </w:r>
          </w:p>
          <w:p w:rsidR="00733C1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Диагностика. Дифференциальный диагноз. Лечение. Профилактика. Диспансерное наблюдение и реабилитация. 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Острые и хронические пиелонефриты.</w:t>
            </w:r>
          </w:p>
          <w:p w:rsidR="00733C1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 Этиология, патогенез. Классификация. Типичные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линические проявления. Диагностика.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Дифференциальный диагноз. Лечение. Профилактика. Диспансерное наблюдение и реабилитация.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Гломерулонефриты</w:t>
            </w:r>
            <w:proofErr w:type="spellEnd"/>
            <w:r w:rsidR="00D81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D810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детей и подростков.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нефротическом, нефритическом, изолированном мочевом синдромах. Острый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постстрептококковый </w:t>
            </w:r>
            <w:proofErr w:type="spellStart"/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Этиология, патогенез. Классификация. Типичные клинические проявления. Диагностика. Дифференциальный диагноз. Лечение. Тактика ведения.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Диспансерное наблюдение и реабилитация.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c>
          <w:tcPr>
            <w:tcW w:w="2833" w:type="dxa"/>
            <w:shd w:val="clear" w:color="auto" w:fill="auto"/>
          </w:tcPr>
          <w:p w:rsidR="00733C1F" w:rsidRPr="00117C0D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C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1.4. Болезни системы кровообращения</w:t>
            </w:r>
          </w:p>
          <w:p w:rsidR="00733C1F" w:rsidRPr="000609CA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Острая ревматическая лихорадка.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 Этиология, патогенез. Классификация.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Диагностика.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Дифференциальный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Прогноз.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наблюдение и реабилитация.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Приобретенные пороки сердца.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 Этиология, патогенез. Классификация.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Дифференциальный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Прогноз.</w:t>
            </w:r>
          </w:p>
          <w:p w:rsidR="00733C1F" w:rsidRPr="00117C0D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наблюдение и реабилитация.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c>
          <w:tcPr>
            <w:tcW w:w="2833" w:type="dxa"/>
            <w:shd w:val="clear" w:color="auto" w:fill="auto"/>
          </w:tcPr>
          <w:p w:rsidR="00733C1F" w:rsidRPr="00927EB9" w:rsidRDefault="00733C1F" w:rsidP="00733C1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2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C5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аболевания детей грудного и раннего возраста</w:t>
            </w:r>
          </w:p>
        </w:tc>
        <w:tc>
          <w:tcPr>
            <w:tcW w:w="5404" w:type="dxa"/>
            <w:shd w:val="clear" w:color="auto" w:fill="auto"/>
          </w:tcPr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Пищевая аллергия у детей грудного и раннего возраста.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Актуальность. Эпидемиология.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патогенез.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аллергенов. Классификация проявлений</w:t>
            </w:r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аллергии у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грудного возраста. Типичные клинические проявления. Диагностика.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Дифференциальный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диагноз. Лечение. Понятие об </w:t>
            </w:r>
            <w:proofErr w:type="spellStart"/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атопическом</w:t>
            </w:r>
            <w:proofErr w:type="spellEnd"/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 ведения. Профилактика.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рное наблюдение и реабилитация. </w:t>
            </w:r>
            <w:proofErr w:type="spellStart"/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Атопический</w:t>
            </w:r>
            <w:proofErr w:type="spellEnd"/>
            <w:r w:rsidR="00D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дерматит у детей грудного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раннего возраста клинические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проявления.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Эпидемиология. Предрасполагающие факторы. </w:t>
            </w:r>
          </w:p>
          <w:p w:rsidR="00733C1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Этиология, патогенез. Классификация.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Диагностика.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диагноз. Лечение. Профилактика. Диспансерное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реабилитаци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Витамин D- Дефицитный рахит. Гипервитаминоз D. 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рахит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рахитоподобные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Эпидемиология. Этиол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огия, патогенез. Классификация. Типичные клинические проявления.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</w:t>
            </w:r>
          </w:p>
          <w:p w:rsidR="00733C1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ференциальный диагноз. Лечение. Профилактика.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блюдение и реабилитация.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гипервитами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нозе D, клинические проявления, профилактика. 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Белково</w:t>
            </w:r>
            <w:proofErr w:type="spellEnd"/>
            <w:r w:rsidR="002203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энергетическая недостаточность.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«Хронические расстройства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питания»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-энергетическая недостаточность». 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Предрасполагающие факторы.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</w:t>
            </w:r>
          </w:p>
          <w:p w:rsidR="00733C1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атогенез. Классификация. Типичные клинические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Диагностика. Дифференциальный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диагноз.</w:t>
            </w:r>
            <w:r w:rsidR="004F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Лечение. Профилактика. Тактика ведения. </w:t>
            </w:r>
          </w:p>
          <w:p w:rsidR="00733C1F" w:rsidRPr="00BF0F8F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Острые расстройства пищеварения.</w:t>
            </w:r>
            <w:r w:rsidR="004F1F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Токсикоз с </w:t>
            </w:r>
            <w:proofErr w:type="spellStart"/>
            <w:r w:rsidRPr="00BF0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эксикозом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«Простая диспепсия». Предрасполагающие факторы. Этиология,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Классификация. Типичные клинические проявления. Диагностика.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ференциальный диагноз. Лечение. Профилактика. Врожденные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сердца.</w:t>
            </w:r>
          </w:p>
          <w:p w:rsidR="00733C1F" w:rsidRPr="00927EB9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миология. Этиология, патогенез. Классификации. Типичные клинические проявления. Диагностика.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Дифференциальный 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гноз. Лечение. Тактика ведения.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Показание к хирур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гическому лечению. Диспансерное </w:t>
            </w:r>
            <w:r w:rsidRPr="0092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реабилитация.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c>
          <w:tcPr>
            <w:tcW w:w="2833" w:type="dxa"/>
            <w:shd w:val="clear" w:color="auto" w:fill="auto"/>
          </w:tcPr>
          <w:p w:rsidR="00733C1F" w:rsidRDefault="00733C1F" w:rsidP="00733C1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33C1F" w:rsidRPr="002C5D1C" w:rsidRDefault="00733C1F" w:rsidP="00733C1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C5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Болезни крови</w:t>
            </w:r>
          </w:p>
        </w:tc>
        <w:tc>
          <w:tcPr>
            <w:tcW w:w="5404" w:type="dxa"/>
            <w:shd w:val="clear" w:color="auto" w:fill="auto"/>
          </w:tcPr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</w:t>
            </w:r>
            <w:r w:rsidR="004F1F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4F1F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7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гематологию детского возраста.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Железодефицитные анемии.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Дефицитные анемии у детей старшего возраста.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Анемия хронических болезней. </w:t>
            </w:r>
            <w:proofErr w:type="spellStart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Гемоглобинопатии</w:t>
            </w:r>
            <w:proofErr w:type="spellEnd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Гемолитические анемии. Тромбоцитопении. </w:t>
            </w:r>
            <w:proofErr w:type="spellStart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Тромбоцитопатии</w:t>
            </w:r>
            <w:proofErr w:type="spellEnd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Гемофилии. Болезнь </w:t>
            </w:r>
            <w:proofErr w:type="spellStart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Виллебранда</w:t>
            </w:r>
            <w:proofErr w:type="spellEnd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Геморрагический </w:t>
            </w:r>
            <w:proofErr w:type="spellStart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васкулит</w:t>
            </w:r>
            <w:proofErr w:type="spellEnd"/>
            <w:r w:rsidRPr="00953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Групповая консультация.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(Зачет: Защита истории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болезни).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1F" w:rsidRPr="000609CA" w:rsidTr="00976C1B">
        <w:tc>
          <w:tcPr>
            <w:tcW w:w="2833" w:type="dxa"/>
            <w:shd w:val="clear" w:color="auto" w:fill="auto"/>
          </w:tcPr>
          <w:p w:rsidR="00733C1F" w:rsidRPr="00927EB9" w:rsidRDefault="00733C1F" w:rsidP="00733C1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2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C5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аболевания детей в раннем неонатальном периоде</w:t>
            </w:r>
          </w:p>
        </w:tc>
        <w:tc>
          <w:tcPr>
            <w:tcW w:w="5404" w:type="dxa"/>
            <w:shd w:val="clear" w:color="auto" w:fill="auto"/>
          </w:tcPr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в неонатологию. Скрининг н</w:t>
            </w: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оворожденных. Транзиторные состояния.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внутриутробного развития плода.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Внутриутробная гипоксия острая асфиксия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плода и новорожденного.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Гемолитическая болезнь новорожденных.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Неинфекционные заболевания кожи и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подкожной клетчатки.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Внутриутробные инфекции.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Малые формы гнойной инфекции у </w:t>
            </w: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новорожденных.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Сепсис новорожденных.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733C1F" w:rsidRPr="00953783" w:rsidRDefault="00733C1F" w:rsidP="00733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44" w:type="dxa"/>
            <w:shd w:val="clear" w:color="auto" w:fill="auto"/>
          </w:tcPr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ПК-4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ПК-7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ИД-3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ИД-4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ПК-1</w:t>
            </w:r>
          </w:p>
          <w:p w:rsidR="00733C1F" w:rsidRPr="00733C1F" w:rsidRDefault="00733C1F" w:rsidP="00733C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ИД-2 </w:t>
            </w:r>
            <w:r w:rsidRPr="00733C1F">
              <w:rPr>
                <w:rFonts w:ascii="Times New Roman" w:hAnsi="Times New Roman" w:cs="Times New Roman"/>
                <w:b/>
                <w:sz w:val="16"/>
                <w:szCs w:val="16"/>
              </w:rPr>
              <w:t>ПК-2</w:t>
            </w:r>
          </w:p>
          <w:p w:rsidR="00733C1F" w:rsidRPr="00733C1F" w:rsidRDefault="00733C1F" w:rsidP="00733C1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643D" w:rsidRPr="00A057DF" w:rsidRDefault="000C643D" w:rsidP="000C643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931D3">
        <w:rPr>
          <w:rFonts w:ascii="Times New Roman" w:hAnsi="Times New Roman"/>
          <w:b/>
          <w:iCs/>
          <w:spacing w:val="-7"/>
          <w:sz w:val="24"/>
          <w:szCs w:val="24"/>
        </w:rPr>
        <w:lastRenderedPageBreak/>
        <w:t>Форма промежуточной аттестации</w:t>
      </w:r>
      <w:r w:rsidRPr="005931D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: -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экзамен</w:t>
      </w:r>
    </w:p>
    <w:p w:rsidR="000C643D" w:rsidRPr="00706766" w:rsidRDefault="000C643D" w:rsidP="000C643D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31D3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>
        <w:rPr>
          <w:rFonts w:ascii="Times New Roman" w:hAnsi="Times New Roman"/>
          <w:bCs/>
          <w:spacing w:val="-7"/>
          <w:sz w:val="24"/>
          <w:szCs w:val="24"/>
        </w:rPr>
        <w:t>9</w:t>
      </w:r>
      <w:r w:rsidRPr="005931D3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</w:t>
      </w:r>
    </w:p>
    <w:p w:rsidR="000C643D" w:rsidRPr="005931D3" w:rsidRDefault="000C643D" w:rsidP="000C643D">
      <w:pPr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A057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Кафедра-разработчик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Pr="00A057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Факультетская и госпитальная педиатрия</w:t>
      </w:r>
    </w:p>
    <w:p w:rsidR="000C643D" w:rsidRPr="00A057DF" w:rsidRDefault="000C643D" w:rsidP="000C643D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</w:t>
      </w:r>
      <w:r w:rsidRPr="00A057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Зав. Кафедрой</w:t>
      </w:r>
      <w:r w:rsidRPr="00A057DF">
        <w:rPr>
          <w:rFonts w:ascii="Times New Roman" w:hAnsi="Times New Roman"/>
          <w:sz w:val="24"/>
          <w:szCs w:val="24"/>
        </w:rPr>
        <w:t xml:space="preserve"> _____________________ (</w:t>
      </w:r>
      <w:r w:rsidRPr="00A057DF">
        <w:rPr>
          <w:rFonts w:ascii="Times New Roman" w:hAnsi="Times New Roman"/>
          <w:b/>
          <w:bCs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Алискандиев</w:t>
      </w:r>
      <w:proofErr w:type="spellEnd"/>
      <w:r w:rsidRPr="00A057DF">
        <w:rPr>
          <w:rFonts w:ascii="Times New Roman" w:hAnsi="Times New Roman"/>
          <w:b/>
          <w:bCs/>
          <w:sz w:val="24"/>
          <w:szCs w:val="24"/>
        </w:rPr>
        <w:t>)</w:t>
      </w:r>
    </w:p>
    <w:p w:rsidR="000609CA" w:rsidRDefault="000609CA" w:rsidP="000609CA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sectPr w:rsidR="000609CA" w:rsidSect="009756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09" w:rsidRDefault="00D81009">
      <w:pPr>
        <w:spacing w:after="0" w:line="240" w:lineRule="auto"/>
      </w:pPr>
      <w:r>
        <w:separator/>
      </w:r>
    </w:p>
  </w:endnote>
  <w:endnote w:type="continuationSeparator" w:id="0">
    <w:p w:rsidR="00D81009" w:rsidRDefault="00D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09" w:rsidRDefault="00D81009">
    <w:pPr>
      <w:pStyle w:val="aff2"/>
      <w:framePr w:w="12391" w:h="134" w:wrap="none" w:vAnchor="text" w:hAnchor="page" w:x="1" w:y="-935"/>
      <w:shd w:val="clear" w:color="auto" w:fill="auto"/>
      <w:ind w:left="1138"/>
    </w:pPr>
    <w:r>
      <w:fldChar w:fldCharType="begin"/>
    </w:r>
    <w:r>
      <w:instrText xml:space="preserve"> PAGE \* MERGEFORMAT </w:instrText>
    </w:r>
    <w:r>
      <w:fldChar w:fldCharType="separate"/>
    </w:r>
    <w:r w:rsidR="00331A44" w:rsidRPr="00331A44">
      <w:rPr>
        <w:rStyle w:val="110"/>
        <w:rFonts w:cs="Arial Unicode MS"/>
        <w:szCs w:val="23"/>
        <w:lang w:eastAsia="ru-RU"/>
      </w:rPr>
      <w:t>5</w:t>
    </w:r>
    <w:r>
      <w:rPr>
        <w:rStyle w:val="110"/>
        <w:rFonts w:cs="Arial Unicode MS"/>
        <w:szCs w:val="23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09" w:rsidRDefault="00D81009">
      <w:pPr>
        <w:spacing w:after="0" w:line="240" w:lineRule="auto"/>
      </w:pPr>
      <w:r>
        <w:separator/>
      </w:r>
    </w:p>
  </w:footnote>
  <w:footnote w:type="continuationSeparator" w:id="0">
    <w:p w:rsidR="00D81009" w:rsidRDefault="00D8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B0B"/>
    <w:multiLevelType w:val="multilevel"/>
    <w:tmpl w:val="72660C36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2E3713A"/>
    <w:multiLevelType w:val="hybridMultilevel"/>
    <w:tmpl w:val="0BBE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1A2"/>
    <w:multiLevelType w:val="hybridMultilevel"/>
    <w:tmpl w:val="4A32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434D7"/>
    <w:multiLevelType w:val="hybridMultilevel"/>
    <w:tmpl w:val="B17C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0C1A"/>
    <w:multiLevelType w:val="hybridMultilevel"/>
    <w:tmpl w:val="DBE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03205"/>
    <w:multiLevelType w:val="hybridMultilevel"/>
    <w:tmpl w:val="6180FCAA"/>
    <w:lvl w:ilvl="0" w:tplc="90DA7DF8">
      <w:numFmt w:val="bullet"/>
      <w:lvlText w:val="-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0ECBA4">
      <w:numFmt w:val="bullet"/>
      <w:lvlText w:val="•"/>
      <w:lvlJc w:val="left"/>
      <w:pPr>
        <w:ind w:left="641" w:hanging="250"/>
      </w:pPr>
      <w:rPr>
        <w:rFonts w:hint="default"/>
        <w:lang w:val="ru-RU" w:eastAsia="en-US" w:bidi="ar-SA"/>
      </w:rPr>
    </w:lvl>
    <w:lvl w:ilvl="2" w:tplc="E2D00BF4">
      <w:numFmt w:val="bullet"/>
      <w:lvlText w:val="•"/>
      <w:lvlJc w:val="left"/>
      <w:pPr>
        <w:ind w:left="1183" w:hanging="250"/>
      </w:pPr>
      <w:rPr>
        <w:rFonts w:hint="default"/>
        <w:lang w:val="ru-RU" w:eastAsia="en-US" w:bidi="ar-SA"/>
      </w:rPr>
    </w:lvl>
    <w:lvl w:ilvl="3" w:tplc="0D663F58">
      <w:numFmt w:val="bullet"/>
      <w:lvlText w:val="•"/>
      <w:lvlJc w:val="left"/>
      <w:pPr>
        <w:ind w:left="1725" w:hanging="250"/>
      </w:pPr>
      <w:rPr>
        <w:rFonts w:hint="default"/>
        <w:lang w:val="ru-RU" w:eastAsia="en-US" w:bidi="ar-SA"/>
      </w:rPr>
    </w:lvl>
    <w:lvl w:ilvl="4" w:tplc="78CA7346">
      <w:numFmt w:val="bullet"/>
      <w:lvlText w:val="•"/>
      <w:lvlJc w:val="left"/>
      <w:pPr>
        <w:ind w:left="2267" w:hanging="250"/>
      </w:pPr>
      <w:rPr>
        <w:rFonts w:hint="default"/>
        <w:lang w:val="ru-RU" w:eastAsia="en-US" w:bidi="ar-SA"/>
      </w:rPr>
    </w:lvl>
    <w:lvl w:ilvl="5" w:tplc="BA18B774">
      <w:numFmt w:val="bullet"/>
      <w:lvlText w:val="•"/>
      <w:lvlJc w:val="left"/>
      <w:pPr>
        <w:ind w:left="2809" w:hanging="250"/>
      </w:pPr>
      <w:rPr>
        <w:rFonts w:hint="default"/>
        <w:lang w:val="ru-RU" w:eastAsia="en-US" w:bidi="ar-SA"/>
      </w:rPr>
    </w:lvl>
    <w:lvl w:ilvl="6" w:tplc="83B644C2">
      <w:numFmt w:val="bullet"/>
      <w:lvlText w:val="•"/>
      <w:lvlJc w:val="left"/>
      <w:pPr>
        <w:ind w:left="3351" w:hanging="250"/>
      </w:pPr>
      <w:rPr>
        <w:rFonts w:hint="default"/>
        <w:lang w:val="ru-RU" w:eastAsia="en-US" w:bidi="ar-SA"/>
      </w:rPr>
    </w:lvl>
    <w:lvl w:ilvl="7" w:tplc="151E74A6">
      <w:numFmt w:val="bullet"/>
      <w:lvlText w:val="•"/>
      <w:lvlJc w:val="left"/>
      <w:pPr>
        <w:ind w:left="3893" w:hanging="250"/>
      </w:pPr>
      <w:rPr>
        <w:rFonts w:hint="default"/>
        <w:lang w:val="ru-RU" w:eastAsia="en-US" w:bidi="ar-SA"/>
      </w:rPr>
    </w:lvl>
    <w:lvl w:ilvl="8" w:tplc="664AB4D0">
      <w:numFmt w:val="bullet"/>
      <w:lvlText w:val="•"/>
      <w:lvlJc w:val="left"/>
      <w:pPr>
        <w:ind w:left="4435" w:hanging="250"/>
      </w:pPr>
      <w:rPr>
        <w:rFonts w:hint="default"/>
        <w:lang w:val="ru-RU" w:eastAsia="en-US" w:bidi="ar-SA"/>
      </w:rPr>
    </w:lvl>
  </w:abstractNum>
  <w:abstractNum w:abstractNumId="7">
    <w:nsid w:val="12FF6442"/>
    <w:multiLevelType w:val="hybridMultilevel"/>
    <w:tmpl w:val="2DB4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17B6"/>
    <w:multiLevelType w:val="multilevel"/>
    <w:tmpl w:val="72660C3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7A13FE2"/>
    <w:multiLevelType w:val="multilevel"/>
    <w:tmpl w:val="72660C36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198B2C23"/>
    <w:multiLevelType w:val="hybridMultilevel"/>
    <w:tmpl w:val="FB6645F2"/>
    <w:lvl w:ilvl="0" w:tplc="B8E6D97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D077C4">
      <w:numFmt w:val="bullet"/>
      <w:lvlText w:val="•"/>
      <w:lvlJc w:val="left"/>
      <w:pPr>
        <w:ind w:left="641" w:hanging="164"/>
      </w:pPr>
      <w:rPr>
        <w:rFonts w:hint="default"/>
        <w:lang w:val="ru-RU" w:eastAsia="en-US" w:bidi="ar-SA"/>
      </w:rPr>
    </w:lvl>
    <w:lvl w:ilvl="2" w:tplc="1B34F166">
      <w:numFmt w:val="bullet"/>
      <w:lvlText w:val="•"/>
      <w:lvlJc w:val="left"/>
      <w:pPr>
        <w:ind w:left="1183" w:hanging="164"/>
      </w:pPr>
      <w:rPr>
        <w:rFonts w:hint="default"/>
        <w:lang w:val="ru-RU" w:eastAsia="en-US" w:bidi="ar-SA"/>
      </w:rPr>
    </w:lvl>
    <w:lvl w:ilvl="3" w:tplc="885E247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4" w:tplc="01C41462">
      <w:numFmt w:val="bullet"/>
      <w:lvlText w:val="•"/>
      <w:lvlJc w:val="left"/>
      <w:pPr>
        <w:ind w:left="2267" w:hanging="164"/>
      </w:pPr>
      <w:rPr>
        <w:rFonts w:hint="default"/>
        <w:lang w:val="ru-RU" w:eastAsia="en-US" w:bidi="ar-SA"/>
      </w:rPr>
    </w:lvl>
    <w:lvl w:ilvl="5" w:tplc="50183B76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6" w:tplc="999A529C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7" w:tplc="A628B7B6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8" w:tplc="5588A4EC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</w:abstractNum>
  <w:abstractNum w:abstractNumId="11">
    <w:nsid w:val="1BB92D55"/>
    <w:multiLevelType w:val="hybridMultilevel"/>
    <w:tmpl w:val="3BCA28E6"/>
    <w:lvl w:ilvl="0" w:tplc="511C2B0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414CC"/>
    <w:multiLevelType w:val="hybridMultilevel"/>
    <w:tmpl w:val="29AC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55A1E"/>
    <w:multiLevelType w:val="hybridMultilevel"/>
    <w:tmpl w:val="DE505984"/>
    <w:lvl w:ilvl="0" w:tplc="92B480CC">
      <w:numFmt w:val="bullet"/>
      <w:lvlText w:val="-"/>
      <w:lvlJc w:val="left"/>
      <w:pPr>
        <w:ind w:left="387" w:hanging="5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DAF70E">
      <w:numFmt w:val="bullet"/>
      <w:lvlText w:val="•"/>
      <w:lvlJc w:val="left"/>
      <w:pPr>
        <w:ind w:left="893" w:hanging="581"/>
      </w:pPr>
      <w:rPr>
        <w:rFonts w:hint="default"/>
        <w:lang w:val="ru-RU" w:eastAsia="en-US" w:bidi="ar-SA"/>
      </w:rPr>
    </w:lvl>
    <w:lvl w:ilvl="2" w:tplc="940AB8BA">
      <w:numFmt w:val="bullet"/>
      <w:lvlText w:val="•"/>
      <w:lvlJc w:val="left"/>
      <w:pPr>
        <w:ind w:left="1407" w:hanging="581"/>
      </w:pPr>
      <w:rPr>
        <w:rFonts w:hint="default"/>
        <w:lang w:val="ru-RU" w:eastAsia="en-US" w:bidi="ar-SA"/>
      </w:rPr>
    </w:lvl>
    <w:lvl w:ilvl="3" w:tplc="61686D4E">
      <w:numFmt w:val="bullet"/>
      <w:lvlText w:val="•"/>
      <w:lvlJc w:val="left"/>
      <w:pPr>
        <w:ind w:left="1921" w:hanging="581"/>
      </w:pPr>
      <w:rPr>
        <w:rFonts w:hint="default"/>
        <w:lang w:val="ru-RU" w:eastAsia="en-US" w:bidi="ar-SA"/>
      </w:rPr>
    </w:lvl>
    <w:lvl w:ilvl="4" w:tplc="D29A0AD2">
      <w:numFmt w:val="bullet"/>
      <w:lvlText w:val="•"/>
      <w:lvlJc w:val="left"/>
      <w:pPr>
        <w:ind w:left="2435" w:hanging="581"/>
      </w:pPr>
      <w:rPr>
        <w:rFonts w:hint="default"/>
        <w:lang w:val="ru-RU" w:eastAsia="en-US" w:bidi="ar-SA"/>
      </w:rPr>
    </w:lvl>
    <w:lvl w:ilvl="5" w:tplc="57BE7B44">
      <w:numFmt w:val="bullet"/>
      <w:lvlText w:val="•"/>
      <w:lvlJc w:val="left"/>
      <w:pPr>
        <w:ind w:left="2949" w:hanging="581"/>
      </w:pPr>
      <w:rPr>
        <w:rFonts w:hint="default"/>
        <w:lang w:val="ru-RU" w:eastAsia="en-US" w:bidi="ar-SA"/>
      </w:rPr>
    </w:lvl>
    <w:lvl w:ilvl="6" w:tplc="86A26968">
      <w:numFmt w:val="bullet"/>
      <w:lvlText w:val="•"/>
      <w:lvlJc w:val="left"/>
      <w:pPr>
        <w:ind w:left="3463" w:hanging="581"/>
      </w:pPr>
      <w:rPr>
        <w:rFonts w:hint="default"/>
        <w:lang w:val="ru-RU" w:eastAsia="en-US" w:bidi="ar-SA"/>
      </w:rPr>
    </w:lvl>
    <w:lvl w:ilvl="7" w:tplc="516E5F12">
      <w:numFmt w:val="bullet"/>
      <w:lvlText w:val="•"/>
      <w:lvlJc w:val="left"/>
      <w:pPr>
        <w:ind w:left="3977" w:hanging="581"/>
      </w:pPr>
      <w:rPr>
        <w:rFonts w:hint="default"/>
        <w:lang w:val="ru-RU" w:eastAsia="en-US" w:bidi="ar-SA"/>
      </w:rPr>
    </w:lvl>
    <w:lvl w:ilvl="8" w:tplc="B4584878">
      <w:numFmt w:val="bullet"/>
      <w:lvlText w:val="•"/>
      <w:lvlJc w:val="left"/>
      <w:pPr>
        <w:ind w:left="4491" w:hanging="581"/>
      </w:pPr>
      <w:rPr>
        <w:rFonts w:hint="default"/>
        <w:lang w:val="ru-RU" w:eastAsia="en-US" w:bidi="ar-SA"/>
      </w:rPr>
    </w:lvl>
  </w:abstractNum>
  <w:abstractNum w:abstractNumId="14">
    <w:nsid w:val="258111FD"/>
    <w:multiLevelType w:val="multilevel"/>
    <w:tmpl w:val="72660C3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945008F"/>
    <w:multiLevelType w:val="multilevel"/>
    <w:tmpl w:val="22CEA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F8C5014"/>
    <w:multiLevelType w:val="hybridMultilevel"/>
    <w:tmpl w:val="CA68AD1A"/>
    <w:lvl w:ilvl="0" w:tplc="542EB9F2">
      <w:start w:val="1"/>
      <w:numFmt w:val="upperRoman"/>
      <w:lvlText w:val="%1."/>
      <w:lvlJc w:val="left"/>
      <w:pPr>
        <w:ind w:left="2102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2DEF29C">
      <w:start w:val="1"/>
      <w:numFmt w:val="decimal"/>
      <w:lvlText w:val="%2."/>
      <w:lvlJc w:val="left"/>
      <w:pPr>
        <w:ind w:left="1402" w:hanging="177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ru-RU" w:eastAsia="en-US" w:bidi="ar-SA"/>
      </w:rPr>
    </w:lvl>
    <w:lvl w:ilvl="2" w:tplc="FC8AC17E">
      <w:numFmt w:val="bullet"/>
      <w:lvlText w:val="•"/>
      <w:lvlJc w:val="left"/>
      <w:pPr>
        <w:ind w:left="3058" w:hanging="177"/>
      </w:pPr>
      <w:rPr>
        <w:rFonts w:hint="default"/>
        <w:lang w:val="ru-RU" w:eastAsia="en-US" w:bidi="ar-SA"/>
      </w:rPr>
    </w:lvl>
    <w:lvl w:ilvl="3" w:tplc="B6B862D4">
      <w:numFmt w:val="bullet"/>
      <w:lvlText w:val="•"/>
      <w:lvlJc w:val="left"/>
      <w:pPr>
        <w:ind w:left="4016" w:hanging="177"/>
      </w:pPr>
      <w:rPr>
        <w:rFonts w:hint="default"/>
        <w:lang w:val="ru-RU" w:eastAsia="en-US" w:bidi="ar-SA"/>
      </w:rPr>
    </w:lvl>
    <w:lvl w:ilvl="4" w:tplc="F79A7192">
      <w:numFmt w:val="bullet"/>
      <w:lvlText w:val="•"/>
      <w:lvlJc w:val="left"/>
      <w:pPr>
        <w:ind w:left="4975" w:hanging="177"/>
      </w:pPr>
      <w:rPr>
        <w:rFonts w:hint="default"/>
        <w:lang w:val="ru-RU" w:eastAsia="en-US" w:bidi="ar-SA"/>
      </w:rPr>
    </w:lvl>
    <w:lvl w:ilvl="5" w:tplc="4C62BDA8">
      <w:numFmt w:val="bullet"/>
      <w:lvlText w:val="•"/>
      <w:lvlJc w:val="left"/>
      <w:pPr>
        <w:ind w:left="5933" w:hanging="177"/>
      </w:pPr>
      <w:rPr>
        <w:rFonts w:hint="default"/>
        <w:lang w:val="ru-RU" w:eastAsia="en-US" w:bidi="ar-SA"/>
      </w:rPr>
    </w:lvl>
    <w:lvl w:ilvl="6" w:tplc="8BA6E858">
      <w:numFmt w:val="bullet"/>
      <w:lvlText w:val="•"/>
      <w:lvlJc w:val="left"/>
      <w:pPr>
        <w:ind w:left="6892" w:hanging="177"/>
      </w:pPr>
      <w:rPr>
        <w:rFonts w:hint="default"/>
        <w:lang w:val="ru-RU" w:eastAsia="en-US" w:bidi="ar-SA"/>
      </w:rPr>
    </w:lvl>
    <w:lvl w:ilvl="7" w:tplc="38464232">
      <w:numFmt w:val="bullet"/>
      <w:lvlText w:val="•"/>
      <w:lvlJc w:val="left"/>
      <w:pPr>
        <w:ind w:left="7850" w:hanging="177"/>
      </w:pPr>
      <w:rPr>
        <w:rFonts w:hint="default"/>
        <w:lang w:val="ru-RU" w:eastAsia="en-US" w:bidi="ar-SA"/>
      </w:rPr>
    </w:lvl>
    <w:lvl w:ilvl="8" w:tplc="FCFE2320">
      <w:numFmt w:val="bullet"/>
      <w:lvlText w:val="•"/>
      <w:lvlJc w:val="left"/>
      <w:pPr>
        <w:ind w:left="8809" w:hanging="177"/>
      </w:pPr>
      <w:rPr>
        <w:rFonts w:hint="default"/>
        <w:lang w:val="ru-RU" w:eastAsia="en-US" w:bidi="ar-SA"/>
      </w:rPr>
    </w:lvl>
  </w:abstractNum>
  <w:abstractNum w:abstractNumId="17">
    <w:nsid w:val="30FD0AC1"/>
    <w:multiLevelType w:val="multilevel"/>
    <w:tmpl w:val="8A58DAF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3A353614"/>
    <w:multiLevelType w:val="hybridMultilevel"/>
    <w:tmpl w:val="A84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141A0"/>
    <w:multiLevelType w:val="multilevel"/>
    <w:tmpl w:val="BBF4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E58457D"/>
    <w:multiLevelType w:val="hybridMultilevel"/>
    <w:tmpl w:val="26003E88"/>
    <w:lvl w:ilvl="0" w:tplc="68A87444">
      <w:numFmt w:val="bullet"/>
      <w:lvlText w:val="-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8EC04">
      <w:numFmt w:val="bullet"/>
      <w:lvlText w:val="•"/>
      <w:lvlJc w:val="left"/>
      <w:pPr>
        <w:ind w:left="641" w:hanging="269"/>
      </w:pPr>
      <w:rPr>
        <w:rFonts w:hint="default"/>
        <w:lang w:val="ru-RU" w:eastAsia="en-US" w:bidi="ar-SA"/>
      </w:rPr>
    </w:lvl>
    <w:lvl w:ilvl="2" w:tplc="1A627C1A">
      <w:numFmt w:val="bullet"/>
      <w:lvlText w:val="•"/>
      <w:lvlJc w:val="left"/>
      <w:pPr>
        <w:ind w:left="1183" w:hanging="269"/>
      </w:pPr>
      <w:rPr>
        <w:rFonts w:hint="default"/>
        <w:lang w:val="ru-RU" w:eastAsia="en-US" w:bidi="ar-SA"/>
      </w:rPr>
    </w:lvl>
    <w:lvl w:ilvl="3" w:tplc="6C6E3330">
      <w:numFmt w:val="bullet"/>
      <w:lvlText w:val="•"/>
      <w:lvlJc w:val="left"/>
      <w:pPr>
        <w:ind w:left="1725" w:hanging="269"/>
      </w:pPr>
      <w:rPr>
        <w:rFonts w:hint="default"/>
        <w:lang w:val="ru-RU" w:eastAsia="en-US" w:bidi="ar-SA"/>
      </w:rPr>
    </w:lvl>
    <w:lvl w:ilvl="4" w:tplc="2E607AB8">
      <w:numFmt w:val="bullet"/>
      <w:lvlText w:val="•"/>
      <w:lvlJc w:val="left"/>
      <w:pPr>
        <w:ind w:left="2267" w:hanging="269"/>
      </w:pPr>
      <w:rPr>
        <w:rFonts w:hint="default"/>
        <w:lang w:val="ru-RU" w:eastAsia="en-US" w:bidi="ar-SA"/>
      </w:rPr>
    </w:lvl>
    <w:lvl w:ilvl="5" w:tplc="72DE0DF6">
      <w:numFmt w:val="bullet"/>
      <w:lvlText w:val="•"/>
      <w:lvlJc w:val="left"/>
      <w:pPr>
        <w:ind w:left="2809" w:hanging="269"/>
      </w:pPr>
      <w:rPr>
        <w:rFonts w:hint="default"/>
        <w:lang w:val="ru-RU" w:eastAsia="en-US" w:bidi="ar-SA"/>
      </w:rPr>
    </w:lvl>
    <w:lvl w:ilvl="6" w:tplc="02E67BD6">
      <w:numFmt w:val="bullet"/>
      <w:lvlText w:val="•"/>
      <w:lvlJc w:val="left"/>
      <w:pPr>
        <w:ind w:left="3351" w:hanging="269"/>
      </w:pPr>
      <w:rPr>
        <w:rFonts w:hint="default"/>
        <w:lang w:val="ru-RU" w:eastAsia="en-US" w:bidi="ar-SA"/>
      </w:rPr>
    </w:lvl>
    <w:lvl w:ilvl="7" w:tplc="589EFB84">
      <w:numFmt w:val="bullet"/>
      <w:lvlText w:val="•"/>
      <w:lvlJc w:val="left"/>
      <w:pPr>
        <w:ind w:left="3893" w:hanging="269"/>
      </w:pPr>
      <w:rPr>
        <w:rFonts w:hint="default"/>
        <w:lang w:val="ru-RU" w:eastAsia="en-US" w:bidi="ar-SA"/>
      </w:rPr>
    </w:lvl>
    <w:lvl w:ilvl="8" w:tplc="C506F56A">
      <w:numFmt w:val="bullet"/>
      <w:lvlText w:val="•"/>
      <w:lvlJc w:val="left"/>
      <w:pPr>
        <w:ind w:left="4435" w:hanging="269"/>
      </w:pPr>
      <w:rPr>
        <w:rFonts w:hint="default"/>
        <w:lang w:val="ru-RU" w:eastAsia="en-US" w:bidi="ar-SA"/>
      </w:rPr>
    </w:lvl>
  </w:abstractNum>
  <w:abstractNum w:abstractNumId="22">
    <w:nsid w:val="51795A7D"/>
    <w:multiLevelType w:val="multilevel"/>
    <w:tmpl w:val="7EE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E52C6"/>
    <w:multiLevelType w:val="hybridMultilevel"/>
    <w:tmpl w:val="5914DA20"/>
    <w:lvl w:ilvl="0" w:tplc="BD8E6610">
      <w:numFmt w:val="bullet"/>
      <w:lvlText w:val="-"/>
      <w:lvlJc w:val="left"/>
      <w:pPr>
        <w:ind w:left="38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A3EAA">
      <w:numFmt w:val="bullet"/>
      <w:lvlText w:val="•"/>
      <w:lvlJc w:val="left"/>
      <w:pPr>
        <w:ind w:left="893" w:hanging="173"/>
      </w:pPr>
      <w:rPr>
        <w:rFonts w:hint="default"/>
        <w:lang w:val="ru-RU" w:eastAsia="en-US" w:bidi="ar-SA"/>
      </w:rPr>
    </w:lvl>
    <w:lvl w:ilvl="2" w:tplc="625CE588">
      <w:numFmt w:val="bullet"/>
      <w:lvlText w:val="•"/>
      <w:lvlJc w:val="left"/>
      <w:pPr>
        <w:ind w:left="1407" w:hanging="173"/>
      </w:pPr>
      <w:rPr>
        <w:rFonts w:hint="default"/>
        <w:lang w:val="ru-RU" w:eastAsia="en-US" w:bidi="ar-SA"/>
      </w:rPr>
    </w:lvl>
    <w:lvl w:ilvl="3" w:tplc="32A8AB2A">
      <w:numFmt w:val="bullet"/>
      <w:lvlText w:val="•"/>
      <w:lvlJc w:val="left"/>
      <w:pPr>
        <w:ind w:left="1921" w:hanging="173"/>
      </w:pPr>
      <w:rPr>
        <w:rFonts w:hint="default"/>
        <w:lang w:val="ru-RU" w:eastAsia="en-US" w:bidi="ar-SA"/>
      </w:rPr>
    </w:lvl>
    <w:lvl w:ilvl="4" w:tplc="071885FC">
      <w:numFmt w:val="bullet"/>
      <w:lvlText w:val="•"/>
      <w:lvlJc w:val="left"/>
      <w:pPr>
        <w:ind w:left="2435" w:hanging="173"/>
      </w:pPr>
      <w:rPr>
        <w:rFonts w:hint="default"/>
        <w:lang w:val="ru-RU" w:eastAsia="en-US" w:bidi="ar-SA"/>
      </w:rPr>
    </w:lvl>
    <w:lvl w:ilvl="5" w:tplc="B680C680">
      <w:numFmt w:val="bullet"/>
      <w:lvlText w:val="•"/>
      <w:lvlJc w:val="left"/>
      <w:pPr>
        <w:ind w:left="2949" w:hanging="173"/>
      </w:pPr>
      <w:rPr>
        <w:rFonts w:hint="default"/>
        <w:lang w:val="ru-RU" w:eastAsia="en-US" w:bidi="ar-SA"/>
      </w:rPr>
    </w:lvl>
    <w:lvl w:ilvl="6" w:tplc="A69A12A2">
      <w:numFmt w:val="bullet"/>
      <w:lvlText w:val="•"/>
      <w:lvlJc w:val="left"/>
      <w:pPr>
        <w:ind w:left="3463" w:hanging="173"/>
      </w:pPr>
      <w:rPr>
        <w:rFonts w:hint="default"/>
        <w:lang w:val="ru-RU" w:eastAsia="en-US" w:bidi="ar-SA"/>
      </w:rPr>
    </w:lvl>
    <w:lvl w:ilvl="7" w:tplc="0CFC5FFA">
      <w:numFmt w:val="bullet"/>
      <w:lvlText w:val="•"/>
      <w:lvlJc w:val="left"/>
      <w:pPr>
        <w:ind w:left="3977" w:hanging="173"/>
      </w:pPr>
      <w:rPr>
        <w:rFonts w:hint="default"/>
        <w:lang w:val="ru-RU" w:eastAsia="en-US" w:bidi="ar-SA"/>
      </w:rPr>
    </w:lvl>
    <w:lvl w:ilvl="8" w:tplc="6C4E47EC">
      <w:numFmt w:val="bullet"/>
      <w:lvlText w:val="•"/>
      <w:lvlJc w:val="left"/>
      <w:pPr>
        <w:ind w:left="4491" w:hanging="173"/>
      </w:pPr>
      <w:rPr>
        <w:rFonts w:hint="default"/>
        <w:lang w:val="ru-RU" w:eastAsia="en-US" w:bidi="ar-SA"/>
      </w:rPr>
    </w:lvl>
  </w:abstractNum>
  <w:abstractNum w:abstractNumId="24">
    <w:nsid w:val="5A06690A"/>
    <w:multiLevelType w:val="hybridMultilevel"/>
    <w:tmpl w:val="EBF4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0104B"/>
    <w:multiLevelType w:val="hybridMultilevel"/>
    <w:tmpl w:val="8BAA65EC"/>
    <w:lvl w:ilvl="0" w:tplc="93D85704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8E753E"/>
    <w:multiLevelType w:val="hybridMultilevel"/>
    <w:tmpl w:val="36A252D0"/>
    <w:lvl w:ilvl="0" w:tplc="7F846308">
      <w:numFmt w:val="bullet"/>
      <w:lvlText w:val="-"/>
      <w:lvlJc w:val="left"/>
      <w:pPr>
        <w:ind w:left="104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8E881C">
      <w:numFmt w:val="bullet"/>
      <w:lvlText w:val="•"/>
      <w:lvlJc w:val="left"/>
      <w:pPr>
        <w:ind w:left="641" w:hanging="449"/>
      </w:pPr>
      <w:rPr>
        <w:rFonts w:hint="default"/>
        <w:lang w:val="ru-RU" w:eastAsia="en-US" w:bidi="ar-SA"/>
      </w:rPr>
    </w:lvl>
    <w:lvl w:ilvl="2" w:tplc="0024C7FA">
      <w:numFmt w:val="bullet"/>
      <w:lvlText w:val="•"/>
      <w:lvlJc w:val="left"/>
      <w:pPr>
        <w:ind w:left="1183" w:hanging="449"/>
      </w:pPr>
      <w:rPr>
        <w:rFonts w:hint="default"/>
        <w:lang w:val="ru-RU" w:eastAsia="en-US" w:bidi="ar-SA"/>
      </w:rPr>
    </w:lvl>
    <w:lvl w:ilvl="3" w:tplc="6F581E46">
      <w:numFmt w:val="bullet"/>
      <w:lvlText w:val="•"/>
      <w:lvlJc w:val="left"/>
      <w:pPr>
        <w:ind w:left="1725" w:hanging="449"/>
      </w:pPr>
      <w:rPr>
        <w:rFonts w:hint="default"/>
        <w:lang w:val="ru-RU" w:eastAsia="en-US" w:bidi="ar-SA"/>
      </w:rPr>
    </w:lvl>
    <w:lvl w:ilvl="4" w:tplc="CF3CBC28">
      <w:numFmt w:val="bullet"/>
      <w:lvlText w:val="•"/>
      <w:lvlJc w:val="left"/>
      <w:pPr>
        <w:ind w:left="2267" w:hanging="449"/>
      </w:pPr>
      <w:rPr>
        <w:rFonts w:hint="default"/>
        <w:lang w:val="ru-RU" w:eastAsia="en-US" w:bidi="ar-SA"/>
      </w:rPr>
    </w:lvl>
    <w:lvl w:ilvl="5" w:tplc="D3560A6A">
      <w:numFmt w:val="bullet"/>
      <w:lvlText w:val="•"/>
      <w:lvlJc w:val="left"/>
      <w:pPr>
        <w:ind w:left="2809" w:hanging="449"/>
      </w:pPr>
      <w:rPr>
        <w:rFonts w:hint="default"/>
        <w:lang w:val="ru-RU" w:eastAsia="en-US" w:bidi="ar-SA"/>
      </w:rPr>
    </w:lvl>
    <w:lvl w:ilvl="6" w:tplc="C8D04D4E">
      <w:numFmt w:val="bullet"/>
      <w:lvlText w:val="•"/>
      <w:lvlJc w:val="left"/>
      <w:pPr>
        <w:ind w:left="3351" w:hanging="449"/>
      </w:pPr>
      <w:rPr>
        <w:rFonts w:hint="default"/>
        <w:lang w:val="ru-RU" w:eastAsia="en-US" w:bidi="ar-SA"/>
      </w:rPr>
    </w:lvl>
    <w:lvl w:ilvl="7" w:tplc="0DFCD132">
      <w:numFmt w:val="bullet"/>
      <w:lvlText w:val="•"/>
      <w:lvlJc w:val="left"/>
      <w:pPr>
        <w:ind w:left="3893" w:hanging="449"/>
      </w:pPr>
      <w:rPr>
        <w:rFonts w:hint="default"/>
        <w:lang w:val="ru-RU" w:eastAsia="en-US" w:bidi="ar-SA"/>
      </w:rPr>
    </w:lvl>
    <w:lvl w:ilvl="8" w:tplc="19C0380A">
      <w:numFmt w:val="bullet"/>
      <w:lvlText w:val="•"/>
      <w:lvlJc w:val="left"/>
      <w:pPr>
        <w:ind w:left="4435" w:hanging="449"/>
      </w:pPr>
      <w:rPr>
        <w:rFonts w:hint="default"/>
        <w:lang w:val="ru-RU" w:eastAsia="en-US" w:bidi="ar-SA"/>
      </w:rPr>
    </w:lvl>
  </w:abstractNum>
  <w:abstractNum w:abstractNumId="27">
    <w:nsid w:val="5FF74C7B"/>
    <w:multiLevelType w:val="multilevel"/>
    <w:tmpl w:val="953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27489"/>
    <w:multiLevelType w:val="hybridMultilevel"/>
    <w:tmpl w:val="E568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2FAA"/>
    <w:multiLevelType w:val="multilevel"/>
    <w:tmpl w:val="7B4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B7B98"/>
    <w:multiLevelType w:val="hybridMultilevel"/>
    <w:tmpl w:val="7126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5389D"/>
    <w:multiLevelType w:val="hybridMultilevel"/>
    <w:tmpl w:val="1C7A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16B6D"/>
    <w:multiLevelType w:val="hybridMultilevel"/>
    <w:tmpl w:val="A72E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60EFA"/>
    <w:multiLevelType w:val="multilevel"/>
    <w:tmpl w:val="72660C3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8"/>
  </w:num>
  <w:num w:numId="9">
    <w:abstractNumId w:val="24"/>
  </w:num>
  <w:num w:numId="10">
    <w:abstractNumId w:val="4"/>
  </w:num>
  <w:num w:numId="11">
    <w:abstractNumId w:val="7"/>
  </w:num>
  <w:num w:numId="12">
    <w:abstractNumId w:val="31"/>
  </w:num>
  <w:num w:numId="13">
    <w:abstractNumId w:val="18"/>
  </w:num>
  <w:num w:numId="14">
    <w:abstractNumId w:val="3"/>
  </w:num>
  <w:num w:numId="15">
    <w:abstractNumId w:val="12"/>
  </w:num>
  <w:num w:numId="16">
    <w:abstractNumId w:val="30"/>
  </w:num>
  <w:num w:numId="17">
    <w:abstractNumId w:val="22"/>
  </w:num>
  <w:num w:numId="18">
    <w:abstractNumId w:val="27"/>
  </w:num>
  <w:num w:numId="19">
    <w:abstractNumId w:val="29"/>
  </w:num>
  <w:num w:numId="20">
    <w:abstractNumId w:val="19"/>
  </w:num>
  <w:num w:numId="21">
    <w:abstractNumId w:val="1"/>
  </w:num>
  <w:num w:numId="22">
    <w:abstractNumId w:val="2"/>
  </w:num>
  <w:num w:numId="23">
    <w:abstractNumId w:val="32"/>
  </w:num>
  <w:num w:numId="24">
    <w:abstractNumId w:val="13"/>
  </w:num>
  <w:num w:numId="25">
    <w:abstractNumId w:val="23"/>
  </w:num>
  <w:num w:numId="26">
    <w:abstractNumId w:val="26"/>
  </w:num>
  <w:num w:numId="27">
    <w:abstractNumId w:val="6"/>
  </w:num>
  <w:num w:numId="28">
    <w:abstractNumId w:val="10"/>
  </w:num>
  <w:num w:numId="29">
    <w:abstractNumId w:val="21"/>
  </w:num>
  <w:num w:numId="30">
    <w:abstractNumId w:val="16"/>
  </w:num>
  <w:num w:numId="31">
    <w:abstractNumId w:val="8"/>
  </w:num>
  <w:num w:numId="32">
    <w:abstractNumId w:val="14"/>
  </w:num>
  <w:num w:numId="33">
    <w:abstractNumId w:val="33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DA"/>
    <w:rsid w:val="0000237D"/>
    <w:rsid w:val="00007D95"/>
    <w:rsid w:val="00012A23"/>
    <w:rsid w:val="000172CC"/>
    <w:rsid w:val="00030760"/>
    <w:rsid w:val="00034509"/>
    <w:rsid w:val="00055C51"/>
    <w:rsid w:val="000609CA"/>
    <w:rsid w:val="00073006"/>
    <w:rsid w:val="00081F0B"/>
    <w:rsid w:val="000A15F1"/>
    <w:rsid w:val="000A5B3F"/>
    <w:rsid w:val="000B1766"/>
    <w:rsid w:val="000C643D"/>
    <w:rsid w:val="000F26F2"/>
    <w:rsid w:val="001032CB"/>
    <w:rsid w:val="00103871"/>
    <w:rsid w:val="00110F8A"/>
    <w:rsid w:val="00117C0D"/>
    <w:rsid w:val="001433D9"/>
    <w:rsid w:val="00156445"/>
    <w:rsid w:val="00172B7B"/>
    <w:rsid w:val="00185986"/>
    <w:rsid w:val="00190858"/>
    <w:rsid w:val="001B42FB"/>
    <w:rsid w:val="001D730B"/>
    <w:rsid w:val="001F5149"/>
    <w:rsid w:val="002028CA"/>
    <w:rsid w:val="00214397"/>
    <w:rsid w:val="00220388"/>
    <w:rsid w:val="00274E0F"/>
    <w:rsid w:val="00287C16"/>
    <w:rsid w:val="002B5359"/>
    <w:rsid w:val="002C53F6"/>
    <w:rsid w:val="002C5D1C"/>
    <w:rsid w:val="002F640A"/>
    <w:rsid w:val="00315513"/>
    <w:rsid w:val="00316164"/>
    <w:rsid w:val="00331A44"/>
    <w:rsid w:val="003340EB"/>
    <w:rsid w:val="00371E4C"/>
    <w:rsid w:val="003A4281"/>
    <w:rsid w:val="003B0B95"/>
    <w:rsid w:val="003B2B08"/>
    <w:rsid w:val="003B584B"/>
    <w:rsid w:val="003C571F"/>
    <w:rsid w:val="003C5E50"/>
    <w:rsid w:val="003F090E"/>
    <w:rsid w:val="003F239A"/>
    <w:rsid w:val="003F24B8"/>
    <w:rsid w:val="00404983"/>
    <w:rsid w:val="00412491"/>
    <w:rsid w:val="00414F45"/>
    <w:rsid w:val="0042414C"/>
    <w:rsid w:val="004344E4"/>
    <w:rsid w:val="0044733A"/>
    <w:rsid w:val="00452C32"/>
    <w:rsid w:val="00463FD7"/>
    <w:rsid w:val="00464CC3"/>
    <w:rsid w:val="004820B9"/>
    <w:rsid w:val="00490567"/>
    <w:rsid w:val="004A3676"/>
    <w:rsid w:val="004A4E92"/>
    <w:rsid w:val="004C45E6"/>
    <w:rsid w:val="004F1F82"/>
    <w:rsid w:val="004F437F"/>
    <w:rsid w:val="00501F0B"/>
    <w:rsid w:val="00523EB4"/>
    <w:rsid w:val="00543C8C"/>
    <w:rsid w:val="005506A8"/>
    <w:rsid w:val="00563438"/>
    <w:rsid w:val="00570EB6"/>
    <w:rsid w:val="00572406"/>
    <w:rsid w:val="00576C9C"/>
    <w:rsid w:val="00577FF6"/>
    <w:rsid w:val="005A0DD9"/>
    <w:rsid w:val="005A2252"/>
    <w:rsid w:val="005A2B20"/>
    <w:rsid w:val="005B1931"/>
    <w:rsid w:val="005B3213"/>
    <w:rsid w:val="005E0934"/>
    <w:rsid w:val="005F1D37"/>
    <w:rsid w:val="00614B3F"/>
    <w:rsid w:val="00614C6B"/>
    <w:rsid w:val="00631221"/>
    <w:rsid w:val="0063350C"/>
    <w:rsid w:val="006470DD"/>
    <w:rsid w:val="006526E7"/>
    <w:rsid w:val="00680BF8"/>
    <w:rsid w:val="006836C3"/>
    <w:rsid w:val="006958FA"/>
    <w:rsid w:val="006C705D"/>
    <w:rsid w:val="006D406D"/>
    <w:rsid w:val="006D6C4D"/>
    <w:rsid w:val="006F3372"/>
    <w:rsid w:val="007012CC"/>
    <w:rsid w:val="00702209"/>
    <w:rsid w:val="007024AB"/>
    <w:rsid w:val="007110EF"/>
    <w:rsid w:val="007213A5"/>
    <w:rsid w:val="007317FA"/>
    <w:rsid w:val="00733C1F"/>
    <w:rsid w:val="00744581"/>
    <w:rsid w:val="007940E9"/>
    <w:rsid w:val="00794D99"/>
    <w:rsid w:val="007A2C41"/>
    <w:rsid w:val="007A5116"/>
    <w:rsid w:val="007B3F89"/>
    <w:rsid w:val="007C6B19"/>
    <w:rsid w:val="007F668B"/>
    <w:rsid w:val="00834838"/>
    <w:rsid w:val="008738AF"/>
    <w:rsid w:val="008A20ED"/>
    <w:rsid w:val="008B3CE2"/>
    <w:rsid w:val="008C62AD"/>
    <w:rsid w:val="008E357E"/>
    <w:rsid w:val="008F35A8"/>
    <w:rsid w:val="00901E84"/>
    <w:rsid w:val="0091126E"/>
    <w:rsid w:val="0091222E"/>
    <w:rsid w:val="00913D78"/>
    <w:rsid w:val="00927EB9"/>
    <w:rsid w:val="00941759"/>
    <w:rsid w:val="00953783"/>
    <w:rsid w:val="009542FF"/>
    <w:rsid w:val="009756B1"/>
    <w:rsid w:val="00976C1B"/>
    <w:rsid w:val="0098092C"/>
    <w:rsid w:val="009A24DF"/>
    <w:rsid w:val="009C5CAB"/>
    <w:rsid w:val="009E4022"/>
    <w:rsid w:val="009F7E3F"/>
    <w:rsid w:val="00A00BB2"/>
    <w:rsid w:val="00A0371D"/>
    <w:rsid w:val="00A570C9"/>
    <w:rsid w:val="00A83803"/>
    <w:rsid w:val="00A92279"/>
    <w:rsid w:val="00AA6AEB"/>
    <w:rsid w:val="00AA6B28"/>
    <w:rsid w:val="00AD0C6B"/>
    <w:rsid w:val="00AD10BF"/>
    <w:rsid w:val="00AD637C"/>
    <w:rsid w:val="00AD7ADF"/>
    <w:rsid w:val="00AE3059"/>
    <w:rsid w:val="00AE5B8C"/>
    <w:rsid w:val="00B11CB9"/>
    <w:rsid w:val="00B36601"/>
    <w:rsid w:val="00B43C26"/>
    <w:rsid w:val="00B477F7"/>
    <w:rsid w:val="00B523B0"/>
    <w:rsid w:val="00B91AC0"/>
    <w:rsid w:val="00B95244"/>
    <w:rsid w:val="00BA04DA"/>
    <w:rsid w:val="00BD61A6"/>
    <w:rsid w:val="00BF0F8F"/>
    <w:rsid w:val="00BF10FA"/>
    <w:rsid w:val="00BF722E"/>
    <w:rsid w:val="00C049B4"/>
    <w:rsid w:val="00C121D3"/>
    <w:rsid w:val="00C15705"/>
    <w:rsid w:val="00C65ED5"/>
    <w:rsid w:val="00C8116E"/>
    <w:rsid w:val="00D027C3"/>
    <w:rsid w:val="00D03344"/>
    <w:rsid w:val="00D04AD0"/>
    <w:rsid w:val="00D22BF4"/>
    <w:rsid w:val="00D55B05"/>
    <w:rsid w:val="00D63D09"/>
    <w:rsid w:val="00D81009"/>
    <w:rsid w:val="00D83A79"/>
    <w:rsid w:val="00D9791E"/>
    <w:rsid w:val="00DB3579"/>
    <w:rsid w:val="00DB6B65"/>
    <w:rsid w:val="00DC329A"/>
    <w:rsid w:val="00DC42F9"/>
    <w:rsid w:val="00DD25E1"/>
    <w:rsid w:val="00DD4BEA"/>
    <w:rsid w:val="00DE236B"/>
    <w:rsid w:val="00DE3BDB"/>
    <w:rsid w:val="00DE55C2"/>
    <w:rsid w:val="00E05621"/>
    <w:rsid w:val="00E05F57"/>
    <w:rsid w:val="00E25742"/>
    <w:rsid w:val="00E35850"/>
    <w:rsid w:val="00E37CA9"/>
    <w:rsid w:val="00E74511"/>
    <w:rsid w:val="00E7796C"/>
    <w:rsid w:val="00E95726"/>
    <w:rsid w:val="00EA0484"/>
    <w:rsid w:val="00EA1CFD"/>
    <w:rsid w:val="00EA3DAE"/>
    <w:rsid w:val="00EB46BE"/>
    <w:rsid w:val="00EB4816"/>
    <w:rsid w:val="00EC7E9D"/>
    <w:rsid w:val="00ED2850"/>
    <w:rsid w:val="00EF58CF"/>
    <w:rsid w:val="00F04964"/>
    <w:rsid w:val="00F07722"/>
    <w:rsid w:val="00F1717E"/>
    <w:rsid w:val="00F275D3"/>
    <w:rsid w:val="00F6038A"/>
    <w:rsid w:val="00FB6970"/>
    <w:rsid w:val="00FD0F0E"/>
    <w:rsid w:val="00FD3D93"/>
    <w:rsid w:val="00FE064A"/>
    <w:rsid w:val="00FF3891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2B0598-50B8-4D83-99D8-8753BE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AB"/>
  </w:style>
  <w:style w:type="paragraph" w:styleId="1">
    <w:name w:val="heading 1"/>
    <w:basedOn w:val="a"/>
    <w:next w:val="a"/>
    <w:link w:val="1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609CA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0609CA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609CA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609CA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09CA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9CA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609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9CA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609CA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609CA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609C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609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609CA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609C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09CA"/>
  </w:style>
  <w:style w:type="paragraph" w:customStyle="1" w:styleId="a3">
    <w:name w:val="список с точками"/>
    <w:basedOn w:val="a"/>
    <w:rsid w:val="000609C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"/>
    <w:rsid w:val="000609C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0609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0609CA"/>
    <w:pPr>
      <w:spacing w:after="0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609CA"/>
    <w:rPr>
      <w:rFonts w:ascii="Segoe UI" w:hAnsi="Segoe UI" w:cs="Segoe UI"/>
      <w:sz w:val="18"/>
      <w:szCs w:val="18"/>
    </w:rPr>
  </w:style>
  <w:style w:type="paragraph" w:customStyle="1" w:styleId="a7">
    <w:name w:val="Стиль центр"/>
    <w:basedOn w:val="a"/>
    <w:rsid w:val="000609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9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09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0609C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9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9CA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09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609CA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09CA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0609C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60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609CA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609C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rsid w:val="000609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60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609CA"/>
  </w:style>
  <w:style w:type="paragraph" w:styleId="af">
    <w:name w:val="footer"/>
    <w:basedOn w:val="a"/>
    <w:link w:val="af0"/>
    <w:uiPriority w:val="99"/>
    <w:rsid w:val="000609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609CA"/>
    <w:pPr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60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609CA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609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609C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9">
    <w:name w:val="Style9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609C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09CA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09CA"/>
    <w:pPr>
      <w:widowControl w:val="0"/>
      <w:autoSpaceDE w:val="0"/>
      <w:autoSpaceDN w:val="0"/>
      <w:adjustRightInd w:val="0"/>
      <w:spacing w:after="0" w:line="24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09CA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609CA"/>
    <w:pPr>
      <w:widowControl w:val="0"/>
      <w:autoSpaceDE w:val="0"/>
      <w:autoSpaceDN w:val="0"/>
      <w:adjustRightInd w:val="0"/>
      <w:spacing w:after="0" w:line="242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609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0609C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Основной текст_"/>
    <w:link w:val="41"/>
    <w:locked/>
    <w:rsid w:val="000609CA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6"/>
    <w:rsid w:val="000609CA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71">
    <w:name w:val="Основной текст (7)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03">
    <w:name w:val="Font Style103"/>
    <w:uiPriority w:val="99"/>
    <w:rsid w:val="000609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Основной текст1"/>
    <w:rsid w:val="00060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rsid w:val="000609CA"/>
    <w:rPr>
      <w:spacing w:val="8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609CA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210pt0pt">
    <w:name w:val="Основной текст (2) + 10 pt;Полужирный;Интервал 0 pt"/>
    <w:rsid w:val="00060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0609CA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0609CA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paragraph" w:styleId="af7">
    <w:name w:val="footnote text"/>
    <w:basedOn w:val="a"/>
    <w:link w:val="af8"/>
    <w:uiPriority w:val="99"/>
    <w:semiHidden/>
    <w:rsid w:val="000609C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60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0609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18">
    <w:name w:val="Style18"/>
    <w:basedOn w:val="a"/>
    <w:rsid w:val="000609CA"/>
    <w:pPr>
      <w:widowControl w:val="0"/>
      <w:autoSpaceDE w:val="0"/>
      <w:autoSpaceDN w:val="0"/>
      <w:adjustRightInd w:val="0"/>
      <w:spacing w:after="0" w:line="226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0609C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0609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sid w:val="000609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rsid w:val="000609CA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rsid w:val="000609CA"/>
    <w:rPr>
      <w:rFonts w:ascii="Tahoma" w:hAnsi="Tahoma" w:cs="Tahoma"/>
      <w:b/>
      <w:bCs/>
      <w:sz w:val="18"/>
      <w:szCs w:val="18"/>
    </w:rPr>
  </w:style>
  <w:style w:type="character" w:customStyle="1" w:styleId="FontStyle68">
    <w:name w:val="Font Style68"/>
    <w:rsid w:val="000609CA"/>
    <w:rPr>
      <w:rFonts w:ascii="Candara" w:hAnsi="Candara" w:cs="Candara"/>
      <w:b/>
      <w:bCs/>
      <w:sz w:val="26"/>
      <w:szCs w:val="26"/>
    </w:rPr>
  </w:style>
  <w:style w:type="character" w:customStyle="1" w:styleId="FontStyle82">
    <w:name w:val="Font Style82"/>
    <w:rsid w:val="000609CA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86">
    <w:name w:val="Font Style86"/>
    <w:rsid w:val="000609CA"/>
    <w:rPr>
      <w:rFonts w:ascii="Tahoma" w:hAnsi="Tahoma" w:cs="Tahoma"/>
      <w:spacing w:val="-20"/>
      <w:sz w:val="28"/>
      <w:szCs w:val="28"/>
    </w:rPr>
  </w:style>
  <w:style w:type="paragraph" w:customStyle="1" w:styleId="Style10">
    <w:name w:val="Style10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609CA"/>
    <w:pPr>
      <w:widowControl w:val="0"/>
      <w:autoSpaceDE w:val="0"/>
      <w:autoSpaceDN w:val="0"/>
      <w:adjustRightInd w:val="0"/>
      <w:spacing w:after="0" w:line="182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0609CA"/>
    <w:rPr>
      <w:rFonts w:ascii="Times New Roman" w:hAnsi="Times New Roman" w:cs="Times New Roman"/>
      <w:b/>
      <w:bCs/>
      <w:i/>
      <w:iCs/>
      <w:smallCaps/>
      <w:spacing w:val="70"/>
      <w:w w:val="60"/>
      <w:sz w:val="12"/>
      <w:szCs w:val="12"/>
    </w:rPr>
  </w:style>
  <w:style w:type="character" w:customStyle="1" w:styleId="FontStyle75">
    <w:name w:val="Font Style75"/>
    <w:rsid w:val="000609C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81">
    <w:name w:val="Font Style81"/>
    <w:rsid w:val="000609CA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9">
    <w:name w:val="Style19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609CA"/>
    <w:pPr>
      <w:widowControl w:val="0"/>
      <w:autoSpaceDE w:val="0"/>
      <w:autoSpaceDN w:val="0"/>
      <w:adjustRightInd w:val="0"/>
      <w:spacing w:after="0" w:line="187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609CA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609CA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609CA"/>
    <w:pPr>
      <w:widowControl w:val="0"/>
      <w:autoSpaceDE w:val="0"/>
      <w:autoSpaceDN w:val="0"/>
      <w:adjustRightInd w:val="0"/>
      <w:spacing w:after="0" w:line="192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609CA"/>
    <w:pPr>
      <w:widowControl w:val="0"/>
      <w:autoSpaceDE w:val="0"/>
      <w:autoSpaceDN w:val="0"/>
      <w:adjustRightInd w:val="0"/>
      <w:spacing w:after="0" w:line="158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0609CA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44">
    <w:name w:val="Style44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609CA"/>
    <w:pPr>
      <w:widowControl w:val="0"/>
      <w:autoSpaceDE w:val="0"/>
      <w:autoSpaceDN w:val="0"/>
      <w:adjustRightInd w:val="0"/>
      <w:spacing w:after="0" w:line="14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609C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rsid w:val="000609C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6">
    <w:name w:val="Font Style66"/>
    <w:rsid w:val="000609CA"/>
    <w:rPr>
      <w:rFonts w:ascii="Times New Roman" w:hAnsi="Times New Roman" w:cs="Times New Roman"/>
      <w:sz w:val="10"/>
      <w:szCs w:val="10"/>
    </w:rPr>
  </w:style>
  <w:style w:type="character" w:customStyle="1" w:styleId="FontStyle77">
    <w:name w:val="Font Style77"/>
    <w:rsid w:val="000609CA"/>
    <w:rPr>
      <w:rFonts w:ascii="Candara" w:hAnsi="Candara" w:cs="Candara"/>
      <w:i/>
      <w:iCs/>
      <w:spacing w:val="-40"/>
      <w:sz w:val="42"/>
      <w:szCs w:val="42"/>
    </w:rPr>
  </w:style>
  <w:style w:type="paragraph" w:customStyle="1" w:styleId="Style29">
    <w:name w:val="Style29"/>
    <w:basedOn w:val="a"/>
    <w:rsid w:val="000609CA"/>
    <w:pPr>
      <w:widowControl w:val="0"/>
      <w:autoSpaceDE w:val="0"/>
      <w:autoSpaceDN w:val="0"/>
      <w:adjustRightInd w:val="0"/>
      <w:spacing w:after="0" w:line="221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609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609CA"/>
    <w:pPr>
      <w:widowControl w:val="0"/>
      <w:autoSpaceDE w:val="0"/>
      <w:autoSpaceDN w:val="0"/>
      <w:adjustRightInd w:val="0"/>
      <w:spacing w:after="0" w:line="199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0609C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0">
    <w:name w:val="Style50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609CA"/>
    <w:rPr>
      <w:rFonts w:ascii="Candara" w:hAnsi="Candara" w:cs="Candara"/>
      <w:sz w:val="16"/>
      <w:szCs w:val="16"/>
    </w:rPr>
  </w:style>
  <w:style w:type="paragraph" w:customStyle="1" w:styleId="Style14">
    <w:name w:val="Style14"/>
    <w:basedOn w:val="a"/>
    <w:rsid w:val="000609CA"/>
    <w:pPr>
      <w:widowControl w:val="0"/>
      <w:autoSpaceDE w:val="0"/>
      <w:autoSpaceDN w:val="0"/>
      <w:adjustRightInd w:val="0"/>
      <w:spacing w:after="0" w:line="221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609CA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4">
    <w:name w:val="Style24"/>
    <w:basedOn w:val="a"/>
    <w:rsid w:val="000609CA"/>
    <w:pPr>
      <w:widowControl w:val="0"/>
      <w:autoSpaceDE w:val="0"/>
      <w:autoSpaceDN w:val="0"/>
      <w:adjustRightInd w:val="0"/>
      <w:spacing w:after="0" w:line="211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0609CA"/>
    <w:rPr>
      <w:rFonts w:ascii="Candara" w:hAnsi="Candara" w:cs="Candara"/>
      <w:sz w:val="18"/>
      <w:szCs w:val="18"/>
    </w:rPr>
  </w:style>
  <w:style w:type="paragraph" w:customStyle="1" w:styleId="Style23">
    <w:name w:val="Style2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609CA"/>
    <w:pPr>
      <w:widowControl w:val="0"/>
      <w:autoSpaceDE w:val="0"/>
      <w:autoSpaceDN w:val="0"/>
      <w:adjustRightInd w:val="0"/>
      <w:spacing w:after="0" w:line="154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609C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0609CA"/>
    <w:rPr>
      <w:rFonts w:ascii="Candara" w:hAnsi="Candara" w:cs="Candara"/>
      <w:b/>
      <w:bCs/>
      <w:i/>
      <w:iCs/>
      <w:sz w:val="68"/>
      <w:szCs w:val="68"/>
    </w:rPr>
  </w:style>
  <w:style w:type="paragraph" w:customStyle="1" w:styleId="Style38">
    <w:name w:val="Style38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0609CA"/>
    <w:rPr>
      <w:rFonts w:ascii="Candara" w:hAnsi="Candara" w:cs="Candara"/>
      <w:sz w:val="32"/>
      <w:szCs w:val="32"/>
    </w:rPr>
  </w:style>
  <w:style w:type="character" w:customStyle="1" w:styleId="FontStyle85">
    <w:name w:val="Font Style85"/>
    <w:rsid w:val="000609C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73">
    <w:name w:val="Font Style73"/>
    <w:rsid w:val="000609CA"/>
    <w:rPr>
      <w:rFonts w:ascii="Candara" w:hAnsi="Candara" w:cs="Candara"/>
      <w:i/>
      <w:iCs/>
      <w:spacing w:val="-10"/>
      <w:sz w:val="38"/>
      <w:szCs w:val="38"/>
    </w:rPr>
  </w:style>
  <w:style w:type="character" w:customStyle="1" w:styleId="FontStyle74">
    <w:name w:val="Font Style74"/>
    <w:rsid w:val="000609CA"/>
    <w:rPr>
      <w:rFonts w:ascii="Times New Roman" w:hAnsi="Times New Roman" w:cs="Times New Roman"/>
      <w:sz w:val="8"/>
      <w:szCs w:val="8"/>
    </w:rPr>
  </w:style>
  <w:style w:type="paragraph" w:customStyle="1" w:styleId="Style46">
    <w:name w:val="Style46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609C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609CA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0609CA"/>
    <w:pPr>
      <w:widowControl w:val="0"/>
      <w:autoSpaceDE w:val="0"/>
      <w:autoSpaceDN w:val="0"/>
      <w:adjustRightInd w:val="0"/>
      <w:spacing w:after="0" w:line="571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0609CA"/>
    <w:rPr>
      <w:rFonts w:ascii="Courier New" w:hAnsi="Courier New" w:cs="Courier New"/>
      <w:b/>
      <w:bCs/>
      <w:sz w:val="14"/>
      <w:szCs w:val="14"/>
    </w:rPr>
  </w:style>
  <w:style w:type="paragraph" w:customStyle="1" w:styleId="Style17">
    <w:name w:val="Style17"/>
    <w:basedOn w:val="a"/>
    <w:rsid w:val="000609CA"/>
    <w:pPr>
      <w:widowControl w:val="0"/>
      <w:autoSpaceDE w:val="0"/>
      <w:autoSpaceDN w:val="0"/>
      <w:adjustRightInd w:val="0"/>
      <w:spacing w:after="0" w:line="211" w:lineRule="exact"/>
      <w:ind w:hanging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0609CA"/>
    <w:rPr>
      <w:rFonts w:ascii="Times New Roman" w:hAnsi="Times New Roman" w:cs="Times New Roman"/>
      <w:smallCaps/>
      <w:sz w:val="28"/>
      <w:szCs w:val="28"/>
    </w:rPr>
  </w:style>
  <w:style w:type="paragraph" w:customStyle="1" w:styleId="Style37">
    <w:name w:val="Style37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0609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2">
    <w:name w:val="Style42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hanging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0609C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fa"/>
    <w:uiPriority w:val="59"/>
    <w:qFormat/>
    <w:rsid w:val="0006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Подпись к таблице_"/>
    <w:link w:val="afc"/>
    <w:locked/>
    <w:rsid w:val="000609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0609CA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="Times New Roman"/>
      <w:b/>
      <w:bCs/>
    </w:rPr>
  </w:style>
  <w:style w:type="character" w:styleId="afd">
    <w:name w:val="Hyperlink"/>
    <w:uiPriority w:val="99"/>
    <w:unhideWhenUsed/>
    <w:rsid w:val="000609CA"/>
    <w:rPr>
      <w:color w:val="0066CC"/>
      <w:u w:val="single"/>
    </w:rPr>
  </w:style>
  <w:style w:type="character" w:customStyle="1" w:styleId="textgreymini">
    <w:name w:val="text_grey_mini"/>
    <w:basedOn w:val="a0"/>
    <w:rsid w:val="000609CA"/>
  </w:style>
  <w:style w:type="paragraph" w:customStyle="1" w:styleId="Default">
    <w:name w:val="Default"/>
    <w:rsid w:val="00060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Основной текст + Курсив"/>
    <w:rsid w:val="000609C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tests">
    <w:name w:val="tests"/>
    <w:basedOn w:val="a"/>
    <w:rsid w:val="000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0609CA"/>
    <w:rPr>
      <w:b/>
      <w:bCs/>
    </w:rPr>
  </w:style>
  <w:style w:type="paragraph" w:customStyle="1" w:styleId="txt">
    <w:name w:val="txt"/>
    <w:basedOn w:val="a"/>
    <w:rsid w:val="000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609C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qFormat/>
    <w:rsid w:val="0006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link w:val="28"/>
    <w:locked/>
    <w:rsid w:val="007B3F8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7B3F89"/>
    <w:pPr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0">
    <w:name w:val="Основной текст + 11"/>
    <w:aliases w:val="5 pt,Колонтитул + 9"/>
    <w:rsid w:val="008A20ED"/>
    <w:rPr>
      <w:rFonts w:ascii="Arial Unicode MS" w:eastAsia="Arial Unicode MS" w:hAnsi="Arial Unicode MS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15">
    <w:name w:val="Без интервала1"/>
    <w:rsid w:val="008A20E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1">
    <w:name w:val="Колонтитул_"/>
    <w:link w:val="aff2"/>
    <w:locked/>
    <w:rsid w:val="008A20ED"/>
    <w:rPr>
      <w:rFonts w:ascii="Times New Roman" w:hAnsi="Times New Roman" w:cs="Times New Roman"/>
      <w:noProof/>
      <w:shd w:val="clear" w:color="auto" w:fill="FFFFFF"/>
    </w:rPr>
  </w:style>
  <w:style w:type="paragraph" w:customStyle="1" w:styleId="aff2">
    <w:name w:val="Колонтитул"/>
    <w:basedOn w:val="a"/>
    <w:link w:val="aff1"/>
    <w:rsid w:val="008A20E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16">
    <w:name w:val="Без интервала1"/>
    <w:rsid w:val="00D83A79"/>
    <w:pPr>
      <w:spacing w:after="0" w:line="240" w:lineRule="auto"/>
    </w:pPr>
    <w:rPr>
      <w:rFonts w:ascii="Calibri" w:eastAsia="Calibri" w:hAnsi="Calibri" w:cs="Calibri"/>
    </w:rPr>
  </w:style>
  <w:style w:type="paragraph" w:styleId="aff3">
    <w:name w:val="No Spacing"/>
    <w:uiPriority w:val="1"/>
    <w:qFormat/>
    <w:rsid w:val="0000237D"/>
    <w:pPr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B4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5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1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7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0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4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4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41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F00C-2EE8-48FA-ABE7-DF7482CA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9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99</cp:revision>
  <cp:lastPrinted>2023-06-20T11:56:00Z</cp:lastPrinted>
  <dcterms:created xsi:type="dcterms:W3CDTF">2021-02-16T06:10:00Z</dcterms:created>
  <dcterms:modified xsi:type="dcterms:W3CDTF">2023-08-14T04:27:00Z</dcterms:modified>
</cp:coreProperties>
</file>