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78" w:rsidRPr="004306F3" w:rsidRDefault="00F03B78" w:rsidP="00F03B78">
      <w:pPr>
        <w:pStyle w:val="a3"/>
        <w:spacing w:line="276" w:lineRule="auto"/>
        <w:jc w:val="center"/>
        <w:rPr>
          <w:rFonts w:ascii="Times New Roman" w:hAnsi="Times New Roman" w:cs="Times New Roman"/>
          <w:b/>
          <w:caps/>
          <w:color w:val="auto"/>
          <w:sz w:val="28"/>
          <w:szCs w:val="28"/>
          <w:lang w:val="en"/>
        </w:rPr>
      </w:pPr>
      <w:r w:rsidRPr="004306F3">
        <w:rPr>
          <w:rFonts w:ascii="Times New Roman" w:hAnsi="Times New Roman" w:cs="Times New Roman"/>
          <w:b/>
          <w:caps/>
          <w:color w:val="auto"/>
          <w:sz w:val="28"/>
          <w:szCs w:val="28"/>
          <w:lang w:val="en"/>
        </w:rPr>
        <w:t xml:space="preserve">Abstract </w:t>
      </w:r>
    </w:p>
    <w:p w:rsidR="00F03B78" w:rsidRDefault="00F03B78" w:rsidP="00F03B78">
      <w:pPr>
        <w:pStyle w:val="a3"/>
        <w:spacing w:line="276" w:lineRule="auto"/>
        <w:jc w:val="center"/>
        <w:rPr>
          <w:rFonts w:ascii="Times New Roman" w:hAnsi="Times New Roman" w:cs="Times New Roman"/>
          <w:b/>
          <w:color w:val="auto"/>
          <w:sz w:val="28"/>
          <w:szCs w:val="28"/>
          <w:lang w:val="en"/>
        </w:rPr>
      </w:pPr>
      <w:r w:rsidRPr="004306F3">
        <w:rPr>
          <w:rFonts w:ascii="Times New Roman" w:hAnsi="Times New Roman" w:cs="Times New Roman"/>
          <w:b/>
          <w:color w:val="auto"/>
          <w:sz w:val="28"/>
          <w:szCs w:val="28"/>
          <w:lang w:val="en"/>
        </w:rPr>
        <w:t>of the work program of the discipline</w:t>
      </w:r>
    </w:p>
    <w:p w:rsidR="00F03B78" w:rsidRDefault="00F03B78" w:rsidP="00F03B78">
      <w:pPr>
        <w:pStyle w:val="a3"/>
        <w:jc w:val="center"/>
        <w:rPr>
          <w:rFonts w:ascii="Times New Roman" w:hAnsi="Times New Roman" w:cs="Times New Roman"/>
          <w:sz w:val="28"/>
          <w:szCs w:val="28"/>
          <w:lang w:val="en-US"/>
        </w:rPr>
      </w:pPr>
      <w:r w:rsidRPr="00C463D7">
        <w:rPr>
          <w:rFonts w:ascii="Times New Roman" w:hAnsi="Times New Roman" w:cs="Times New Roman"/>
          <w:b/>
          <w:sz w:val="28"/>
          <w:szCs w:val="28"/>
          <w:lang w:val="en-US"/>
        </w:rPr>
        <w:t>«</w:t>
      </w:r>
      <w:r w:rsidRPr="00C463D7">
        <w:rPr>
          <w:rFonts w:ascii="Times New Roman" w:hAnsi="Times New Roman" w:cs="Times New Roman"/>
          <w:b/>
          <w:caps/>
          <w:sz w:val="28"/>
          <w:szCs w:val="28"/>
          <w:lang w:val="en-US"/>
        </w:rPr>
        <w:t>Medical informatics</w:t>
      </w:r>
      <w:r>
        <w:rPr>
          <w:rFonts w:ascii="Times New Roman" w:hAnsi="Times New Roman" w:cs="Times New Roman"/>
          <w:sz w:val="28"/>
          <w:szCs w:val="28"/>
          <w:lang w:val="en-US"/>
        </w:rPr>
        <w:t>:</w:t>
      </w:r>
    </w:p>
    <w:p w:rsidR="00F03B78" w:rsidRPr="008D6D52" w:rsidRDefault="00F03B78" w:rsidP="00F03B78">
      <w:pPr>
        <w:pStyle w:val="a3"/>
        <w:jc w:val="center"/>
        <w:rPr>
          <w:rFonts w:ascii="Times New Roman" w:hAnsi="Times New Roman" w:cs="Times New Roman"/>
          <w:b/>
          <w:sz w:val="28"/>
          <w:szCs w:val="28"/>
          <w:lang w:val="en-US"/>
        </w:rPr>
      </w:pPr>
      <w:r w:rsidRPr="008D6D52">
        <w:rPr>
          <w:rFonts w:ascii="Times New Roman" w:hAnsi="Times New Roman" w:cs="Times New Roman"/>
          <w:b/>
          <w:sz w:val="28"/>
          <w:szCs w:val="28"/>
          <w:lang w:val="en-US"/>
        </w:rPr>
        <w:t>FUNDAMENTALS OF BIOMEDICAL STATISTICS AND DATA INTERPRETATION IN EVIDENCE-BASED MEDICINE»</w:t>
      </w:r>
    </w:p>
    <w:p w:rsidR="00F03B78" w:rsidRPr="00C463D7" w:rsidRDefault="00F03B78" w:rsidP="00F03B78">
      <w:pPr>
        <w:pStyle w:val="a3"/>
        <w:jc w:val="center"/>
        <w:rPr>
          <w:rFonts w:ascii="Times New Roman" w:hAnsi="Times New Roman" w:cs="Times New Roman"/>
          <w:sz w:val="28"/>
          <w:szCs w:val="28"/>
          <w:lang w:val="en-US"/>
        </w:rPr>
      </w:pPr>
    </w:p>
    <w:p w:rsidR="00F03B78" w:rsidRDefault="00F03B78" w:rsidP="00F03B78">
      <w:pPr>
        <w:pStyle w:val="a3"/>
        <w:spacing w:line="276" w:lineRule="auto"/>
        <w:rPr>
          <w:rFonts w:ascii="Times New Roman" w:hAnsi="Times New Roman" w:cs="Times New Roman"/>
          <w:sz w:val="28"/>
          <w:szCs w:val="28"/>
          <w:lang w:val="en"/>
        </w:rPr>
      </w:pPr>
      <w:r w:rsidRPr="00F7568E">
        <w:rPr>
          <w:rFonts w:ascii="Times New Roman" w:hAnsi="Times New Roman" w:cs="Times New Roman"/>
          <w:bCs/>
          <w:sz w:val="28"/>
          <w:szCs w:val="28"/>
          <w:lang w:val="en"/>
        </w:rPr>
        <w:t xml:space="preserve">Direction of training (specialty): </w:t>
      </w:r>
      <w:r w:rsidRPr="005600E6">
        <w:rPr>
          <w:rFonts w:ascii="Times New Roman" w:hAnsi="Times New Roman" w:cs="Times New Roman"/>
          <w:b/>
          <w:bCs/>
          <w:i/>
          <w:sz w:val="28"/>
          <w:szCs w:val="28"/>
          <w:lang w:val="en"/>
        </w:rPr>
        <w:t>31.05.01 – Medical affair</w:t>
      </w:r>
      <w:r w:rsidRPr="00F7568E">
        <w:rPr>
          <w:rFonts w:ascii="Times New Roman" w:hAnsi="Times New Roman" w:cs="Times New Roman"/>
          <w:sz w:val="28"/>
          <w:szCs w:val="28"/>
          <w:lang w:val="en"/>
        </w:rPr>
        <w:t xml:space="preserve"> </w:t>
      </w:r>
    </w:p>
    <w:p w:rsidR="00F03B78" w:rsidRPr="00C463D7" w:rsidRDefault="00F03B78" w:rsidP="00F03B78">
      <w:pPr>
        <w:pStyle w:val="20"/>
        <w:shd w:val="clear" w:color="auto" w:fill="auto"/>
        <w:spacing w:line="240" w:lineRule="auto"/>
        <w:jc w:val="left"/>
        <w:rPr>
          <w:b/>
          <w:sz w:val="28"/>
          <w:szCs w:val="28"/>
          <w:lang w:val="en-US"/>
        </w:rPr>
      </w:pPr>
      <w:r w:rsidRPr="008D6D52">
        <w:rPr>
          <w:sz w:val="28"/>
          <w:szCs w:val="28"/>
          <w:lang w:val="en-US"/>
        </w:rPr>
        <w:t xml:space="preserve">Discipline index </w:t>
      </w:r>
      <w:r w:rsidRPr="00C463D7">
        <w:rPr>
          <w:b/>
          <w:sz w:val="28"/>
          <w:szCs w:val="28"/>
          <w:lang w:val="en-US"/>
        </w:rPr>
        <w:t xml:space="preserve">– </w:t>
      </w:r>
      <w:r w:rsidRPr="00F03B78">
        <w:rPr>
          <w:b/>
          <w:sz w:val="28"/>
          <w:szCs w:val="28"/>
        </w:rPr>
        <w:t>Б</w:t>
      </w:r>
      <w:r w:rsidRPr="00F03B78">
        <w:rPr>
          <w:b/>
          <w:sz w:val="28"/>
          <w:szCs w:val="28"/>
          <w:lang w:val="en-US"/>
        </w:rPr>
        <w:t xml:space="preserve">1. </w:t>
      </w:r>
      <w:r w:rsidRPr="00F03B78">
        <w:rPr>
          <w:b/>
          <w:sz w:val="28"/>
          <w:szCs w:val="28"/>
        </w:rPr>
        <w:t>О</w:t>
      </w:r>
      <w:r w:rsidRPr="00F03B78">
        <w:rPr>
          <w:b/>
          <w:sz w:val="28"/>
          <w:szCs w:val="28"/>
          <w:lang w:val="en-US"/>
        </w:rPr>
        <w:t>. 14. 02</w:t>
      </w:r>
      <w:r w:rsidRPr="00C463D7">
        <w:rPr>
          <w:b/>
          <w:sz w:val="28"/>
          <w:szCs w:val="28"/>
          <w:lang w:val="en-US"/>
        </w:rPr>
        <w:t xml:space="preserve">  </w:t>
      </w:r>
    </w:p>
    <w:p w:rsidR="00F03B78" w:rsidRDefault="00F03B78" w:rsidP="00F03B78">
      <w:pPr>
        <w:pStyle w:val="a3"/>
        <w:spacing w:line="276" w:lineRule="auto"/>
        <w:rPr>
          <w:rFonts w:ascii="Times New Roman" w:hAnsi="Times New Roman" w:cs="Times New Roman"/>
          <w:sz w:val="28"/>
          <w:szCs w:val="28"/>
          <w:lang w:val="en"/>
        </w:rPr>
      </w:pPr>
      <w:r w:rsidRPr="00F7568E">
        <w:rPr>
          <w:rFonts w:ascii="Times New Roman" w:hAnsi="Times New Roman" w:cs="Times New Roman"/>
          <w:sz w:val="28"/>
          <w:szCs w:val="28"/>
          <w:lang w:val="en"/>
        </w:rPr>
        <w:t xml:space="preserve">Level of higher education: </w:t>
      </w:r>
      <w:r w:rsidRPr="007F09F7">
        <w:rPr>
          <w:rFonts w:ascii="Times New Roman" w:hAnsi="Times New Roman" w:cs="Times New Roman"/>
          <w:b/>
          <w:i/>
          <w:sz w:val="28"/>
          <w:szCs w:val="28"/>
          <w:lang w:val="en"/>
        </w:rPr>
        <w:t>specialist</w:t>
      </w:r>
    </w:p>
    <w:p w:rsidR="00F03B78" w:rsidRDefault="00F03B78" w:rsidP="00F03B78">
      <w:pPr>
        <w:pStyle w:val="a3"/>
        <w:spacing w:line="276" w:lineRule="auto"/>
        <w:rPr>
          <w:rFonts w:ascii="Times New Roman" w:hAnsi="Times New Roman" w:cs="Times New Roman"/>
          <w:sz w:val="28"/>
          <w:szCs w:val="28"/>
          <w:lang w:val="en"/>
        </w:rPr>
      </w:pPr>
      <w:r w:rsidRPr="00F7568E">
        <w:rPr>
          <w:rFonts w:ascii="Times New Roman" w:hAnsi="Times New Roman" w:cs="Times New Roman"/>
          <w:sz w:val="28"/>
          <w:szCs w:val="28"/>
          <w:lang w:val="en"/>
        </w:rPr>
        <w:t xml:space="preserve">Graduate Qualification: </w:t>
      </w:r>
      <w:r w:rsidRPr="005600E6">
        <w:rPr>
          <w:rFonts w:ascii="Times New Roman" w:hAnsi="Times New Roman" w:cs="Times New Roman"/>
          <w:b/>
          <w:i/>
          <w:sz w:val="28"/>
          <w:szCs w:val="28"/>
          <w:lang w:val="en"/>
        </w:rPr>
        <w:t>Physician</w:t>
      </w:r>
      <w:r w:rsidRPr="007F09F7">
        <w:rPr>
          <w:rFonts w:ascii="Times New Roman" w:hAnsi="Times New Roman" w:cs="Times New Roman"/>
          <w:b/>
          <w:i/>
          <w:sz w:val="28"/>
          <w:szCs w:val="28"/>
          <w:lang w:val="en"/>
        </w:rPr>
        <w:t xml:space="preserve"> </w:t>
      </w:r>
    </w:p>
    <w:p w:rsidR="00F03B78" w:rsidRPr="00340D0F" w:rsidRDefault="00F03B78" w:rsidP="00F03B78">
      <w:pPr>
        <w:pStyle w:val="a3"/>
        <w:spacing w:line="276" w:lineRule="auto"/>
        <w:rPr>
          <w:rFonts w:ascii="Times New Roman" w:hAnsi="Times New Roman" w:cs="Times New Roman"/>
          <w:sz w:val="28"/>
          <w:szCs w:val="28"/>
          <w:lang w:val="en-US"/>
        </w:rPr>
      </w:pPr>
      <w:r w:rsidRPr="00F7568E">
        <w:rPr>
          <w:rFonts w:ascii="Times New Roman" w:hAnsi="Times New Roman" w:cs="Times New Roman"/>
          <w:sz w:val="28"/>
          <w:szCs w:val="28"/>
          <w:lang w:val="en"/>
        </w:rPr>
        <w:t>Faculty</w:t>
      </w:r>
      <w:r w:rsidRPr="00340D0F">
        <w:rPr>
          <w:rFonts w:ascii="Times New Roman" w:hAnsi="Times New Roman" w:cs="Times New Roman"/>
          <w:sz w:val="28"/>
          <w:szCs w:val="28"/>
          <w:lang w:val="en-US"/>
        </w:rPr>
        <w:t xml:space="preserve">: </w:t>
      </w:r>
      <w:r w:rsidRPr="007F09F7">
        <w:rPr>
          <w:rFonts w:ascii="Times New Roman" w:hAnsi="Times New Roman" w:cs="Times New Roman"/>
          <w:b/>
          <w:i/>
          <w:sz w:val="28"/>
          <w:szCs w:val="28"/>
          <w:lang w:val="en"/>
        </w:rPr>
        <w:t>Medical</w:t>
      </w:r>
    </w:p>
    <w:p w:rsidR="00F03B78" w:rsidRPr="00C463D7" w:rsidRDefault="00F03B78" w:rsidP="00F03B78">
      <w:pPr>
        <w:pStyle w:val="a3"/>
        <w:rPr>
          <w:rFonts w:ascii="Times New Roman" w:hAnsi="Times New Roman" w:cs="Times New Roman"/>
          <w:sz w:val="28"/>
          <w:szCs w:val="28"/>
          <w:u w:val="single"/>
          <w:lang w:val="en-US"/>
        </w:rPr>
      </w:pPr>
      <w:r w:rsidRPr="008D6D52">
        <w:rPr>
          <w:rStyle w:val="3"/>
          <w:b w:val="0"/>
          <w:sz w:val="28"/>
          <w:szCs w:val="28"/>
          <w:lang w:val="en-US"/>
        </w:rPr>
        <w:t>Department of</w:t>
      </w:r>
      <w:r w:rsidRPr="00C463D7">
        <w:rPr>
          <w:rStyle w:val="3"/>
          <w:sz w:val="28"/>
          <w:szCs w:val="28"/>
          <w:lang w:val="en-US"/>
        </w:rPr>
        <w:t xml:space="preserve"> Biophysics, Informatics and medical equipment</w:t>
      </w:r>
      <w:r w:rsidRPr="00C463D7">
        <w:rPr>
          <w:rFonts w:ascii="Times New Roman" w:hAnsi="Times New Roman" w:cs="Times New Roman"/>
          <w:sz w:val="28"/>
          <w:szCs w:val="28"/>
          <w:lang w:val="en-US"/>
        </w:rPr>
        <w:t xml:space="preserve">  </w:t>
      </w:r>
      <w:r w:rsidRPr="00C463D7">
        <w:rPr>
          <w:rFonts w:ascii="Times New Roman" w:hAnsi="Times New Roman" w:cs="Times New Roman"/>
          <w:sz w:val="28"/>
          <w:szCs w:val="28"/>
          <w:u w:val="single"/>
          <w:lang w:val="en-US"/>
        </w:rPr>
        <w:t xml:space="preserve">                               </w:t>
      </w:r>
    </w:p>
    <w:p w:rsidR="00F03B78" w:rsidRDefault="00F03B78" w:rsidP="00F03B78">
      <w:pPr>
        <w:pStyle w:val="a3"/>
        <w:spacing w:line="276" w:lineRule="auto"/>
        <w:rPr>
          <w:rFonts w:ascii="Times New Roman" w:hAnsi="Times New Roman" w:cs="Times New Roman"/>
          <w:color w:val="auto"/>
          <w:sz w:val="28"/>
          <w:szCs w:val="28"/>
          <w:lang w:val="en-US"/>
        </w:rPr>
      </w:pPr>
    </w:p>
    <w:p w:rsidR="00F03B78" w:rsidRPr="00F03B78" w:rsidRDefault="00F03B78" w:rsidP="00F03B78">
      <w:pPr>
        <w:pStyle w:val="a3"/>
        <w:spacing w:line="276" w:lineRule="auto"/>
        <w:ind w:firstLine="426"/>
        <w:jc w:val="both"/>
        <w:rPr>
          <w:rFonts w:ascii="Times New Roman" w:hAnsi="Times New Roman" w:cs="Times New Roman"/>
          <w:color w:val="auto"/>
          <w:sz w:val="28"/>
          <w:szCs w:val="28"/>
          <w:lang w:val="en-US"/>
        </w:rPr>
      </w:pPr>
    </w:p>
    <w:p w:rsidR="00F03B78" w:rsidRPr="00F03B78" w:rsidRDefault="00F03B78" w:rsidP="00F03B78">
      <w:pPr>
        <w:pStyle w:val="a4"/>
        <w:numPr>
          <w:ilvl w:val="0"/>
          <w:numId w:val="2"/>
        </w:numPr>
        <w:autoSpaceDE w:val="0"/>
        <w:autoSpaceDN w:val="0"/>
        <w:adjustRightInd w:val="0"/>
        <w:ind w:left="0" w:firstLine="0"/>
        <w:jc w:val="center"/>
        <w:rPr>
          <w:rFonts w:ascii="Times New Roman" w:hAnsi="Times New Roman" w:cs="Times New Roman"/>
          <w:b/>
          <w:color w:val="000000" w:themeColor="text1"/>
          <w:sz w:val="28"/>
          <w:szCs w:val="28"/>
          <w:lang w:val="en-US"/>
        </w:rPr>
      </w:pPr>
      <w:r w:rsidRPr="00F03B78">
        <w:rPr>
          <w:rFonts w:ascii="Times New Roman" w:hAnsi="Times New Roman" w:cs="Times New Roman"/>
          <w:b/>
          <w:color w:val="000000" w:themeColor="text1"/>
          <w:sz w:val="28"/>
          <w:szCs w:val="28"/>
          <w:lang w:val="en-US"/>
        </w:rPr>
        <w:t>THE PURPOSE AND OBJECTIVES OF THE DEVELOPMENT OF THE DISCIPLINE</w:t>
      </w:r>
    </w:p>
    <w:p w:rsidR="00F03B78" w:rsidRPr="00F03B78" w:rsidRDefault="00F03B78" w:rsidP="00F03B78">
      <w:pPr>
        <w:pStyle w:val="a4"/>
        <w:ind w:left="0" w:firstLine="426"/>
        <w:jc w:val="both"/>
        <w:rPr>
          <w:rFonts w:ascii="Times New Roman" w:hAnsi="Times New Roman" w:cs="Times New Roman"/>
          <w:b/>
          <w:color w:val="000000" w:themeColor="text1"/>
          <w:sz w:val="28"/>
          <w:szCs w:val="28"/>
          <w:lang w:val="en-US"/>
        </w:rPr>
      </w:pPr>
    </w:p>
    <w:p w:rsidR="00F03B78" w:rsidRPr="00F03B78" w:rsidRDefault="00F03B78" w:rsidP="00F03B78">
      <w:pPr>
        <w:ind w:firstLine="426"/>
        <w:jc w:val="both"/>
        <w:rPr>
          <w:rFonts w:ascii="Times New Roman" w:hAnsi="Times New Roman" w:cs="Times New Roman"/>
          <w:color w:val="000000" w:themeColor="text1"/>
          <w:sz w:val="28"/>
          <w:szCs w:val="28"/>
          <w:lang w:val="en-US"/>
        </w:rPr>
      </w:pPr>
      <w:r w:rsidRPr="00F03B78">
        <w:rPr>
          <w:rFonts w:ascii="Times New Roman" w:hAnsi="Times New Roman" w:cs="Times New Roman"/>
          <w:b/>
          <w:color w:val="000000" w:themeColor="text1"/>
          <w:sz w:val="28"/>
          <w:szCs w:val="28"/>
          <w:lang w:val="en-US"/>
        </w:rPr>
        <w:t xml:space="preserve">Objective: </w:t>
      </w:r>
      <w:r w:rsidRPr="00F03B78">
        <w:rPr>
          <w:rFonts w:ascii="Times New Roman" w:hAnsi="Times New Roman" w:cs="Times New Roman"/>
          <w:color w:val="000000" w:themeColor="text1"/>
          <w:sz w:val="28"/>
          <w:szCs w:val="28"/>
          <w:lang w:val="en-US"/>
        </w:rPr>
        <w:t xml:space="preserve">to familiarize students with the theoretical and methodological foundations of modern information technologies and the formation of the ability to use modern information technologies to solve professional tasks of a doctor in general hygiene, epidemiology. </w:t>
      </w:r>
    </w:p>
    <w:p w:rsidR="00F03B78" w:rsidRPr="00F03B78" w:rsidRDefault="00F03B78" w:rsidP="00F03B78">
      <w:pPr>
        <w:ind w:firstLine="426"/>
        <w:jc w:val="both"/>
        <w:rPr>
          <w:rFonts w:ascii="Times New Roman" w:hAnsi="Times New Roman" w:cs="Times New Roman"/>
          <w:b/>
          <w:color w:val="000000" w:themeColor="text1"/>
          <w:sz w:val="28"/>
          <w:szCs w:val="28"/>
          <w:lang w:val="en-US"/>
        </w:rPr>
      </w:pPr>
      <w:r w:rsidRPr="00F03B78">
        <w:rPr>
          <w:rFonts w:ascii="Times New Roman" w:hAnsi="Times New Roman" w:cs="Times New Roman"/>
          <w:b/>
          <w:color w:val="000000" w:themeColor="text1"/>
          <w:sz w:val="28"/>
          <w:szCs w:val="28"/>
          <w:lang w:val="en-US"/>
        </w:rPr>
        <w:t>Tasks:</w:t>
      </w:r>
    </w:p>
    <w:p w:rsidR="00F03B78" w:rsidRPr="00F03B78" w:rsidRDefault="00F03B78" w:rsidP="00F03B78">
      <w:pPr>
        <w:ind w:firstLine="426"/>
        <w:jc w:val="both"/>
        <w:rPr>
          <w:rFonts w:ascii="Times New Roman" w:hAnsi="Times New Roman" w:cs="Times New Roman"/>
          <w:color w:val="000000" w:themeColor="text1"/>
          <w:sz w:val="28"/>
          <w:szCs w:val="28"/>
          <w:lang w:val="en-US"/>
        </w:rPr>
      </w:pPr>
      <w:r w:rsidRPr="00F03B78">
        <w:rPr>
          <w:rFonts w:ascii="Times New Roman" w:hAnsi="Times New Roman" w:cs="Times New Roman"/>
          <w:color w:val="000000" w:themeColor="text1"/>
          <w:sz w:val="28"/>
          <w:szCs w:val="28"/>
          <w:lang w:val="en-US"/>
        </w:rPr>
        <w:t>− to form a systematic understanding of the possibilities and advantages of using modern information and digital technologies in the field of professional activity;</w:t>
      </w:r>
    </w:p>
    <w:p w:rsidR="00F03B78" w:rsidRPr="00F03B78" w:rsidRDefault="00F03B78" w:rsidP="00F03B78">
      <w:pPr>
        <w:ind w:firstLine="426"/>
        <w:jc w:val="both"/>
        <w:rPr>
          <w:rFonts w:ascii="Times New Roman" w:hAnsi="Times New Roman" w:cs="Times New Roman"/>
          <w:color w:val="000000" w:themeColor="text1"/>
          <w:sz w:val="28"/>
          <w:szCs w:val="28"/>
          <w:lang w:val="en-US"/>
        </w:rPr>
      </w:pPr>
      <w:r w:rsidRPr="00F03B78">
        <w:rPr>
          <w:rFonts w:ascii="Times New Roman" w:hAnsi="Times New Roman" w:cs="Times New Roman"/>
          <w:color w:val="000000" w:themeColor="text1"/>
          <w:sz w:val="28"/>
          <w:szCs w:val="28"/>
          <w:lang w:val="en-US"/>
        </w:rPr>
        <w:t>− to develop the ability to use information technology to solve educational and applied problems;</w:t>
      </w:r>
    </w:p>
    <w:p w:rsidR="00F03B78" w:rsidRPr="00F03B78" w:rsidRDefault="00F03B78" w:rsidP="00F03B78">
      <w:pPr>
        <w:ind w:firstLine="426"/>
        <w:jc w:val="both"/>
        <w:rPr>
          <w:rFonts w:ascii="Times New Roman" w:hAnsi="Times New Roman" w:cs="Times New Roman"/>
          <w:color w:val="000000" w:themeColor="text1"/>
          <w:sz w:val="28"/>
          <w:szCs w:val="28"/>
          <w:lang w:val="en-US"/>
        </w:rPr>
      </w:pPr>
      <w:r w:rsidRPr="00F03B78">
        <w:rPr>
          <w:rFonts w:ascii="Times New Roman" w:hAnsi="Times New Roman" w:cs="Times New Roman"/>
          <w:color w:val="000000" w:themeColor="text1"/>
          <w:sz w:val="28"/>
          <w:szCs w:val="28"/>
          <w:lang w:val="en-US"/>
        </w:rPr>
        <w:t>− to develop skills of working with software tools for the effective solution of educational and applied tasks.</w:t>
      </w:r>
    </w:p>
    <w:p w:rsidR="00F03B78" w:rsidRPr="00F03B78" w:rsidRDefault="00F03B78" w:rsidP="00F03B78">
      <w:pPr>
        <w:pStyle w:val="a4"/>
        <w:tabs>
          <w:tab w:val="left" w:pos="851"/>
        </w:tabs>
        <w:spacing w:line="276" w:lineRule="auto"/>
        <w:jc w:val="both"/>
        <w:rPr>
          <w:rFonts w:ascii="Times New Roman" w:hAnsi="Times New Roman" w:cs="Times New Roman"/>
          <w:b/>
          <w:bCs/>
          <w:sz w:val="28"/>
          <w:szCs w:val="28"/>
          <w:lang w:val="en-US"/>
        </w:rPr>
      </w:pPr>
    </w:p>
    <w:p w:rsidR="00F03B78" w:rsidRPr="00F03B78" w:rsidRDefault="00F03B78" w:rsidP="00F03B78">
      <w:pPr>
        <w:pStyle w:val="a4"/>
        <w:numPr>
          <w:ilvl w:val="0"/>
          <w:numId w:val="2"/>
        </w:numPr>
        <w:autoSpaceDE w:val="0"/>
        <w:autoSpaceDN w:val="0"/>
        <w:adjustRightInd w:val="0"/>
        <w:ind w:left="0" w:firstLine="0"/>
        <w:jc w:val="center"/>
        <w:rPr>
          <w:rFonts w:ascii="Times New Roman" w:hAnsi="Times New Roman" w:cs="Times New Roman"/>
          <w:b/>
          <w:color w:val="000000" w:themeColor="text1"/>
          <w:sz w:val="28"/>
          <w:szCs w:val="28"/>
          <w:lang w:val="en-US"/>
        </w:rPr>
      </w:pPr>
      <w:r w:rsidRPr="00F03B78">
        <w:rPr>
          <w:rFonts w:ascii="Times New Roman" w:hAnsi="Times New Roman" w:cs="Times New Roman"/>
          <w:b/>
          <w:color w:val="000000" w:themeColor="text1"/>
          <w:sz w:val="28"/>
          <w:szCs w:val="28"/>
          <w:lang w:val="en-US"/>
        </w:rPr>
        <w:t>PLANNED RESULTS OF TRAINING IN THE DISCIPLINE</w:t>
      </w:r>
    </w:p>
    <w:p w:rsidR="00F03B78" w:rsidRDefault="00F03B78" w:rsidP="00F03B78">
      <w:pPr>
        <w:rPr>
          <w:rFonts w:ascii="Times New Roman" w:hAnsi="Times New Roman" w:cs="Times New Roman"/>
          <w:b/>
          <w:color w:val="000000" w:themeColor="text1"/>
          <w:sz w:val="28"/>
          <w:szCs w:val="28"/>
          <w:lang w:val="en-US"/>
        </w:rPr>
      </w:pPr>
      <w:r w:rsidRPr="00F03B78">
        <w:rPr>
          <w:rFonts w:ascii="Times New Roman" w:hAnsi="Times New Roman" w:cs="Times New Roman"/>
          <w:b/>
          <w:color w:val="000000" w:themeColor="text1"/>
          <w:sz w:val="28"/>
          <w:szCs w:val="28"/>
          <w:lang w:val="en-US"/>
        </w:rPr>
        <w:t>Formed in the process of studying the discipline competence FSES 3++</w:t>
      </w:r>
    </w:p>
    <w:p w:rsidR="00F03B78" w:rsidRDefault="00F03B78" w:rsidP="00F03B78">
      <w:pPr>
        <w:rPr>
          <w:rFonts w:ascii="Times New Roman" w:hAnsi="Times New Roman" w:cs="Times New Roman"/>
          <w:b/>
          <w:color w:val="000000" w:themeColor="text1"/>
          <w:sz w:val="28"/>
          <w:szCs w:val="28"/>
          <w:lang w:val="en-US"/>
        </w:rPr>
      </w:pPr>
    </w:p>
    <w:tbl>
      <w:tblPr>
        <w:tblStyle w:val="TableNormal"/>
        <w:tblW w:w="888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41"/>
        <w:gridCol w:w="4442"/>
      </w:tblGrid>
      <w:tr w:rsidR="00F03B78" w:rsidRPr="00F03B78" w:rsidTr="00F03B78">
        <w:trPr>
          <w:trHeight w:val="521"/>
        </w:trPr>
        <w:tc>
          <w:tcPr>
            <w:tcW w:w="8883" w:type="dxa"/>
            <w:gridSpan w:val="2"/>
          </w:tcPr>
          <w:p w:rsidR="00F03B78" w:rsidRPr="00F03B78" w:rsidRDefault="00F03B78" w:rsidP="003559B7">
            <w:pPr>
              <w:pStyle w:val="TableParagraph"/>
              <w:spacing w:before="92" w:line="310" w:lineRule="exact"/>
              <w:ind w:left="160"/>
              <w:jc w:val="center"/>
              <w:rPr>
                <w:b/>
                <w:sz w:val="28"/>
                <w:szCs w:val="28"/>
              </w:rPr>
            </w:pPr>
            <w:r w:rsidRPr="00F03B78">
              <w:rPr>
                <w:b/>
                <w:sz w:val="28"/>
                <w:szCs w:val="28"/>
              </w:rPr>
              <w:t>Code and name of the competence (or part thereof)</w:t>
            </w:r>
          </w:p>
        </w:tc>
      </w:tr>
      <w:tr w:rsidR="00F03B78" w:rsidRPr="00F03B78" w:rsidTr="00F03B78">
        <w:trPr>
          <w:trHeight w:val="450"/>
        </w:trPr>
        <w:tc>
          <w:tcPr>
            <w:tcW w:w="8883" w:type="dxa"/>
            <w:gridSpan w:val="2"/>
          </w:tcPr>
          <w:p w:rsidR="00F03B78" w:rsidRPr="00F03B78" w:rsidRDefault="00F03B78" w:rsidP="003559B7">
            <w:pPr>
              <w:pStyle w:val="TableParagraph"/>
              <w:spacing w:before="95" w:line="249" w:lineRule="exact"/>
              <w:ind w:left="160"/>
              <w:jc w:val="center"/>
              <w:rPr>
                <w:b/>
                <w:sz w:val="28"/>
                <w:szCs w:val="28"/>
              </w:rPr>
            </w:pPr>
            <w:r w:rsidRPr="00F03B78">
              <w:rPr>
                <w:b/>
                <w:sz w:val="28"/>
                <w:szCs w:val="28"/>
              </w:rPr>
              <w:t>Code and name of the competence achievement indicator</w:t>
            </w:r>
          </w:p>
        </w:tc>
      </w:tr>
      <w:tr w:rsidR="00F03B78" w:rsidRPr="00F03B78" w:rsidTr="00F03B78">
        <w:trPr>
          <w:trHeight w:val="449"/>
        </w:trPr>
        <w:tc>
          <w:tcPr>
            <w:tcW w:w="8883" w:type="dxa"/>
            <w:gridSpan w:val="2"/>
          </w:tcPr>
          <w:p w:rsidR="00F03B78" w:rsidRPr="00F03B78" w:rsidRDefault="00F03B78" w:rsidP="003559B7">
            <w:pPr>
              <w:pStyle w:val="TableParagraph"/>
              <w:spacing w:before="95" w:line="249" w:lineRule="exact"/>
              <w:ind w:left="160"/>
              <w:jc w:val="center"/>
              <w:rPr>
                <w:b/>
                <w:sz w:val="28"/>
                <w:szCs w:val="28"/>
              </w:rPr>
            </w:pPr>
            <w:r w:rsidRPr="00F03B78">
              <w:rPr>
                <w:b/>
                <w:sz w:val="28"/>
                <w:szCs w:val="28"/>
              </w:rPr>
              <w:t>General professional competencies (GPC)</w:t>
            </w:r>
          </w:p>
        </w:tc>
      </w:tr>
      <w:tr w:rsidR="00F03B78" w:rsidRPr="00F03B78" w:rsidTr="00F03B78">
        <w:trPr>
          <w:trHeight w:val="1436"/>
        </w:trPr>
        <w:tc>
          <w:tcPr>
            <w:tcW w:w="4441" w:type="dxa"/>
          </w:tcPr>
          <w:p w:rsidR="00F03B78" w:rsidRPr="00F03B78" w:rsidRDefault="00F03B78" w:rsidP="003559B7">
            <w:pPr>
              <w:pStyle w:val="HTML"/>
              <w:ind w:left="161"/>
              <w:rPr>
                <w:rFonts w:ascii="Times New Roman" w:hAnsi="Times New Roman" w:cs="Times New Roman"/>
                <w:sz w:val="28"/>
                <w:szCs w:val="28"/>
              </w:rPr>
            </w:pPr>
            <w:r w:rsidRPr="00F03B78">
              <w:rPr>
                <w:rFonts w:ascii="Times New Roman" w:hAnsi="Times New Roman" w:cs="Times New Roman"/>
                <w:b/>
                <w:sz w:val="28"/>
                <w:szCs w:val="28"/>
              </w:rPr>
              <w:t xml:space="preserve">GPC-11. </w:t>
            </w:r>
            <w:r w:rsidRPr="00F03B78">
              <w:rPr>
                <w:rFonts w:ascii="Times New Roman" w:hAnsi="Times New Roman" w:cs="Times New Roman"/>
                <w:spacing w:val="-15"/>
                <w:sz w:val="28"/>
                <w:szCs w:val="28"/>
              </w:rPr>
              <w:t xml:space="preserve"> </w:t>
            </w:r>
            <w:r w:rsidRPr="00F03B78">
              <w:rPr>
                <w:rFonts w:ascii="Times New Roman" w:hAnsi="Times New Roman" w:cs="Times New Roman"/>
                <w:sz w:val="28"/>
                <w:szCs w:val="28"/>
                <w:bdr w:val="none" w:sz="0" w:space="0" w:color="auto" w:frame="1"/>
              </w:rPr>
              <w:t>Capable of preparing and applying scientific, scientific-production, design, organizational, managerial and regulatory documentation in the healthcare system</w:t>
            </w:r>
          </w:p>
        </w:tc>
        <w:tc>
          <w:tcPr>
            <w:tcW w:w="4441" w:type="dxa"/>
          </w:tcPr>
          <w:p w:rsidR="00F03B78" w:rsidRPr="00F03B78" w:rsidRDefault="00F03B78" w:rsidP="003559B7">
            <w:pPr>
              <w:pStyle w:val="TableParagraph"/>
              <w:spacing w:before="98"/>
              <w:ind w:left="161" w:right="131" w:hanging="1"/>
              <w:rPr>
                <w:sz w:val="28"/>
                <w:szCs w:val="28"/>
              </w:rPr>
            </w:pPr>
            <w:r w:rsidRPr="00F03B78">
              <w:rPr>
                <w:b/>
                <w:sz w:val="28"/>
                <w:szCs w:val="28"/>
              </w:rPr>
              <w:t>CAI-1</w:t>
            </w:r>
            <w:r w:rsidRPr="00F03B78">
              <w:rPr>
                <w:sz w:val="28"/>
                <w:szCs w:val="28"/>
              </w:rPr>
              <w:t>. Prepares and applies scientific, scientific and production documentation</w:t>
            </w:r>
          </w:p>
        </w:tc>
      </w:tr>
      <w:tr w:rsidR="00F03B78" w:rsidRPr="00F03B78" w:rsidTr="00F03B78">
        <w:trPr>
          <w:trHeight w:val="2390"/>
        </w:trPr>
        <w:tc>
          <w:tcPr>
            <w:tcW w:w="8883" w:type="dxa"/>
            <w:gridSpan w:val="2"/>
          </w:tcPr>
          <w:p w:rsidR="00F03B78" w:rsidRPr="00F03B78" w:rsidRDefault="00F03B78" w:rsidP="003559B7">
            <w:pPr>
              <w:pStyle w:val="TableParagraph"/>
              <w:ind w:left="113" w:right="23"/>
              <w:rPr>
                <w:spacing w:val="-1"/>
                <w:sz w:val="28"/>
                <w:szCs w:val="28"/>
              </w:rPr>
            </w:pPr>
            <w:r w:rsidRPr="00F03B78">
              <w:rPr>
                <w:b/>
                <w:spacing w:val="-1"/>
                <w:sz w:val="28"/>
                <w:szCs w:val="28"/>
              </w:rPr>
              <w:lastRenderedPageBreak/>
              <w:t>Know</w:t>
            </w:r>
            <w:r w:rsidRPr="00F03B78">
              <w:rPr>
                <w:spacing w:val="-1"/>
                <w:sz w:val="28"/>
                <w:szCs w:val="28"/>
              </w:rPr>
              <w:t>: modern communication technologies, for academic and professional interaction.</w:t>
            </w:r>
          </w:p>
          <w:p w:rsidR="00F03B78" w:rsidRPr="00F03B78" w:rsidRDefault="00F03B78" w:rsidP="003559B7">
            <w:pPr>
              <w:pStyle w:val="TableParagraph"/>
              <w:ind w:left="113" w:right="23"/>
              <w:rPr>
                <w:spacing w:val="-1"/>
                <w:sz w:val="28"/>
                <w:szCs w:val="28"/>
              </w:rPr>
            </w:pPr>
            <w:r w:rsidRPr="00F03B78">
              <w:rPr>
                <w:b/>
                <w:spacing w:val="-1"/>
                <w:sz w:val="28"/>
                <w:szCs w:val="28"/>
              </w:rPr>
              <w:t>Be able to</w:t>
            </w:r>
            <w:r w:rsidRPr="00F03B78">
              <w:rPr>
                <w:spacing w:val="-1"/>
                <w:sz w:val="28"/>
                <w:szCs w:val="28"/>
              </w:rPr>
              <w:t>: search and select scientific, regulatory and organizational and administrative documentation in accordance with the set goals, their analysis and application for solving professional tasks.</w:t>
            </w:r>
          </w:p>
          <w:p w:rsidR="00F03B78" w:rsidRPr="00F03B78" w:rsidRDefault="00F03B78" w:rsidP="003559B7">
            <w:pPr>
              <w:pStyle w:val="TableParagraph"/>
              <w:ind w:left="113"/>
              <w:rPr>
                <w:sz w:val="28"/>
                <w:szCs w:val="28"/>
              </w:rPr>
            </w:pPr>
            <w:r w:rsidRPr="00F03B78">
              <w:rPr>
                <w:b/>
                <w:spacing w:val="-1"/>
                <w:sz w:val="28"/>
                <w:szCs w:val="28"/>
              </w:rPr>
              <w:t>Possess</w:t>
            </w:r>
            <w:r w:rsidRPr="00F03B78">
              <w:rPr>
                <w:spacing w:val="-1"/>
                <w:sz w:val="28"/>
                <w:szCs w:val="28"/>
              </w:rPr>
              <w:t>: modern information and communication technologies for professional interaction.</w:t>
            </w:r>
          </w:p>
        </w:tc>
      </w:tr>
      <w:tr w:rsidR="00F03B78" w:rsidRPr="00F03B78" w:rsidTr="00F03B78">
        <w:trPr>
          <w:trHeight w:val="1402"/>
        </w:trPr>
        <w:tc>
          <w:tcPr>
            <w:tcW w:w="4441" w:type="dxa"/>
          </w:tcPr>
          <w:p w:rsidR="00F03B78" w:rsidRPr="00F03B78" w:rsidRDefault="00F03B78" w:rsidP="003559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 w:right="113"/>
              <w:rPr>
                <w:sz w:val="28"/>
                <w:szCs w:val="28"/>
              </w:rPr>
            </w:pPr>
            <w:r w:rsidRPr="00F03B78">
              <w:rPr>
                <w:rFonts w:ascii="Times New Roman" w:hAnsi="Times New Roman" w:cs="Times New Roman"/>
                <w:b/>
                <w:sz w:val="28"/>
                <w:szCs w:val="28"/>
              </w:rPr>
              <w:t>GPC-10.</w:t>
            </w:r>
            <w:r w:rsidRPr="00F03B78">
              <w:rPr>
                <w:rFonts w:ascii="Times New Roman" w:hAnsi="Times New Roman" w:cs="Times New Roman"/>
                <w:spacing w:val="1"/>
                <w:sz w:val="28"/>
                <w:szCs w:val="28"/>
              </w:rPr>
              <w:t xml:space="preserve"> </w:t>
            </w:r>
            <w:r w:rsidRPr="00F03B78">
              <w:rPr>
                <w:rStyle w:val="translation-word"/>
                <w:rFonts w:ascii="Times New Roman" w:hAnsi="Times New Roman" w:cs="Times New Roman"/>
                <w:sz w:val="28"/>
                <w:szCs w:val="28"/>
                <w:bdr w:val="none" w:sz="0" w:space="0" w:color="auto" w:frame="1"/>
              </w:rPr>
              <w:t>He is able to understand the principles of modern information technologies and use them to solve the tasks of professional activity.</w:t>
            </w:r>
          </w:p>
        </w:tc>
        <w:tc>
          <w:tcPr>
            <w:tcW w:w="4441" w:type="dxa"/>
          </w:tcPr>
          <w:p w:rsidR="00F03B78" w:rsidRPr="00F03B78" w:rsidRDefault="00F03B78" w:rsidP="003559B7">
            <w:pPr>
              <w:pStyle w:val="HTML"/>
              <w:ind w:left="113" w:right="113"/>
              <w:rPr>
                <w:sz w:val="28"/>
                <w:szCs w:val="28"/>
              </w:rPr>
            </w:pPr>
            <w:r w:rsidRPr="00F03B78">
              <w:rPr>
                <w:rFonts w:ascii="Times New Roman" w:hAnsi="Times New Roman" w:cs="Times New Roman"/>
                <w:b/>
                <w:sz w:val="28"/>
                <w:szCs w:val="28"/>
              </w:rPr>
              <w:t>CAI-1.</w:t>
            </w:r>
            <w:r w:rsidRPr="00F03B78">
              <w:rPr>
                <w:rFonts w:ascii="Times New Roman" w:hAnsi="Times New Roman" w:cs="Times New Roman"/>
                <w:sz w:val="28"/>
                <w:szCs w:val="28"/>
              </w:rPr>
              <w:t xml:space="preserve">  </w:t>
            </w:r>
            <w:r w:rsidRPr="00F03B78">
              <w:rPr>
                <w:rStyle w:val="translation-word"/>
                <w:rFonts w:ascii="Times New Roman" w:hAnsi="Times New Roman" w:cs="Times New Roman"/>
                <w:sz w:val="28"/>
                <w:szCs w:val="28"/>
                <w:bdr w:val="none" w:sz="0" w:space="0" w:color="auto" w:frame="1"/>
              </w:rPr>
              <w:t xml:space="preserve">Understands the principles of modern information technologies (interactive mode, integration, flexibility of change processes). </w:t>
            </w:r>
          </w:p>
        </w:tc>
      </w:tr>
      <w:tr w:rsidR="00F03B78" w:rsidRPr="00F03B78" w:rsidTr="00F03B78">
        <w:trPr>
          <w:trHeight w:val="500"/>
        </w:trPr>
        <w:tc>
          <w:tcPr>
            <w:tcW w:w="8883" w:type="dxa"/>
            <w:gridSpan w:val="2"/>
          </w:tcPr>
          <w:p w:rsidR="00F03B78" w:rsidRPr="00F03B78" w:rsidRDefault="00F03B78" w:rsidP="003559B7">
            <w:pPr>
              <w:pStyle w:val="TableParagraph"/>
              <w:ind w:right="84"/>
              <w:jc w:val="both"/>
              <w:rPr>
                <w:b/>
                <w:sz w:val="28"/>
                <w:szCs w:val="28"/>
              </w:rPr>
            </w:pPr>
            <w:r w:rsidRPr="00F03B78">
              <w:rPr>
                <w:b/>
                <w:sz w:val="28"/>
                <w:szCs w:val="28"/>
              </w:rPr>
              <w:t xml:space="preserve">To know: </w:t>
            </w:r>
            <w:r w:rsidRPr="00F03B78">
              <w:rPr>
                <w:sz w:val="28"/>
                <w:szCs w:val="28"/>
              </w:rPr>
              <w:t>the principles of modern information technologies and use them to solve the tasks of professional activity, the general characteristics of the processes of collecting, storing, processing and transmitting information in the field of professional activity; the main means and methods of ensuring information security when working with various sources of information.</w:t>
            </w:r>
          </w:p>
          <w:p w:rsidR="00F03B78" w:rsidRPr="00F03B78" w:rsidRDefault="00F03B78" w:rsidP="003559B7">
            <w:pPr>
              <w:pStyle w:val="TableParagraph"/>
              <w:tabs>
                <w:tab w:val="left" w:pos="2944"/>
              </w:tabs>
              <w:ind w:right="83"/>
              <w:jc w:val="both"/>
              <w:rPr>
                <w:sz w:val="28"/>
                <w:szCs w:val="28"/>
              </w:rPr>
            </w:pPr>
            <w:r w:rsidRPr="00F03B78">
              <w:rPr>
                <w:b/>
                <w:sz w:val="28"/>
                <w:szCs w:val="28"/>
              </w:rPr>
              <w:t xml:space="preserve">Be able to: </w:t>
            </w:r>
            <w:r w:rsidRPr="00F03B78">
              <w:rPr>
                <w:sz w:val="28"/>
                <w:szCs w:val="28"/>
              </w:rPr>
              <w:t>carry out an effective search and use information resources for professional activities, rationally choose and use information technologies to effectively solve tasks; analyze and evaluate information sources, information resources in solving research and practical tasks; apply methods and means of information protection.</w:t>
            </w:r>
          </w:p>
          <w:p w:rsidR="00F03B78" w:rsidRPr="00F03B78" w:rsidRDefault="00F03B78" w:rsidP="003559B7">
            <w:pPr>
              <w:pStyle w:val="TableParagraph"/>
              <w:tabs>
                <w:tab w:val="left" w:pos="2944"/>
              </w:tabs>
              <w:ind w:right="83"/>
              <w:jc w:val="both"/>
              <w:rPr>
                <w:sz w:val="28"/>
                <w:szCs w:val="28"/>
              </w:rPr>
            </w:pPr>
            <w:r w:rsidRPr="00F03B78">
              <w:rPr>
                <w:b/>
                <w:sz w:val="28"/>
                <w:szCs w:val="28"/>
              </w:rPr>
              <w:t>Possess</w:t>
            </w:r>
            <w:r w:rsidRPr="00F03B78">
              <w:rPr>
                <w:sz w:val="28"/>
                <w:szCs w:val="28"/>
              </w:rPr>
              <w:t xml:space="preserve">: the principles of modern information technologies (interactive mode, integration, flexibility of change processes), the basic technologies of information retrieval in solving problem situations; technologies for collecting, storing and processing information, taking into account the basic requirements of information security. </w:t>
            </w:r>
          </w:p>
        </w:tc>
      </w:tr>
    </w:tbl>
    <w:p w:rsidR="00F03B78" w:rsidRDefault="00F03B78" w:rsidP="00F03B78">
      <w:pPr>
        <w:rPr>
          <w:rFonts w:ascii="Times New Roman" w:hAnsi="Times New Roman" w:cs="Times New Roman"/>
          <w:b/>
          <w:color w:val="000000" w:themeColor="text1"/>
          <w:sz w:val="28"/>
          <w:szCs w:val="28"/>
          <w:lang w:val="en-US"/>
        </w:rPr>
      </w:pPr>
    </w:p>
    <w:p w:rsidR="00F03B78" w:rsidRDefault="00F03B78" w:rsidP="00F03B78">
      <w:pPr>
        <w:rPr>
          <w:rFonts w:ascii="Times New Roman" w:hAnsi="Times New Roman" w:cs="Times New Roman"/>
          <w:b/>
          <w:color w:val="000000" w:themeColor="text1"/>
          <w:sz w:val="28"/>
          <w:szCs w:val="28"/>
          <w:lang w:val="en-US"/>
        </w:rPr>
      </w:pPr>
    </w:p>
    <w:p w:rsidR="00F03B78" w:rsidRPr="00F03B78" w:rsidRDefault="00F03B78" w:rsidP="00F03B78">
      <w:pPr>
        <w:jc w:val="center"/>
        <w:rPr>
          <w:rFonts w:ascii="Times New Roman" w:hAnsi="Times New Roman" w:cs="Times New Roman"/>
          <w:b/>
          <w:sz w:val="16"/>
          <w:szCs w:val="16"/>
          <w:lang w:val="en-US"/>
        </w:rPr>
      </w:pPr>
    </w:p>
    <w:p w:rsidR="00F03B78" w:rsidRPr="00F03B78" w:rsidRDefault="00F03B78" w:rsidP="00F03B78">
      <w:pPr>
        <w:jc w:val="center"/>
        <w:rPr>
          <w:rFonts w:ascii="Times New Roman" w:hAnsi="Times New Roman" w:cs="Times New Roman"/>
          <w:b/>
          <w:sz w:val="28"/>
          <w:szCs w:val="28"/>
          <w:lang w:val="en-US"/>
        </w:rPr>
      </w:pPr>
    </w:p>
    <w:p w:rsidR="00F03B78" w:rsidRPr="00F03B78" w:rsidRDefault="00F03B78" w:rsidP="00F03B78">
      <w:pPr>
        <w:pStyle w:val="a4"/>
        <w:numPr>
          <w:ilvl w:val="0"/>
          <w:numId w:val="2"/>
        </w:numPr>
        <w:autoSpaceDE w:val="0"/>
        <w:autoSpaceDN w:val="0"/>
        <w:adjustRightInd w:val="0"/>
        <w:ind w:left="0" w:firstLine="0"/>
        <w:jc w:val="center"/>
        <w:rPr>
          <w:rFonts w:ascii="Times New Roman" w:hAnsi="Times New Roman" w:cs="Times New Roman"/>
          <w:b/>
          <w:color w:val="000000" w:themeColor="text1"/>
          <w:sz w:val="28"/>
          <w:szCs w:val="28"/>
          <w:lang w:val="en-US"/>
        </w:rPr>
      </w:pPr>
      <w:r w:rsidRPr="00F03B78">
        <w:rPr>
          <w:rFonts w:ascii="Times New Roman" w:hAnsi="Times New Roman" w:cs="Times New Roman"/>
          <w:b/>
          <w:color w:val="000000" w:themeColor="text1"/>
          <w:sz w:val="28"/>
          <w:szCs w:val="28"/>
          <w:lang w:val="en-US"/>
        </w:rPr>
        <w:t>THE PLACE OF DISCIPLINE IN THE STRUCTURE OF THE EDUCATIONAL PROGRAM</w:t>
      </w:r>
    </w:p>
    <w:p w:rsidR="00F03B78" w:rsidRPr="00F03B78" w:rsidRDefault="00F03B78" w:rsidP="00F03B78">
      <w:pPr>
        <w:pStyle w:val="a4"/>
        <w:ind w:left="1080"/>
        <w:rPr>
          <w:rFonts w:ascii="Times New Roman" w:hAnsi="Times New Roman" w:cs="Times New Roman"/>
          <w:b/>
          <w:color w:val="000000" w:themeColor="text1"/>
          <w:sz w:val="28"/>
          <w:szCs w:val="28"/>
          <w:lang w:val="en-US"/>
        </w:rPr>
      </w:pPr>
    </w:p>
    <w:p w:rsidR="00F03B78" w:rsidRPr="00F03B78" w:rsidRDefault="00F03B78" w:rsidP="00F03B78">
      <w:pPr>
        <w:ind w:firstLine="426"/>
        <w:jc w:val="both"/>
        <w:rPr>
          <w:rFonts w:ascii="Times New Roman" w:hAnsi="Times New Roman" w:cs="Times New Roman"/>
          <w:color w:val="000000" w:themeColor="text1"/>
          <w:sz w:val="28"/>
          <w:szCs w:val="28"/>
          <w:lang w:val="en-US"/>
        </w:rPr>
      </w:pPr>
      <w:r w:rsidRPr="00F03B78">
        <w:rPr>
          <w:rFonts w:ascii="Times New Roman" w:hAnsi="Times New Roman" w:cs="Times New Roman"/>
          <w:color w:val="000000" w:themeColor="text1"/>
          <w:sz w:val="28"/>
          <w:szCs w:val="28"/>
          <w:lang w:val="en-US"/>
        </w:rPr>
        <w:t>The discipline "</w:t>
      </w:r>
      <w:r w:rsidRPr="00F03B78">
        <w:rPr>
          <w:rFonts w:ascii="Times New Roman" w:hAnsi="Times New Roman" w:cs="Times New Roman"/>
          <w:b/>
          <w:i/>
          <w:color w:val="000000" w:themeColor="text1"/>
          <w:sz w:val="28"/>
          <w:szCs w:val="28"/>
          <w:lang w:val="en-US"/>
        </w:rPr>
        <w:t>Fundamentals of biomedical statistics and interpretation of data in evidence-based medicine</w:t>
      </w:r>
      <w:r w:rsidRPr="00F03B78">
        <w:rPr>
          <w:rFonts w:ascii="Times New Roman" w:hAnsi="Times New Roman" w:cs="Times New Roman"/>
          <w:color w:val="000000" w:themeColor="text1"/>
          <w:sz w:val="28"/>
          <w:szCs w:val="28"/>
          <w:lang w:val="en-US"/>
        </w:rPr>
        <w:t xml:space="preserve">" belongs to the mandatory part of the Block 1 of the discipline (modules) </w:t>
      </w:r>
      <w:r w:rsidRPr="00F03B78">
        <w:rPr>
          <w:rFonts w:ascii="Times New Roman" w:hAnsi="Times New Roman" w:cs="Times New Roman"/>
          <w:b/>
          <w:sz w:val="28"/>
          <w:szCs w:val="28"/>
        </w:rPr>
        <w:t>Б</w:t>
      </w:r>
      <w:r w:rsidRPr="00F03B78">
        <w:rPr>
          <w:rFonts w:ascii="Times New Roman" w:hAnsi="Times New Roman" w:cs="Times New Roman"/>
          <w:b/>
          <w:sz w:val="28"/>
          <w:szCs w:val="28"/>
          <w:lang w:val="en-US"/>
        </w:rPr>
        <w:t xml:space="preserve">1. </w:t>
      </w:r>
      <w:r w:rsidRPr="00F03B78">
        <w:rPr>
          <w:rFonts w:ascii="Times New Roman" w:hAnsi="Times New Roman" w:cs="Times New Roman"/>
          <w:b/>
          <w:sz w:val="28"/>
          <w:szCs w:val="28"/>
        </w:rPr>
        <w:t>О</w:t>
      </w:r>
      <w:r w:rsidRPr="00F03B78">
        <w:rPr>
          <w:rFonts w:ascii="Times New Roman" w:hAnsi="Times New Roman" w:cs="Times New Roman"/>
          <w:b/>
          <w:sz w:val="28"/>
          <w:szCs w:val="28"/>
          <w:lang w:val="en-US"/>
        </w:rPr>
        <w:t>. 14. 02</w:t>
      </w:r>
      <w:r w:rsidRPr="00F03B78">
        <w:rPr>
          <w:rFonts w:ascii="Times New Roman" w:hAnsi="Times New Roman" w:cs="Times New Roman"/>
          <w:color w:val="000000" w:themeColor="text1"/>
          <w:sz w:val="28"/>
          <w:szCs w:val="28"/>
          <w:lang w:val="en-US"/>
        </w:rPr>
        <w:t xml:space="preserve"> of the curriculum in the specialty </w:t>
      </w:r>
      <w:r w:rsidRPr="00F03B78">
        <w:rPr>
          <w:rFonts w:ascii="Times New Roman" w:hAnsi="Times New Roman" w:cs="Times New Roman"/>
          <w:b/>
          <w:i/>
          <w:color w:val="000000" w:themeColor="text1"/>
          <w:sz w:val="28"/>
          <w:szCs w:val="28"/>
          <w:lang w:val="en-US"/>
        </w:rPr>
        <w:t xml:space="preserve">31.05.01 </w:t>
      </w:r>
      <w:r w:rsidRPr="00F03B78">
        <w:rPr>
          <w:rFonts w:ascii="Times New Roman" w:hAnsi="Times New Roman" w:cs="Times New Roman"/>
          <w:b/>
          <w:i/>
          <w:sz w:val="28"/>
          <w:szCs w:val="28"/>
          <w:lang w:val="en-US"/>
        </w:rPr>
        <w:t>General medicine</w:t>
      </w:r>
      <w:r w:rsidRPr="00F03B78">
        <w:rPr>
          <w:rFonts w:ascii="Times New Roman" w:hAnsi="Times New Roman" w:cs="Times New Roman"/>
          <w:color w:val="000000" w:themeColor="text1"/>
          <w:sz w:val="28"/>
          <w:szCs w:val="28"/>
          <w:lang w:val="en-US"/>
        </w:rPr>
        <w:t>.</w:t>
      </w:r>
    </w:p>
    <w:p w:rsidR="00F03B78" w:rsidRDefault="00F03B78" w:rsidP="00F03B78">
      <w:pPr>
        <w:ind w:firstLine="426"/>
        <w:jc w:val="both"/>
        <w:rPr>
          <w:rFonts w:ascii="Times New Roman" w:hAnsi="Times New Roman" w:cs="Times New Roman"/>
          <w:color w:val="000000" w:themeColor="text1"/>
          <w:sz w:val="28"/>
          <w:szCs w:val="28"/>
          <w:lang w:val="en-US"/>
        </w:rPr>
      </w:pPr>
      <w:r w:rsidRPr="00F03B78">
        <w:rPr>
          <w:rFonts w:ascii="Times New Roman" w:hAnsi="Times New Roman" w:cs="Times New Roman"/>
          <w:color w:val="000000" w:themeColor="text1"/>
          <w:sz w:val="28"/>
          <w:szCs w:val="28"/>
          <w:lang w:val="en-US"/>
        </w:rPr>
        <w:t>The preceding ones, on which the discipline is directly based "</w:t>
      </w:r>
      <w:r w:rsidRPr="00F03B78">
        <w:rPr>
          <w:rFonts w:ascii="Times New Roman" w:hAnsi="Times New Roman" w:cs="Times New Roman"/>
          <w:b/>
          <w:i/>
          <w:color w:val="000000" w:themeColor="text1"/>
          <w:sz w:val="28"/>
          <w:szCs w:val="28"/>
          <w:lang w:val="en-US"/>
        </w:rPr>
        <w:t>Fundamentals of biomedical statistics and interpretation of data in evidence-based medicine</w:t>
      </w:r>
      <w:r w:rsidRPr="00F03B78">
        <w:rPr>
          <w:rFonts w:ascii="Times New Roman" w:hAnsi="Times New Roman" w:cs="Times New Roman"/>
          <w:color w:val="000000" w:themeColor="text1"/>
          <w:sz w:val="28"/>
          <w:szCs w:val="28"/>
          <w:lang w:val="en-US"/>
        </w:rPr>
        <w:t>", is a school course "</w:t>
      </w:r>
      <w:r w:rsidRPr="00F03B78">
        <w:rPr>
          <w:rFonts w:ascii="Times New Roman" w:hAnsi="Times New Roman" w:cs="Times New Roman"/>
          <w:b/>
          <w:i/>
          <w:color w:val="000000" w:themeColor="text1"/>
          <w:sz w:val="28"/>
          <w:szCs w:val="28"/>
          <w:lang w:val="en-US"/>
        </w:rPr>
        <w:t>Informatics and ICT</w:t>
      </w:r>
      <w:r w:rsidRPr="00F03B78">
        <w:rPr>
          <w:rFonts w:ascii="Times New Roman" w:hAnsi="Times New Roman" w:cs="Times New Roman"/>
          <w:color w:val="000000" w:themeColor="text1"/>
          <w:sz w:val="28"/>
          <w:szCs w:val="28"/>
          <w:lang w:val="en-US"/>
        </w:rPr>
        <w:t>".</w:t>
      </w:r>
    </w:p>
    <w:p w:rsidR="00F03B78" w:rsidRDefault="00F03B78" w:rsidP="00F03B78">
      <w:pPr>
        <w:ind w:firstLine="426"/>
        <w:jc w:val="both"/>
        <w:rPr>
          <w:rFonts w:ascii="Times New Roman" w:hAnsi="Times New Roman" w:cs="Times New Roman"/>
          <w:color w:val="000000" w:themeColor="text1"/>
          <w:sz w:val="28"/>
          <w:szCs w:val="28"/>
          <w:lang w:val="en-US"/>
        </w:rPr>
      </w:pPr>
    </w:p>
    <w:p w:rsidR="00F03B78" w:rsidRPr="00F03B78" w:rsidRDefault="00F03B78" w:rsidP="00F03B78">
      <w:pPr>
        <w:ind w:firstLine="426"/>
        <w:jc w:val="both"/>
        <w:rPr>
          <w:rFonts w:ascii="Times New Roman" w:hAnsi="Times New Roman" w:cs="Times New Roman"/>
          <w:color w:val="000000" w:themeColor="text1"/>
          <w:sz w:val="28"/>
          <w:szCs w:val="28"/>
          <w:lang w:val="en-US"/>
        </w:rPr>
      </w:pPr>
    </w:p>
    <w:p w:rsidR="00F03B78" w:rsidRPr="002C28BC" w:rsidRDefault="00F03B78" w:rsidP="00F03B78">
      <w:pPr>
        <w:pStyle w:val="a3"/>
        <w:numPr>
          <w:ilvl w:val="0"/>
          <w:numId w:val="2"/>
        </w:numPr>
        <w:spacing w:line="276" w:lineRule="auto"/>
        <w:ind w:left="0" w:firstLine="0"/>
        <w:jc w:val="center"/>
        <w:rPr>
          <w:rFonts w:ascii="Times New Roman" w:hAnsi="Times New Roman" w:cs="Times New Roman"/>
          <w:b/>
          <w:caps/>
          <w:sz w:val="28"/>
          <w:szCs w:val="28"/>
          <w:lang w:val="en-US"/>
        </w:rPr>
      </w:pPr>
      <w:r w:rsidRPr="002C28BC">
        <w:rPr>
          <w:rFonts w:ascii="Times New Roman" w:hAnsi="Times New Roman" w:cs="Times New Roman"/>
          <w:b/>
          <w:caps/>
          <w:sz w:val="28"/>
          <w:szCs w:val="28"/>
          <w:lang w:val="en-US"/>
        </w:rPr>
        <w:t>The total labor intensity of the discipline</w:t>
      </w:r>
    </w:p>
    <w:p w:rsidR="00F03B78" w:rsidRPr="002C28BC" w:rsidRDefault="00F03B78" w:rsidP="00F03B78">
      <w:pPr>
        <w:pStyle w:val="a3"/>
        <w:spacing w:line="276" w:lineRule="auto"/>
        <w:rPr>
          <w:rFonts w:ascii="Times New Roman" w:hAnsi="Times New Roman" w:cs="Times New Roman"/>
          <w:b/>
          <w:caps/>
          <w:sz w:val="28"/>
          <w:szCs w:val="28"/>
          <w:lang w:val="en-US"/>
        </w:rPr>
      </w:pPr>
    </w:p>
    <w:p w:rsidR="00F03B78" w:rsidRPr="002C28BC" w:rsidRDefault="00F03B78" w:rsidP="00F03B78">
      <w:pPr>
        <w:pStyle w:val="a3"/>
        <w:spacing w:line="276" w:lineRule="auto"/>
        <w:ind w:left="20" w:firstLine="547"/>
        <w:jc w:val="both"/>
        <w:rPr>
          <w:rFonts w:ascii="Times New Roman" w:hAnsi="Times New Roman" w:cs="Times New Roman"/>
          <w:sz w:val="28"/>
          <w:szCs w:val="28"/>
          <w:lang w:val="en-US"/>
        </w:rPr>
      </w:pPr>
      <w:r w:rsidRPr="002C28BC">
        <w:rPr>
          <w:rFonts w:ascii="Times New Roman" w:hAnsi="Times New Roman" w:cs="Times New Roman"/>
          <w:sz w:val="28"/>
          <w:szCs w:val="28"/>
          <w:lang w:val="en-US"/>
        </w:rPr>
        <w:lastRenderedPageBreak/>
        <w:t xml:space="preserve">The total labor intensity of the discipline is </w:t>
      </w:r>
      <w:r>
        <w:rPr>
          <w:rFonts w:ascii="Times New Roman" w:hAnsi="Times New Roman" w:cs="Times New Roman"/>
          <w:b/>
          <w:i/>
          <w:sz w:val="28"/>
          <w:szCs w:val="28"/>
          <w:lang w:val="en-US"/>
        </w:rPr>
        <w:t>2</w:t>
      </w:r>
      <w:r w:rsidRPr="002C28BC">
        <w:rPr>
          <w:rFonts w:ascii="Times New Roman" w:hAnsi="Times New Roman" w:cs="Times New Roman"/>
          <w:sz w:val="28"/>
          <w:szCs w:val="28"/>
          <w:lang w:val="en-US"/>
        </w:rPr>
        <w:t xml:space="preserve"> credit units, academic hours </w:t>
      </w:r>
      <w:r>
        <w:rPr>
          <w:rFonts w:ascii="Times New Roman" w:hAnsi="Times New Roman" w:cs="Times New Roman"/>
          <w:b/>
          <w:i/>
          <w:sz w:val="28"/>
          <w:szCs w:val="28"/>
          <w:lang w:val="en-US"/>
        </w:rPr>
        <w:t>72</w:t>
      </w:r>
      <w:r w:rsidRPr="002C28BC">
        <w:rPr>
          <w:rFonts w:ascii="Times New Roman" w:hAnsi="Times New Roman" w:cs="Times New Roman"/>
          <w:sz w:val="28"/>
          <w:szCs w:val="28"/>
          <w:lang w:val="en-US"/>
        </w:rPr>
        <w:t>.</w:t>
      </w:r>
    </w:p>
    <w:p w:rsidR="00F03B78" w:rsidRPr="002C28BC" w:rsidRDefault="00F03B78" w:rsidP="00F03B78">
      <w:pPr>
        <w:pStyle w:val="a3"/>
        <w:spacing w:line="276" w:lineRule="auto"/>
        <w:ind w:left="20" w:firstLine="547"/>
        <w:jc w:val="both"/>
        <w:rPr>
          <w:rFonts w:ascii="Times New Roman" w:hAnsi="Times New Roman" w:cs="Times New Roman"/>
          <w:sz w:val="28"/>
          <w:szCs w:val="28"/>
          <w:lang w:val="en-US"/>
        </w:rPr>
      </w:pPr>
      <w:r w:rsidRPr="002C28BC">
        <w:rPr>
          <w:rFonts w:ascii="Times New Roman" w:hAnsi="Times New Roman" w:cs="Times New Roman"/>
          <w:sz w:val="28"/>
          <w:szCs w:val="28"/>
          <w:lang w:val="en-US"/>
        </w:rPr>
        <w:t xml:space="preserve">Lectures: </w:t>
      </w:r>
      <w:r>
        <w:rPr>
          <w:rFonts w:ascii="Times New Roman" w:hAnsi="Times New Roman" w:cs="Times New Roman"/>
          <w:b/>
          <w:i/>
          <w:sz w:val="28"/>
          <w:szCs w:val="28"/>
          <w:lang w:val="en-US"/>
        </w:rPr>
        <w:t>8</w:t>
      </w:r>
      <w:r w:rsidRPr="002C28BC">
        <w:rPr>
          <w:rFonts w:ascii="Times New Roman" w:hAnsi="Times New Roman" w:cs="Times New Roman"/>
          <w:sz w:val="28"/>
          <w:szCs w:val="28"/>
          <w:lang w:val="en-US"/>
        </w:rPr>
        <w:t xml:space="preserve"> hours</w:t>
      </w:r>
    </w:p>
    <w:p w:rsidR="00F03B78" w:rsidRPr="002C28BC" w:rsidRDefault="00F03B78" w:rsidP="00F03B78">
      <w:pPr>
        <w:pStyle w:val="a3"/>
        <w:spacing w:line="276" w:lineRule="auto"/>
        <w:ind w:left="20" w:firstLine="547"/>
        <w:jc w:val="both"/>
        <w:rPr>
          <w:rFonts w:ascii="Times New Roman" w:hAnsi="Times New Roman" w:cs="Times New Roman"/>
          <w:b/>
          <w:sz w:val="28"/>
          <w:szCs w:val="28"/>
          <w:lang w:val="en" w:eastAsia="en-US"/>
        </w:rPr>
      </w:pPr>
      <w:r w:rsidRPr="002C28BC">
        <w:rPr>
          <w:rFonts w:ascii="Times New Roman" w:hAnsi="Times New Roman" w:cs="Times New Roman"/>
          <w:sz w:val="28"/>
          <w:szCs w:val="28"/>
          <w:lang w:val="en-US"/>
        </w:rPr>
        <w:t xml:space="preserve">Practical training: </w:t>
      </w:r>
      <w:r w:rsidRPr="002C28BC">
        <w:rPr>
          <w:rFonts w:ascii="Times New Roman" w:hAnsi="Times New Roman" w:cs="Times New Roman"/>
          <w:b/>
          <w:i/>
          <w:sz w:val="28"/>
          <w:szCs w:val="28"/>
          <w:lang w:val="en-US"/>
        </w:rPr>
        <w:t>3</w:t>
      </w:r>
      <w:r>
        <w:rPr>
          <w:rFonts w:ascii="Times New Roman" w:hAnsi="Times New Roman" w:cs="Times New Roman"/>
          <w:b/>
          <w:i/>
          <w:sz w:val="28"/>
          <w:szCs w:val="28"/>
          <w:lang w:val="en-US"/>
        </w:rPr>
        <w:t>4</w:t>
      </w:r>
      <w:r w:rsidRPr="002C28BC">
        <w:rPr>
          <w:rFonts w:ascii="Times New Roman" w:hAnsi="Times New Roman" w:cs="Times New Roman"/>
          <w:sz w:val="28"/>
          <w:szCs w:val="28"/>
          <w:lang w:val="en-US"/>
        </w:rPr>
        <w:t xml:space="preserve"> hours</w:t>
      </w:r>
      <w:r w:rsidRPr="002C28BC">
        <w:rPr>
          <w:rFonts w:ascii="Times New Roman" w:hAnsi="Times New Roman" w:cs="Times New Roman"/>
          <w:b/>
          <w:sz w:val="28"/>
          <w:szCs w:val="28"/>
          <w:lang w:val="en" w:eastAsia="en-US"/>
        </w:rPr>
        <w:t xml:space="preserve"> </w:t>
      </w:r>
    </w:p>
    <w:p w:rsidR="00F03B78" w:rsidRPr="002C28BC" w:rsidRDefault="00F03B78" w:rsidP="00F03B78">
      <w:pPr>
        <w:pStyle w:val="a3"/>
        <w:spacing w:line="276" w:lineRule="auto"/>
        <w:ind w:left="20" w:firstLine="547"/>
        <w:jc w:val="both"/>
        <w:rPr>
          <w:rFonts w:ascii="Times New Roman" w:hAnsi="Times New Roman" w:cs="Times New Roman"/>
          <w:sz w:val="28"/>
          <w:szCs w:val="28"/>
          <w:lang w:val="en-US"/>
        </w:rPr>
      </w:pPr>
      <w:r w:rsidRPr="002C28BC">
        <w:rPr>
          <w:rFonts w:ascii="Times New Roman" w:hAnsi="Times New Roman" w:cs="Times New Roman"/>
          <w:sz w:val="28"/>
          <w:szCs w:val="28"/>
          <w:lang w:val="en-US"/>
        </w:rPr>
        <w:t xml:space="preserve">Independent work: </w:t>
      </w:r>
      <w:r>
        <w:rPr>
          <w:rFonts w:ascii="Times New Roman" w:hAnsi="Times New Roman" w:cs="Times New Roman"/>
          <w:b/>
          <w:i/>
          <w:sz w:val="28"/>
          <w:szCs w:val="28"/>
          <w:lang w:val="en-US"/>
        </w:rPr>
        <w:t>30</w:t>
      </w:r>
      <w:r w:rsidRPr="002C28BC">
        <w:rPr>
          <w:rFonts w:ascii="Times New Roman" w:hAnsi="Times New Roman" w:cs="Times New Roman"/>
          <w:sz w:val="28"/>
          <w:szCs w:val="28"/>
          <w:lang w:val="en-US"/>
        </w:rPr>
        <w:t xml:space="preserve"> hours</w:t>
      </w:r>
    </w:p>
    <w:p w:rsidR="00F03B78" w:rsidRPr="002C28BC" w:rsidRDefault="00F03B78" w:rsidP="00F03B78">
      <w:pPr>
        <w:pStyle w:val="a3"/>
        <w:spacing w:line="276" w:lineRule="auto"/>
        <w:ind w:left="20" w:firstLine="547"/>
        <w:jc w:val="both"/>
        <w:rPr>
          <w:rFonts w:ascii="Times New Roman" w:hAnsi="Times New Roman" w:cs="Times New Roman"/>
          <w:sz w:val="28"/>
          <w:szCs w:val="28"/>
          <w:lang w:val="en-US"/>
        </w:rPr>
      </w:pPr>
      <w:r w:rsidRPr="002C28BC">
        <w:rPr>
          <w:rFonts w:ascii="Times New Roman" w:hAnsi="Times New Roman" w:cs="Times New Roman"/>
          <w:sz w:val="28"/>
          <w:szCs w:val="28"/>
          <w:lang w:val="en" w:eastAsia="en-US"/>
        </w:rPr>
        <w:t xml:space="preserve">Type of intermediate certification – </w:t>
      </w:r>
      <w:r>
        <w:rPr>
          <w:rFonts w:ascii="Times New Roman" w:hAnsi="Times New Roman" w:cs="Times New Roman"/>
          <w:b/>
          <w:i/>
          <w:sz w:val="28"/>
          <w:szCs w:val="28"/>
          <w:lang w:val="en" w:eastAsia="en-US"/>
        </w:rPr>
        <w:t>offset</w:t>
      </w:r>
      <w:r w:rsidRPr="002C28BC">
        <w:rPr>
          <w:rFonts w:ascii="Times New Roman" w:hAnsi="Times New Roman" w:cs="Times New Roman"/>
          <w:sz w:val="28"/>
          <w:szCs w:val="28"/>
          <w:lang w:val="en" w:eastAsia="en-US"/>
        </w:rPr>
        <w:t>.</w:t>
      </w:r>
    </w:p>
    <w:p w:rsidR="00F03B78" w:rsidRPr="002C28BC" w:rsidRDefault="00F03B78" w:rsidP="00F03B78">
      <w:pPr>
        <w:pStyle w:val="a3"/>
        <w:spacing w:line="276" w:lineRule="auto"/>
        <w:ind w:left="20" w:firstLine="547"/>
        <w:jc w:val="both"/>
        <w:rPr>
          <w:rFonts w:ascii="Times New Roman" w:hAnsi="Times New Roman" w:cs="Times New Roman"/>
          <w:sz w:val="28"/>
          <w:szCs w:val="28"/>
          <w:lang w:val="en-US"/>
        </w:rPr>
      </w:pPr>
    </w:p>
    <w:p w:rsidR="00F03B78" w:rsidRPr="002C28BC" w:rsidRDefault="00F03B78" w:rsidP="00F03B78">
      <w:pPr>
        <w:pStyle w:val="a3"/>
        <w:numPr>
          <w:ilvl w:val="0"/>
          <w:numId w:val="2"/>
        </w:numPr>
        <w:spacing w:line="276" w:lineRule="auto"/>
        <w:ind w:left="0" w:firstLine="0"/>
        <w:jc w:val="center"/>
        <w:rPr>
          <w:rFonts w:ascii="Times New Roman" w:hAnsi="Times New Roman" w:cs="Times New Roman"/>
          <w:b/>
          <w:caps/>
          <w:sz w:val="28"/>
          <w:szCs w:val="28"/>
          <w:lang w:val="en-US"/>
        </w:rPr>
      </w:pPr>
      <w:r w:rsidRPr="002C28BC">
        <w:rPr>
          <w:rFonts w:ascii="Times New Roman" w:hAnsi="Times New Roman" w:cs="Times New Roman"/>
          <w:b/>
          <w:caps/>
          <w:sz w:val="28"/>
          <w:szCs w:val="28"/>
          <w:lang w:val="en-US"/>
        </w:rPr>
        <w:t>The main sections of the discipline</w:t>
      </w:r>
    </w:p>
    <w:p w:rsidR="00F03B78" w:rsidRPr="00F03B78" w:rsidRDefault="00F03B78" w:rsidP="00F03B78">
      <w:pPr>
        <w:pStyle w:val="a3"/>
        <w:spacing w:line="276" w:lineRule="auto"/>
        <w:ind w:left="720"/>
        <w:rPr>
          <w:rFonts w:ascii="Times New Roman" w:hAnsi="Times New Roman" w:cs="Times New Roman"/>
          <w:b/>
          <w:caps/>
          <w:sz w:val="16"/>
          <w:szCs w:val="16"/>
          <w:lang w:val="en-US"/>
        </w:rPr>
      </w:pPr>
    </w:p>
    <w:tbl>
      <w:tblPr>
        <w:tblStyle w:val="a5"/>
        <w:tblW w:w="5000" w:type="pct"/>
        <w:tblLayout w:type="fixed"/>
        <w:tblLook w:val="04A0" w:firstRow="1" w:lastRow="0" w:firstColumn="1" w:lastColumn="0" w:noHBand="0" w:noVBand="1"/>
      </w:tblPr>
      <w:tblGrid>
        <w:gridCol w:w="1129"/>
        <w:gridCol w:w="8216"/>
      </w:tblGrid>
      <w:tr w:rsidR="00F03B78" w:rsidRPr="00F03B78" w:rsidTr="003559B7">
        <w:tc>
          <w:tcPr>
            <w:tcW w:w="604" w:type="pct"/>
            <w:tcBorders>
              <w:top w:val="single" w:sz="4" w:space="0" w:color="auto"/>
              <w:left w:val="single" w:sz="4" w:space="0" w:color="auto"/>
              <w:bottom w:val="single" w:sz="4" w:space="0" w:color="auto"/>
              <w:right w:val="single" w:sz="4" w:space="0" w:color="auto"/>
            </w:tcBorders>
          </w:tcPr>
          <w:p w:rsidR="00F03B78" w:rsidRPr="006E1510" w:rsidRDefault="00F03B78" w:rsidP="003559B7">
            <w:pPr>
              <w:pStyle w:val="a4"/>
              <w:spacing w:line="276" w:lineRule="auto"/>
              <w:ind w:left="0"/>
              <w:jc w:val="center"/>
              <w:rPr>
                <w:rFonts w:ascii="Times New Roman" w:hAnsi="Times New Roman" w:cs="Times New Roman"/>
                <w:bCs/>
                <w:i/>
                <w:color w:val="000000" w:themeColor="text1"/>
                <w:lang w:eastAsia="en-US"/>
              </w:rPr>
            </w:pPr>
            <w:r w:rsidRPr="006E1510">
              <w:rPr>
                <w:rFonts w:ascii="Times New Roman" w:hAnsi="Times New Roman" w:cs="Times New Roman"/>
                <w:bCs/>
                <w:i/>
                <w:color w:val="000000" w:themeColor="text1"/>
                <w:lang w:val="en-US" w:eastAsia="en-US"/>
              </w:rPr>
              <w:t>S</w:t>
            </w:r>
            <w:proofErr w:type="spellStart"/>
            <w:r w:rsidRPr="006E1510">
              <w:rPr>
                <w:rFonts w:ascii="Times New Roman" w:hAnsi="Times New Roman" w:cs="Times New Roman"/>
                <w:bCs/>
                <w:i/>
                <w:color w:val="000000" w:themeColor="text1"/>
                <w:lang w:eastAsia="en-US"/>
              </w:rPr>
              <w:t>ection</w:t>
            </w:r>
            <w:proofErr w:type="spellEnd"/>
            <w:r w:rsidRPr="006E1510">
              <w:rPr>
                <w:rFonts w:ascii="Times New Roman" w:hAnsi="Times New Roman" w:cs="Times New Roman"/>
                <w:bCs/>
                <w:i/>
                <w:color w:val="000000" w:themeColor="text1"/>
                <w:lang w:eastAsia="en-US"/>
              </w:rPr>
              <w:t xml:space="preserve"> </w:t>
            </w:r>
            <w:proofErr w:type="spellStart"/>
            <w:r w:rsidRPr="006E1510">
              <w:rPr>
                <w:rFonts w:ascii="Times New Roman" w:hAnsi="Times New Roman" w:cs="Times New Roman"/>
                <w:bCs/>
                <w:i/>
                <w:color w:val="000000" w:themeColor="text1"/>
                <w:lang w:eastAsia="en-US"/>
              </w:rPr>
              <w:t>number</w:t>
            </w:r>
            <w:proofErr w:type="spellEnd"/>
          </w:p>
        </w:tc>
        <w:tc>
          <w:tcPr>
            <w:tcW w:w="4396" w:type="pct"/>
            <w:tcBorders>
              <w:top w:val="single" w:sz="4" w:space="0" w:color="auto"/>
              <w:left w:val="single" w:sz="4" w:space="0" w:color="auto"/>
              <w:bottom w:val="single" w:sz="4" w:space="0" w:color="auto"/>
              <w:right w:val="single" w:sz="4" w:space="0" w:color="auto"/>
            </w:tcBorders>
            <w:vAlign w:val="center"/>
          </w:tcPr>
          <w:p w:rsidR="00F03B78" w:rsidRPr="006E1510" w:rsidRDefault="00F03B78" w:rsidP="003559B7">
            <w:pPr>
              <w:pStyle w:val="a4"/>
              <w:spacing w:line="276" w:lineRule="auto"/>
              <w:ind w:left="0"/>
              <w:jc w:val="center"/>
              <w:rPr>
                <w:rFonts w:ascii="Times New Roman" w:hAnsi="Times New Roman" w:cs="Times New Roman"/>
                <w:bCs/>
                <w:i/>
                <w:color w:val="000000" w:themeColor="text1"/>
                <w:lang w:val="en" w:eastAsia="en-US"/>
              </w:rPr>
            </w:pPr>
            <w:r w:rsidRPr="006E1510">
              <w:rPr>
                <w:rFonts w:ascii="Times New Roman" w:hAnsi="Times New Roman" w:cs="Times New Roman"/>
                <w:bCs/>
                <w:i/>
                <w:color w:val="000000" w:themeColor="text1"/>
                <w:lang w:val="en" w:eastAsia="en-US"/>
              </w:rPr>
              <w:t>Name of the discipline section</w:t>
            </w:r>
          </w:p>
        </w:tc>
      </w:tr>
      <w:tr w:rsidR="00F03B78" w:rsidRPr="00F03B78" w:rsidTr="00FE007E">
        <w:tc>
          <w:tcPr>
            <w:tcW w:w="604" w:type="pct"/>
            <w:tcBorders>
              <w:top w:val="single" w:sz="4" w:space="0" w:color="auto"/>
              <w:left w:val="single" w:sz="4" w:space="0" w:color="auto"/>
              <w:bottom w:val="single" w:sz="4" w:space="0" w:color="auto"/>
              <w:right w:val="single" w:sz="4" w:space="0" w:color="auto"/>
            </w:tcBorders>
            <w:hideMark/>
          </w:tcPr>
          <w:p w:rsidR="00F03B78" w:rsidRPr="002C28BC" w:rsidRDefault="00F03B78" w:rsidP="00F03B78">
            <w:pPr>
              <w:pStyle w:val="a4"/>
              <w:spacing w:line="276" w:lineRule="auto"/>
              <w:ind w:left="0"/>
              <w:jc w:val="center"/>
              <w:rPr>
                <w:rFonts w:ascii="Times New Roman" w:hAnsi="Times New Roman" w:cs="Times New Roman"/>
                <w:bCs/>
                <w:color w:val="000000" w:themeColor="text1"/>
                <w:sz w:val="28"/>
                <w:szCs w:val="28"/>
                <w:lang w:eastAsia="en-US"/>
              </w:rPr>
            </w:pPr>
            <w:r w:rsidRPr="002C28BC">
              <w:rPr>
                <w:rFonts w:ascii="Times New Roman" w:hAnsi="Times New Roman" w:cs="Times New Roman"/>
                <w:bCs/>
                <w:color w:val="000000" w:themeColor="text1"/>
                <w:sz w:val="28"/>
                <w:szCs w:val="28"/>
                <w:lang w:eastAsia="en-US"/>
              </w:rPr>
              <w:t>1</w:t>
            </w:r>
          </w:p>
        </w:tc>
        <w:tc>
          <w:tcPr>
            <w:tcW w:w="4396" w:type="pct"/>
            <w:tcBorders>
              <w:top w:val="single" w:sz="4" w:space="0" w:color="auto"/>
              <w:left w:val="single" w:sz="4" w:space="0" w:color="auto"/>
              <w:bottom w:val="single" w:sz="4" w:space="0" w:color="auto"/>
              <w:right w:val="single" w:sz="4" w:space="0" w:color="auto"/>
            </w:tcBorders>
            <w:hideMark/>
          </w:tcPr>
          <w:p w:rsidR="00F03B78" w:rsidRPr="00F03B78" w:rsidRDefault="00F03B78" w:rsidP="00F03B78">
            <w:pPr>
              <w:pStyle w:val="TableParagraph"/>
              <w:ind w:left="102" w:right="518"/>
              <w:rPr>
                <w:b/>
                <w:i/>
                <w:sz w:val="28"/>
                <w:szCs w:val="28"/>
                <w:lang w:val="en-US"/>
              </w:rPr>
            </w:pPr>
            <w:r w:rsidRPr="00F03B78">
              <w:rPr>
                <w:b/>
                <w:i/>
                <w:spacing w:val="-2"/>
                <w:sz w:val="28"/>
                <w:szCs w:val="28"/>
                <w:lang w:val="en-US"/>
              </w:rPr>
              <w:t>Evidence-based medicine.</w:t>
            </w:r>
            <w:r w:rsidRPr="00F03B78">
              <w:rPr>
                <w:b/>
                <w:i/>
                <w:spacing w:val="-2"/>
                <w:sz w:val="28"/>
                <w:szCs w:val="28"/>
                <w:lang w:val="en-US"/>
              </w:rPr>
              <w:t xml:space="preserve"> </w:t>
            </w:r>
            <w:r w:rsidRPr="00F03B78">
              <w:rPr>
                <w:b/>
                <w:i/>
                <w:spacing w:val="-2"/>
                <w:sz w:val="28"/>
                <w:szCs w:val="28"/>
                <w:lang w:val="en-US"/>
              </w:rPr>
              <w:t>Principles of evidence-based medicine.</w:t>
            </w:r>
          </w:p>
        </w:tc>
      </w:tr>
      <w:tr w:rsidR="00F03B78" w:rsidRPr="00F03B78" w:rsidTr="00FE007E">
        <w:tc>
          <w:tcPr>
            <w:tcW w:w="604" w:type="pct"/>
            <w:tcBorders>
              <w:top w:val="single" w:sz="4" w:space="0" w:color="auto"/>
              <w:left w:val="single" w:sz="4" w:space="0" w:color="auto"/>
              <w:bottom w:val="single" w:sz="4" w:space="0" w:color="auto"/>
              <w:right w:val="single" w:sz="4" w:space="0" w:color="auto"/>
            </w:tcBorders>
          </w:tcPr>
          <w:p w:rsidR="00F03B78" w:rsidRPr="002C28BC" w:rsidRDefault="00F03B78" w:rsidP="00F03B78">
            <w:pPr>
              <w:pStyle w:val="a4"/>
              <w:spacing w:line="276" w:lineRule="auto"/>
              <w:ind w:left="0"/>
              <w:jc w:val="center"/>
              <w:rPr>
                <w:rFonts w:ascii="Times New Roman" w:hAnsi="Times New Roman" w:cs="Times New Roman"/>
                <w:bCs/>
                <w:color w:val="000000" w:themeColor="text1"/>
                <w:sz w:val="28"/>
                <w:szCs w:val="28"/>
                <w:lang w:eastAsia="en-US"/>
              </w:rPr>
            </w:pPr>
            <w:r w:rsidRPr="002C28BC">
              <w:rPr>
                <w:rFonts w:ascii="Times New Roman" w:hAnsi="Times New Roman" w:cs="Times New Roman"/>
                <w:bCs/>
                <w:color w:val="000000" w:themeColor="text1"/>
                <w:sz w:val="28"/>
                <w:szCs w:val="28"/>
                <w:lang w:eastAsia="en-US"/>
              </w:rPr>
              <w:t>2</w:t>
            </w:r>
          </w:p>
        </w:tc>
        <w:tc>
          <w:tcPr>
            <w:tcW w:w="4396" w:type="pct"/>
            <w:tcBorders>
              <w:top w:val="single" w:sz="4" w:space="0" w:color="auto"/>
              <w:left w:val="single" w:sz="4" w:space="0" w:color="auto"/>
              <w:bottom w:val="single" w:sz="4" w:space="0" w:color="auto"/>
              <w:right w:val="single" w:sz="4" w:space="0" w:color="auto"/>
            </w:tcBorders>
          </w:tcPr>
          <w:p w:rsidR="00F03B78" w:rsidRPr="00F03B78" w:rsidRDefault="00F03B78" w:rsidP="00F03B78">
            <w:pPr>
              <w:pStyle w:val="TableParagraph"/>
              <w:tabs>
                <w:tab w:val="left" w:pos="1873"/>
              </w:tabs>
              <w:ind w:left="102" w:right="126"/>
              <w:rPr>
                <w:b/>
                <w:i/>
                <w:sz w:val="28"/>
                <w:szCs w:val="28"/>
                <w:lang w:val="en-US"/>
              </w:rPr>
            </w:pPr>
            <w:r w:rsidRPr="00F03B78">
              <w:rPr>
                <w:b/>
                <w:i/>
                <w:sz w:val="28"/>
                <w:szCs w:val="28"/>
                <w:lang w:val="en-US"/>
              </w:rPr>
              <w:t>Analysis of medical data</w:t>
            </w:r>
            <w:r w:rsidRPr="00F03B78">
              <w:rPr>
                <w:b/>
                <w:i/>
                <w:sz w:val="28"/>
                <w:szCs w:val="28"/>
                <w:lang w:val="en-US"/>
              </w:rPr>
              <w:t xml:space="preserve"> </w:t>
            </w:r>
            <w:r w:rsidRPr="00F03B78">
              <w:rPr>
                <w:b/>
                <w:i/>
                <w:sz w:val="28"/>
                <w:szCs w:val="28"/>
                <w:lang w:val="en-US"/>
              </w:rPr>
              <w:t>using mathematical statistics</w:t>
            </w:r>
          </w:p>
        </w:tc>
      </w:tr>
      <w:tr w:rsidR="00F03B78" w:rsidRPr="00F03B78" w:rsidTr="00FE007E">
        <w:tc>
          <w:tcPr>
            <w:tcW w:w="604" w:type="pct"/>
            <w:tcBorders>
              <w:top w:val="single" w:sz="4" w:space="0" w:color="auto"/>
              <w:left w:val="single" w:sz="4" w:space="0" w:color="auto"/>
              <w:bottom w:val="single" w:sz="4" w:space="0" w:color="auto"/>
              <w:right w:val="single" w:sz="4" w:space="0" w:color="auto"/>
            </w:tcBorders>
            <w:hideMark/>
          </w:tcPr>
          <w:p w:rsidR="00F03B78" w:rsidRPr="002C28BC" w:rsidRDefault="00F03B78" w:rsidP="00F03B78">
            <w:pPr>
              <w:pStyle w:val="a4"/>
              <w:spacing w:line="276" w:lineRule="auto"/>
              <w:ind w:left="0"/>
              <w:jc w:val="center"/>
              <w:rPr>
                <w:rFonts w:ascii="Times New Roman" w:hAnsi="Times New Roman" w:cs="Times New Roman"/>
                <w:bCs/>
                <w:color w:val="000000" w:themeColor="text1"/>
                <w:sz w:val="28"/>
                <w:szCs w:val="28"/>
                <w:lang w:eastAsia="en-US"/>
              </w:rPr>
            </w:pPr>
            <w:r w:rsidRPr="002C28BC">
              <w:rPr>
                <w:rFonts w:ascii="Times New Roman" w:hAnsi="Times New Roman" w:cs="Times New Roman"/>
                <w:bCs/>
                <w:color w:val="000000" w:themeColor="text1"/>
                <w:sz w:val="28"/>
                <w:szCs w:val="28"/>
                <w:lang w:eastAsia="en-US"/>
              </w:rPr>
              <w:t>3</w:t>
            </w:r>
          </w:p>
        </w:tc>
        <w:tc>
          <w:tcPr>
            <w:tcW w:w="4396" w:type="pct"/>
            <w:tcBorders>
              <w:top w:val="single" w:sz="4" w:space="0" w:color="auto"/>
              <w:left w:val="single" w:sz="4" w:space="0" w:color="auto"/>
              <w:bottom w:val="single" w:sz="4" w:space="0" w:color="auto"/>
              <w:right w:val="single" w:sz="4" w:space="0" w:color="auto"/>
            </w:tcBorders>
          </w:tcPr>
          <w:p w:rsidR="00F03B78" w:rsidRPr="00F03B78" w:rsidRDefault="00F03B78" w:rsidP="00F03B78">
            <w:pPr>
              <w:pStyle w:val="TableParagraph"/>
              <w:ind w:left="102" w:right="403"/>
              <w:rPr>
                <w:b/>
                <w:i/>
                <w:sz w:val="28"/>
                <w:szCs w:val="28"/>
                <w:lang w:val="en-US"/>
              </w:rPr>
            </w:pPr>
            <w:r w:rsidRPr="00F03B78">
              <w:rPr>
                <w:b/>
                <w:i/>
                <w:spacing w:val="-1"/>
                <w:sz w:val="28"/>
                <w:szCs w:val="28"/>
                <w:lang w:val="en-US"/>
              </w:rPr>
              <w:t>Statistical processing of biomedical</w:t>
            </w:r>
            <w:r w:rsidRPr="00F03B78">
              <w:rPr>
                <w:b/>
                <w:i/>
                <w:spacing w:val="-1"/>
                <w:sz w:val="28"/>
                <w:szCs w:val="28"/>
                <w:lang w:val="en-US"/>
              </w:rPr>
              <w:t xml:space="preserve"> </w:t>
            </w:r>
            <w:r w:rsidRPr="00F03B78">
              <w:rPr>
                <w:b/>
                <w:i/>
                <w:spacing w:val="-1"/>
                <w:sz w:val="28"/>
                <w:szCs w:val="28"/>
                <w:lang w:val="en-US"/>
              </w:rPr>
              <w:t>research using MS Excel</w:t>
            </w:r>
          </w:p>
        </w:tc>
      </w:tr>
      <w:tr w:rsidR="00F03B78" w:rsidRPr="00F03B78" w:rsidTr="00A269C2">
        <w:tc>
          <w:tcPr>
            <w:tcW w:w="604" w:type="pct"/>
            <w:tcBorders>
              <w:top w:val="single" w:sz="4" w:space="0" w:color="auto"/>
              <w:left w:val="single" w:sz="4" w:space="0" w:color="auto"/>
              <w:bottom w:val="single" w:sz="4" w:space="0" w:color="auto"/>
              <w:right w:val="single" w:sz="4" w:space="0" w:color="auto"/>
            </w:tcBorders>
          </w:tcPr>
          <w:p w:rsidR="00F03B78" w:rsidRPr="006E1510" w:rsidRDefault="00F03B78" w:rsidP="00F03B78">
            <w:pPr>
              <w:pStyle w:val="a4"/>
              <w:spacing w:line="276" w:lineRule="auto"/>
              <w:ind w:left="0"/>
              <w:jc w:val="center"/>
              <w:rPr>
                <w:rFonts w:ascii="Times New Roman" w:hAnsi="Times New Roman" w:cs="Times New Roman"/>
                <w:bCs/>
                <w:color w:val="000000" w:themeColor="text1"/>
                <w:sz w:val="28"/>
                <w:szCs w:val="28"/>
                <w:lang w:val="en-US" w:eastAsia="en-US"/>
              </w:rPr>
            </w:pPr>
            <w:r>
              <w:rPr>
                <w:rFonts w:ascii="Times New Roman" w:hAnsi="Times New Roman" w:cs="Times New Roman"/>
                <w:bCs/>
                <w:color w:val="000000" w:themeColor="text1"/>
                <w:sz w:val="28"/>
                <w:szCs w:val="28"/>
                <w:lang w:val="en-US" w:eastAsia="en-US"/>
              </w:rPr>
              <w:t>4</w:t>
            </w:r>
          </w:p>
        </w:tc>
        <w:tc>
          <w:tcPr>
            <w:tcW w:w="4396" w:type="pct"/>
            <w:tcBorders>
              <w:top w:val="single" w:sz="4" w:space="0" w:color="auto"/>
              <w:left w:val="single" w:sz="4" w:space="0" w:color="auto"/>
              <w:bottom w:val="single" w:sz="4" w:space="0" w:color="auto"/>
              <w:right w:val="single" w:sz="4" w:space="0" w:color="auto"/>
            </w:tcBorders>
          </w:tcPr>
          <w:p w:rsidR="00F03B78" w:rsidRPr="00F03B78" w:rsidRDefault="00F03B78" w:rsidP="00F03B78">
            <w:pPr>
              <w:rPr>
                <w:rFonts w:ascii="Times New Roman" w:hAnsi="Times New Roman" w:cs="Times New Roman"/>
                <w:b/>
                <w:i/>
                <w:sz w:val="28"/>
                <w:szCs w:val="28"/>
                <w:lang w:val="en-US"/>
              </w:rPr>
            </w:pPr>
            <w:r w:rsidRPr="00F03B78">
              <w:rPr>
                <w:rFonts w:ascii="Times New Roman" w:hAnsi="Times New Roman" w:cs="Times New Roman"/>
                <w:b/>
                <w:i/>
                <w:sz w:val="28"/>
                <w:szCs w:val="28"/>
                <w:lang w:val="en-US"/>
              </w:rPr>
              <w:t>Statistical analysis of categorized data</w:t>
            </w:r>
          </w:p>
        </w:tc>
      </w:tr>
      <w:tr w:rsidR="00F03B78" w:rsidRPr="00F03B78" w:rsidTr="00A269C2">
        <w:tc>
          <w:tcPr>
            <w:tcW w:w="604" w:type="pct"/>
            <w:tcBorders>
              <w:top w:val="single" w:sz="4" w:space="0" w:color="auto"/>
              <w:left w:val="single" w:sz="4" w:space="0" w:color="auto"/>
              <w:bottom w:val="single" w:sz="4" w:space="0" w:color="auto"/>
              <w:right w:val="single" w:sz="4" w:space="0" w:color="auto"/>
            </w:tcBorders>
          </w:tcPr>
          <w:p w:rsidR="00F03B78" w:rsidRPr="006E1510" w:rsidRDefault="00F03B78" w:rsidP="00F03B78">
            <w:pPr>
              <w:pStyle w:val="a4"/>
              <w:spacing w:line="276" w:lineRule="auto"/>
              <w:ind w:left="0"/>
              <w:jc w:val="center"/>
              <w:rPr>
                <w:rFonts w:ascii="Times New Roman" w:hAnsi="Times New Roman" w:cs="Times New Roman"/>
                <w:bCs/>
                <w:color w:val="000000" w:themeColor="text1"/>
                <w:sz w:val="28"/>
                <w:szCs w:val="28"/>
                <w:lang w:val="en-US" w:eastAsia="en-US"/>
              </w:rPr>
            </w:pPr>
            <w:r>
              <w:rPr>
                <w:rFonts w:ascii="Times New Roman" w:hAnsi="Times New Roman" w:cs="Times New Roman"/>
                <w:bCs/>
                <w:color w:val="000000" w:themeColor="text1"/>
                <w:sz w:val="28"/>
                <w:szCs w:val="28"/>
                <w:lang w:val="en-US" w:eastAsia="en-US"/>
              </w:rPr>
              <w:t>5</w:t>
            </w:r>
          </w:p>
        </w:tc>
        <w:tc>
          <w:tcPr>
            <w:tcW w:w="4396" w:type="pct"/>
            <w:tcBorders>
              <w:top w:val="single" w:sz="4" w:space="0" w:color="auto"/>
              <w:left w:val="single" w:sz="4" w:space="0" w:color="auto"/>
              <w:bottom w:val="single" w:sz="4" w:space="0" w:color="auto"/>
              <w:right w:val="single" w:sz="4" w:space="0" w:color="auto"/>
            </w:tcBorders>
          </w:tcPr>
          <w:p w:rsidR="00F03B78" w:rsidRPr="00F03B78" w:rsidRDefault="00F03B78" w:rsidP="00F03B78">
            <w:pPr>
              <w:rPr>
                <w:rFonts w:ascii="Times New Roman" w:hAnsi="Times New Roman" w:cs="Times New Roman"/>
                <w:b/>
                <w:i/>
                <w:sz w:val="28"/>
                <w:szCs w:val="28"/>
                <w:lang w:val="en-US"/>
              </w:rPr>
            </w:pPr>
            <w:r w:rsidRPr="00F03B78">
              <w:rPr>
                <w:rFonts w:ascii="Times New Roman" w:hAnsi="Times New Roman" w:cs="Times New Roman"/>
                <w:b/>
                <w:i/>
                <w:sz w:val="28"/>
                <w:szCs w:val="28"/>
                <w:lang w:val="en-US"/>
              </w:rPr>
              <w:t>Statistical analysis of biomedical data using the Statistica package</w:t>
            </w:r>
          </w:p>
        </w:tc>
      </w:tr>
      <w:tr w:rsidR="00F03B78" w:rsidRPr="00F03B78" w:rsidTr="00A269C2">
        <w:tc>
          <w:tcPr>
            <w:tcW w:w="604" w:type="pct"/>
            <w:tcBorders>
              <w:top w:val="single" w:sz="4" w:space="0" w:color="auto"/>
              <w:left w:val="single" w:sz="4" w:space="0" w:color="auto"/>
              <w:bottom w:val="single" w:sz="4" w:space="0" w:color="auto"/>
              <w:right w:val="single" w:sz="4" w:space="0" w:color="auto"/>
            </w:tcBorders>
          </w:tcPr>
          <w:p w:rsidR="00F03B78" w:rsidRDefault="00F03B78" w:rsidP="00F03B78">
            <w:pPr>
              <w:pStyle w:val="a4"/>
              <w:spacing w:line="276" w:lineRule="auto"/>
              <w:ind w:left="0"/>
              <w:jc w:val="center"/>
              <w:rPr>
                <w:rFonts w:ascii="Times New Roman" w:hAnsi="Times New Roman" w:cs="Times New Roman"/>
                <w:bCs/>
                <w:color w:val="000000" w:themeColor="text1"/>
                <w:sz w:val="28"/>
                <w:szCs w:val="28"/>
                <w:lang w:val="en-US" w:eastAsia="en-US"/>
              </w:rPr>
            </w:pPr>
            <w:r>
              <w:rPr>
                <w:rFonts w:ascii="Times New Roman" w:hAnsi="Times New Roman" w:cs="Times New Roman"/>
                <w:bCs/>
                <w:color w:val="000000" w:themeColor="text1"/>
                <w:sz w:val="28"/>
                <w:szCs w:val="28"/>
                <w:lang w:val="en-US" w:eastAsia="en-US"/>
              </w:rPr>
              <w:t>6</w:t>
            </w:r>
          </w:p>
        </w:tc>
        <w:tc>
          <w:tcPr>
            <w:tcW w:w="4396" w:type="pct"/>
            <w:tcBorders>
              <w:top w:val="single" w:sz="4" w:space="0" w:color="auto"/>
              <w:left w:val="single" w:sz="4" w:space="0" w:color="auto"/>
              <w:bottom w:val="single" w:sz="4" w:space="0" w:color="auto"/>
              <w:right w:val="single" w:sz="4" w:space="0" w:color="auto"/>
            </w:tcBorders>
          </w:tcPr>
          <w:p w:rsidR="00F03B78" w:rsidRPr="00F03B78" w:rsidRDefault="00F03B78" w:rsidP="00F03B78">
            <w:pPr>
              <w:rPr>
                <w:rFonts w:ascii="Times New Roman" w:hAnsi="Times New Roman" w:cs="Times New Roman"/>
                <w:b/>
                <w:i/>
                <w:sz w:val="28"/>
                <w:szCs w:val="28"/>
                <w:lang w:val="en-US"/>
              </w:rPr>
            </w:pPr>
            <w:r w:rsidRPr="00F03B78">
              <w:rPr>
                <w:rFonts w:ascii="Times New Roman" w:hAnsi="Times New Roman" w:cs="Times New Roman"/>
                <w:b/>
                <w:i/>
                <w:sz w:val="28"/>
                <w:szCs w:val="28"/>
                <w:lang w:val="en-US"/>
              </w:rPr>
              <w:t>Single-factor correlation and regression analysis of medical research data</w:t>
            </w:r>
          </w:p>
        </w:tc>
      </w:tr>
      <w:tr w:rsidR="00F03B78" w:rsidRPr="00F03B78" w:rsidTr="00A269C2">
        <w:tc>
          <w:tcPr>
            <w:tcW w:w="604" w:type="pct"/>
            <w:tcBorders>
              <w:top w:val="single" w:sz="4" w:space="0" w:color="auto"/>
              <w:left w:val="single" w:sz="4" w:space="0" w:color="auto"/>
              <w:bottom w:val="single" w:sz="4" w:space="0" w:color="auto"/>
              <w:right w:val="single" w:sz="4" w:space="0" w:color="auto"/>
            </w:tcBorders>
          </w:tcPr>
          <w:p w:rsidR="00F03B78" w:rsidRDefault="00F03B78" w:rsidP="00F03B78">
            <w:pPr>
              <w:pStyle w:val="a4"/>
              <w:spacing w:line="276" w:lineRule="auto"/>
              <w:ind w:left="0"/>
              <w:jc w:val="center"/>
              <w:rPr>
                <w:rFonts w:ascii="Times New Roman" w:hAnsi="Times New Roman" w:cs="Times New Roman"/>
                <w:bCs/>
                <w:color w:val="000000" w:themeColor="text1"/>
                <w:sz w:val="28"/>
                <w:szCs w:val="28"/>
                <w:lang w:val="en-US" w:eastAsia="en-US"/>
              </w:rPr>
            </w:pPr>
            <w:r>
              <w:rPr>
                <w:rFonts w:ascii="Times New Roman" w:hAnsi="Times New Roman" w:cs="Times New Roman"/>
                <w:bCs/>
                <w:color w:val="000000" w:themeColor="text1"/>
                <w:sz w:val="28"/>
                <w:szCs w:val="28"/>
                <w:lang w:val="en-US" w:eastAsia="en-US"/>
              </w:rPr>
              <w:t>7</w:t>
            </w:r>
          </w:p>
        </w:tc>
        <w:tc>
          <w:tcPr>
            <w:tcW w:w="4396" w:type="pct"/>
            <w:tcBorders>
              <w:top w:val="single" w:sz="4" w:space="0" w:color="auto"/>
              <w:left w:val="single" w:sz="4" w:space="0" w:color="auto"/>
              <w:bottom w:val="single" w:sz="4" w:space="0" w:color="auto"/>
              <w:right w:val="single" w:sz="4" w:space="0" w:color="auto"/>
            </w:tcBorders>
          </w:tcPr>
          <w:p w:rsidR="00F03B78" w:rsidRPr="00F03B78" w:rsidRDefault="00F03B78" w:rsidP="00F03B78">
            <w:pPr>
              <w:rPr>
                <w:rFonts w:ascii="Times New Roman" w:hAnsi="Times New Roman" w:cs="Times New Roman"/>
                <w:b/>
                <w:i/>
                <w:sz w:val="28"/>
                <w:szCs w:val="28"/>
                <w:lang w:val="en-US"/>
              </w:rPr>
            </w:pPr>
            <w:r w:rsidRPr="00F03B78">
              <w:rPr>
                <w:rFonts w:ascii="Times New Roman" w:hAnsi="Times New Roman" w:cs="Times New Roman"/>
                <w:b/>
                <w:i/>
                <w:sz w:val="28"/>
                <w:szCs w:val="28"/>
                <w:lang w:val="en-US"/>
              </w:rPr>
              <w:t>Computer modeling for solving pharmacokinetics problems</w:t>
            </w:r>
          </w:p>
        </w:tc>
      </w:tr>
    </w:tbl>
    <w:p w:rsidR="00F03B78" w:rsidRPr="002C28BC" w:rsidRDefault="00F03B78" w:rsidP="00F03B78">
      <w:pPr>
        <w:pStyle w:val="a3"/>
        <w:spacing w:line="276" w:lineRule="auto"/>
        <w:ind w:left="720"/>
        <w:rPr>
          <w:rFonts w:ascii="Times New Roman" w:hAnsi="Times New Roman" w:cs="Times New Roman"/>
          <w:b/>
          <w:caps/>
          <w:sz w:val="28"/>
          <w:szCs w:val="28"/>
          <w:lang w:val="en-US"/>
        </w:rPr>
      </w:pPr>
    </w:p>
    <w:p w:rsidR="00F03B78" w:rsidRPr="002C28BC" w:rsidRDefault="00F03B78" w:rsidP="00F03B78">
      <w:pPr>
        <w:pStyle w:val="a4"/>
        <w:numPr>
          <w:ilvl w:val="0"/>
          <w:numId w:val="2"/>
        </w:numPr>
        <w:jc w:val="center"/>
        <w:rPr>
          <w:rFonts w:ascii="Times New Roman" w:hAnsi="Times New Roman" w:cs="Times New Roman"/>
          <w:b/>
          <w:caps/>
          <w:sz w:val="28"/>
          <w:szCs w:val="28"/>
          <w:lang w:val="en-US"/>
        </w:rPr>
      </w:pPr>
      <w:r w:rsidRPr="002C28BC">
        <w:rPr>
          <w:rFonts w:ascii="Times New Roman" w:hAnsi="Times New Roman" w:cs="Times New Roman"/>
          <w:b/>
          <w:caps/>
          <w:sz w:val="28"/>
          <w:szCs w:val="28"/>
          <w:lang w:val="en-US"/>
        </w:rPr>
        <w:t>Form of intermediate certification</w:t>
      </w:r>
    </w:p>
    <w:p w:rsidR="00F03B78" w:rsidRPr="002C28BC" w:rsidRDefault="00F03B78" w:rsidP="00F03B78">
      <w:pPr>
        <w:pStyle w:val="a4"/>
        <w:rPr>
          <w:rFonts w:ascii="Times New Roman" w:hAnsi="Times New Roman" w:cs="Times New Roman"/>
          <w:b/>
          <w:caps/>
          <w:sz w:val="28"/>
          <w:szCs w:val="28"/>
          <w:lang w:val="en-US"/>
        </w:rPr>
      </w:pPr>
    </w:p>
    <w:p w:rsidR="00F03B78" w:rsidRPr="002C28BC" w:rsidRDefault="00F03B78" w:rsidP="00F03B78">
      <w:pPr>
        <w:rPr>
          <w:rFonts w:ascii="Times New Roman" w:hAnsi="Times New Roman" w:cs="Times New Roman"/>
          <w:sz w:val="28"/>
          <w:szCs w:val="28"/>
          <w:lang w:val="en-US"/>
        </w:rPr>
      </w:pPr>
      <w:r>
        <w:rPr>
          <w:rFonts w:ascii="Times New Roman" w:hAnsi="Times New Roman" w:cs="Times New Roman"/>
          <w:b/>
          <w:i/>
          <w:sz w:val="28"/>
          <w:szCs w:val="28"/>
          <w:lang w:val="en-US"/>
        </w:rPr>
        <w:t>Offset</w:t>
      </w:r>
      <w:r w:rsidRPr="002C28BC">
        <w:rPr>
          <w:rFonts w:ascii="Times New Roman" w:hAnsi="Times New Roman" w:cs="Times New Roman"/>
          <w:sz w:val="28"/>
          <w:szCs w:val="28"/>
          <w:lang w:val="en-US"/>
        </w:rPr>
        <w:t xml:space="preserve">, semester </w:t>
      </w:r>
      <w:r>
        <w:rPr>
          <w:rFonts w:ascii="Times New Roman" w:hAnsi="Times New Roman" w:cs="Times New Roman"/>
          <w:b/>
          <w:i/>
          <w:sz w:val="28"/>
          <w:szCs w:val="28"/>
          <w:lang w:val="en-US"/>
        </w:rPr>
        <w:t>6</w:t>
      </w:r>
      <w:bookmarkStart w:id="0" w:name="_GoBack"/>
      <w:bookmarkEnd w:id="0"/>
      <w:r>
        <w:rPr>
          <w:rFonts w:ascii="Times New Roman" w:hAnsi="Times New Roman" w:cs="Times New Roman"/>
          <w:b/>
          <w:i/>
          <w:sz w:val="28"/>
          <w:szCs w:val="28"/>
          <w:lang w:val="en-US"/>
        </w:rPr>
        <w:t>.</w:t>
      </w:r>
    </w:p>
    <w:p w:rsidR="00F03B78" w:rsidRPr="002C28BC" w:rsidRDefault="00F03B78" w:rsidP="00F03B78">
      <w:pPr>
        <w:rPr>
          <w:rFonts w:ascii="Times New Roman" w:hAnsi="Times New Roman" w:cs="Times New Roman"/>
          <w:sz w:val="28"/>
          <w:szCs w:val="28"/>
          <w:lang w:val="en-US"/>
        </w:rPr>
      </w:pPr>
      <w:r w:rsidRPr="002C28BC">
        <w:rPr>
          <w:rFonts w:ascii="Times New Roman" w:hAnsi="Times New Roman" w:cs="Times New Roman"/>
          <w:sz w:val="28"/>
          <w:szCs w:val="28"/>
          <w:lang w:val="en-US"/>
        </w:rPr>
        <w:t xml:space="preserve">Intermediate certification procedure - the </w:t>
      </w:r>
      <w:r>
        <w:rPr>
          <w:rFonts w:ascii="Times New Roman" w:hAnsi="Times New Roman" w:cs="Times New Roman"/>
          <w:sz w:val="28"/>
          <w:szCs w:val="28"/>
          <w:lang w:val="en-US"/>
        </w:rPr>
        <w:t>offset</w:t>
      </w:r>
      <w:r w:rsidRPr="002C28BC">
        <w:rPr>
          <w:rFonts w:ascii="Times New Roman" w:hAnsi="Times New Roman" w:cs="Times New Roman"/>
          <w:sz w:val="28"/>
          <w:szCs w:val="28"/>
          <w:lang w:val="en-US"/>
        </w:rPr>
        <w:t xml:space="preserve"> is conducted orally in the form of an </w:t>
      </w:r>
      <w:r w:rsidRPr="00213817">
        <w:rPr>
          <w:rFonts w:ascii="Times New Roman" w:hAnsi="Times New Roman" w:cs="Times New Roman"/>
          <w:b/>
          <w:i/>
          <w:sz w:val="28"/>
          <w:szCs w:val="28"/>
          <w:lang w:val="en-US"/>
        </w:rPr>
        <w:t>interview</w:t>
      </w:r>
      <w:r w:rsidRPr="002C28BC">
        <w:rPr>
          <w:rFonts w:ascii="Times New Roman" w:hAnsi="Times New Roman" w:cs="Times New Roman"/>
          <w:sz w:val="28"/>
          <w:szCs w:val="28"/>
          <w:lang w:val="en-US"/>
        </w:rPr>
        <w:t xml:space="preserve"> on tickets.</w:t>
      </w:r>
    </w:p>
    <w:p w:rsidR="00F03B78" w:rsidRPr="002C28BC" w:rsidRDefault="00F03B78" w:rsidP="00F03B78">
      <w:pPr>
        <w:rPr>
          <w:rFonts w:ascii="Times New Roman" w:hAnsi="Times New Roman" w:cs="Times New Roman"/>
          <w:sz w:val="28"/>
          <w:szCs w:val="28"/>
          <w:lang w:val="en-US"/>
        </w:rPr>
      </w:pPr>
    </w:p>
    <w:p w:rsidR="004D4C32" w:rsidRPr="00F03B78" w:rsidRDefault="004D4C32">
      <w:pPr>
        <w:rPr>
          <w:lang w:val="en-US"/>
        </w:rPr>
      </w:pPr>
    </w:p>
    <w:sectPr w:rsidR="004D4C32" w:rsidRPr="00F03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DD6"/>
    <w:multiLevelType w:val="hybridMultilevel"/>
    <w:tmpl w:val="04FEDB24"/>
    <w:lvl w:ilvl="0" w:tplc="AABA4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A54654"/>
    <w:multiLevelType w:val="hybridMultilevel"/>
    <w:tmpl w:val="C340EE2E"/>
    <w:lvl w:ilvl="0" w:tplc="46A221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AE3801"/>
    <w:multiLevelType w:val="hybridMultilevel"/>
    <w:tmpl w:val="C340EE2E"/>
    <w:lvl w:ilvl="0" w:tplc="46A221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78"/>
    <w:rsid w:val="004D4C32"/>
    <w:rsid w:val="00BA1CCC"/>
    <w:rsid w:val="00F0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251B"/>
  <w15:chartTrackingRefBased/>
  <w15:docId w15:val="{894418B4-1D58-48E0-B28F-EF14DFC4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B78"/>
    <w:pPr>
      <w:widowControl w:val="0"/>
      <w:spacing w:after="0" w:line="240" w:lineRule="auto"/>
    </w:pPr>
    <w:rPr>
      <w:rFonts w:ascii="Courier New" w:eastAsia="Times New Roman" w:hAnsi="Courier New" w:cs="Courier New"/>
      <w:color w:val="000000"/>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3B78"/>
    <w:pPr>
      <w:widowControl w:val="0"/>
      <w:spacing w:after="0" w:line="240" w:lineRule="auto"/>
    </w:pPr>
    <w:rPr>
      <w:rFonts w:ascii="Courier New" w:eastAsia="Times New Roman" w:hAnsi="Courier New" w:cs="Courier New"/>
      <w:color w:val="000000"/>
      <w:kern w:val="0"/>
      <w:sz w:val="24"/>
      <w:szCs w:val="24"/>
      <w:lang w:eastAsia="ru-RU"/>
      <w14:ligatures w14:val="none"/>
    </w:rPr>
  </w:style>
  <w:style w:type="paragraph" w:styleId="a4">
    <w:name w:val="List Paragraph"/>
    <w:basedOn w:val="a"/>
    <w:uiPriority w:val="1"/>
    <w:qFormat/>
    <w:rsid w:val="00F03B78"/>
    <w:pPr>
      <w:ind w:left="720"/>
      <w:contextualSpacing/>
    </w:pPr>
  </w:style>
  <w:style w:type="table" w:styleId="a5">
    <w:name w:val="Table Grid"/>
    <w:basedOn w:val="a1"/>
    <w:uiPriority w:val="39"/>
    <w:qFormat/>
    <w:rsid w:val="00F03B7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F03B78"/>
    <w:rPr>
      <w:rFonts w:ascii="Times New Roman" w:hAnsi="Times New Roman" w:cs="Times New Roman"/>
      <w:sz w:val="18"/>
      <w:szCs w:val="18"/>
      <w:shd w:val="clear" w:color="auto" w:fill="FFFFFF"/>
    </w:rPr>
  </w:style>
  <w:style w:type="paragraph" w:customStyle="1" w:styleId="20">
    <w:name w:val="Основной текст (2)"/>
    <w:basedOn w:val="a"/>
    <w:link w:val="2"/>
    <w:rsid w:val="00F03B78"/>
    <w:pPr>
      <w:shd w:val="clear" w:color="auto" w:fill="FFFFFF"/>
      <w:spacing w:line="269" w:lineRule="exact"/>
      <w:jc w:val="center"/>
    </w:pPr>
    <w:rPr>
      <w:rFonts w:ascii="Times New Roman" w:eastAsiaTheme="minorHAnsi" w:hAnsi="Times New Roman" w:cs="Times New Roman"/>
      <w:color w:val="auto"/>
      <w:kern w:val="2"/>
      <w:sz w:val="18"/>
      <w:szCs w:val="18"/>
      <w:lang w:eastAsia="en-US"/>
      <w14:ligatures w14:val="standardContextual"/>
    </w:rPr>
  </w:style>
  <w:style w:type="character" w:customStyle="1" w:styleId="3">
    <w:name w:val="Основной текст (3) + Полужирный"/>
    <w:aliases w:val="Интервал 0 pt2"/>
    <w:basedOn w:val="a0"/>
    <w:rsid w:val="00F03B78"/>
    <w:rPr>
      <w:rFonts w:ascii="Times New Roman" w:hAnsi="Times New Roman" w:cs="Times New Roman"/>
      <w:b/>
      <w:bCs/>
      <w:color w:val="000000"/>
      <w:spacing w:val="10"/>
      <w:w w:val="100"/>
      <w:position w:val="0"/>
      <w:sz w:val="24"/>
      <w:szCs w:val="24"/>
      <w:shd w:val="clear" w:color="auto" w:fill="FFFFFF"/>
      <w:lang w:val="ru-RU" w:eastAsia="ru-RU"/>
    </w:rPr>
  </w:style>
  <w:style w:type="table" w:customStyle="1" w:styleId="TableNormal">
    <w:name w:val="Table Normal"/>
    <w:uiPriority w:val="2"/>
    <w:semiHidden/>
    <w:unhideWhenUsed/>
    <w:qFormat/>
    <w:rsid w:val="00F03B7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3B78"/>
    <w:pPr>
      <w:autoSpaceDE w:val="0"/>
      <w:autoSpaceDN w:val="0"/>
      <w:ind w:left="107"/>
    </w:pPr>
    <w:rPr>
      <w:rFonts w:ascii="Times New Roman" w:hAnsi="Times New Roman" w:cs="Times New Roman"/>
      <w:color w:val="auto"/>
      <w:sz w:val="22"/>
      <w:szCs w:val="22"/>
      <w:lang w:eastAsia="en-US"/>
    </w:rPr>
  </w:style>
  <w:style w:type="paragraph" w:styleId="HTML">
    <w:name w:val="HTML Preformatted"/>
    <w:basedOn w:val="a"/>
    <w:link w:val="HTML0"/>
    <w:uiPriority w:val="99"/>
    <w:unhideWhenUsed/>
    <w:rsid w:val="00F03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rPr>
  </w:style>
  <w:style w:type="character" w:customStyle="1" w:styleId="HTML0">
    <w:name w:val="Стандартный HTML Знак"/>
    <w:basedOn w:val="a0"/>
    <w:link w:val="HTML"/>
    <w:uiPriority w:val="99"/>
    <w:rsid w:val="00F03B78"/>
    <w:rPr>
      <w:rFonts w:ascii="Courier New" w:eastAsia="Times New Roman" w:hAnsi="Courier New" w:cs="Courier New"/>
      <w:kern w:val="0"/>
      <w:sz w:val="20"/>
      <w:szCs w:val="20"/>
      <w:lang w:eastAsia="ru-RU"/>
      <w14:ligatures w14:val="none"/>
    </w:rPr>
  </w:style>
  <w:style w:type="character" w:customStyle="1" w:styleId="translation-word">
    <w:name w:val="translation-word"/>
    <w:basedOn w:val="a0"/>
    <w:rsid w:val="00F03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2023-12-08T17:41:00Z</dcterms:created>
  <dcterms:modified xsi:type="dcterms:W3CDTF">2023-12-08T17:55:00Z</dcterms:modified>
</cp:coreProperties>
</file>