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9B" w:rsidRPr="00336D40" w:rsidRDefault="00540D9B" w:rsidP="00540D9B">
      <w:pPr>
        <w:rPr>
          <w:b/>
        </w:rPr>
      </w:pPr>
    </w:p>
    <w:p w:rsidR="004238A5" w:rsidRPr="00623685" w:rsidRDefault="004238A5" w:rsidP="004238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ДАГЕСТАНСКИЙ ГОСУДАРСТВЕННЫЙ МЕДИЦИНСКИЙ УНИВЕРСИТЕТ»</w:t>
      </w:r>
    </w:p>
    <w:p w:rsidR="004238A5" w:rsidRPr="00623685" w:rsidRDefault="004238A5" w:rsidP="004238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8A5" w:rsidRDefault="004238A5" w:rsidP="004238A5">
      <w:pPr>
        <w:pStyle w:val="af1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4238A5" w:rsidRPr="0075068D" w:rsidRDefault="004238A5" w:rsidP="004238A5">
      <w:pPr>
        <w:pStyle w:val="af1"/>
        <w:spacing w:line="276" w:lineRule="auto"/>
        <w:jc w:val="center"/>
        <w:rPr>
          <w:b/>
          <w:color w:val="000000" w:themeColor="text1"/>
        </w:rPr>
      </w:pPr>
    </w:p>
    <w:p w:rsidR="004238A5" w:rsidRPr="00D726D6" w:rsidRDefault="004238A5" w:rsidP="004238A5">
      <w:pPr>
        <w:tabs>
          <w:tab w:val="left" w:pos="3915"/>
        </w:tabs>
        <w:rPr>
          <w:b/>
          <w:sz w:val="28"/>
          <w:szCs w:val="28"/>
        </w:rPr>
      </w:pPr>
      <w:r w:rsidRPr="00D726D6">
        <w:rPr>
          <w:b/>
          <w:sz w:val="28"/>
          <w:szCs w:val="28"/>
        </w:rPr>
        <w:tab/>
        <w:t>АННОТАЦИЯ</w:t>
      </w:r>
    </w:p>
    <w:p w:rsidR="004238A5" w:rsidRPr="00D726D6" w:rsidRDefault="004238A5" w:rsidP="004238A5">
      <w:pPr>
        <w:jc w:val="center"/>
        <w:rPr>
          <w:b/>
          <w:sz w:val="28"/>
          <w:szCs w:val="28"/>
        </w:rPr>
      </w:pPr>
      <w:r w:rsidRPr="00D726D6">
        <w:rPr>
          <w:b/>
          <w:sz w:val="28"/>
          <w:szCs w:val="28"/>
        </w:rPr>
        <w:t>РАБОЧЕЙ ПРОГРАММЫ</w:t>
      </w:r>
    </w:p>
    <w:p w:rsidR="004238A5" w:rsidRPr="00D726D6" w:rsidRDefault="000B6362" w:rsidP="0042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патологической анатомии,</w:t>
      </w:r>
      <w:r w:rsidR="00B931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патологическая анатомия головы и шеи</w:t>
      </w:r>
      <w:r w:rsidR="004238A5">
        <w:rPr>
          <w:b/>
          <w:sz w:val="28"/>
          <w:szCs w:val="28"/>
        </w:rPr>
        <w:t>.</w:t>
      </w:r>
    </w:p>
    <w:p w:rsidR="004238A5" w:rsidRDefault="004238A5" w:rsidP="004238A5">
      <w:pPr>
        <w:jc w:val="center"/>
        <w:rPr>
          <w:b/>
          <w:sz w:val="28"/>
          <w:szCs w:val="28"/>
        </w:rPr>
      </w:pPr>
    </w:p>
    <w:p w:rsidR="004238A5" w:rsidRDefault="004238A5" w:rsidP="004238A5">
      <w:pPr>
        <w:jc w:val="center"/>
        <w:rPr>
          <w:b/>
          <w:sz w:val="28"/>
          <w:szCs w:val="28"/>
        </w:rPr>
      </w:pPr>
    </w:p>
    <w:p w:rsidR="004238A5" w:rsidRPr="00B80C1B" w:rsidRDefault="004238A5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0C1B">
        <w:rPr>
          <w:sz w:val="28"/>
          <w:szCs w:val="28"/>
        </w:rPr>
        <w:t>И</w:t>
      </w:r>
      <w:r>
        <w:rPr>
          <w:sz w:val="28"/>
          <w:szCs w:val="28"/>
        </w:rPr>
        <w:t xml:space="preserve">ндекс </w:t>
      </w:r>
      <w:r w:rsidR="00931317">
        <w:rPr>
          <w:sz w:val="28"/>
          <w:szCs w:val="28"/>
        </w:rPr>
        <w:t>дисциплины по учебному плану  Б</w:t>
      </w:r>
      <w:r>
        <w:rPr>
          <w:sz w:val="28"/>
          <w:szCs w:val="28"/>
        </w:rPr>
        <w:t>1</w:t>
      </w:r>
      <w:r w:rsidR="00931317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</w:t>
      </w:r>
      <w:r w:rsidRPr="00B80C1B">
        <w:rPr>
          <w:sz w:val="28"/>
          <w:szCs w:val="28"/>
        </w:rPr>
        <w:t>.</w:t>
      </w:r>
      <w:r w:rsidR="00422B9A">
        <w:rPr>
          <w:sz w:val="28"/>
          <w:szCs w:val="28"/>
        </w:rPr>
        <w:t>29</w:t>
      </w:r>
    </w:p>
    <w:p w:rsidR="00422B9A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Направление подготовки </w:t>
      </w:r>
      <w:r w:rsidRPr="00B8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22B9A">
        <w:rPr>
          <w:sz w:val="28"/>
          <w:szCs w:val="28"/>
        </w:rPr>
        <w:t>31.05.03 - Стоматология</w:t>
      </w:r>
      <w:r w:rsidR="00422B9A" w:rsidRPr="00B80C1B">
        <w:rPr>
          <w:sz w:val="28"/>
          <w:szCs w:val="28"/>
        </w:rPr>
        <w:t xml:space="preserve">        </w:t>
      </w:r>
      <w:r w:rsidR="00422B9A">
        <w:rPr>
          <w:sz w:val="28"/>
          <w:szCs w:val="28"/>
        </w:rPr>
        <w:t xml:space="preserve">  </w:t>
      </w:r>
    </w:p>
    <w:p w:rsidR="004238A5" w:rsidRPr="00B80C1B" w:rsidRDefault="00422B9A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8A5" w:rsidRPr="00B80C1B">
        <w:rPr>
          <w:sz w:val="28"/>
          <w:szCs w:val="28"/>
        </w:rPr>
        <w:t>Уровень высшего образования:   Специалитет</w:t>
      </w:r>
    </w:p>
    <w:p w:rsidR="00422B9A" w:rsidRPr="00B80C1B" w:rsidRDefault="004238A5" w:rsidP="00422B9A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Квалификация выпускника: </w:t>
      </w:r>
      <w:r w:rsidR="00422B9A">
        <w:rPr>
          <w:sz w:val="28"/>
          <w:szCs w:val="28"/>
        </w:rPr>
        <w:t>Врач – стоматолог</w:t>
      </w:r>
    </w:p>
    <w:p w:rsidR="004238A5" w:rsidRPr="00B80C1B" w:rsidRDefault="00C578B0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Факультет  стоматологический</w:t>
      </w:r>
    </w:p>
    <w:p w:rsidR="004238A5" w:rsidRPr="00B80C1B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Кафедра  патологической анатомии</w:t>
      </w:r>
    </w:p>
    <w:p w:rsidR="004238A5" w:rsidRPr="00B80C1B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Форма обучения:  очная</w:t>
      </w:r>
    </w:p>
    <w:p w:rsidR="004238A5" w:rsidRPr="00B80C1B" w:rsidRDefault="00C578B0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курс    2,3</w:t>
      </w:r>
    </w:p>
    <w:p w:rsidR="004238A5" w:rsidRPr="00B80C1B" w:rsidRDefault="00C578B0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семестр 3,4</w:t>
      </w:r>
    </w:p>
    <w:p w:rsidR="004238A5" w:rsidRPr="00B80C1B" w:rsidRDefault="00C578B0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Всего трудоёмкость  6 зач. ед. /216</w:t>
      </w:r>
      <w:r w:rsidR="004238A5" w:rsidRPr="00B80C1B">
        <w:rPr>
          <w:sz w:val="28"/>
          <w:szCs w:val="28"/>
        </w:rPr>
        <w:t>часов</w:t>
      </w:r>
    </w:p>
    <w:p w:rsidR="004238A5" w:rsidRPr="00B80C1B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Лекции</w:t>
      </w:r>
      <w:r w:rsidR="00C578B0">
        <w:rPr>
          <w:sz w:val="28"/>
          <w:szCs w:val="28"/>
        </w:rPr>
        <w:t xml:space="preserve">   36</w:t>
      </w:r>
      <w:r w:rsidRPr="00B80C1B">
        <w:rPr>
          <w:sz w:val="28"/>
          <w:szCs w:val="28"/>
        </w:rPr>
        <w:t xml:space="preserve"> часов</w:t>
      </w:r>
    </w:p>
    <w:p w:rsidR="004238A5" w:rsidRPr="00B80C1B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Практические  занятия</w:t>
      </w:r>
      <w:r w:rsidR="005406B4">
        <w:rPr>
          <w:sz w:val="28"/>
          <w:szCs w:val="28"/>
        </w:rPr>
        <w:t xml:space="preserve">  66</w:t>
      </w:r>
      <w:r w:rsidRPr="00B80C1B">
        <w:rPr>
          <w:sz w:val="28"/>
          <w:szCs w:val="28"/>
        </w:rPr>
        <w:t xml:space="preserve"> часов</w:t>
      </w:r>
    </w:p>
    <w:p w:rsidR="004238A5" w:rsidRPr="00B80C1B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Самостоятельная работа</w:t>
      </w:r>
      <w:r>
        <w:rPr>
          <w:sz w:val="28"/>
          <w:szCs w:val="28"/>
        </w:rPr>
        <w:t xml:space="preserve">  82</w:t>
      </w:r>
      <w:r w:rsidRPr="00B80C1B">
        <w:rPr>
          <w:sz w:val="28"/>
          <w:szCs w:val="28"/>
        </w:rPr>
        <w:tab/>
        <w:t>часов</w:t>
      </w:r>
    </w:p>
    <w:p w:rsidR="004238A5" w:rsidRPr="00B80C1B" w:rsidRDefault="00C578B0" w:rsidP="004238A5">
      <w:pPr>
        <w:rPr>
          <w:sz w:val="28"/>
          <w:szCs w:val="28"/>
        </w:rPr>
      </w:pPr>
      <w:r>
        <w:rPr>
          <w:sz w:val="28"/>
          <w:szCs w:val="28"/>
        </w:rPr>
        <w:t xml:space="preserve">         экзамен   4 </w:t>
      </w:r>
      <w:r w:rsidR="004238A5" w:rsidRPr="00B80C1B">
        <w:rPr>
          <w:sz w:val="28"/>
          <w:szCs w:val="28"/>
        </w:rPr>
        <w:t>семестр            36 часов</w:t>
      </w:r>
    </w:p>
    <w:p w:rsidR="004238A5" w:rsidRPr="003D3CBF" w:rsidRDefault="004238A5" w:rsidP="004238A5">
      <w:pPr>
        <w:rPr>
          <w:sz w:val="28"/>
          <w:szCs w:val="28"/>
        </w:rPr>
      </w:pPr>
      <w:r w:rsidRPr="00B80C1B">
        <w:rPr>
          <w:sz w:val="28"/>
          <w:szCs w:val="28"/>
        </w:rPr>
        <w:t xml:space="preserve">         </w:t>
      </w:r>
    </w:p>
    <w:p w:rsidR="004238A5" w:rsidRPr="00D726D6" w:rsidRDefault="004238A5" w:rsidP="004238A5">
      <w:pPr>
        <w:jc w:val="center"/>
        <w:rPr>
          <w:b/>
          <w:sz w:val="28"/>
          <w:szCs w:val="28"/>
        </w:rPr>
      </w:pPr>
    </w:p>
    <w:p w:rsidR="004238A5" w:rsidRDefault="004238A5" w:rsidP="004238A5">
      <w:pPr>
        <w:rPr>
          <w:sz w:val="28"/>
          <w:szCs w:val="28"/>
        </w:rPr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/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7D07B0" w:rsidRPr="00336D40" w:rsidRDefault="007D07B0" w:rsidP="007D07B0">
      <w:pPr>
        <w:jc w:val="center"/>
      </w:pPr>
    </w:p>
    <w:p w:rsidR="00B72D8D" w:rsidRPr="00336D40" w:rsidRDefault="00B72D8D" w:rsidP="00B72D8D"/>
    <w:p w:rsidR="00B72D8D" w:rsidRPr="00336D40" w:rsidRDefault="00B72D8D" w:rsidP="00B72D8D"/>
    <w:p w:rsidR="00B72D8D" w:rsidRPr="00336D40" w:rsidRDefault="00B72D8D" w:rsidP="00B72D8D"/>
    <w:p w:rsidR="00B72D8D" w:rsidRPr="00336D40" w:rsidRDefault="00B72D8D" w:rsidP="00B72D8D"/>
    <w:p w:rsidR="00B72D8D" w:rsidRPr="00336D40" w:rsidRDefault="00B72D8D" w:rsidP="00B72D8D"/>
    <w:p w:rsidR="00B72D8D" w:rsidRPr="00336D40" w:rsidRDefault="00B72D8D" w:rsidP="00B72D8D">
      <w:pPr>
        <w:jc w:val="center"/>
      </w:pPr>
    </w:p>
    <w:p w:rsidR="00B72D8D" w:rsidRPr="00336D40" w:rsidRDefault="00B72D8D" w:rsidP="00B72D8D">
      <w:pPr>
        <w:jc w:val="center"/>
      </w:pPr>
    </w:p>
    <w:p w:rsidR="00B72D8D" w:rsidRPr="00336D40" w:rsidRDefault="00B72D8D" w:rsidP="00B72D8D">
      <w:pPr>
        <w:jc w:val="center"/>
      </w:pPr>
    </w:p>
    <w:p w:rsidR="00B72D8D" w:rsidRPr="00336D40" w:rsidRDefault="00B72D8D" w:rsidP="00B72D8D"/>
    <w:p w:rsidR="005F1415" w:rsidRPr="00336D40" w:rsidRDefault="005F1415" w:rsidP="00B72D8D">
      <w:pPr>
        <w:spacing w:line="360" w:lineRule="auto"/>
        <w:ind w:firstLine="720"/>
        <w:jc w:val="both"/>
        <w:rPr>
          <w:b/>
        </w:rPr>
      </w:pPr>
    </w:p>
    <w:p w:rsidR="00291AE4" w:rsidRDefault="00291AE4" w:rsidP="00291AE4">
      <w:pPr>
        <w:rPr>
          <w:sz w:val="28"/>
          <w:szCs w:val="28"/>
        </w:rPr>
      </w:pPr>
    </w:p>
    <w:p w:rsidR="00291AE4" w:rsidRDefault="00291AE4" w:rsidP="00291AE4">
      <w:pPr>
        <w:jc w:val="center"/>
        <w:rPr>
          <w:sz w:val="28"/>
          <w:szCs w:val="28"/>
        </w:rPr>
      </w:pPr>
    </w:p>
    <w:p w:rsidR="00291AE4" w:rsidRDefault="00291AE4" w:rsidP="00291AE4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1.Цели и задачи дисциплины:</w:t>
      </w:r>
    </w:p>
    <w:p w:rsidR="00291AE4" w:rsidRDefault="00291AE4" w:rsidP="00291AE4">
      <w:pPr>
        <w:pStyle w:val="2"/>
        <w:spacing w:after="0" w:line="240" w:lineRule="auto"/>
        <w:ind w:left="0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:rsidR="00291AE4" w:rsidRDefault="00291AE4" w:rsidP="00291AE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91AE4" w:rsidRDefault="00291AE4" w:rsidP="00D53965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:rsidR="00291AE4" w:rsidRDefault="00291AE4" w:rsidP="00D53965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студентами знаний об </w:t>
      </w:r>
      <w:r>
        <w:rPr>
          <w:sz w:val="28"/>
          <w:szCs w:val="28"/>
        </w:rPr>
        <w:t xml:space="preserve">этиологии, патогенезе и морфологии </w:t>
      </w:r>
    </w:p>
    <w:p w:rsidR="00291AE4" w:rsidRDefault="00291AE4" w:rsidP="00D53965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291AE4" w:rsidRDefault="00291AE4" w:rsidP="00D53965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:rsidR="00291AE4" w:rsidRDefault="00291AE4" w:rsidP="00D53965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студентами изменений болезней, возникающих как в связи с изменяющимися условиями жизни человека и лечением (патоморфоз), так и вследствие различных манипуляций (патология терапии);</w:t>
      </w:r>
    </w:p>
    <w:p w:rsidR="00291AE4" w:rsidRDefault="00291AE4" w:rsidP="00D53965">
      <w:pPr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:rsidR="00291AE4" w:rsidRDefault="00291AE4" w:rsidP="00291AE4">
      <w:pPr>
        <w:tabs>
          <w:tab w:val="left" w:pos="5241"/>
        </w:tabs>
        <w:ind w:firstLine="709"/>
        <w:rPr>
          <w:b/>
          <w:sz w:val="28"/>
          <w:szCs w:val="28"/>
        </w:rPr>
      </w:pPr>
    </w:p>
    <w:p w:rsidR="00291AE4" w:rsidRDefault="00291AE4" w:rsidP="00291AE4">
      <w:pPr>
        <w:ind w:firstLine="709"/>
        <w:jc w:val="both"/>
        <w:rPr>
          <w:sz w:val="28"/>
          <w:szCs w:val="28"/>
        </w:rPr>
      </w:pPr>
    </w:p>
    <w:p w:rsidR="00291AE4" w:rsidRDefault="00291AE4" w:rsidP="00291A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планируемых результатов обучения:</w:t>
      </w:r>
    </w:p>
    <w:p w:rsidR="00291AE4" w:rsidRPr="00660CCE" w:rsidRDefault="00291AE4" w:rsidP="00291AE4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15"/>
        <w:gridCol w:w="538"/>
        <w:gridCol w:w="4678"/>
      </w:tblGrid>
      <w:tr w:rsidR="00291AE4" w:rsidRPr="00EA4826" w:rsidTr="00C46BB4">
        <w:tc>
          <w:tcPr>
            <w:tcW w:w="4815" w:type="dxa"/>
            <w:vAlign w:val="center"/>
          </w:tcPr>
          <w:p w:rsidR="00291AE4" w:rsidRPr="00C167DE" w:rsidRDefault="00291AE4" w:rsidP="00C46B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291AE4" w:rsidRPr="00C167DE" w:rsidRDefault="00291AE4" w:rsidP="00C46B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  <w:gridSpan w:val="2"/>
          </w:tcPr>
          <w:p w:rsidR="00291AE4" w:rsidRPr="00C167DE" w:rsidRDefault="00291AE4" w:rsidP="00C46BB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291AE4" w:rsidRPr="00EA4826" w:rsidTr="00C46BB4">
        <w:tc>
          <w:tcPr>
            <w:tcW w:w="10031" w:type="dxa"/>
            <w:gridSpan w:val="3"/>
          </w:tcPr>
          <w:p w:rsidR="00291AE4" w:rsidRPr="00C167DE" w:rsidRDefault="00291AE4" w:rsidP="00C46BB4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291AE4" w:rsidRPr="00EA4826" w:rsidTr="00C46BB4">
        <w:tc>
          <w:tcPr>
            <w:tcW w:w="5353" w:type="dxa"/>
            <w:gridSpan w:val="2"/>
          </w:tcPr>
          <w:p w:rsidR="00291AE4" w:rsidRPr="00726D29" w:rsidRDefault="00291AE4" w:rsidP="00C46BB4">
            <w:r w:rsidRPr="00726D29">
              <w:t>ОПК-5.</w:t>
            </w:r>
          </w:p>
          <w:p w:rsidR="00291AE4" w:rsidRPr="00DC3BB7" w:rsidRDefault="00291AE4" w:rsidP="00C46BB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26D29"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  <w:r w:rsidRPr="00DC3B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291AE4" w:rsidRPr="009C7582" w:rsidRDefault="00291AE4" w:rsidP="00C46BB4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ИД-2 </w:t>
            </w:r>
            <w:r w:rsidRPr="00732833">
              <w:rPr>
                <w:vertAlign w:val="subscript"/>
              </w:rPr>
              <w:t>ОПК-5</w:t>
            </w:r>
            <w:r>
              <w:t xml:space="preserve"> Способен  оценивать морфо-функциональные процессы при патологических состояниях.</w:t>
            </w:r>
          </w:p>
        </w:tc>
      </w:tr>
      <w:tr w:rsidR="00291AE4" w:rsidRPr="00EA4826" w:rsidTr="00C46BB4">
        <w:tc>
          <w:tcPr>
            <w:tcW w:w="10031" w:type="dxa"/>
            <w:gridSpan w:val="3"/>
          </w:tcPr>
          <w:p w:rsidR="00291AE4" w:rsidRPr="00660CCE" w:rsidRDefault="00291AE4" w:rsidP="00C46BB4">
            <w:r w:rsidRPr="00DC3BB7">
              <w:rPr>
                <w:b/>
                <w:sz w:val="22"/>
                <w:szCs w:val="22"/>
              </w:rPr>
              <w:t>знать:</w:t>
            </w:r>
            <w:r>
              <w:rPr>
                <w:bCs/>
              </w:rPr>
              <w:t xml:space="preserve"> </w:t>
            </w:r>
            <w:r w:rsidRPr="00660CCE">
              <w:rPr>
                <w:b/>
                <w:bCs/>
                <w:color w:val="000000"/>
              </w:rPr>
              <w:t xml:space="preserve">: </w:t>
            </w:r>
            <w:r w:rsidRPr="00660CCE">
              <w:rPr>
                <w:color w:val="000000"/>
              </w:rPr>
              <w:t xml:space="preserve"> </w:t>
            </w:r>
            <w:r w:rsidRPr="00660CCE"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патоморфоза болезни, нозологии, принципы классификации болезней; </w:t>
            </w:r>
          </w:p>
          <w:p w:rsidR="00291AE4" w:rsidRPr="00660CCE" w:rsidRDefault="00291AE4" w:rsidP="00C46BB4">
            <w:r w:rsidRPr="00660CCE">
              <w:t>сущность и основные закономерности общепатологических процессов;</w:t>
            </w:r>
          </w:p>
          <w:p w:rsidR="00291AE4" w:rsidRPr="00660CCE" w:rsidRDefault="00291AE4" w:rsidP="00C46BB4">
            <w:r w:rsidRPr="00660CCE">
              <w:t>характерные изменения внутренних органов при важнейших заболеваниях человека;</w:t>
            </w:r>
          </w:p>
          <w:p w:rsidR="00291AE4" w:rsidRDefault="00291AE4" w:rsidP="00C46BB4">
            <w:pPr>
              <w:rPr>
                <w:bCs/>
              </w:rPr>
            </w:pPr>
            <w:r w:rsidRPr="00660CCE">
              <w:t>основы клинико-анатомического анализа, правила построения патологоанатомического диагноза, принципы к</w:t>
            </w:r>
            <w:r w:rsidRPr="00660CCE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91AE4" w:rsidRPr="00DC3BB7" w:rsidRDefault="00291AE4" w:rsidP="00C46BB4">
            <w:pPr>
              <w:jc w:val="both"/>
              <w:rPr>
                <w:b/>
                <w:sz w:val="22"/>
                <w:szCs w:val="22"/>
              </w:rPr>
            </w:pPr>
          </w:p>
          <w:p w:rsidR="00291AE4" w:rsidRPr="00660CCE" w:rsidRDefault="00291AE4" w:rsidP="00C46BB4">
            <w:r w:rsidRPr="00DC3BB7">
              <w:rPr>
                <w:b/>
                <w:sz w:val="22"/>
                <w:szCs w:val="22"/>
              </w:rPr>
              <w:t>уметь:</w:t>
            </w:r>
            <w:r w:rsidRPr="008D7015">
              <w:t xml:space="preserve"> </w:t>
            </w:r>
            <w:r w:rsidRPr="00660CCE">
              <w:t xml:space="preserve">обосновать характер патологического процесса и его клинических проявлениях; </w:t>
            </w:r>
          </w:p>
          <w:p w:rsidR="00291AE4" w:rsidRPr="00931731" w:rsidRDefault="00291AE4" w:rsidP="00C46BB4">
            <w:pPr>
              <w:pStyle w:val="a6"/>
              <w:spacing w:after="0" w:line="276" w:lineRule="auto"/>
              <w:ind w:left="0"/>
              <w:jc w:val="both"/>
            </w:pPr>
            <w:r w:rsidRPr="00660CCE">
              <w:t>осуществлять сопоставление морфологических и клинических проявлений болезней на всех этапах их развития;</w:t>
            </w:r>
            <w:r>
              <w:t xml:space="preserve"> </w:t>
            </w:r>
            <w:r w:rsidRPr="00660CCE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  <w:r>
              <w:t xml:space="preserve"> </w:t>
            </w:r>
            <w:r w:rsidRPr="00660CCE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91AE4" w:rsidRPr="00660CCE" w:rsidRDefault="00291AE4" w:rsidP="00C46BB4">
            <w:pPr>
              <w:widowControl w:val="0"/>
              <w:jc w:val="both"/>
            </w:pPr>
            <w:r w:rsidRPr="00DC3BB7">
              <w:rPr>
                <w:b/>
                <w:sz w:val="22"/>
                <w:szCs w:val="22"/>
              </w:rPr>
              <w:t>владеть:</w:t>
            </w:r>
            <w:r w:rsidRPr="00660CCE"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:rsidR="00291AE4" w:rsidRPr="00660CCE" w:rsidRDefault="00291AE4" w:rsidP="00C46BB4">
            <w:pPr>
              <w:widowControl w:val="0"/>
              <w:jc w:val="both"/>
            </w:pPr>
            <w:r w:rsidRPr="00660CCE">
              <w:t>макроскопической диагностикой патологических процессов;</w:t>
            </w:r>
          </w:p>
          <w:p w:rsidR="00291AE4" w:rsidRPr="00660CCE" w:rsidRDefault="00291AE4" w:rsidP="00C46BB4">
            <w:pPr>
              <w:widowControl w:val="0"/>
              <w:jc w:val="both"/>
            </w:pPr>
            <w:r w:rsidRPr="00660CCE">
              <w:t>микроскопической (гистологической) диагностикой патологических процессов;</w:t>
            </w:r>
          </w:p>
          <w:p w:rsidR="00291AE4" w:rsidRDefault="00291AE4" w:rsidP="00C46BB4">
            <w:r w:rsidRPr="00660CCE">
              <w:t>навыками клинико-анатомического анализа</w:t>
            </w:r>
            <w:r w:rsidRPr="00F63091">
              <w:rPr>
                <w:b/>
              </w:rPr>
              <w:t xml:space="preserve"> </w:t>
            </w:r>
            <w:r>
              <w:t xml:space="preserve"> </w:t>
            </w:r>
          </w:p>
          <w:p w:rsidR="00291AE4" w:rsidRPr="008D7015" w:rsidRDefault="00291AE4" w:rsidP="00C46BB4"/>
          <w:p w:rsidR="00291AE4" w:rsidRPr="00DC3BB7" w:rsidRDefault="00291AE4" w:rsidP="00C46BB4">
            <w:pPr>
              <w:jc w:val="both"/>
              <w:rPr>
                <w:sz w:val="22"/>
                <w:szCs w:val="22"/>
              </w:rPr>
            </w:pPr>
          </w:p>
        </w:tc>
      </w:tr>
    </w:tbl>
    <w:p w:rsidR="00291AE4" w:rsidRDefault="00291AE4" w:rsidP="00291AE4">
      <w:pPr>
        <w:spacing w:line="276" w:lineRule="auto"/>
        <w:jc w:val="center"/>
        <w:rPr>
          <w:b/>
        </w:rPr>
      </w:pPr>
    </w:p>
    <w:p w:rsidR="00291AE4" w:rsidRPr="00EA4826" w:rsidRDefault="00291AE4" w:rsidP="00291AE4">
      <w:pPr>
        <w:spacing w:line="276" w:lineRule="auto"/>
        <w:jc w:val="center"/>
        <w:rPr>
          <w:b/>
          <w:i/>
        </w:rPr>
      </w:pPr>
      <w:r w:rsidRPr="00EA4826">
        <w:rPr>
          <w:b/>
          <w:lang w:val="en-US"/>
        </w:rPr>
        <w:t>III</w:t>
      </w:r>
      <w:r>
        <w:rPr>
          <w:b/>
        </w:rPr>
        <w:t xml:space="preserve">. МЕСТО ДИСЦИПЛИНЫ </w:t>
      </w:r>
      <w:r w:rsidRPr="00EA4826">
        <w:rPr>
          <w:b/>
        </w:rPr>
        <w:t xml:space="preserve"> В СТРУКТУРЕ ОБРАЗОВАТЕЛЬНОЙ ПРОГРАММЫ</w:t>
      </w:r>
    </w:p>
    <w:p w:rsidR="00291AE4" w:rsidRDefault="00291AE4" w:rsidP="00291AE4">
      <w:pPr>
        <w:tabs>
          <w:tab w:val="left" w:pos="8295"/>
        </w:tabs>
        <w:rPr>
          <w:b/>
          <w:sz w:val="28"/>
          <w:szCs w:val="28"/>
        </w:rPr>
      </w:pPr>
    </w:p>
    <w:p w:rsidR="00291AE4" w:rsidRPr="00B23180" w:rsidRDefault="00291AE4" w:rsidP="00291AE4">
      <w:pPr>
        <w:pStyle w:val="12"/>
        <w:jc w:val="both"/>
        <w:rPr>
          <w:strike/>
          <w:color w:val="FF000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B23180">
        <w:rPr>
          <w:sz w:val="28"/>
          <w:szCs w:val="28"/>
        </w:rPr>
        <w:t xml:space="preserve">Дисциплина Патологическая анатомия, клиническая патологическая анатомия относится к </w:t>
      </w:r>
      <w:r w:rsidRPr="00B23180">
        <w:rPr>
          <w:b/>
          <w:sz w:val="28"/>
          <w:szCs w:val="28"/>
        </w:rPr>
        <w:t xml:space="preserve">математическому, естественнонаучному циклу </w:t>
      </w:r>
      <w:r w:rsidRPr="00B23180">
        <w:rPr>
          <w:sz w:val="28"/>
          <w:szCs w:val="28"/>
        </w:rPr>
        <w:t xml:space="preserve">дисциплин. </w:t>
      </w:r>
    </w:p>
    <w:p w:rsidR="00291AE4" w:rsidRPr="00B23180" w:rsidRDefault="00291AE4" w:rsidP="00291AE4">
      <w:pPr>
        <w:pStyle w:val="12"/>
        <w:ind w:firstLine="709"/>
        <w:rPr>
          <w:sz w:val="28"/>
          <w:szCs w:val="28"/>
        </w:rPr>
      </w:pPr>
      <w:r w:rsidRPr="00B23180">
        <w:rPr>
          <w:sz w:val="28"/>
          <w:szCs w:val="28"/>
        </w:rPr>
        <w:t>Основные знания, необходимые для изучения дисциплины формируются:</w:t>
      </w:r>
    </w:p>
    <w:p w:rsidR="00291AE4" w:rsidRPr="00B23180" w:rsidRDefault="00291AE4" w:rsidP="00D53965">
      <w:pPr>
        <w:numPr>
          <w:ilvl w:val="0"/>
          <w:numId w:val="1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гуманитарных</w:t>
      </w:r>
      <w:r w:rsidRPr="00B23180">
        <w:rPr>
          <w:bCs/>
          <w:sz w:val="28"/>
          <w:szCs w:val="28"/>
        </w:rPr>
        <w:t xml:space="preserve"> и социально-экономических</w:t>
      </w:r>
      <w:r w:rsidRPr="00B23180">
        <w:rPr>
          <w:sz w:val="28"/>
          <w:szCs w:val="28"/>
        </w:rPr>
        <w:t xml:space="preserve"> дисциплин (</w:t>
      </w:r>
      <w:r w:rsidRPr="00B23180">
        <w:rPr>
          <w:bCs/>
          <w:sz w:val="28"/>
          <w:szCs w:val="28"/>
        </w:rPr>
        <w:t xml:space="preserve">философия, биоэтика; </w:t>
      </w:r>
      <w:r w:rsidRPr="00B23180">
        <w:rPr>
          <w:sz w:val="28"/>
          <w:szCs w:val="28"/>
        </w:rPr>
        <w:t>правоведение; история медицины; латинский язык);</w:t>
      </w:r>
    </w:p>
    <w:p w:rsidR="00291AE4" w:rsidRPr="00B23180" w:rsidRDefault="00291AE4" w:rsidP="00D53965">
      <w:pPr>
        <w:numPr>
          <w:ilvl w:val="0"/>
          <w:numId w:val="1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:rsidR="00291AE4" w:rsidRPr="00B23180" w:rsidRDefault="00291AE4" w:rsidP="00D53965">
      <w:pPr>
        <w:numPr>
          <w:ilvl w:val="0"/>
          <w:numId w:val="1"/>
        </w:numPr>
        <w:jc w:val="both"/>
        <w:rPr>
          <w:sz w:val="28"/>
          <w:szCs w:val="28"/>
        </w:rPr>
      </w:pPr>
      <w:r w:rsidRPr="00B23180">
        <w:rPr>
          <w:sz w:val="28"/>
          <w:szCs w:val="28"/>
        </w:rPr>
        <w:t>в цикле профессиональных дисциплин: гигиена; безопасность жизнедеятельности, медицина катастроф.</w:t>
      </w:r>
    </w:p>
    <w:p w:rsidR="00291AE4" w:rsidRPr="003D561C" w:rsidRDefault="00291AE4" w:rsidP="00291AE4">
      <w:pPr>
        <w:ind w:firstLine="709"/>
        <w:jc w:val="both"/>
        <w:rPr>
          <w:i/>
        </w:rPr>
      </w:pPr>
      <w:r w:rsidRPr="00B23180">
        <w:rPr>
          <w:sz w:val="28"/>
          <w:szCs w:val="28"/>
        </w:rPr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</w:t>
      </w:r>
    </w:p>
    <w:p w:rsidR="00291AE4" w:rsidRDefault="00291AE4" w:rsidP="00291AE4">
      <w:pPr>
        <w:ind w:firstLine="720"/>
        <w:rPr>
          <w:b/>
          <w:sz w:val="28"/>
        </w:rPr>
      </w:pPr>
    </w:p>
    <w:p w:rsidR="00291AE4" w:rsidRDefault="00291AE4" w:rsidP="00291AE4">
      <w:pPr>
        <w:rPr>
          <w:b/>
          <w:sz w:val="28"/>
        </w:rPr>
      </w:pPr>
    </w:p>
    <w:p w:rsidR="00291AE4" w:rsidRDefault="00291AE4" w:rsidP="00291AE4">
      <w:pPr>
        <w:rPr>
          <w:b/>
          <w:sz w:val="28"/>
        </w:rPr>
      </w:pPr>
      <w:r>
        <w:rPr>
          <w:b/>
          <w:sz w:val="28"/>
        </w:rPr>
        <w:t>4. Трудоемкость учебной дисциплины составляет 8 зачетных единиц, 288 академических часов.</w:t>
      </w:r>
    </w:p>
    <w:p w:rsidR="00291AE4" w:rsidRPr="00E43252" w:rsidRDefault="00291AE4" w:rsidP="00291AE4">
      <w:pPr>
        <w:rPr>
          <w:sz w:val="28"/>
        </w:rPr>
      </w:pPr>
      <w:r>
        <w:rPr>
          <w:sz w:val="28"/>
        </w:rPr>
        <w:t>Лекции –32</w:t>
      </w:r>
      <w:r w:rsidRPr="00E43252">
        <w:rPr>
          <w:sz w:val="28"/>
        </w:rPr>
        <w:t>ч.</w:t>
      </w:r>
    </w:p>
    <w:p w:rsidR="00291AE4" w:rsidRPr="00E43252" w:rsidRDefault="005406B4" w:rsidP="00291AE4">
      <w:pPr>
        <w:rPr>
          <w:sz w:val="28"/>
        </w:rPr>
      </w:pPr>
      <w:r>
        <w:rPr>
          <w:sz w:val="28"/>
        </w:rPr>
        <w:t>Практические занятия -66</w:t>
      </w:r>
      <w:r w:rsidR="00291AE4" w:rsidRPr="00E43252">
        <w:rPr>
          <w:sz w:val="28"/>
        </w:rPr>
        <w:t>ч.</w:t>
      </w:r>
    </w:p>
    <w:p w:rsidR="00291AE4" w:rsidRDefault="00291AE4" w:rsidP="00291AE4">
      <w:pPr>
        <w:rPr>
          <w:sz w:val="28"/>
        </w:rPr>
      </w:pPr>
      <w:r>
        <w:rPr>
          <w:sz w:val="28"/>
        </w:rPr>
        <w:t>Самостоятельная работа – 82</w:t>
      </w:r>
      <w:r w:rsidRPr="00E43252">
        <w:rPr>
          <w:sz w:val="28"/>
        </w:rPr>
        <w:t>ч.</w:t>
      </w:r>
    </w:p>
    <w:p w:rsidR="00291AE4" w:rsidRDefault="00291AE4" w:rsidP="00291AE4">
      <w:pPr>
        <w:rPr>
          <w:sz w:val="28"/>
        </w:rPr>
      </w:pPr>
    </w:p>
    <w:p w:rsidR="00291AE4" w:rsidRDefault="00291AE4" w:rsidP="00291AE4">
      <w:pPr>
        <w:rPr>
          <w:sz w:val="28"/>
        </w:rPr>
      </w:pPr>
    </w:p>
    <w:p w:rsidR="00291AE4" w:rsidRDefault="00291AE4" w:rsidP="00291AE4">
      <w:pPr>
        <w:rPr>
          <w:b/>
          <w:sz w:val="28"/>
        </w:rPr>
      </w:pPr>
      <w:r w:rsidRPr="00E43252">
        <w:rPr>
          <w:b/>
          <w:sz w:val="28"/>
        </w:rPr>
        <w:t>5.</w:t>
      </w:r>
      <w:r>
        <w:rPr>
          <w:b/>
          <w:sz w:val="28"/>
        </w:rPr>
        <w:t>Основные разделы дисциплины</w:t>
      </w:r>
    </w:p>
    <w:p w:rsidR="00291AE4" w:rsidRPr="008066D2" w:rsidRDefault="00291AE4" w:rsidP="00291AE4">
      <w:pPr>
        <w:rPr>
          <w:sz w:val="28"/>
          <w:szCs w:val="28"/>
        </w:rPr>
      </w:pPr>
      <w:r w:rsidRPr="008066D2">
        <w:rPr>
          <w:sz w:val="28"/>
          <w:szCs w:val="28"/>
        </w:rPr>
        <w:t>1. Общая патологическая анатомия</w:t>
      </w:r>
    </w:p>
    <w:p w:rsidR="00291AE4" w:rsidRPr="008066D2" w:rsidRDefault="00291AE4" w:rsidP="00291AE4">
      <w:pPr>
        <w:rPr>
          <w:sz w:val="28"/>
          <w:szCs w:val="28"/>
        </w:rPr>
      </w:pPr>
      <w:r w:rsidRPr="008066D2">
        <w:rPr>
          <w:sz w:val="28"/>
          <w:szCs w:val="28"/>
        </w:rPr>
        <w:t>2. Частная патологическая анатомия</w:t>
      </w:r>
    </w:p>
    <w:p w:rsidR="00B93105" w:rsidRPr="00D726D6" w:rsidRDefault="00291AE4" w:rsidP="00B93105">
      <w:pPr>
        <w:rPr>
          <w:b/>
          <w:sz w:val="28"/>
          <w:szCs w:val="28"/>
        </w:rPr>
      </w:pPr>
      <w:r w:rsidRPr="008066D2">
        <w:rPr>
          <w:sz w:val="28"/>
          <w:szCs w:val="28"/>
        </w:rPr>
        <w:t xml:space="preserve">3. </w:t>
      </w:r>
      <w:r w:rsidR="00B93105">
        <w:rPr>
          <w:sz w:val="28"/>
          <w:szCs w:val="28"/>
        </w:rPr>
        <w:t>П</w:t>
      </w:r>
      <w:r w:rsidR="00B93105" w:rsidRPr="00B93105">
        <w:rPr>
          <w:sz w:val="28"/>
          <w:szCs w:val="28"/>
        </w:rPr>
        <w:t>атологическая анатомия головы и шеи</w:t>
      </w:r>
      <w:r w:rsidR="00B93105">
        <w:rPr>
          <w:b/>
          <w:sz w:val="28"/>
          <w:szCs w:val="28"/>
        </w:rPr>
        <w:t>.</w:t>
      </w:r>
    </w:p>
    <w:p w:rsidR="00291AE4" w:rsidRPr="008066D2" w:rsidRDefault="00291AE4" w:rsidP="00291AE4">
      <w:pPr>
        <w:rPr>
          <w:sz w:val="28"/>
          <w:szCs w:val="28"/>
        </w:rPr>
      </w:pPr>
    </w:p>
    <w:p w:rsidR="00291AE4" w:rsidRPr="008066D2" w:rsidRDefault="00291AE4" w:rsidP="00291AE4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8066D2">
        <w:rPr>
          <w:b/>
          <w:iCs/>
          <w:spacing w:val="-7"/>
          <w:sz w:val="28"/>
          <w:szCs w:val="28"/>
        </w:rPr>
        <w:t>6. Форма промежуточной аттестации.</w:t>
      </w:r>
    </w:p>
    <w:p w:rsidR="00291AE4" w:rsidRPr="008066D2" w:rsidRDefault="00291AE4" w:rsidP="00291AE4">
      <w:pPr>
        <w:rPr>
          <w:sz w:val="28"/>
          <w:szCs w:val="28"/>
        </w:rPr>
      </w:pPr>
      <w:r w:rsidRPr="008066D2">
        <w:rPr>
          <w:bCs/>
          <w:spacing w:val="-7"/>
          <w:sz w:val="28"/>
          <w:szCs w:val="28"/>
        </w:rPr>
        <w:t xml:space="preserve">     </w:t>
      </w:r>
      <w:r w:rsidRPr="008066D2">
        <w:rPr>
          <w:sz w:val="28"/>
          <w:szCs w:val="28"/>
        </w:rPr>
        <w:t xml:space="preserve">        </w:t>
      </w:r>
    </w:p>
    <w:p w:rsidR="00291AE4" w:rsidRPr="008066D2" w:rsidRDefault="00291AE4" w:rsidP="00291AE4">
      <w:pPr>
        <w:rPr>
          <w:sz w:val="28"/>
          <w:szCs w:val="28"/>
        </w:rPr>
      </w:pPr>
      <w:r w:rsidRPr="008066D2">
        <w:rPr>
          <w:sz w:val="28"/>
          <w:szCs w:val="28"/>
        </w:rPr>
        <w:t xml:space="preserve">            экзамен  </w:t>
      </w:r>
      <w:r>
        <w:rPr>
          <w:sz w:val="28"/>
          <w:szCs w:val="28"/>
        </w:rPr>
        <w:t xml:space="preserve">   4</w:t>
      </w:r>
      <w:r w:rsidRPr="008066D2">
        <w:rPr>
          <w:sz w:val="28"/>
          <w:szCs w:val="28"/>
        </w:rPr>
        <w:t xml:space="preserve"> семестр           </w:t>
      </w:r>
    </w:p>
    <w:p w:rsidR="00291AE4" w:rsidRPr="008066D2" w:rsidRDefault="00291AE4" w:rsidP="00291AE4">
      <w:pPr>
        <w:rPr>
          <w:b/>
          <w:bCs/>
          <w:spacing w:val="-7"/>
          <w:sz w:val="28"/>
          <w:szCs w:val="28"/>
        </w:rPr>
      </w:pPr>
    </w:p>
    <w:p w:rsidR="00291AE4" w:rsidRDefault="00291AE4" w:rsidP="00291AE4">
      <w:pPr>
        <w:rPr>
          <w:b/>
          <w:bCs/>
          <w:spacing w:val="-7"/>
          <w:sz w:val="28"/>
          <w:szCs w:val="28"/>
        </w:rPr>
      </w:pPr>
    </w:p>
    <w:p w:rsidR="002C74E1" w:rsidRDefault="002C74E1" w:rsidP="00291AE4">
      <w:pPr>
        <w:rPr>
          <w:b/>
          <w:bCs/>
          <w:spacing w:val="-7"/>
          <w:sz w:val="28"/>
          <w:szCs w:val="28"/>
        </w:rPr>
      </w:pPr>
    </w:p>
    <w:p w:rsidR="002C74E1" w:rsidRPr="008066D2" w:rsidRDefault="002C74E1" w:rsidP="00291AE4">
      <w:pPr>
        <w:rPr>
          <w:b/>
          <w:bCs/>
          <w:spacing w:val="-7"/>
          <w:sz w:val="28"/>
          <w:szCs w:val="28"/>
        </w:rPr>
      </w:pPr>
    </w:p>
    <w:p w:rsidR="002C74E1" w:rsidRDefault="002C74E1" w:rsidP="002C74E1">
      <w:pPr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Кафедра - разработчик    </w:t>
      </w:r>
      <w:r>
        <w:rPr>
          <w:bCs/>
          <w:spacing w:val="-7"/>
          <w:sz w:val="28"/>
          <w:szCs w:val="28"/>
        </w:rPr>
        <w:t>Патологическая анатомия</w:t>
      </w:r>
    </w:p>
    <w:p w:rsidR="002C74E1" w:rsidRDefault="002C74E1" w:rsidP="002C74E1">
      <w:pPr>
        <w:rPr>
          <w:b/>
          <w:bCs/>
          <w:spacing w:val="-7"/>
          <w:sz w:val="28"/>
          <w:szCs w:val="28"/>
        </w:rPr>
      </w:pPr>
    </w:p>
    <w:p w:rsidR="002C74E1" w:rsidRDefault="002C74E1" w:rsidP="002C74E1">
      <w:pPr>
        <w:rPr>
          <w:b/>
          <w:bCs/>
          <w:spacing w:val="-7"/>
          <w:sz w:val="28"/>
          <w:szCs w:val="28"/>
        </w:rPr>
      </w:pPr>
    </w:p>
    <w:p w:rsidR="00291AE4" w:rsidRDefault="00291AE4" w:rsidP="00291AE4">
      <w:pPr>
        <w:rPr>
          <w:b/>
          <w:bCs/>
          <w:spacing w:val="-7"/>
        </w:rPr>
      </w:pPr>
    </w:p>
    <w:sectPr w:rsidR="00291AE4" w:rsidSect="00DD2F39">
      <w:footerReference w:type="even" r:id="rId8"/>
      <w:footerReference w:type="default" r:id="rId9"/>
      <w:pgSz w:w="11906" w:h="16838"/>
      <w:pgMar w:top="1134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E9" w:rsidRDefault="00A06BE9" w:rsidP="0079389B">
      <w:r>
        <w:separator/>
      </w:r>
    </w:p>
  </w:endnote>
  <w:endnote w:type="continuationSeparator" w:id="0">
    <w:p w:rsidR="00A06BE9" w:rsidRDefault="00A06BE9" w:rsidP="0079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A" w:rsidRDefault="007E6C20" w:rsidP="00000DE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22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B9A" w:rsidRDefault="00422B9A" w:rsidP="00000DE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9A" w:rsidRPr="00B23180" w:rsidRDefault="007E6C20">
    <w:pPr>
      <w:pStyle w:val="a9"/>
      <w:jc w:val="center"/>
      <w:rPr>
        <w:sz w:val="22"/>
        <w:szCs w:val="22"/>
      </w:rPr>
    </w:pPr>
    <w:r w:rsidRPr="00B23180">
      <w:rPr>
        <w:sz w:val="22"/>
        <w:szCs w:val="22"/>
      </w:rPr>
      <w:fldChar w:fldCharType="begin"/>
    </w:r>
    <w:r w:rsidR="00422B9A" w:rsidRPr="00B23180">
      <w:rPr>
        <w:sz w:val="22"/>
        <w:szCs w:val="22"/>
      </w:rPr>
      <w:instrText xml:space="preserve"> PAGE   \* MERGEFORMAT </w:instrText>
    </w:r>
    <w:r w:rsidRPr="00B23180">
      <w:rPr>
        <w:sz w:val="22"/>
        <w:szCs w:val="22"/>
      </w:rPr>
      <w:fldChar w:fldCharType="separate"/>
    </w:r>
    <w:r w:rsidR="00A06BE9">
      <w:rPr>
        <w:noProof/>
        <w:sz w:val="22"/>
        <w:szCs w:val="22"/>
      </w:rPr>
      <w:t>1</w:t>
    </w:r>
    <w:r w:rsidRPr="00B23180">
      <w:rPr>
        <w:sz w:val="22"/>
        <w:szCs w:val="22"/>
      </w:rPr>
      <w:fldChar w:fldCharType="end"/>
    </w:r>
  </w:p>
  <w:p w:rsidR="00422B9A" w:rsidRDefault="00422B9A" w:rsidP="00000D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E9" w:rsidRDefault="00A06BE9" w:rsidP="0079389B">
      <w:r>
        <w:separator/>
      </w:r>
    </w:p>
  </w:footnote>
  <w:footnote w:type="continuationSeparator" w:id="0">
    <w:p w:rsidR="00A06BE9" w:rsidRDefault="00A06BE9" w:rsidP="0079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057"/>
    <w:multiLevelType w:val="hybridMultilevel"/>
    <w:tmpl w:val="C39A8D8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25BD"/>
    <w:multiLevelType w:val="hybridMultilevel"/>
    <w:tmpl w:val="E49238E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6E6"/>
    <w:rsid w:val="00000DE2"/>
    <w:rsid w:val="0001421A"/>
    <w:rsid w:val="00031489"/>
    <w:rsid w:val="0003449E"/>
    <w:rsid w:val="00044608"/>
    <w:rsid w:val="00047434"/>
    <w:rsid w:val="00050612"/>
    <w:rsid w:val="00063B99"/>
    <w:rsid w:val="000660D6"/>
    <w:rsid w:val="00074A7C"/>
    <w:rsid w:val="000A29D7"/>
    <w:rsid w:val="000B6362"/>
    <w:rsid w:val="000C7091"/>
    <w:rsid w:val="000D46AC"/>
    <w:rsid w:val="000D5404"/>
    <w:rsid w:val="000D5E1C"/>
    <w:rsid w:val="000D60F2"/>
    <w:rsid w:val="000E354C"/>
    <w:rsid w:val="000E60EF"/>
    <w:rsid w:val="000F1054"/>
    <w:rsid w:val="000F29C9"/>
    <w:rsid w:val="00105FFC"/>
    <w:rsid w:val="0011794A"/>
    <w:rsid w:val="001260BA"/>
    <w:rsid w:val="001406EB"/>
    <w:rsid w:val="0014252D"/>
    <w:rsid w:val="00146A19"/>
    <w:rsid w:val="00161041"/>
    <w:rsid w:val="001C4D0E"/>
    <w:rsid w:val="001E13FD"/>
    <w:rsid w:val="001E777D"/>
    <w:rsid w:val="001F556C"/>
    <w:rsid w:val="00205054"/>
    <w:rsid w:val="00221E4B"/>
    <w:rsid w:val="00225CB1"/>
    <w:rsid w:val="002277C4"/>
    <w:rsid w:val="0023659D"/>
    <w:rsid w:val="002476D8"/>
    <w:rsid w:val="002513F0"/>
    <w:rsid w:val="00266518"/>
    <w:rsid w:val="00266A79"/>
    <w:rsid w:val="00271A25"/>
    <w:rsid w:val="002839D4"/>
    <w:rsid w:val="00284588"/>
    <w:rsid w:val="00286AA6"/>
    <w:rsid w:val="00291AE4"/>
    <w:rsid w:val="002A1E38"/>
    <w:rsid w:val="002A6258"/>
    <w:rsid w:val="002C10C2"/>
    <w:rsid w:val="002C3EAE"/>
    <w:rsid w:val="002C74E1"/>
    <w:rsid w:val="002C78CB"/>
    <w:rsid w:val="002D009D"/>
    <w:rsid w:val="002D2BDB"/>
    <w:rsid w:val="002F1570"/>
    <w:rsid w:val="002F26E6"/>
    <w:rsid w:val="002F607C"/>
    <w:rsid w:val="00311F00"/>
    <w:rsid w:val="00322D87"/>
    <w:rsid w:val="00333101"/>
    <w:rsid w:val="003362C7"/>
    <w:rsid w:val="00336D40"/>
    <w:rsid w:val="00341E4F"/>
    <w:rsid w:val="003466EA"/>
    <w:rsid w:val="003521FC"/>
    <w:rsid w:val="00352A60"/>
    <w:rsid w:val="0035495E"/>
    <w:rsid w:val="003814F9"/>
    <w:rsid w:val="003940C7"/>
    <w:rsid w:val="00394D6F"/>
    <w:rsid w:val="003950C4"/>
    <w:rsid w:val="00395326"/>
    <w:rsid w:val="003B18EA"/>
    <w:rsid w:val="003B3E29"/>
    <w:rsid w:val="003B6596"/>
    <w:rsid w:val="003C4D62"/>
    <w:rsid w:val="003C63C7"/>
    <w:rsid w:val="003C694D"/>
    <w:rsid w:val="003D00D7"/>
    <w:rsid w:val="003D311D"/>
    <w:rsid w:val="003D3CBF"/>
    <w:rsid w:val="003E3FCB"/>
    <w:rsid w:val="003E77B0"/>
    <w:rsid w:val="00401E70"/>
    <w:rsid w:val="00402179"/>
    <w:rsid w:val="00411C89"/>
    <w:rsid w:val="00411F7A"/>
    <w:rsid w:val="00417ADA"/>
    <w:rsid w:val="00422B9A"/>
    <w:rsid w:val="004238A5"/>
    <w:rsid w:val="00426DBF"/>
    <w:rsid w:val="0047611B"/>
    <w:rsid w:val="00482369"/>
    <w:rsid w:val="004A345B"/>
    <w:rsid w:val="004A3473"/>
    <w:rsid w:val="004C6B93"/>
    <w:rsid w:val="00503208"/>
    <w:rsid w:val="00525A4D"/>
    <w:rsid w:val="005406B4"/>
    <w:rsid w:val="00540D9B"/>
    <w:rsid w:val="005425A3"/>
    <w:rsid w:val="00550E56"/>
    <w:rsid w:val="0055201F"/>
    <w:rsid w:val="00553C1C"/>
    <w:rsid w:val="00587E43"/>
    <w:rsid w:val="005A3CB9"/>
    <w:rsid w:val="005B5CE8"/>
    <w:rsid w:val="005C1713"/>
    <w:rsid w:val="005D4C51"/>
    <w:rsid w:val="005D69D6"/>
    <w:rsid w:val="005F1415"/>
    <w:rsid w:val="0061107E"/>
    <w:rsid w:val="00624490"/>
    <w:rsid w:val="0062685B"/>
    <w:rsid w:val="006307A0"/>
    <w:rsid w:val="006368E2"/>
    <w:rsid w:val="00645AD1"/>
    <w:rsid w:val="006466AA"/>
    <w:rsid w:val="00655B52"/>
    <w:rsid w:val="00680399"/>
    <w:rsid w:val="006832F6"/>
    <w:rsid w:val="006879C1"/>
    <w:rsid w:val="006949B5"/>
    <w:rsid w:val="006969A7"/>
    <w:rsid w:val="00697E9C"/>
    <w:rsid w:val="006B5C02"/>
    <w:rsid w:val="006C3904"/>
    <w:rsid w:val="006D14E6"/>
    <w:rsid w:val="006F2C74"/>
    <w:rsid w:val="006F531C"/>
    <w:rsid w:val="0070656C"/>
    <w:rsid w:val="00716170"/>
    <w:rsid w:val="007233A1"/>
    <w:rsid w:val="0072455E"/>
    <w:rsid w:val="007255FC"/>
    <w:rsid w:val="0074395E"/>
    <w:rsid w:val="00745DE8"/>
    <w:rsid w:val="00745E20"/>
    <w:rsid w:val="00757027"/>
    <w:rsid w:val="007603DA"/>
    <w:rsid w:val="0076063E"/>
    <w:rsid w:val="00762FD9"/>
    <w:rsid w:val="00790AAA"/>
    <w:rsid w:val="007925C9"/>
    <w:rsid w:val="0079389B"/>
    <w:rsid w:val="007950A8"/>
    <w:rsid w:val="007A2D3E"/>
    <w:rsid w:val="007A3FE2"/>
    <w:rsid w:val="007D07B0"/>
    <w:rsid w:val="007E4CE4"/>
    <w:rsid w:val="007E6C20"/>
    <w:rsid w:val="00804468"/>
    <w:rsid w:val="00845F48"/>
    <w:rsid w:val="00864CCA"/>
    <w:rsid w:val="00865FBB"/>
    <w:rsid w:val="008771EF"/>
    <w:rsid w:val="00877A49"/>
    <w:rsid w:val="008849A3"/>
    <w:rsid w:val="00887859"/>
    <w:rsid w:val="008A1729"/>
    <w:rsid w:val="008A3565"/>
    <w:rsid w:val="008B36D6"/>
    <w:rsid w:val="008B5051"/>
    <w:rsid w:val="008C068F"/>
    <w:rsid w:val="008C3BF9"/>
    <w:rsid w:val="008C4933"/>
    <w:rsid w:val="008D0EBE"/>
    <w:rsid w:val="008E568A"/>
    <w:rsid w:val="008E78EC"/>
    <w:rsid w:val="008E7B47"/>
    <w:rsid w:val="00906521"/>
    <w:rsid w:val="009072D1"/>
    <w:rsid w:val="00914D15"/>
    <w:rsid w:val="00915CBD"/>
    <w:rsid w:val="00931317"/>
    <w:rsid w:val="00941396"/>
    <w:rsid w:val="009424B4"/>
    <w:rsid w:val="00946C7B"/>
    <w:rsid w:val="00957A85"/>
    <w:rsid w:val="00974812"/>
    <w:rsid w:val="0097772F"/>
    <w:rsid w:val="00984F89"/>
    <w:rsid w:val="009917CE"/>
    <w:rsid w:val="0099684D"/>
    <w:rsid w:val="009978CB"/>
    <w:rsid w:val="009C341D"/>
    <w:rsid w:val="009E1C37"/>
    <w:rsid w:val="009E3DB5"/>
    <w:rsid w:val="00A01DFE"/>
    <w:rsid w:val="00A062D7"/>
    <w:rsid w:val="00A06BE9"/>
    <w:rsid w:val="00A12D28"/>
    <w:rsid w:val="00A21800"/>
    <w:rsid w:val="00A23FE0"/>
    <w:rsid w:val="00A3191E"/>
    <w:rsid w:val="00A34A46"/>
    <w:rsid w:val="00A417D6"/>
    <w:rsid w:val="00A42A96"/>
    <w:rsid w:val="00A445A8"/>
    <w:rsid w:val="00A44996"/>
    <w:rsid w:val="00A44E26"/>
    <w:rsid w:val="00A50878"/>
    <w:rsid w:val="00A53B7F"/>
    <w:rsid w:val="00A62186"/>
    <w:rsid w:val="00A676FB"/>
    <w:rsid w:val="00A76E41"/>
    <w:rsid w:val="00AC4C1A"/>
    <w:rsid w:val="00AF01C9"/>
    <w:rsid w:val="00AF7D08"/>
    <w:rsid w:val="00B01D8E"/>
    <w:rsid w:val="00B0533C"/>
    <w:rsid w:val="00B12379"/>
    <w:rsid w:val="00B150D6"/>
    <w:rsid w:val="00B25CFF"/>
    <w:rsid w:val="00B25FDB"/>
    <w:rsid w:val="00B34E51"/>
    <w:rsid w:val="00B41072"/>
    <w:rsid w:val="00B43005"/>
    <w:rsid w:val="00B51EC4"/>
    <w:rsid w:val="00B55D4C"/>
    <w:rsid w:val="00B72D8D"/>
    <w:rsid w:val="00B77DFD"/>
    <w:rsid w:val="00B83D89"/>
    <w:rsid w:val="00B84542"/>
    <w:rsid w:val="00B84C9F"/>
    <w:rsid w:val="00B87107"/>
    <w:rsid w:val="00B91FAD"/>
    <w:rsid w:val="00B93105"/>
    <w:rsid w:val="00BA7DE0"/>
    <w:rsid w:val="00BB5BF8"/>
    <w:rsid w:val="00BC30D2"/>
    <w:rsid w:val="00BD0D8F"/>
    <w:rsid w:val="00BD588C"/>
    <w:rsid w:val="00BE04FF"/>
    <w:rsid w:val="00BE4848"/>
    <w:rsid w:val="00BF4A81"/>
    <w:rsid w:val="00BF787B"/>
    <w:rsid w:val="00C03A42"/>
    <w:rsid w:val="00C07BF4"/>
    <w:rsid w:val="00C10113"/>
    <w:rsid w:val="00C20A16"/>
    <w:rsid w:val="00C20C2F"/>
    <w:rsid w:val="00C2317B"/>
    <w:rsid w:val="00C273B5"/>
    <w:rsid w:val="00C566A6"/>
    <w:rsid w:val="00C578B0"/>
    <w:rsid w:val="00C63F5D"/>
    <w:rsid w:val="00C74A42"/>
    <w:rsid w:val="00CA20F5"/>
    <w:rsid w:val="00CA64BB"/>
    <w:rsid w:val="00CB46F8"/>
    <w:rsid w:val="00CB77D7"/>
    <w:rsid w:val="00CD6C3E"/>
    <w:rsid w:val="00CD7567"/>
    <w:rsid w:val="00D0174F"/>
    <w:rsid w:val="00D02BA6"/>
    <w:rsid w:val="00D06A78"/>
    <w:rsid w:val="00D10312"/>
    <w:rsid w:val="00D25D4A"/>
    <w:rsid w:val="00D30AF4"/>
    <w:rsid w:val="00D31C95"/>
    <w:rsid w:val="00D32C8B"/>
    <w:rsid w:val="00D343A2"/>
    <w:rsid w:val="00D45D28"/>
    <w:rsid w:val="00D53965"/>
    <w:rsid w:val="00D742F8"/>
    <w:rsid w:val="00D8021E"/>
    <w:rsid w:val="00D86028"/>
    <w:rsid w:val="00D87C15"/>
    <w:rsid w:val="00D91DF3"/>
    <w:rsid w:val="00DB03AF"/>
    <w:rsid w:val="00DB17B6"/>
    <w:rsid w:val="00DB3B79"/>
    <w:rsid w:val="00DC110E"/>
    <w:rsid w:val="00DC1E12"/>
    <w:rsid w:val="00DC347B"/>
    <w:rsid w:val="00DD1FBE"/>
    <w:rsid w:val="00DD2F39"/>
    <w:rsid w:val="00DF4F86"/>
    <w:rsid w:val="00DF611D"/>
    <w:rsid w:val="00E124C7"/>
    <w:rsid w:val="00E1326A"/>
    <w:rsid w:val="00E1798B"/>
    <w:rsid w:val="00E217CD"/>
    <w:rsid w:val="00E2615D"/>
    <w:rsid w:val="00E34512"/>
    <w:rsid w:val="00E56E48"/>
    <w:rsid w:val="00E57DE1"/>
    <w:rsid w:val="00E626FA"/>
    <w:rsid w:val="00E71BCE"/>
    <w:rsid w:val="00E71E78"/>
    <w:rsid w:val="00E873E6"/>
    <w:rsid w:val="00E93BA8"/>
    <w:rsid w:val="00E96E93"/>
    <w:rsid w:val="00EA397E"/>
    <w:rsid w:val="00EB6AB0"/>
    <w:rsid w:val="00ED7DC5"/>
    <w:rsid w:val="00EE1922"/>
    <w:rsid w:val="00EE5A35"/>
    <w:rsid w:val="00EF1948"/>
    <w:rsid w:val="00EF25AC"/>
    <w:rsid w:val="00EF679A"/>
    <w:rsid w:val="00F004F8"/>
    <w:rsid w:val="00F04698"/>
    <w:rsid w:val="00F2081A"/>
    <w:rsid w:val="00F21744"/>
    <w:rsid w:val="00F268F0"/>
    <w:rsid w:val="00F40F0A"/>
    <w:rsid w:val="00F538C6"/>
    <w:rsid w:val="00F73807"/>
    <w:rsid w:val="00F757D0"/>
    <w:rsid w:val="00F76340"/>
    <w:rsid w:val="00F7744A"/>
    <w:rsid w:val="00F81CC1"/>
    <w:rsid w:val="00FA2DC3"/>
    <w:rsid w:val="00FA3AB7"/>
    <w:rsid w:val="00FA4558"/>
    <w:rsid w:val="00FB1A25"/>
    <w:rsid w:val="00FB4D44"/>
    <w:rsid w:val="00FC1E4F"/>
    <w:rsid w:val="00FE66D5"/>
    <w:rsid w:val="00FF043A"/>
    <w:rsid w:val="00FF55D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CFC6"/>
  <w15:docId w15:val="{9AF1F058-5EDC-4527-94C4-B82B5EB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6E6"/>
    <w:pPr>
      <w:keepNext/>
      <w:spacing w:before="240" w:after="6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2F26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2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qFormat/>
    <w:rsid w:val="002F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писок с точками"/>
    <w:basedOn w:val="a"/>
    <w:rsid w:val="002F26E6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a5">
    <w:name w:val="Для таблиц"/>
    <w:basedOn w:val="a"/>
    <w:rsid w:val="002F26E6"/>
  </w:style>
  <w:style w:type="paragraph" w:styleId="a6">
    <w:name w:val="Body Text Indent"/>
    <w:basedOn w:val="a"/>
    <w:link w:val="a7"/>
    <w:rsid w:val="002F2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F26E6"/>
    <w:pPr>
      <w:spacing w:before="100" w:beforeAutospacing="1" w:after="100" w:afterAutospacing="1"/>
      <w:ind w:left="643" w:hanging="360"/>
    </w:pPr>
  </w:style>
  <w:style w:type="paragraph" w:styleId="a9">
    <w:name w:val="footer"/>
    <w:basedOn w:val="a"/>
    <w:link w:val="aa"/>
    <w:rsid w:val="002F2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F26E6"/>
  </w:style>
  <w:style w:type="paragraph" w:styleId="ac">
    <w:name w:val="Balloon Text"/>
    <w:basedOn w:val="a"/>
    <w:link w:val="ad"/>
    <w:semiHidden/>
    <w:rsid w:val="002F2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F26E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semiHidden/>
    <w:rsid w:val="002F26E6"/>
    <w:rPr>
      <w:sz w:val="16"/>
      <w:szCs w:val="16"/>
    </w:rPr>
  </w:style>
  <w:style w:type="paragraph" w:styleId="af">
    <w:name w:val="annotation text"/>
    <w:basedOn w:val="a"/>
    <w:link w:val="af0"/>
    <w:semiHidden/>
    <w:rsid w:val="002F26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F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F26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F26E6"/>
    <w:pPr>
      <w:spacing w:after="120"/>
    </w:pPr>
  </w:style>
  <w:style w:type="character" w:customStyle="1" w:styleId="af2">
    <w:name w:val="Основной текст Знак"/>
    <w:basedOn w:val="a0"/>
    <w:link w:val="af1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F26E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26E6"/>
    <w:pPr>
      <w:jc w:val="both"/>
    </w:pPr>
    <w:rPr>
      <w:lang w:eastAsia="en-US"/>
    </w:rPr>
  </w:style>
  <w:style w:type="character" w:customStyle="1" w:styleId="22">
    <w:name w:val="Основной текст 2 Знак"/>
    <w:basedOn w:val="a0"/>
    <w:link w:val="21"/>
    <w:rsid w:val="002F26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05">
    <w:name w:val="Text_05"/>
    <w:basedOn w:val="5"/>
    <w:link w:val="Text050"/>
    <w:rsid w:val="002F26E6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bCs w:val="0"/>
      <w:i w:val="0"/>
      <w:iCs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F26E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1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F26E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2F26E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F26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2F26E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F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3"/>
    <w:rsid w:val="005D69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7"/>
    <w:rsid w:val="005D69D6"/>
    <w:pPr>
      <w:widowControl w:val="0"/>
      <w:shd w:val="clear" w:color="auto" w:fill="FFFFFF"/>
      <w:spacing w:line="0" w:lineRule="atLeast"/>
      <w:ind w:hanging="1000"/>
    </w:pPr>
    <w:rPr>
      <w:sz w:val="28"/>
      <w:szCs w:val="28"/>
      <w:lang w:eastAsia="en-US"/>
    </w:rPr>
  </w:style>
  <w:style w:type="paragraph" w:customStyle="1" w:styleId="4">
    <w:name w:val="Основной текст4"/>
    <w:basedOn w:val="a"/>
    <w:rsid w:val="0076063E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76063E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6063E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2"/>
      <w:szCs w:val="22"/>
      <w:lang w:eastAsia="en-US"/>
    </w:rPr>
  </w:style>
  <w:style w:type="character" w:customStyle="1" w:styleId="13">
    <w:name w:val="Основной текст1"/>
    <w:rsid w:val="007606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7606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3">
    <w:name w:val="Основной текст2"/>
    <w:rsid w:val="007606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8">
    <w:name w:val="Основной текст + Полужирный"/>
    <w:rsid w:val="007606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styleId="af9">
    <w:name w:val="Emphasis"/>
    <w:basedOn w:val="a0"/>
    <w:uiPriority w:val="20"/>
    <w:qFormat/>
    <w:rsid w:val="0047611B"/>
    <w:rPr>
      <w:i/>
      <w:iCs/>
    </w:rPr>
  </w:style>
  <w:style w:type="paragraph" w:styleId="afa">
    <w:name w:val="No Spacing"/>
    <w:uiPriority w:val="1"/>
    <w:qFormat/>
    <w:rsid w:val="0039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051">
    <w:name w:val="Text_05 Знак Знак"/>
    <w:rsid w:val="007D07B0"/>
    <w:rPr>
      <w:color w:val="000000"/>
      <w:sz w:val="22"/>
      <w:szCs w:val="22"/>
    </w:rPr>
  </w:style>
  <w:style w:type="paragraph" w:customStyle="1" w:styleId="24">
    <w:name w:val="Обычный2"/>
    <w:rsid w:val="007D07B0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Колонтитул"/>
    <w:rsid w:val="007D0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link w:val="60"/>
    <w:rsid w:val="007D07B0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07B0"/>
    <w:pPr>
      <w:widowControl w:val="0"/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value">
    <w:name w:val="value"/>
    <w:basedOn w:val="a0"/>
    <w:rsid w:val="00A53B7F"/>
  </w:style>
  <w:style w:type="character" w:customStyle="1" w:styleId="head">
    <w:name w:val="head"/>
    <w:basedOn w:val="a0"/>
    <w:rsid w:val="00A53B7F"/>
  </w:style>
  <w:style w:type="table" w:customStyle="1" w:styleId="14">
    <w:name w:val="Сетка таблицы1"/>
    <w:basedOn w:val="a1"/>
    <w:uiPriority w:val="59"/>
    <w:rsid w:val="00F0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99"/>
    <w:qFormat/>
    <w:rsid w:val="00540D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2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040">
              <w:marLeft w:val="0"/>
              <w:marRight w:val="0"/>
              <w:marTop w:val="0"/>
              <w:marBottom w:val="0"/>
              <w:divBdr>
                <w:top w:val="single" w:sz="12" w:space="15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C194-40D3-4B40-931D-57C8B43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Abduljappar Press</cp:lastModifiedBy>
  <cp:revision>150</cp:revision>
  <cp:lastPrinted>2020-12-06T08:10:00Z</cp:lastPrinted>
  <dcterms:created xsi:type="dcterms:W3CDTF">2013-10-25T15:10:00Z</dcterms:created>
  <dcterms:modified xsi:type="dcterms:W3CDTF">2024-01-23T09:58:00Z</dcterms:modified>
</cp:coreProperties>
</file>