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78" w:rsidRDefault="00890178" w:rsidP="00890178">
      <w:pPr>
        <w:spacing w:line="276" w:lineRule="auto"/>
        <w:jc w:val="center"/>
        <w:rPr>
          <w:b/>
        </w:rPr>
      </w:pPr>
      <w:r>
        <w:rPr>
          <w:b/>
        </w:rPr>
        <w:t>АННОТАЦИЯ</w:t>
      </w:r>
    </w:p>
    <w:p w:rsidR="00890178" w:rsidRDefault="00890178" w:rsidP="00890178">
      <w:pPr>
        <w:spacing w:line="276" w:lineRule="auto"/>
        <w:jc w:val="center"/>
        <w:rPr>
          <w:b/>
        </w:rPr>
      </w:pPr>
      <w:r>
        <w:rPr>
          <w:b/>
        </w:rPr>
        <w:t>рабочей программы дисциплины</w:t>
      </w:r>
    </w:p>
    <w:p w:rsidR="00890178" w:rsidRPr="00A356E6" w:rsidRDefault="00890178" w:rsidP="00890178">
      <w:pPr>
        <w:spacing w:line="276" w:lineRule="auto"/>
        <w:jc w:val="center"/>
        <w:rPr>
          <w:b/>
        </w:rPr>
      </w:pPr>
    </w:p>
    <w:p w:rsidR="00890178" w:rsidRPr="002D061F" w:rsidRDefault="00890178" w:rsidP="0089017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физическая и коллоидная </w:t>
      </w:r>
      <w:r w:rsidRPr="002D061F">
        <w:rPr>
          <w:b/>
          <w:caps/>
          <w:sz w:val="28"/>
          <w:szCs w:val="28"/>
        </w:rPr>
        <w:t>химия</w:t>
      </w:r>
    </w:p>
    <w:p w:rsidR="00890178" w:rsidRPr="00A356E6" w:rsidRDefault="00890178" w:rsidP="00890178">
      <w:pPr>
        <w:spacing w:line="276" w:lineRule="auto"/>
        <w:jc w:val="center"/>
      </w:pPr>
    </w:p>
    <w:p w:rsidR="00890178" w:rsidRPr="00A356E6" w:rsidRDefault="00890178" w:rsidP="00890178">
      <w:pPr>
        <w:spacing w:line="276" w:lineRule="auto"/>
        <w:ind w:firstLine="709"/>
        <w:rPr>
          <w:b/>
        </w:rPr>
      </w:pPr>
      <w:r w:rsidRPr="00A356E6">
        <w:t xml:space="preserve">Индекс дисциплины по учебному плану </w:t>
      </w:r>
      <w:r w:rsidRPr="00A356E6">
        <w:rPr>
          <w:b/>
        </w:rPr>
        <w:t>Б1. О. 1</w:t>
      </w:r>
      <w:r>
        <w:rPr>
          <w:b/>
        </w:rPr>
        <w:t>0</w:t>
      </w:r>
    </w:p>
    <w:p w:rsidR="00890178" w:rsidRPr="00A356E6" w:rsidRDefault="00890178" w:rsidP="00890178">
      <w:pPr>
        <w:spacing w:line="276" w:lineRule="auto"/>
        <w:ind w:firstLine="709"/>
        <w:rPr>
          <w:bCs/>
          <w:i/>
        </w:rPr>
      </w:pPr>
      <w:r w:rsidRPr="00A356E6">
        <w:rPr>
          <w:bCs/>
        </w:rPr>
        <w:t xml:space="preserve">Направление подготовки (специальность) </w:t>
      </w:r>
      <w:r w:rsidRPr="002536B8">
        <w:rPr>
          <w:b/>
        </w:rPr>
        <w:t>3</w:t>
      </w:r>
      <w:r>
        <w:rPr>
          <w:b/>
        </w:rPr>
        <w:t>3</w:t>
      </w:r>
      <w:r w:rsidRPr="002536B8">
        <w:rPr>
          <w:b/>
        </w:rPr>
        <w:t xml:space="preserve">.05.01 </w:t>
      </w:r>
      <w:r>
        <w:rPr>
          <w:b/>
        </w:rPr>
        <w:t>Фармация</w:t>
      </w:r>
      <w:r w:rsidRPr="00A356E6">
        <w:rPr>
          <w:bCs/>
        </w:rPr>
        <w:t xml:space="preserve"> </w:t>
      </w:r>
    </w:p>
    <w:p w:rsidR="00890178" w:rsidRPr="00A356E6" w:rsidRDefault="00890178" w:rsidP="00890178">
      <w:pPr>
        <w:spacing w:line="276" w:lineRule="auto"/>
        <w:ind w:firstLine="709"/>
      </w:pPr>
      <w:r w:rsidRPr="00A356E6">
        <w:t>Уровень высшего образования</w:t>
      </w:r>
      <w:r w:rsidRPr="002D061F">
        <w:rPr>
          <w:b/>
        </w:rPr>
        <w:t xml:space="preserve">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890178" w:rsidRPr="00A356E6" w:rsidRDefault="00890178" w:rsidP="00890178">
      <w:pPr>
        <w:spacing w:line="276" w:lineRule="auto"/>
        <w:ind w:firstLine="709"/>
      </w:pPr>
      <w:r w:rsidRPr="00A356E6">
        <w:t xml:space="preserve">Квалификация выпускника </w:t>
      </w:r>
      <w:r>
        <w:rPr>
          <w:b/>
        </w:rPr>
        <w:t>провизор</w:t>
      </w:r>
      <w:r w:rsidRPr="00A356E6">
        <w:t xml:space="preserve"> </w:t>
      </w:r>
    </w:p>
    <w:p w:rsidR="00890178" w:rsidRPr="00A356E6" w:rsidRDefault="00890178" w:rsidP="00890178">
      <w:pPr>
        <w:spacing w:line="276" w:lineRule="auto"/>
        <w:ind w:firstLine="709"/>
      </w:pPr>
      <w:r w:rsidRPr="00A356E6">
        <w:t>Факультет</w:t>
      </w:r>
      <w:r w:rsidRPr="002D061F">
        <w:rPr>
          <w:b/>
        </w:rPr>
        <w:t xml:space="preserve"> </w:t>
      </w:r>
      <w:r>
        <w:rPr>
          <w:b/>
        </w:rPr>
        <w:t>фармацевтический</w:t>
      </w:r>
      <w:r w:rsidRPr="00A356E6">
        <w:t xml:space="preserve"> </w:t>
      </w:r>
    </w:p>
    <w:p w:rsidR="00890178" w:rsidRPr="00A356E6" w:rsidRDefault="00890178" w:rsidP="00890178">
      <w:pPr>
        <w:spacing w:line="276" w:lineRule="auto"/>
        <w:ind w:firstLine="709"/>
      </w:pPr>
      <w:r w:rsidRPr="00A356E6">
        <w:t>Кафедра</w:t>
      </w:r>
      <w:r>
        <w:t xml:space="preserve"> </w:t>
      </w:r>
      <w:r>
        <w:rPr>
          <w:b/>
        </w:rPr>
        <w:t>общей и биологической химии</w:t>
      </w:r>
      <w:r w:rsidRPr="00A356E6">
        <w:t xml:space="preserve"> </w:t>
      </w:r>
    </w:p>
    <w:p w:rsidR="00890178" w:rsidRDefault="00890178" w:rsidP="00890178">
      <w:pPr>
        <w:spacing w:line="276" w:lineRule="auto"/>
        <w:ind w:firstLine="709"/>
      </w:pPr>
      <w:r w:rsidRPr="00A356E6">
        <w:t xml:space="preserve">Форма обучения </w:t>
      </w:r>
      <w:r w:rsidRPr="002536B8">
        <w:rPr>
          <w:b/>
        </w:rPr>
        <w:t>очная</w:t>
      </w:r>
      <w:r w:rsidRPr="00A356E6">
        <w:t xml:space="preserve"> </w:t>
      </w:r>
    </w:p>
    <w:p w:rsidR="00890178" w:rsidRPr="00A356E6" w:rsidRDefault="00890178" w:rsidP="00890178">
      <w:pPr>
        <w:spacing w:line="276" w:lineRule="auto"/>
        <w:ind w:firstLine="709"/>
      </w:pPr>
    </w:p>
    <w:p w:rsidR="00890178" w:rsidRPr="004751A3" w:rsidRDefault="00890178" w:rsidP="00890178">
      <w:pPr>
        <w:pStyle w:val="1"/>
        <w:spacing w:before="120" w:after="0"/>
        <w:ind w:left="107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9334891"/>
      <w:r w:rsidRPr="004751A3">
        <w:rPr>
          <w:rFonts w:ascii="Times New Roman" w:hAnsi="Times New Roman" w:cs="Times New Roman"/>
          <w:sz w:val="24"/>
          <w:szCs w:val="24"/>
        </w:rPr>
        <w:t>1.  Цель и задачи освоения дисциплины</w:t>
      </w:r>
      <w:bookmarkEnd w:id="0"/>
    </w:p>
    <w:p w:rsidR="00890178" w:rsidRPr="00221929" w:rsidRDefault="00890178" w:rsidP="00890178"/>
    <w:p w:rsidR="00890178" w:rsidRPr="00221929" w:rsidRDefault="00890178" w:rsidP="00890178">
      <w:pPr>
        <w:jc w:val="both"/>
      </w:pPr>
      <w:r w:rsidRPr="00221929">
        <w:rPr>
          <w:b/>
        </w:rPr>
        <w:t xml:space="preserve">        Целью освоения</w:t>
      </w:r>
      <w:r w:rsidRPr="00221929">
        <w:t xml:space="preserve"> дисциплины является   подготовка обучающихся к овладению основами дисциплин, изучаемых при подготовке профессиональных кадров в области фармации (и по другим специальностям, связанным с использованием различных физико-химических процессов) с учетом их дальнейшей профессиональной деятельности.  Формирование естественнонаучного мировоззрения, понимание основных закономерностей различных физико-химических, биологических и иных явлений природы и технологических процессов. Овладение обучающимися физико-химических основ прогнозирования, разработки, контроля, оптимизации различных технологических процессов, особенно – при получении, контроле качества, хранении, применении фармацевтических препаратов и лечебных средств.</w:t>
      </w:r>
      <w:r w:rsidRPr="00221929">
        <w:rPr>
          <w:b/>
        </w:rPr>
        <w:t xml:space="preserve"> </w:t>
      </w:r>
    </w:p>
    <w:p w:rsidR="00890178" w:rsidRPr="00221929" w:rsidRDefault="00890178" w:rsidP="00890178">
      <w:pPr>
        <w:ind w:firstLine="709"/>
        <w:rPr>
          <w:b/>
        </w:rPr>
      </w:pPr>
      <w:r w:rsidRPr="00221929">
        <w:rPr>
          <w:b/>
        </w:rPr>
        <w:t>Задачи:</w:t>
      </w:r>
    </w:p>
    <w:p w:rsidR="00890178" w:rsidRPr="00221929" w:rsidRDefault="00890178" w:rsidP="00890178">
      <w:pPr>
        <w:jc w:val="both"/>
      </w:pPr>
      <w:r w:rsidRPr="00221929">
        <w:t xml:space="preserve">          -  формирование системных знаний базовых закономерностей протекания химических процессов, химического строения и свойств неорганических соединений, направленных на формирование компетенций, необходимых для деятельности провизора</w:t>
      </w:r>
      <w:r>
        <w:t>;</w:t>
      </w:r>
    </w:p>
    <w:p w:rsidR="00890178" w:rsidRPr="00221929" w:rsidRDefault="00890178" w:rsidP="00890178">
      <w:pPr>
        <w:jc w:val="both"/>
      </w:pPr>
      <w:r w:rsidRPr="00221929">
        <w:t xml:space="preserve">          - формирование у студентов понимани</w:t>
      </w:r>
      <w:r>
        <w:t>я</w:t>
      </w:r>
      <w:r w:rsidRPr="00221929">
        <w:t xml:space="preserve"> цели, задач и методов физической и коллоидной химии, их значение с учетом дальнейшей</w:t>
      </w:r>
      <w:r>
        <w:t xml:space="preserve"> профессиональной деятельности;</w:t>
      </w:r>
    </w:p>
    <w:p w:rsidR="00890178" w:rsidRDefault="00890178" w:rsidP="00890178">
      <w:pPr>
        <w:jc w:val="both"/>
      </w:pPr>
      <w:r w:rsidRPr="00221929">
        <w:t xml:space="preserve">         -  формировать у студентов навыки самостоятельной работы с учебной и справочной литературой по </w:t>
      </w:r>
      <w:r>
        <w:t>физической и коллоидной</w:t>
      </w:r>
      <w:r w:rsidRPr="00221929">
        <w:t xml:space="preserve"> химии.</w:t>
      </w:r>
    </w:p>
    <w:p w:rsidR="00890178" w:rsidRDefault="00890178" w:rsidP="00890178">
      <w:pPr>
        <w:jc w:val="both"/>
      </w:pPr>
    </w:p>
    <w:p w:rsidR="00890178" w:rsidRPr="004751A3" w:rsidRDefault="00890178" w:rsidP="0089017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751A3">
        <w:rPr>
          <w:rFonts w:ascii="Times New Roman" w:hAnsi="Times New Roman"/>
          <w:i w:val="0"/>
          <w:sz w:val="24"/>
          <w:szCs w:val="24"/>
        </w:rPr>
        <w:t>2. Перечень планируемых результатов обучения</w:t>
      </w:r>
    </w:p>
    <w:p w:rsidR="00890178" w:rsidRPr="004751A3" w:rsidRDefault="00890178" w:rsidP="0089017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4751A3">
        <w:rPr>
          <w:rFonts w:ascii="Times New Roman" w:hAnsi="Times New Roman"/>
          <w:i w:val="0"/>
          <w:sz w:val="24"/>
          <w:szCs w:val="24"/>
        </w:rPr>
        <w:t xml:space="preserve">Формируемые в процессе изучения дисциплины компетенции </w:t>
      </w:r>
      <w:r w:rsidRPr="004751A3">
        <w:rPr>
          <w:rFonts w:ascii="Times New Roman" w:hAnsi="Times New Roman" w:cs="Times New Roman"/>
          <w:i w:val="0"/>
          <w:caps/>
          <w:sz w:val="24"/>
          <w:szCs w:val="24"/>
        </w:rPr>
        <w:t xml:space="preserve">  </w:t>
      </w:r>
    </w:p>
    <w:p w:rsidR="00890178" w:rsidRPr="00890178" w:rsidRDefault="00890178" w:rsidP="00890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746"/>
      </w:tblGrid>
      <w:tr w:rsidR="00890178" w:rsidRPr="00615B34" w:rsidTr="002406A3">
        <w:tc>
          <w:tcPr>
            <w:tcW w:w="4883" w:type="dxa"/>
            <w:shd w:val="clear" w:color="auto" w:fill="auto"/>
          </w:tcPr>
          <w:p w:rsidR="00890178" w:rsidRPr="00704972" w:rsidRDefault="00890178" w:rsidP="002406A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04972">
              <w:rPr>
                <w:b/>
                <w:caps/>
              </w:rPr>
              <w:t xml:space="preserve">  </w:t>
            </w:r>
            <w:r w:rsidRPr="00704972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890178" w:rsidRPr="00704972" w:rsidRDefault="00890178" w:rsidP="002406A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04972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747" w:type="dxa"/>
            <w:shd w:val="clear" w:color="auto" w:fill="auto"/>
          </w:tcPr>
          <w:p w:rsidR="00890178" w:rsidRPr="00704972" w:rsidRDefault="00890178" w:rsidP="002406A3">
            <w:pPr>
              <w:pStyle w:val="Default"/>
              <w:spacing w:after="0" w:line="240" w:lineRule="auto"/>
              <w:rPr>
                <w:b/>
                <w:bCs/>
                <w:iCs/>
                <w:sz w:val="22"/>
                <w:szCs w:val="22"/>
              </w:rPr>
            </w:pPr>
            <w:r w:rsidRPr="00704972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90178" w:rsidRPr="00615B34" w:rsidTr="002406A3">
        <w:tc>
          <w:tcPr>
            <w:tcW w:w="4883" w:type="dxa"/>
            <w:shd w:val="clear" w:color="auto" w:fill="auto"/>
          </w:tcPr>
          <w:p w:rsidR="00890178" w:rsidRPr="00704972" w:rsidRDefault="00890178" w:rsidP="002406A3">
            <w:pPr>
              <w:jc w:val="both"/>
              <w:rPr>
                <w:b/>
                <w:sz w:val="22"/>
                <w:szCs w:val="22"/>
              </w:rPr>
            </w:pPr>
            <w:r w:rsidRPr="00704972">
              <w:rPr>
                <w:b/>
                <w:sz w:val="22"/>
                <w:szCs w:val="22"/>
              </w:rPr>
              <w:t xml:space="preserve">ОПК-1. </w:t>
            </w:r>
            <w:r w:rsidRPr="00704972">
              <w:rPr>
                <w:sz w:val="22"/>
                <w:szCs w:val="22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747" w:type="dxa"/>
            <w:shd w:val="clear" w:color="auto" w:fill="auto"/>
          </w:tcPr>
          <w:p w:rsidR="00890178" w:rsidRPr="00704972" w:rsidRDefault="00890178" w:rsidP="002406A3">
            <w:pPr>
              <w:pStyle w:val="Default"/>
              <w:spacing w:after="0" w:line="240" w:lineRule="auto"/>
              <w:rPr>
                <w:sz w:val="22"/>
                <w:szCs w:val="22"/>
              </w:rPr>
            </w:pPr>
            <w:r w:rsidRPr="00704972">
              <w:rPr>
                <w:b/>
                <w:sz w:val="22"/>
                <w:szCs w:val="22"/>
              </w:rPr>
              <w:t>ИД</w:t>
            </w:r>
            <w:r w:rsidRPr="00704972">
              <w:rPr>
                <w:b/>
                <w:sz w:val="22"/>
                <w:szCs w:val="22"/>
                <w:vertAlign w:val="subscript"/>
              </w:rPr>
              <w:softHyphen/>
            </w:r>
            <w:r w:rsidRPr="00704972">
              <w:rPr>
                <w:b/>
                <w:sz w:val="22"/>
                <w:szCs w:val="22"/>
              </w:rPr>
              <w:t>-2 ОПК-1</w:t>
            </w:r>
            <w:r w:rsidRPr="00704972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704972">
              <w:rPr>
                <w:sz w:val="22"/>
                <w:szCs w:val="22"/>
              </w:rPr>
              <w:t xml:space="preserve">Применяет основные физико-химические и 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 </w:t>
            </w:r>
          </w:p>
        </w:tc>
      </w:tr>
      <w:tr w:rsidR="00890178" w:rsidRPr="00615B34" w:rsidTr="002406A3">
        <w:tc>
          <w:tcPr>
            <w:tcW w:w="9630" w:type="dxa"/>
            <w:gridSpan w:val="2"/>
            <w:shd w:val="clear" w:color="auto" w:fill="auto"/>
          </w:tcPr>
          <w:p w:rsidR="00890178" w:rsidRPr="004F4A81" w:rsidRDefault="00890178" w:rsidP="002406A3">
            <w:pPr>
              <w:pStyle w:val="Default"/>
              <w:spacing w:after="0" w:line="240" w:lineRule="auto"/>
            </w:pPr>
            <w:r w:rsidRPr="004F4A81">
              <w:t>В результате освоения дисциплины студент должен</w:t>
            </w:r>
          </w:p>
          <w:p w:rsidR="00890178" w:rsidRPr="004F4A81" w:rsidRDefault="00890178" w:rsidP="002406A3">
            <w:pPr>
              <w:pStyle w:val="Default"/>
              <w:spacing w:after="0" w:line="240" w:lineRule="auto"/>
              <w:rPr>
                <w:b/>
              </w:rPr>
            </w:pPr>
            <w:r w:rsidRPr="004F4A81">
              <w:rPr>
                <w:b/>
              </w:rPr>
              <w:t xml:space="preserve">Знать: 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4F4A81">
              <w:t>методы, приёмы и способы выполнения физико-химического анализа реальных объектов;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 w:rsidRPr="004F4A81">
              <w:t xml:space="preserve">методы, приёмы и способы выполнения физико-химического анализа лекарственных средств, лекарственного растительного сырья и биологических объектов; 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</w:rPr>
            </w:pPr>
            <w:r w:rsidRPr="004F4A81">
              <w:t>принципы физико-химической сущности различных процессов и их взаимосвязи с живым организмом;</w:t>
            </w:r>
          </w:p>
          <w:p w:rsidR="00890178" w:rsidRPr="004F4A81" w:rsidRDefault="00890178" w:rsidP="002406A3">
            <w:pPr>
              <w:pStyle w:val="Default"/>
              <w:spacing w:after="0" w:line="240" w:lineRule="auto"/>
              <w:rPr>
                <w:b/>
              </w:rPr>
            </w:pPr>
            <w:r w:rsidRPr="004F4A81">
              <w:rPr>
                <w:b/>
              </w:rPr>
              <w:lastRenderedPageBreak/>
              <w:t xml:space="preserve">Уметь:  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</w:rPr>
            </w:pPr>
            <w:r w:rsidRPr="004F4A81">
              <w:t>прогнозировать возможность использования физического и химического оборудования для решения профессиональных задач на основании проведённых расчетов физико-химических процессов, с применением современных методов научного познания;</w:t>
            </w:r>
            <w:r w:rsidRPr="004F4A81">
              <w:rPr>
                <w:b/>
              </w:rPr>
              <w:t xml:space="preserve"> 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 w:rsidRPr="004F4A81">
              <w:t xml:space="preserve">рассчитывать основные параметры физико- химических процессов; </w:t>
            </w:r>
          </w:p>
          <w:p w:rsidR="00890178" w:rsidRPr="004F4A81" w:rsidRDefault="00890178" w:rsidP="00890178">
            <w:pPr>
              <w:pStyle w:val="Defaul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</w:rPr>
            </w:pPr>
            <w:r w:rsidRPr="004F4A81">
              <w:t xml:space="preserve">использовать терминологические единицы и </w:t>
            </w:r>
            <w:proofErr w:type="spellStart"/>
            <w:r w:rsidRPr="004F4A81">
              <w:t>терминоэлементы</w:t>
            </w:r>
            <w:proofErr w:type="spellEnd"/>
            <w:r w:rsidRPr="004F4A81">
              <w:t xml:space="preserve"> в рамках устной и письменной коммуникации; пользоваться учебной, научно- технической литературой, сетью Интернета для решения проблемных ситуаций на основе системного подхода;</w:t>
            </w:r>
          </w:p>
          <w:p w:rsidR="00890178" w:rsidRPr="004F4A81" w:rsidRDefault="00890178" w:rsidP="002406A3">
            <w:pPr>
              <w:pStyle w:val="Default"/>
              <w:spacing w:after="0" w:line="240" w:lineRule="auto"/>
              <w:rPr>
                <w:b/>
              </w:rPr>
            </w:pPr>
            <w:r w:rsidRPr="004F4A81">
              <w:rPr>
                <w:b/>
              </w:rPr>
              <w:t xml:space="preserve">Владеть: </w:t>
            </w:r>
          </w:p>
          <w:p w:rsidR="00890178" w:rsidRPr="004F4A81" w:rsidRDefault="00890178" w:rsidP="00890178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4F4A81">
              <w:t xml:space="preserve">методиками измерения значений физических величин; </w:t>
            </w:r>
          </w:p>
          <w:p w:rsidR="00890178" w:rsidRPr="004F4A81" w:rsidRDefault="00890178" w:rsidP="00890178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4F4A81">
              <w:t>навыками практического использования приборов и аппаратуры при физико-химическом анализе веществ;</w:t>
            </w:r>
            <w:r>
              <w:t xml:space="preserve"> </w:t>
            </w:r>
            <w:r w:rsidRPr="004F4A81">
              <w:t xml:space="preserve">комплексом терминологических единиц и понятий; </w:t>
            </w:r>
          </w:p>
          <w:p w:rsidR="00890178" w:rsidRPr="004F4A81" w:rsidRDefault="00890178" w:rsidP="00890178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4F4A81">
              <w:t xml:space="preserve">навыками вести поиск и делать обобщающие выводы; </w:t>
            </w:r>
          </w:p>
          <w:p w:rsidR="00890178" w:rsidRPr="004F4A81" w:rsidRDefault="00890178" w:rsidP="00890178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4F4A81">
              <w:t>навыками критического анализа полученной информации для решения проблемных ситуаций на основе системного подхода.</w:t>
            </w:r>
          </w:p>
        </w:tc>
      </w:tr>
    </w:tbl>
    <w:p w:rsidR="00890178" w:rsidRDefault="00890178" w:rsidP="00890178">
      <w:pPr>
        <w:pStyle w:val="1"/>
        <w:spacing w:before="0" w:after="120"/>
        <w:rPr>
          <w:rFonts w:ascii="Times New Roman" w:hAnsi="Times New Roman" w:cs="Times New Roman"/>
          <w:caps/>
          <w:sz w:val="24"/>
          <w:szCs w:val="24"/>
        </w:rPr>
      </w:pPr>
      <w:bookmarkStart w:id="1" w:name="_Toc9334893"/>
    </w:p>
    <w:p w:rsidR="00890178" w:rsidRPr="00221929" w:rsidRDefault="00890178" w:rsidP="00890178">
      <w:pPr>
        <w:pStyle w:val="1"/>
        <w:spacing w:before="0" w:after="12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3. </w:t>
      </w:r>
      <w:r w:rsidRPr="004751A3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</w:t>
      </w:r>
      <w:r w:rsidRPr="004751A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A5C01" w:rsidRPr="004751A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751A3">
        <w:rPr>
          <w:rFonts w:ascii="Times New Roman" w:hAnsi="Times New Roman" w:cs="Times New Roman"/>
          <w:sz w:val="24"/>
          <w:szCs w:val="24"/>
        </w:rPr>
        <w:t xml:space="preserve"> программы</w:t>
      </w:r>
      <w:bookmarkEnd w:id="1"/>
    </w:p>
    <w:p w:rsidR="00890178" w:rsidRPr="00221929" w:rsidRDefault="00890178" w:rsidP="00890178">
      <w:pPr>
        <w:ind w:firstLine="709"/>
        <w:jc w:val="both"/>
      </w:pPr>
      <w:r>
        <w:t>Ф</w:t>
      </w:r>
      <w:r w:rsidRPr="004455F2">
        <w:t>изическ</w:t>
      </w:r>
      <w:r>
        <w:t>ая</w:t>
      </w:r>
      <w:r w:rsidRPr="004455F2">
        <w:t xml:space="preserve"> и коллоидн</w:t>
      </w:r>
      <w:r>
        <w:t>ая</w:t>
      </w:r>
      <w:r w:rsidRPr="004455F2">
        <w:t xml:space="preserve"> хими</w:t>
      </w:r>
      <w:r>
        <w:t>и</w:t>
      </w:r>
      <w:r w:rsidRPr="004455F2">
        <w:t xml:space="preserve"> </w:t>
      </w:r>
      <w:r w:rsidRPr="00221929">
        <w:t>входит в базовую часть рабочего учебного плана подготовки специалистов по специальности 33. 05</w:t>
      </w:r>
      <w:r>
        <w:t>. 01. – «Фармация» с индексом Б</w:t>
      </w:r>
      <w:r w:rsidRPr="00221929">
        <w:t>1.</w:t>
      </w:r>
      <w:r>
        <w:t xml:space="preserve"> О. </w:t>
      </w:r>
      <w:r w:rsidRPr="00221929">
        <w:t>1</w:t>
      </w:r>
      <w:r>
        <w:t>0</w:t>
      </w:r>
      <w:r w:rsidRPr="00221929">
        <w:t>.</w:t>
      </w:r>
    </w:p>
    <w:p w:rsidR="00890178" w:rsidRDefault="00890178" w:rsidP="00890178">
      <w:pPr>
        <w:ind w:firstLine="709"/>
        <w:jc w:val="both"/>
      </w:pPr>
      <w:r w:rsidRPr="00221929">
        <w:t>В соответствии с действующим учебным планом по специальности 33.05.01 “Фармация” физическая и коллоидная химия изучается во втором и третьем семестрах. Она интегрируется со следующими дисциплинами: математикой, физикой, информатикой, общей, органической</w:t>
      </w:r>
      <w:r>
        <w:t>, аналитической</w:t>
      </w:r>
      <w:r w:rsidRPr="00221929">
        <w:t xml:space="preserve"> и фармацевтической химией.</w:t>
      </w:r>
    </w:p>
    <w:p w:rsidR="00890178" w:rsidRPr="00BA6949" w:rsidRDefault="00890178" w:rsidP="008901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A6949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экспертно-аналитический, научно-исследовательский.</w:t>
      </w:r>
    </w:p>
    <w:p w:rsidR="00890178" w:rsidRDefault="00890178" w:rsidP="00890178">
      <w:pPr>
        <w:ind w:firstLine="709"/>
        <w:jc w:val="both"/>
      </w:pPr>
    </w:p>
    <w:p w:rsidR="00E01E4E" w:rsidRPr="004751A3" w:rsidRDefault="00E01E4E" w:rsidP="00E01E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751A3">
        <w:rPr>
          <w:b/>
          <w:spacing w:val="-6"/>
        </w:rPr>
        <w:t>4. Трудоемкость учебной дисциплины</w:t>
      </w:r>
      <w:r w:rsidRPr="004751A3">
        <w:rPr>
          <w:b/>
          <w:bCs/>
          <w:i/>
          <w:spacing w:val="-4"/>
        </w:rPr>
        <w:t xml:space="preserve"> </w:t>
      </w:r>
      <w:r w:rsidRPr="004751A3">
        <w:rPr>
          <w:b/>
          <w:spacing w:val="-6"/>
        </w:rPr>
        <w:t>составляет</w:t>
      </w:r>
      <w:r w:rsidRPr="004751A3">
        <w:rPr>
          <w:b/>
        </w:rPr>
        <w:t xml:space="preserve"> 6 </w:t>
      </w:r>
      <w:r w:rsidRPr="004751A3">
        <w:rPr>
          <w:b/>
          <w:spacing w:val="-6"/>
        </w:rPr>
        <w:t>зачетных единиц,</w:t>
      </w:r>
      <w:r w:rsidRPr="004751A3">
        <w:rPr>
          <w:b/>
        </w:rPr>
        <w:t xml:space="preserve"> 216 академических </w:t>
      </w:r>
      <w:r w:rsidRPr="004751A3">
        <w:rPr>
          <w:b/>
          <w:spacing w:val="-10"/>
        </w:rPr>
        <w:t>часа.</w:t>
      </w:r>
    </w:p>
    <w:p w:rsidR="00E01E4E" w:rsidRPr="00A356E6" w:rsidRDefault="00E01E4E" w:rsidP="00E01E4E">
      <w:pPr>
        <w:spacing w:line="276" w:lineRule="auto"/>
        <w:ind w:firstLine="709"/>
      </w:pPr>
      <w:r>
        <w:t xml:space="preserve">Лекции – </w:t>
      </w:r>
      <w:r w:rsidRPr="002D061F">
        <w:rPr>
          <w:b/>
        </w:rPr>
        <w:t>32</w:t>
      </w:r>
      <w:r>
        <w:t xml:space="preserve"> часа</w:t>
      </w:r>
    </w:p>
    <w:p w:rsidR="00E01E4E" w:rsidRPr="009C50DA" w:rsidRDefault="00E01E4E" w:rsidP="00E01E4E">
      <w:pPr>
        <w:spacing w:line="276" w:lineRule="auto"/>
        <w:ind w:firstLine="709"/>
      </w:pPr>
      <w:r>
        <w:t xml:space="preserve">Лабораторные занятия – </w:t>
      </w:r>
      <w:r w:rsidRPr="009C50DA">
        <w:rPr>
          <w:b/>
        </w:rPr>
        <w:t>82</w:t>
      </w:r>
      <w:r>
        <w:t xml:space="preserve"> часа</w:t>
      </w:r>
    </w:p>
    <w:p w:rsidR="00E01E4E" w:rsidRPr="00A356E6" w:rsidRDefault="00E01E4E" w:rsidP="00E01E4E">
      <w:pPr>
        <w:spacing w:line="276" w:lineRule="auto"/>
        <w:ind w:firstLine="709"/>
      </w:pPr>
      <w:r w:rsidRPr="00A356E6">
        <w:t>Самостоят</w:t>
      </w:r>
      <w:r>
        <w:t xml:space="preserve">ельная работа – </w:t>
      </w:r>
      <w:r w:rsidRPr="009C50DA">
        <w:rPr>
          <w:b/>
        </w:rPr>
        <w:t>66</w:t>
      </w:r>
      <w:r>
        <w:t xml:space="preserve"> часов</w:t>
      </w:r>
    </w:p>
    <w:p w:rsidR="00E01E4E" w:rsidRPr="00A356E6" w:rsidRDefault="004751A3" w:rsidP="00E0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firstLine="709"/>
      </w:pPr>
      <w:r>
        <w:t>Э</w:t>
      </w:r>
      <w:r w:rsidR="00E01E4E" w:rsidRPr="004751A3">
        <w:t>кзамен</w:t>
      </w:r>
      <w:r w:rsidR="00E01E4E">
        <w:t xml:space="preserve"> – </w:t>
      </w:r>
      <w:r w:rsidR="00E01E4E" w:rsidRPr="00810FDE">
        <w:rPr>
          <w:b/>
        </w:rPr>
        <w:t>36</w:t>
      </w:r>
      <w:r w:rsidR="00E01E4E">
        <w:t xml:space="preserve"> часов</w:t>
      </w:r>
    </w:p>
    <w:p w:rsidR="00890178" w:rsidRDefault="00890178" w:rsidP="00890178">
      <w:pPr>
        <w:rPr>
          <w:b/>
        </w:rPr>
      </w:pPr>
    </w:p>
    <w:p w:rsidR="00E01E4E" w:rsidRPr="004751A3" w:rsidRDefault="00E01E4E" w:rsidP="004751A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4751A3">
        <w:rPr>
          <w:b/>
          <w:spacing w:val="-10"/>
        </w:rPr>
        <w:t>5.  Основные разделы дисциплины</w:t>
      </w:r>
    </w:p>
    <w:p w:rsidR="00890178" w:rsidRDefault="00890178">
      <w:r>
        <w:t xml:space="preserve"> 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7938"/>
      </w:tblGrid>
      <w:tr w:rsidR="00890178" w:rsidRPr="00221929" w:rsidTr="004751A3">
        <w:trPr>
          <w:trHeight w:val="269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№ раздела</w:t>
            </w:r>
          </w:p>
        </w:tc>
        <w:tc>
          <w:tcPr>
            <w:tcW w:w="7938" w:type="dxa"/>
          </w:tcPr>
          <w:p w:rsidR="00890178" w:rsidRPr="00890178" w:rsidRDefault="00890178" w:rsidP="004751A3">
            <w:pPr>
              <w:jc w:val="center"/>
            </w:pPr>
            <w:r w:rsidRPr="00890178">
              <w:t>Наименование раздела дисциплины</w:t>
            </w:r>
          </w:p>
          <w:p w:rsidR="00890178" w:rsidRPr="00890178" w:rsidRDefault="00890178" w:rsidP="004751A3">
            <w:pPr>
              <w:tabs>
                <w:tab w:val="left" w:pos="0"/>
              </w:tabs>
              <w:ind w:firstLine="540"/>
            </w:pPr>
            <w:r w:rsidRPr="00890178">
              <w:t xml:space="preserve"> </w:t>
            </w:r>
          </w:p>
        </w:tc>
      </w:tr>
      <w:tr w:rsidR="00890178" w:rsidRPr="00221929" w:rsidTr="004751A3">
        <w:trPr>
          <w:trHeight w:val="277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7938" w:type="dxa"/>
          </w:tcPr>
          <w:p w:rsidR="00890178" w:rsidRPr="00890178" w:rsidRDefault="00890178" w:rsidP="004751A3">
            <w:r w:rsidRPr="00890178">
              <w:t>Химическая термодинамика. Химическое и фазовое равновесие.</w:t>
            </w:r>
          </w:p>
        </w:tc>
      </w:tr>
      <w:tr w:rsidR="00890178" w:rsidRPr="00221929" w:rsidTr="004751A3">
        <w:trPr>
          <w:trHeight w:val="267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2.</w:t>
            </w:r>
          </w:p>
        </w:tc>
        <w:tc>
          <w:tcPr>
            <w:tcW w:w="7938" w:type="dxa"/>
          </w:tcPr>
          <w:p w:rsidR="00890178" w:rsidRPr="00890178" w:rsidRDefault="00890178" w:rsidP="004751A3">
            <w:pPr>
              <w:tabs>
                <w:tab w:val="left" w:pos="0"/>
              </w:tabs>
            </w:pPr>
            <w:proofErr w:type="spellStart"/>
            <w:r w:rsidRPr="00890178">
              <w:t>Коллигативные</w:t>
            </w:r>
            <w:proofErr w:type="spellEnd"/>
            <w:r w:rsidRPr="00890178">
              <w:t xml:space="preserve"> свойства растворов. Буферные системы.</w:t>
            </w:r>
          </w:p>
        </w:tc>
      </w:tr>
      <w:tr w:rsidR="00890178" w:rsidRPr="00221929" w:rsidTr="004751A3">
        <w:trPr>
          <w:trHeight w:val="271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3.</w:t>
            </w:r>
          </w:p>
        </w:tc>
        <w:tc>
          <w:tcPr>
            <w:tcW w:w="7938" w:type="dxa"/>
          </w:tcPr>
          <w:p w:rsidR="00890178" w:rsidRPr="00890178" w:rsidRDefault="00890178" w:rsidP="004751A3">
            <w:pPr>
              <w:jc w:val="both"/>
            </w:pPr>
            <w:r w:rsidRPr="00890178">
              <w:t>Кинетика химических реакций. Катализ.</w:t>
            </w:r>
          </w:p>
        </w:tc>
      </w:tr>
      <w:tr w:rsidR="00890178" w:rsidRPr="00221929" w:rsidTr="004751A3">
        <w:trPr>
          <w:trHeight w:val="275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4.</w:t>
            </w:r>
          </w:p>
        </w:tc>
        <w:tc>
          <w:tcPr>
            <w:tcW w:w="7938" w:type="dxa"/>
          </w:tcPr>
          <w:p w:rsidR="00890178" w:rsidRPr="00890178" w:rsidRDefault="00890178" w:rsidP="004751A3">
            <w:r w:rsidRPr="00890178">
              <w:t xml:space="preserve">Поверхностные явления </w:t>
            </w:r>
          </w:p>
        </w:tc>
      </w:tr>
      <w:tr w:rsidR="00890178" w:rsidRPr="00221929" w:rsidTr="004751A3">
        <w:trPr>
          <w:trHeight w:val="265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5.</w:t>
            </w:r>
          </w:p>
        </w:tc>
        <w:tc>
          <w:tcPr>
            <w:tcW w:w="7938" w:type="dxa"/>
          </w:tcPr>
          <w:p w:rsidR="00890178" w:rsidRPr="00890178" w:rsidRDefault="00890178" w:rsidP="004751A3">
            <w:r w:rsidRPr="00890178">
              <w:t xml:space="preserve">Дисперсные системы. Электрохимия. </w:t>
            </w:r>
          </w:p>
        </w:tc>
      </w:tr>
      <w:tr w:rsidR="00890178" w:rsidRPr="00221929" w:rsidTr="004751A3">
        <w:trPr>
          <w:trHeight w:val="411"/>
        </w:trPr>
        <w:tc>
          <w:tcPr>
            <w:tcW w:w="1661" w:type="dxa"/>
          </w:tcPr>
          <w:p w:rsidR="00890178" w:rsidRPr="00890178" w:rsidRDefault="00890178" w:rsidP="004751A3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</w:pPr>
            <w:r w:rsidRPr="00890178">
              <w:t>6.</w:t>
            </w:r>
          </w:p>
        </w:tc>
        <w:tc>
          <w:tcPr>
            <w:tcW w:w="7938" w:type="dxa"/>
          </w:tcPr>
          <w:p w:rsidR="00890178" w:rsidRPr="00890178" w:rsidRDefault="00890178" w:rsidP="004751A3">
            <w:r w:rsidRPr="00890178">
              <w:t>Высокомолекулярные соединения и их растворы.</w:t>
            </w:r>
          </w:p>
        </w:tc>
      </w:tr>
    </w:tbl>
    <w:p w:rsidR="00890178" w:rsidRDefault="00890178" w:rsidP="00890178">
      <w:pPr>
        <w:ind w:firstLine="709"/>
        <w:jc w:val="both"/>
        <w:rPr>
          <w:rStyle w:val="FontStyle126"/>
        </w:rPr>
      </w:pPr>
    </w:p>
    <w:p w:rsidR="00890178" w:rsidRPr="004751A3" w:rsidRDefault="00890178" w:rsidP="00890178">
      <w:pPr>
        <w:shd w:val="clear" w:color="auto" w:fill="FFFFFF"/>
        <w:jc w:val="both"/>
        <w:rPr>
          <w:b/>
          <w:bCs/>
          <w:spacing w:val="-7"/>
        </w:rPr>
      </w:pPr>
      <w:r w:rsidRPr="004751A3">
        <w:rPr>
          <w:b/>
          <w:iCs/>
          <w:spacing w:val="-7"/>
        </w:rPr>
        <w:t xml:space="preserve">6. </w:t>
      </w:r>
      <w:r w:rsidR="004751A3">
        <w:rPr>
          <w:b/>
          <w:iCs/>
          <w:spacing w:val="-7"/>
        </w:rPr>
        <w:t xml:space="preserve">Форма промежуточной аттестации </w:t>
      </w:r>
    </w:p>
    <w:p w:rsidR="00890178" w:rsidRPr="00FE087C" w:rsidRDefault="00890178" w:rsidP="00890178">
      <w:pPr>
        <w:shd w:val="clear" w:color="auto" w:fill="FFFFFF"/>
        <w:jc w:val="both"/>
        <w:rPr>
          <w:bCs/>
          <w:spacing w:val="-7"/>
        </w:rPr>
      </w:pPr>
      <w:r w:rsidRPr="00FE087C">
        <w:rPr>
          <w:bCs/>
          <w:spacing w:val="-7"/>
        </w:rPr>
        <w:t xml:space="preserve">Экзамен в </w:t>
      </w:r>
      <w:r w:rsidRPr="00FE087C">
        <w:rPr>
          <w:bCs/>
          <w:spacing w:val="-7"/>
          <w:lang w:val="en-US"/>
        </w:rPr>
        <w:t>I</w:t>
      </w:r>
      <w:r w:rsidR="004751A3">
        <w:rPr>
          <w:bCs/>
          <w:spacing w:val="-7"/>
          <w:lang w:val="en-US"/>
        </w:rPr>
        <w:t>II</w:t>
      </w:r>
      <w:r w:rsidRPr="00FE087C">
        <w:rPr>
          <w:bCs/>
          <w:spacing w:val="-7"/>
        </w:rPr>
        <w:t xml:space="preserve"> семестре</w:t>
      </w:r>
    </w:p>
    <w:p w:rsidR="00890178" w:rsidRDefault="00890178" w:rsidP="004751A3">
      <w:pPr>
        <w:pStyle w:val="a4"/>
        <w:shd w:val="clear" w:color="auto" w:fill="FFFFFF"/>
        <w:spacing w:after="0"/>
        <w:ind w:left="0" w:firstLine="709"/>
        <w:jc w:val="both"/>
      </w:pPr>
      <w:bookmarkStart w:id="2" w:name="_GoBack"/>
      <w:bookmarkEnd w:id="2"/>
    </w:p>
    <w:sectPr w:rsidR="00890178" w:rsidSect="004751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AA"/>
    <w:multiLevelType w:val="hybridMultilevel"/>
    <w:tmpl w:val="700C1900"/>
    <w:lvl w:ilvl="0" w:tplc="E60C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216"/>
    <w:multiLevelType w:val="hybridMultilevel"/>
    <w:tmpl w:val="F1FE1C0C"/>
    <w:lvl w:ilvl="0" w:tplc="E0B8AF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021F"/>
    <w:multiLevelType w:val="hybridMultilevel"/>
    <w:tmpl w:val="18E67DE8"/>
    <w:lvl w:ilvl="0" w:tplc="E60C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230B"/>
    <w:multiLevelType w:val="hybridMultilevel"/>
    <w:tmpl w:val="E1E25E18"/>
    <w:lvl w:ilvl="0" w:tplc="6B46C2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73BE"/>
    <w:multiLevelType w:val="hybridMultilevel"/>
    <w:tmpl w:val="3C18E1D0"/>
    <w:lvl w:ilvl="0" w:tplc="E60C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CB4"/>
    <w:multiLevelType w:val="hybridMultilevel"/>
    <w:tmpl w:val="F190B86A"/>
    <w:lvl w:ilvl="0" w:tplc="E0B8AF0C">
      <w:start w:val="1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8"/>
    <w:rsid w:val="001A5C01"/>
    <w:rsid w:val="004751A3"/>
    <w:rsid w:val="00622D63"/>
    <w:rsid w:val="00890178"/>
    <w:rsid w:val="00E01E4E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0726"/>
  <w15:chartTrackingRefBased/>
  <w15:docId w15:val="{4B74F366-8E34-4E22-A04A-B152D3F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0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0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4"/>
    <w:rsid w:val="00890178"/>
    <w:rPr>
      <w:rFonts w:ascii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890178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890178"/>
    <w:pPr>
      <w:autoSpaceDE w:val="0"/>
      <w:autoSpaceDN w:val="0"/>
      <w:adjustRightInd w:val="0"/>
      <w:spacing w:after="20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89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890178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FontStyle11">
    <w:name w:val="Font Style11"/>
    <w:uiPriority w:val="99"/>
    <w:rsid w:val="0089017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uiPriority w:val="99"/>
    <w:rsid w:val="00890178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890178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uiPriority w:val="99"/>
    <w:rsid w:val="0089017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A5C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4</cp:revision>
  <cp:lastPrinted>2022-09-14T15:11:00Z</cp:lastPrinted>
  <dcterms:created xsi:type="dcterms:W3CDTF">2022-02-16T07:02:00Z</dcterms:created>
  <dcterms:modified xsi:type="dcterms:W3CDTF">2022-09-14T15:11:00Z</dcterms:modified>
</cp:coreProperties>
</file>