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F2" w:rsidRPr="00C369CA" w:rsidRDefault="002D50F2" w:rsidP="002D50F2">
      <w:pPr>
        <w:jc w:val="center"/>
        <w:rPr>
          <w:rFonts w:ascii="Times New Roman" w:hAnsi="Times New Roman" w:cs="Times New Roman"/>
          <w:b/>
        </w:rPr>
      </w:pPr>
      <w:r w:rsidRPr="00C369CA">
        <w:rPr>
          <w:rFonts w:ascii="Times New Roman" w:hAnsi="Times New Roman" w:cs="Times New Roman"/>
          <w:b/>
        </w:rPr>
        <w:t>Информация</w:t>
      </w:r>
    </w:p>
    <w:p w:rsidR="002D50F2" w:rsidRPr="00C369CA" w:rsidRDefault="002D50F2" w:rsidP="002D50F2">
      <w:pPr>
        <w:rPr>
          <w:rFonts w:ascii="Times New Roman" w:hAnsi="Times New Roman" w:cs="Times New Roman"/>
        </w:rPr>
      </w:pPr>
      <w:r w:rsidRPr="00C369CA">
        <w:rPr>
          <w:rFonts w:ascii="Times New Roman" w:hAnsi="Times New Roman" w:cs="Times New Roman"/>
        </w:rPr>
        <w:t xml:space="preserve">Поступающим на обучение по программам специалитета в федеральное государственное бюджетное образовательное учреждение высшего образования "Дагестанский государственный медицинский университет" Министерства здравоохранения Российской Федерации </w:t>
      </w:r>
      <w:r w:rsidRPr="00C369CA">
        <w:rPr>
          <w:rFonts w:ascii="Times New Roman" w:hAnsi="Times New Roman" w:cs="Times New Roman"/>
          <w:b/>
        </w:rPr>
        <w:t>необходимо пройти обязательный предварительный медицинский осмотр</w:t>
      </w:r>
      <w:r w:rsidRPr="00C369CA">
        <w:rPr>
          <w:rFonts w:ascii="Times New Roman" w:hAnsi="Times New Roman" w:cs="Times New Roman"/>
        </w:rPr>
        <w:t>.</w:t>
      </w:r>
    </w:p>
    <w:p w:rsidR="002D50F2" w:rsidRPr="00C369CA" w:rsidRDefault="002D50F2" w:rsidP="002D50F2">
      <w:pPr>
        <w:rPr>
          <w:rFonts w:ascii="Times New Roman" w:hAnsi="Times New Roman" w:cs="Times New Roman"/>
        </w:rPr>
      </w:pPr>
      <w:r w:rsidRPr="00C369CA">
        <w:rPr>
          <w:rFonts w:ascii="Times New Roman" w:hAnsi="Times New Roman" w:cs="Times New Roman"/>
        </w:rPr>
        <w:t xml:space="preserve">В соответствии с Перечнем специальностей и направлений подготовки, при приеме на обучение по которым поступающие проходят обязательные предварительные медицинские осмотры в порядке, установленном при заключении трудового договора или служебного контракта по соответствующей должности или специальности, утвержденным Постановлением Правительства Российской Федерации №. 697 от 14 августа 2013 года, поступающий в федеральное государственное бюджетное образовательное учреждение высшего образования "Дагестанский государственный медицинский университет" Министерства здравоохранения Российской Федерации (далее - Университет)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№. 302н от 12 апреля 2011 года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осмотры, и Порядка проведения обязательных предварительных и периодических медицинских осмотров работников, занятых на тяжелых работах и работах с вредными и (или) опасными условиями труда" (далее - приказ </w:t>
      </w:r>
      <w:proofErr w:type="spellStart"/>
      <w:r w:rsidRPr="00C369CA">
        <w:rPr>
          <w:rFonts w:ascii="Times New Roman" w:hAnsi="Times New Roman" w:cs="Times New Roman"/>
        </w:rPr>
        <w:t>Минздравсоцразвития</w:t>
      </w:r>
      <w:proofErr w:type="spellEnd"/>
      <w:r w:rsidRPr="00C369CA">
        <w:rPr>
          <w:rFonts w:ascii="Times New Roman" w:hAnsi="Times New Roman" w:cs="Times New Roman"/>
        </w:rPr>
        <w:t xml:space="preserve"> России). Медицинская справка признается действительной, если она получена не ранее чем за один год до даты завершения приема документов и вступительных испытаний.</w:t>
      </w:r>
    </w:p>
    <w:p w:rsidR="002D50F2" w:rsidRPr="00C369CA" w:rsidRDefault="002D50F2" w:rsidP="002D50F2">
      <w:pPr>
        <w:rPr>
          <w:rFonts w:ascii="Times New Roman" w:hAnsi="Times New Roman" w:cs="Times New Roman"/>
        </w:rPr>
      </w:pPr>
      <w:r w:rsidRPr="00C369CA">
        <w:rPr>
          <w:rFonts w:ascii="Times New Roman" w:hAnsi="Times New Roman" w:cs="Times New Roman"/>
        </w:rPr>
        <w:t xml:space="preserve">При наличии у поступающего медицинских противопоказаний, установленных приказом </w:t>
      </w:r>
      <w:proofErr w:type="spellStart"/>
      <w:r w:rsidRPr="00C369CA">
        <w:rPr>
          <w:rFonts w:ascii="Times New Roman" w:hAnsi="Times New Roman" w:cs="Times New Roman"/>
        </w:rPr>
        <w:t>Минздравсоцразвития</w:t>
      </w:r>
      <w:proofErr w:type="spellEnd"/>
      <w:r w:rsidRPr="00C369CA">
        <w:rPr>
          <w:rFonts w:ascii="Times New Roman" w:hAnsi="Times New Roman" w:cs="Times New Roman"/>
        </w:rPr>
        <w:t xml:space="preserve"> России, Университет обеспечивает его информирование о последствиях, связанных с этими противопоказаниями, в период обучения в Университете и последующей профессиональной деятельности.</w:t>
      </w:r>
    </w:p>
    <w:p w:rsidR="002D50F2" w:rsidRPr="00C369CA" w:rsidRDefault="002D50F2" w:rsidP="002D50F2">
      <w:pPr>
        <w:rPr>
          <w:rFonts w:ascii="Times New Roman" w:hAnsi="Times New Roman" w:cs="Times New Roman"/>
          <w:b/>
        </w:rPr>
      </w:pPr>
      <w:r w:rsidRPr="00C369CA">
        <w:rPr>
          <w:rFonts w:ascii="Times New Roman" w:hAnsi="Times New Roman" w:cs="Times New Roman"/>
          <w:b/>
        </w:rPr>
        <w:t>Перечень лабораторных и функциональных исследований:</w:t>
      </w:r>
    </w:p>
    <w:p w:rsidR="002D50F2" w:rsidRPr="00734BD5" w:rsidRDefault="002D50F2" w:rsidP="002D50F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9CA">
        <w:rPr>
          <w:rFonts w:ascii="Times New Roman" w:hAnsi="Times New Roman" w:cs="Times New Roman"/>
        </w:rPr>
        <w:t>клинический анализ крови (гемоглобин, цветовой показатель,</w:t>
      </w:r>
      <w:r>
        <w:rPr>
          <w:rFonts w:ascii="Times New Roman" w:hAnsi="Times New Roman" w:cs="Times New Roman"/>
        </w:rPr>
        <w:t xml:space="preserve"> </w:t>
      </w:r>
      <w:r w:rsidRPr="00734BD5">
        <w:rPr>
          <w:rFonts w:ascii="Times New Roman" w:hAnsi="Times New Roman" w:cs="Times New Roman"/>
        </w:rPr>
        <w:t xml:space="preserve">эритроциты, тромбоциты, лейкоциты, лейкоцитарная формула, </w:t>
      </w:r>
      <w:r w:rsidRPr="00734BD5">
        <w:rPr>
          <w:rFonts w:ascii="Times New Roman" w:hAnsi="Times New Roman" w:cs="Times New Roman"/>
          <w:lang w:val="en-US"/>
        </w:rPr>
        <w:t>ESR</w:t>
      </w:r>
      <w:r w:rsidRPr="00734BD5">
        <w:rPr>
          <w:rFonts w:ascii="Times New Roman" w:hAnsi="Times New Roman" w:cs="Times New Roman"/>
        </w:rPr>
        <w:t>);</w:t>
      </w:r>
    </w:p>
    <w:p w:rsidR="002D50F2" w:rsidRPr="00C369CA" w:rsidRDefault="002D50F2" w:rsidP="002D50F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9CA">
        <w:rPr>
          <w:rFonts w:ascii="Times New Roman" w:hAnsi="Times New Roman" w:cs="Times New Roman"/>
        </w:rPr>
        <w:t>клинический анализ мочи (удельный вес, белок, сахар,</w:t>
      </w:r>
    </w:p>
    <w:p w:rsidR="002D50F2" w:rsidRPr="00C369CA" w:rsidRDefault="002D50F2" w:rsidP="002D50F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9CA">
        <w:rPr>
          <w:rFonts w:ascii="Times New Roman" w:hAnsi="Times New Roman" w:cs="Times New Roman"/>
        </w:rPr>
        <w:t>микроскопия осадка);</w:t>
      </w:r>
    </w:p>
    <w:p w:rsidR="002D50F2" w:rsidRPr="00C369CA" w:rsidRDefault="002D50F2" w:rsidP="002D50F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9CA">
        <w:rPr>
          <w:rFonts w:ascii="Times New Roman" w:hAnsi="Times New Roman" w:cs="Times New Roman"/>
        </w:rPr>
        <w:t>электрокардиография;</w:t>
      </w:r>
    </w:p>
    <w:p w:rsidR="002D50F2" w:rsidRPr="00C369CA" w:rsidRDefault="002D50F2" w:rsidP="002D50F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9CA">
        <w:rPr>
          <w:rFonts w:ascii="Times New Roman" w:hAnsi="Times New Roman" w:cs="Times New Roman"/>
        </w:rPr>
        <w:t>цифровая флюорография или рентгенография в 2 проекциях (прямой и правосторонней) легких;</w:t>
      </w:r>
    </w:p>
    <w:p w:rsidR="002D50F2" w:rsidRPr="00C369CA" w:rsidRDefault="002D50F2" w:rsidP="002D50F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9CA">
        <w:rPr>
          <w:rFonts w:ascii="Times New Roman" w:hAnsi="Times New Roman" w:cs="Times New Roman"/>
        </w:rPr>
        <w:t>биохимический скрининг: глюкоза в сыворотке крови, холестерин;</w:t>
      </w:r>
    </w:p>
    <w:p w:rsidR="002D50F2" w:rsidRPr="00C369CA" w:rsidRDefault="002D50F2" w:rsidP="002D50F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9CA">
        <w:rPr>
          <w:rFonts w:ascii="Times New Roman" w:hAnsi="Times New Roman" w:cs="Times New Roman"/>
        </w:rPr>
        <w:t>анализ крови на сифилис;</w:t>
      </w:r>
    </w:p>
    <w:p w:rsidR="002D50F2" w:rsidRPr="00C369CA" w:rsidRDefault="002D50F2" w:rsidP="002D50F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9CA">
        <w:rPr>
          <w:rFonts w:ascii="Times New Roman" w:hAnsi="Times New Roman" w:cs="Times New Roman"/>
        </w:rPr>
        <w:t>мазки на гонорею;</w:t>
      </w:r>
    </w:p>
    <w:p w:rsidR="002D50F2" w:rsidRPr="00C369CA" w:rsidRDefault="002D50F2" w:rsidP="002D50F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69CA">
        <w:rPr>
          <w:rFonts w:ascii="Times New Roman" w:hAnsi="Times New Roman" w:cs="Times New Roman"/>
        </w:rPr>
        <w:t>тест на носительство возбудителей кишечных инфекций и серологическое исследование на брюшной тиф;</w:t>
      </w:r>
    </w:p>
    <w:p w:rsidR="002D50F2" w:rsidRPr="00C369CA" w:rsidRDefault="002D50F2" w:rsidP="002D50F2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 w:rsidRPr="00C369CA">
        <w:rPr>
          <w:rFonts w:ascii="Times New Roman" w:hAnsi="Times New Roman" w:cs="Times New Roman"/>
          <w:lang w:val="en-US"/>
        </w:rPr>
        <w:t>анализ</w:t>
      </w:r>
      <w:proofErr w:type="spellEnd"/>
      <w:r w:rsidRPr="00C369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69CA">
        <w:rPr>
          <w:rFonts w:ascii="Times New Roman" w:hAnsi="Times New Roman" w:cs="Times New Roman"/>
          <w:lang w:val="en-US"/>
        </w:rPr>
        <w:t>на</w:t>
      </w:r>
      <w:proofErr w:type="spellEnd"/>
      <w:r w:rsidRPr="00C369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69CA">
        <w:rPr>
          <w:rFonts w:ascii="Times New Roman" w:hAnsi="Times New Roman" w:cs="Times New Roman"/>
          <w:lang w:val="en-US"/>
        </w:rPr>
        <w:t>гельминтоз</w:t>
      </w:r>
      <w:proofErr w:type="spellEnd"/>
      <w:r w:rsidRPr="00C369CA">
        <w:rPr>
          <w:rFonts w:ascii="Times New Roman" w:hAnsi="Times New Roman" w:cs="Times New Roman"/>
          <w:lang w:val="en-US"/>
        </w:rPr>
        <w:t>.</w:t>
      </w:r>
    </w:p>
    <w:p w:rsidR="00AC431F" w:rsidRPr="00AC431F" w:rsidRDefault="00AC431F" w:rsidP="00AC431F">
      <w:pPr>
        <w:rPr>
          <w:rFonts w:ascii="Times New Roman" w:hAnsi="Times New Roman" w:cs="Times New Roman"/>
          <w:b/>
          <w:lang w:val="en-US"/>
        </w:rPr>
      </w:pPr>
      <w:proofErr w:type="spellStart"/>
      <w:r w:rsidRPr="00AC431F">
        <w:rPr>
          <w:rFonts w:ascii="Times New Roman" w:hAnsi="Times New Roman" w:cs="Times New Roman"/>
          <w:b/>
          <w:lang w:val="en-US"/>
        </w:rPr>
        <w:t>Осмотр</w:t>
      </w:r>
      <w:proofErr w:type="spellEnd"/>
      <w:r w:rsidRPr="00AC431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C431F">
        <w:rPr>
          <w:rFonts w:ascii="Times New Roman" w:hAnsi="Times New Roman" w:cs="Times New Roman"/>
          <w:b/>
          <w:lang w:val="en-US"/>
        </w:rPr>
        <w:t>врачей-специалистов</w:t>
      </w:r>
      <w:proofErr w:type="spellEnd"/>
      <w:r w:rsidRPr="00AC431F">
        <w:rPr>
          <w:rFonts w:ascii="Times New Roman" w:hAnsi="Times New Roman" w:cs="Times New Roman"/>
          <w:b/>
          <w:lang w:val="en-US"/>
        </w:rPr>
        <w:t>:</w:t>
      </w:r>
    </w:p>
    <w:p w:rsidR="00AC431F" w:rsidRPr="00AC431F" w:rsidRDefault="00AC431F" w:rsidP="00AC431F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spellStart"/>
      <w:r w:rsidRPr="00AC431F">
        <w:rPr>
          <w:rFonts w:ascii="Times New Roman" w:hAnsi="Times New Roman" w:cs="Times New Roman"/>
          <w:lang w:val="en-US"/>
        </w:rPr>
        <w:t>терапевт</w:t>
      </w:r>
      <w:proofErr w:type="spellEnd"/>
      <w:r w:rsidRPr="00AC431F">
        <w:rPr>
          <w:rFonts w:ascii="Times New Roman" w:hAnsi="Times New Roman" w:cs="Times New Roman"/>
          <w:lang w:val="en-US"/>
        </w:rPr>
        <w:t>;</w:t>
      </w:r>
    </w:p>
    <w:p w:rsidR="00AC431F" w:rsidRPr="00AC431F" w:rsidRDefault="00AC431F" w:rsidP="00AC431F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spellStart"/>
      <w:r w:rsidRPr="00AC431F">
        <w:rPr>
          <w:rFonts w:ascii="Times New Roman" w:hAnsi="Times New Roman" w:cs="Times New Roman"/>
          <w:lang w:val="en-US"/>
        </w:rPr>
        <w:t>нарколог</w:t>
      </w:r>
      <w:proofErr w:type="spellEnd"/>
      <w:r w:rsidRPr="00AC431F">
        <w:rPr>
          <w:rFonts w:ascii="Times New Roman" w:hAnsi="Times New Roman" w:cs="Times New Roman"/>
          <w:lang w:val="en-US"/>
        </w:rPr>
        <w:t>;</w:t>
      </w:r>
    </w:p>
    <w:p w:rsidR="00AC431F" w:rsidRPr="00AC431F" w:rsidRDefault="00AC431F" w:rsidP="00AC431F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spellStart"/>
      <w:r w:rsidRPr="00AC431F">
        <w:rPr>
          <w:rFonts w:ascii="Times New Roman" w:hAnsi="Times New Roman" w:cs="Times New Roman"/>
          <w:lang w:val="en-US"/>
        </w:rPr>
        <w:t>психиатр</w:t>
      </w:r>
      <w:proofErr w:type="spellEnd"/>
      <w:r w:rsidRPr="00AC431F">
        <w:rPr>
          <w:rFonts w:ascii="Times New Roman" w:hAnsi="Times New Roman" w:cs="Times New Roman"/>
          <w:lang w:val="en-US"/>
        </w:rPr>
        <w:t>;</w:t>
      </w:r>
    </w:p>
    <w:p w:rsidR="00AC431F" w:rsidRPr="00AC431F" w:rsidRDefault="00AC431F" w:rsidP="00AC431F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spellStart"/>
      <w:r w:rsidRPr="00AC431F">
        <w:rPr>
          <w:rFonts w:ascii="Times New Roman" w:hAnsi="Times New Roman" w:cs="Times New Roman"/>
          <w:lang w:val="en-US"/>
        </w:rPr>
        <w:t>дерматовенеролог</w:t>
      </w:r>
      <w:proofErr w:type="spellEnd"/>
      <w:r w:rsidRPr="00AC431F">
        <w:rPr>
          <w:rFonts w:ascii="Times New Roman" w:hAnsi="Times New Roman" w:cs="Times New Roman"/>
          <w:lang w:val="en-US"/>
        </w:rPr>
        <w:t>;</w:t>
      </w:r>
    </w:p>
    <w:p w:rsidR="00AC431F" w:rsidRPr="00AC431F" w:rsidRDefault="00AC431F" w:rsidP="00AC431F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spellStart"/>
      <w:r w:rsidRPr="00AC431F">
        <w:rPr>
          <w:rFonts w:ascii="Times New Roman" w:hAnsi="Times New Roman" w:cs="Times New Roman"/>
          <w:lang w:val="en-US"/>
        </w:rPr>
        <w:t>оториноларинголог</w:t>
      </w:r>
      <w:proofErr w:type="spellEnd"/>
      <w:r w:rsidRPr="00AC431F">
        <w:rPr>
          <w:rFonts w:ascii="Times New Roman" w:hAnsi="Times New Roman" w:cs="Times New Roman"/>
          <w:lang w:val="en-US"/>
        </w:rPr>
        <w:t>;</w:t>
      </w:r>
    </w:p>
    <w:p w:rsidR="00AC431F" w:rsidRPr="00AC431F" w:rsidRDefault="00AC431F" w:rsidP="00AC431F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spellStart"/>
      <w:r w:rsidRPr="00AC431F">
        <w:rPr>
          <w:rFonts w:ascii="Times New Roman" w:hAnsi="Times New Roman" w:cs="Times New Roman"/>
          <w:lang w:val="en-US"/>
        </w:rPr>
        <w:t>стоматолог</w:t>
      </w:r>
      <w:proofErr w:type="spellEnd"/>
      <w:r w:rsidRPr="00AC431F">
        <w:rPr>
          <w:rFonts w:ascii="Times New Roman" w:hAnsi="Times New Roman" w:cs="Times New Roman"/>
          <w:lang w:val="en-US"/>
        </w:rPr>
        <w:t>;</w:t>
      </w:r>
    </w:p>
    <w:p w:rsidR="00AC431F" w:rsidRPr="00AC431F" w:rsidRDefault="00AC431F" w:rsidP="00AC431F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spellStart"/>
      <w:r w:rsidRPr="00AC431F">
        <w:rPr>
          <w:rFonts w:ascii="Times New Roman" w:hAnsi="Times New Roman" w:cs="Times New Roman"/>
          <w:lang w:val="en-US"/>
        </w:rPr>
        <w:lastRenderedPageBreak/>
        <w:t>инфекционист</w:t>
      </w:r>
      <w:proofErr w:type="spellEnd"/>
      <w:r w:rsidRPr="00AC431F">
        <w:rPr>
          <w:rFonts w:ascii="Times New Roman" w:hAnsi="Times New Roman" w:cs="Times New Roman"/>
          <w:lang w:val="en-US"/>
        </w:rPr>
        <w:t>.</w:t>
      </w:r>
    </w:p>
    <w:p w:rsidR="008D4AD3" w:rsidRDefault="008D4AD3" w:rsidP="008D4AD3">
      <w:p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Медицинские противопоказания к обучению в вузе (Приказ Министерства здравоохранения и социального развития Российской Федерации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работах с вредными и (или) опасными условиями труда")</w:t>
      </w:r>
    </w:p>
    <w:p w:rsidR="008D4AD3" w:rsidRPr="008D4AD3" w:rsidRDefault="008D4AD3" w:rsidP="008D4AD3">
      <w:p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  <w:b/>
        </w:rPr>
        <w:t>1. Общие медицинские противопоказания: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 xml:space="preserve">врожденные пороки развития, деформации, хромосомные аномалии со стойкими выраженными нарушениями функции органов и систем; 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последствия повреждения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радиационные, термические, химические и другие воздействия и т.д.) с развитием необратимых изменений, вызвавших нарушения функции органов и систем выраженной степени;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 xml:space="preserve">заболевания центральной нервной системы различной этиологии с двигательными и сенсорными нарушениями выраженной степени, нарушениями координации и статики, когнитивными и </w:t>
      </w:r>
      <w:proofErr w:type="spellStart"/>
      <w:r w:rsidRPr="008D4AD3">
        <w:rPr>
          <w:rFonts w:ascii="Times New Roman" w:hAnsi="Times New Roman" w:cs="Times New Roman"/>
        </w:rPr>
        <w:t>мнестико</w:t>
      </w:r>
      <w:proofErr w:type="spellEnd"/>
      <w:r w:rsidRPr="008D4AD3">
        <w:rPr>
          <w:rFonts w:ascii="Times New Roman" w:hAnsi="Times New Roman" w:cs="Times New Roman"/>
        </w:rPr>
        <w:t xml:space="preserve">-интеллектуальными расстройствами; нарколепсия и каталепсия; 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 xml:space="preserve">заболевания, сопровождающиеся нарушениями сознания: эпилепсия и эпилептические синдромы различной этиологии, </w:t>
      </w:r>
      <w:proofErr w:type="spellStart"/>
      <w:r w:rsidRPr="008D4AD3">
        <w:rPr>
          <w:rFonts w:ascii="Times New Roman" w:hAnsi="Times New Roman" w:cs="Times New Roman"/>
        </w:rPr>
        <w:t>синкопальные</w:t>
      </w:r>
      <w:proofErr w:type="spellEnd"/>
      <w:r w:rsidRPr="008D4AD3">
        <w:rPr>
          <w:rFonts w:ascii="Times New Roman" w:hAnsi="Times New Roman" w:cs="Times New Roman"/>
        </w:rPr>
        <w:t xml:space="preserve"> синдромы и т.д.; 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алкоголизм, токсикомания, наркомания;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заболевания эндокринной системы прогрессирующего течения с признаками поражения других органов и систем и нарушением их функции 3-4 степени;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злокачественные новообразования любой локализации;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заболевания крови и кроветворных органов с прогрессирующим и рецидивирующим течением (</w:t>
      </w:r>
      <w:proofErr w:type="spellStart"/>
      <w:r w:rsidRPr="008D4AD3">
        <w:rPr>
          <w:rFonts w:ascii="Times New Roman" w:hAnsi="Times New Roman" w:cs="Times New Roman"/>
        </w:rPr>
        <w:t>гемобластозы</w:t>
      </w:r>
      <w:proofErr w:type="spellEnd"/>
      <w:r w:rsidRPr="008D4AD3">
        <w:rPr>
          <w:rFonts w:ascii="Times New Roman" w:hAnsi="Times New Roman" w:cs="Times New Roman"/>
        </w:rPr>
        <w:t xml:space="preserve">, выраженные формы гемолитических и </w:t>
      </w:r>
      <w:proofErr w:type="spellStart"/>
      <w:r w:rsidRPr="008D4AD3">
        <w:rPr>
          <w:rFonts w:ascii="Times New Roman" w:hAnsi="Times New Roman" w:cs="Times New Roman"/>
        </w:rPr>
        <w:t>апластических</w:t>
      </w:r>
      <w:proofErr w:type="spellEnd"/>
      <w:r w:rsidRPr="008D4AD3">
        <w:rPr>
          <w:rFonts w:ascii="Times New Roman" w:hAnsi="Times New Roman" w:cs="Times New Roman"/>
        </w:rPr>
        <w:t xml:space="preserve"> анемий, геморрагические диатезы);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 xml:space="preserve">гипертоническая болезнь </w:t>
      </w:r>
      <w:r w:rsidRPr="008D4AD3">
        <w:rPr>
          <w:rFonts w:ascii="Times New Roman" w:hAnsi="Times New Roman" w:cs="Times New Roman"/>
          <w:lang w:val="en-US"/>
        </w:rPr>
        <w:t>III</w:t>
      </w:r>
      <w:r w:rsidRPr="008D4AD3">
        <w:rPr>
          <w:rFonts w:ascii="Times New Roman" w:hAnsi="Times New Roman" w:cs="Times New Roman"/>
        </w:rPr>
        <w:t xml:space="preserve"> стадии, 3 степени, </w:t>
      </w:r>
      <w:r w:rsidRPr="008D4AD3">
        <w:rPr>
          <w:rFonts w:ascii="Times New Roman" w:hAnsi="Times New Roman" w:cs="Times New Roman"/>
          <w:lang w:val="en-US"/>
        </w:rPr>
        <w:t>IV</w:t>
      </w:r>
      <w:r w:rsidRPr="008D4AD3">
        <w:rPr>
          <w:rFonts w:ascii="Times New Roman" w:hAnsi="Times New Roman" w:cs="Times New Roman"/>
        </w:rPr>
        <w:t xml:space="preserve"> степени риска;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 xml:space="preserve">хронические заболевания сердца и перикарда с недостаточностью кровообращения ФК </w:t>
      </w:r>
      <w:r w:rsidRPr="008D4AD3">
        <w:rPr>
          <w:rFonts w:ascii="Times New Roman" w:hAnsi="Times New Roman" w:cs="Times New Roman"/>
          <w:lang w:val="en-US"/>
        </w:rPr>
        <w:t>III</w:t>
      </w:r>
      <w:r w:rsidRPr="008D4AD3">
        <w:rPr>
          <w:rFonts w:ascii="Times New Roman" w:hAnsi="Times New Roman" w:cs="Times New Roman"/>
        </w:rPr>
        <w:t>, НК 2 и более степени;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ишемическая болезнь сердца: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 xml:space="preserve">стенокардия напряжения ФК </w:t>
      </w:r>
      <w:r w:rsidRPr="008D4AD3">
        <w:rPr>
          <w:rFonts w:ascii="Times New Roman" w:hAnsi="Times New Roman" w:cs="Times New Roman"/>
          <w:lang w:val="en-US"/>
        </w:rPr>
        <w:t>III</w:t>
      </w:r>
      <w:r w:rsidRPr="008D4AD3">
        <w:rPr>
          <w:rFonts w:ascii="Times New Roman" w:hAnsi="Times New Roman" w:cs="Times New Roman"/>
        </w:rPr>
        <w:t>-</w:t>
      </w:r>
      <w:r w:rsidRPr="008D4AD3">
        <w:rPr>
          <w:rFonts w:ascii="Times New Roman" w:hAnsi="Times New Roman" w:cs="Times New Roman"/>
          <w:lang w:val="en-US"/>
        </w:rPr>
        <w:t>IV</w:t>
      </w:r>
      <w:r w:rsidRPr="008D4AD3">
        <w:rPr>
          <w:rFonts w:ascii="Times New Roman" w:hAnsi="Times New Roman" w:cs="Times New Roman"/>
        </w:rPr>
        <w:t xml:space="preserve">; 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 xml:space="preserve">с нарушением проводимости (синоаурикулярная блокада </w:t>
      </w:r>
      <w:r w:rsidRPr="008D4AD3">
        <w:rPr>
          <w:rFonts w:ascii="Times New Roman" w:hAnsi="Times New Roman" w:cs="Times New Roman"/>
          <w:lang w:val="en-US"/>
        </w:rPr>
        <w:t>III</w:t>
      </w:r>
      <w:r w:rsidRPr="008D4AD3">
        <w:rPr>
          <w:rFonts w:ascii="Times New Roman" w:hAnsi="Times New Roman" w:cs="Times New Roman"/>
        </w:rPr>
        <w:t xml:space="preserve"> степени, слабость синусового узла);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пароксизмальные нарушения ритма с потенциально злокачественными желудочковыми аритмиями и гемодинамическими нарушениями;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постинфарктный кардиосклероз, аневризма сердца;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аневризмы и расслоения любых отделов аорты и артерий;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 xml:space="preserve">облитерирующий атеросклероз сосудов конечностей, тромбангиит, </w:t>
      </w:r>
      <w:proofErr w:type="spellStart"/>
      <w:r w:rsidRPr="008D4AD3">
        <w:rPr>
          <w:rFonts w:ascii="Times New Roman" w:hAnsi="Times New Roman" w:cs="Times New Roman"/>
        </w:rPr>
        <w:t>аортоартериит</w:t>
      </w:r>
      <w:proofErr w:type="spellEnd"/>
      <w:r w:rsidRPr="008D4AD3">
        <w:rPr>
          <w:rFonts w:ascii="Times New Roman" w:hAnsi="Times New Roman" w:cs="Times New Roman"/>
        </w:rPr>
        <w:t xml:space="preserve"> с признаками декомпенсации кровоснабжения конечности (конечностей);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лимфангиит и другие нарушения оттока лимфы 3-4 степени;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 xml:space="preserve">ревматизм: активная фаза, частые рецидивы с поражением сердца и </w:t>
      </w:r>
      <w:proofErr w:type="gramStart"/>
      <w:r w:rsidRPr="008D4AD3">
        <w:rPr>
          <w:rFonts w:ascii="Times New Roman" w:hAnsi="Times New Roman" w:cs="Times New Roman"/>
        </w:rPr>
        <w:t>других органов</w:t>
      </w:r>
      <w:proofErr w:type="gramEnd"/>
      <w:r w:rsidRPr="008D4AD3">
        <w:rPr>
          <w:rFonts w:ascii="Times New Roman" w:hAnsi="Times New Roman" w:cs="Times New Roman"/>
        </w:rPr>
        <w:t xml:space="preserve"> и систем и хронической сердечной недостаточностью 2-3 степени;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активные формы туберкулеза любой локализации;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lastRenderedPageBreak/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хронический гепатит, декомпенсированный цирроз печени и другие заболевания печени с признаками печеночной недостаточности 2-3 степени и портальной гипертензии;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хронические заболевания почек и мочевыводящих путей с явлениями хронической почечной недостаточности 2-3 степени;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неспецифический язвенный колит и тяжелая форма болезни Крона;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 xml:space="preserve">диффузные заболевания соединительной ткани с нарушением функции органов и систем 3-4 степени, системные </w:t>
      </w:r>
      <w:proofErr w:type="spellStart"/>
      <w:r w:rsidRPr="008D4AD3">
        <w:rPr>
          <w:rFonts w:ascii="Times New Roman" w:hAnsi="Times New Roman" w:cs="Times New Roman"/>
        </w:rPr>
        <w:t>васкулиты</w:t>
      </w:r>
      <w:proofErr w:type="spellEnd"/>
      <w:r w:rsidRPr="008D4AD3">
        <w:rPr>
          <w:rFonts w:ascii="Times New Roman" w:hAnsi="Times New Roman" w:cs="Times New Roman"/>
        </w:rPr>
        <w:t>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хронические заболевания периферической нервной системы и нервно-мышечные заболевания со значительными функциональными нарушениями;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хронические заболевания опорно-двигательного аппарата с функциональными нарушениями 2-3 степени;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хронические заболевания кожи: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хроническая распространенная, часто рецидивирующая (не менее 4 раз в год) экзема;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 xml:space="preserve">псориаз - универсальная, распространенная, </w:t>
      </w:r>
      <w:proofErr w:type="spellStart"/>
      <w:r w:rsidRPr="008D4AD3">
        <w:rPr>
          <w:rFonts w:ascii="Times New Roman" w:hAnsi="Times New Roman" w:cs="Times New Roman"/>
        </w:rPr>
        <w:t>артропатическая</w:t>
      </w:r>
      <w:proofErr w:type="spellEnd"/>
      <w:r w:rsidRPr="008D4AD3">
        <w:rPr>
          <w:rFonts w:ascii="Times New Roman" w:hAnsi="Times New Roman" w:cs="Times New Roman"/>
        </w:rPr>
        <w:t xml:space="preserve">, пустулезная, </w:t>
      </w:r>
      <w:proofErr w:type="spellStart"/>
      <w:r w:rsidRPr="008D4AD3">
        <w:rPr>
          <w:rFonts w:ascii="Times New Roman" w:hAnsi="Times New Roman" w:cs="Times New Roman"/>
        </w:rPr>
        <w:t>псориатическая</w:t>
      </w:r>
      <w:proofErr w:type="spellEnd"/>
      <w:r w:rsidRPr="008D4AD3">
        <w:rPr>
          <w:rFonts w:ascii="Times New Roman" w:hAnsi="Times New Roman" w:cs="Times New Roman"/>
        </w:rPr>
        <w:t xml:space="preserve"> эритродермия;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вульгарный пемфигус;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хронический необратимый распространенный ихтиоз;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 xml:space="preserve">хронический прогрессирующий </w:t>
      </w:r>
      <w:proofErr w:type="spellStart"/>
      <w:r w:rsidRPr="008D4AD3">
        <w:rPr>
          <w:rFonts w:ascii="Times New Roman" w:hAnsi="Times New Roman" w:cs="Times New Roman"/>
        </w:rPr>
        <w:t>атопический</w:t>
      </w:r>
      <w:proofErr w:type="spellEnd"/>
      <w:r w:rsidRPr="008D4AD3">
        <w:rPr>
          <w:rFonts w:ascii="Times New Roman" w:hAnsi="Times New Roman" w:cs="Times New Roman"/>
        </w:rPr>
        <w:t xml:space="preserve"> дерматит;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хронические, рецидивирующие формы инфекционных и паразитарных заболеваний, поствакцинальные поражения при не поддающихся или трудно поддающихся лечению клинических формах;</w:t>
      </w:r>
    </w:p>
    <w:p w:rsidR="008D4AD3" w:rsidRPr="008D4AD3" w:rsidRDefault="008D4AD3" w:rsidP="008D4AD3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D4AD3">
        <w:rPr>
          <w:rFonts w:ascii="Times New Roman" w:hAnsi="Times New Roman" w:cs="Times New Roman"/>
        </w:rPr>
        <w:t>глаукома любой стадии с нестабильным течением.</w:t>
      </w:r>
    </w:p>
    <w:p w:rsidR="00A56B78" w:rsidRDefault="00A56B78" w:rsidP="00A56B78">
      <w:pPr>
        <w:ind w:left="360"/>
        <w:rPr>
          <w:rFonts w:ascii="Times New Roman" w:hAnsi="Times New Roman" w:cs="Times New Roman"/>
          <w:b/>
        </w:rPr>
      </w:pPr>
    </w:p>
    <w:p w:rsidR="00A56B78" w:rsidRPr="00A56B78" w:rsidRDefault="00A56B78" w:rsidP="00A56B78">
      <w:pPr>
        <w:ind w:left="360"/>
        <w:rPr>
          <w:rFonts w:ascii="Times New Roman" w:hAnsi="Times New Roman" w:cs="Times New Roman"/>
        </w:rPr>
      </w:pPr>
      <w:r w:rsidRPr="00A56B78">
        <w:rPr>
          <w:rFonts w:ascii="Times New Roman" w:hAnsi="Times New Roman" w:cs="Times New Roman"/>
          <w:b/>
        </w:rPr>
        <w:t>2. Дополнительные медицинские противопоказания:</w:t>
      </w:r>
    </w:p>
    <w:p w:rsidR="003740AD" w:rsidRPr="003740AD" w:rsidRDefault="003740AD" w:rsidP="003740A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740AD">
        <w:rPr>
          <w:rFonts w:ascii="Times New Roman" w:hAnsi="Times New Roman" w:cs="Times New Roman"/>
        </w:rPr>
        <w:t>Брюшной тиф, паратифы, сальмонеллез, дизентерия;</w:t>
      </w:r>
    </w:p>
    <w:p w:rsidR="003740AD" w:rsidRPr="003740AD" w:rsidRDefault="003740AD" w:rsidP="003740A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740AD">
        <w:rPr>
          <w:rFonts w:ascii="Times New Roman" w:hAnsi="Times New Roman" w:cs="Times New Roman"/>
        </w:rPr>
        <w:t>гельминтоз;</w:t>
      </w:r>
    </w:p>
    <w:p w:rsidR="003740AD" w:rsidRPr="003740AD" w:rsidRDefault="003740AD" w:rsidP="003740A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740AD">
        <w:rPr>
          <w:rFonts w:ascii="Times New Roman" w:hAnsi="Times New Roman" w:cs="Times New Roman"/>
        </w:rPr>
        <w:t>сифилис в заразный период;</w:t>
      </w:r>
    </w:p>
    <w:p w:rsidR="003740AD" w:rsidRPr="003740AD" w:rsidRDefault="003740AD" w:rsidP="003740A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740AD">
        <w:rPr>
          <w:rFonts w:ascii="Times New Roman" w:hAnsi="Times New Roman" w:cs="Times New Roman"/>
        </w:rPr>
        <w:t>проказа;</w:t>
      </w:r>
    </w:p>
    <w:p w:rsidR="003740AD" w:rsidRPr="003740AD" w:rsidRDefault="003740AD" w:rsidP="003740A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740AD">
        <w:rPr>
          <w:rFonts w:ascii="Times New Roman" w:hAnsi="Times New Roman" w:cs="Times New Roman"/>
        </w:rPr>
        <w:t>педикулез;</w:t>
      </w:r>
    </w:p>
    <w:p w:rsidR="003740AD" w:rsidRPr="003740AD" w:rsidRDefault="003740AD" w:rsidP="003740A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740AD">
        <w:rPr>
          <w:rFonts w:ascii="Times New Roman" w:hAnsi="Times New Roman" w:cs="Times New Roman"/>
        </w:rPr>
        <w:t>инфекционные заболевания кожи: чесотка, трихофития, микроспория, парша, актиномикоз с образованием язв или свищей на открытых участках тела;</w:t>
      </w:r>
    </w:p>
    <w:p w:rsidR="003740AD" w:rsidRPr="003740AD" w:rsidRDefault="003740AD" w:rsidP="003740A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740AD">
        <w:rPr>
          <w:rFonts w:ascii="Times New Roman" w:hAnsi="Times New Roman" w:cs="Times New Roman"/>
        </w:rPr>
        <w:t>инфекционные и деструктивные формы туберкулеза легких, внелегочный туберкулез с наличием свищей, бактериурия, туберкулезная волчанка лица и рук;</w:t>
      </w:r>
    </w:p>
    <w:p w:rsidR="003740AD" w:rsidRPr="003740AD" w:rsidRDefault="003740AD" w:rsidP="003740A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740AD">
        <w:rPr>
          <w:rFonts w:ascii="Times New Roman" w:hAnsi="Times New Roman" w:cs="Times New Roman"/>
        </w:rPr>
        <w:t>гонорея (все формы) на время лечения антибиотиками и получения отрицательных результатов первого контроля;</w:t>
      </w:r>
    </w:p>
    <w:p w:rsidR="00CF1C28" w:rsidRDefault="003740AD" w:rsidP="003740AD">
      <w:pPr>
        <w:pStyle w:val="a3"/>
        <w:numPr>
          <w:ilvl w:val="0"/>
          <w:numId w:val="10"/>
        </w:numPr>
      </w:pPr>
      <w:bookmarkStart w:id="0" w:name="_GoBack"/>
      <w:bookmarkEnd w:id="0"/>
      <w:proofErr w:type="spellStart"/>
      <w:r w:rsidRPr="003740AD">
        <w:rPr>
          <w:rFonts w:ascii="Times New Roman" w:hAnsi="Times New Roman" w:cs="Times New Roman"/>
          <w:lang w:val="en-US"/>
        </w:rPr>
        <w:t>озена</w:t>
      </w:r>
      <w:proofErr w:type="spellEnd"/>
      <w:r w:rsidRPr="003740AD">
        <w:rPr>
          <w:rFonts w:ascii="Times New Roman" w:hAnsi="Times New Roman" w:cs="Times New Roman"/>
          <w:lang w:val="en-US"/>
        </w:rPr>
        <w:t>.</w:t>
      </w:r>
    </w:p>
    <w:sectPr w:rsidR="00CF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F59"/>
    <w:multiLevelType w:val="hybridMultilevel"/>
    <w:tmpl w:val="222A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FF1"/>
    <w:multiLevelType w:val="hybridMultilevel"/>
    <w:tmpl w:val="4E02F8C8"/>
    <w:lvl w:ilvl="0" w:tplc="FD540F7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F7188C"/>
    <w:multiLevelType w:val="hybridMultilevel"/>
    <w:tmpl w:val="AB84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426B"/>
    <w:multiLevelType w:val="hybridMultilevel"/>
    <w:tmpl w:val="AB126842"/>
    <w:lvl w:ilvl="0" w:tplc="FD540F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728C"/>
    <w:multiLevelType w:val="hybridMultilevel"/>
    <w:tmpl w:val="47BC5360"/>
    <w:lvl w:ilvl="0" w:tplc="FD540F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2C28"/>
    <w:multiLevelType w:val="hybridMultilevel"/>
    <w:tmpl w:val="616C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A3E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54950"/>
    <w:multiLevelType w:val="hybridMultilevel"/>
    <w:tmpl w:val="AE58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C2893"/>
    <w:multiLevelType w:val="hybridMultilevel"/>
    <w:tmpl w:val="AD52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1A7A"/>
    <w:multiLevelType w:val="hybridMultilevel"/>
    <w:tmpl w:val="0300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47B01"/>
    <w:multiLevelType w:val="hybridMultilevel"/>
    <w:tmpl w:val="64FA554E"/>
    <w:lvl w:ilvl="0" w:tplc="FD540F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9E"/>
    <w:rsid w:val="0010079E"/>
    <w:rsid w:val="002D50F2"/>
    <w:rsid w:val="003740AD"/>
    <w:rsid w:val="008D4AD3"/>
    <w:rsid w:val="00A56B78"/>
    <w:rsid w:val="00AC431F"/>
    <w:rsid w:val="00C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9000"/>
  <w15:chartTrackingRefBased/>
  <w15:docId w15:val="{81304028-627C-4419-B735-67104C98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2024-02-08T08:23:00Z</dcterms:created>
  <dcterms:modified xsi:type="dcterms:W3CDTF">2024-02-08T08:29:00Z</dcterms:modified>
</cp:coreProperties>
</file>