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E6" w:rsidRPr="00FC6BFD" w:rsidRDefault="00FB2AE6" w:rsidP="00FB2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FB2AE6" w:rsidRPr="00FC6BFD" w:rsidRDefault="00FB2AE6" w:rsidP="00FB2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FB2AE6" w:rsidRPr="00FC6BFD" w:rsidRDefault="00FB2AE6" w:rsidP="00FB2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FB2AE6" w:rsidRPr="00FC6BFD" w:rsidRDefault="00FB2AE6" w:rsidP="00FB2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FB2AE6" w:rsidRPr="00FC6BFD" w:rsidRDefault="00FB2AE6" w:rsidP="00FB2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2AE6" w:rsidRPr="00FC6BFD" w:rsidRDefault="00FB2AE6" w:rsidP="00FB2AE6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FB2AE6" w:rsidRPr="00FC6BFD" w:rsidRDefault="00FB2AE6" w:rsidP="00FB2AE6">
      <w:pPr>
        <w:pStyle w:val="a5"/>
        <w:spacing w:line="276" w:lineRule="auto"/>
        <w:jc w:val="center"/>
        <w:rPr>
          <w:color w:val="000000" w:themeColor="text1"/>
        </w:rPr>
      </w:pPr>
    </w:p>
    <w:p w:rsidR="00FB2AE6" w:rsidRPr="00FC6BFD" w:rsidRDefault="00FB2AE6" w:rsidP="00FB2AE6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FB2AE6" w:rsidRPr="00FC6BFD" w:rsidRDefault="00FB2AE6" w:rsidP="00FB2AE6">
      <w:pPr>
        <w:spacing w:line="276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270"/>
        <w:gridCol w:w="4441"/>
      </w:tblGrid>
      <w:tr w:rsidR="00FB2AE6" w:rsidRPr="00FC6BFD" w:rsidTr="00706EF1">
        <w:tc>
          <w:tcPr>
            <w:tcW w:w="300" w:type="dxa"/>
          </w:tcPr>
          <w:p w:rsidR="00FB2AE6" w:rsidRPr="00FC6BFD" w:rsidRDefault="00FB2AE6" w:rsidP="00706EF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117"/>
            </w:tblGrid>
            <w:tr w:rsidR="00FB2AE6" w:rsidRPr="00FC6BFD" w:rsidTr="00706EF1">
              <w:tc>
                <w:tcPr>
                  <w:tcW w:w="4162" w:type="dxa"/>
                </w:tcPr>
                <w:p w:rsidR="00FB2AE6" w:rsidRDefault="00FB2AE6" w:rsidP="00706EF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243B9">
                    <w:rPr>
                      <w:rFonts w:ascii="Times New Roman" w:hAnsi="Times New Roman" w:cs="Times New Roman"/>
                      <w:color w:val="000000" w:themeColor="text1"/>
                    </w:rPr>
                    <w:t>УТВЕРЖДАЮ</w:t>
                  </w:r>
                </w:p>
                <w:p w:rsidR="00FB2AE6" w:rsidRDefault="00FB2AE6" w:rsidP="00706EF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FC6BFD">
                    <w:rPr>
                      <w:rFonts w:ascii="Times New Roman" w:hAnsi="Times New Roman" w:cs="Times New Roman"/>
                    </w:rPr>
                    <w:t>роректор</w:t>
                  </w:r>
                  <w:r>
                    <w:rPr>
                      <w:rFonts w:ascii="Times New Roman" w:hAnsi="Times New Roman" w:cs="Times New Roman"/>
                    </w:rPr>
                    <w:t xml:space="preserve"> по учебной работе и</w:t>
                  </w:r>
                </w:p>
                <w:p w:rsidR="00FB2AE6" w:rsidRPr="00FC6BFD" w:rsidRDefault="00FB2AE6" w:rsidP="00706EF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цифровой трансформации</w:t>
                  </w:r>
                </w:p>
                <w:p w:rsidR="00FB2AE6" w:rsidRPr="00FC6BFD" w:rsidRDefault="00FB2AE6" w:rsidP="00706EF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FB2AE6" w:rsidRPr="00FC6BFD" w:rsidRDefault="00FB2AE6" w:rsidP="00706EF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А.Г. Гусейнов</w:t>
                  </w:r>
                </w:p>
                <w:p w:rsidR="00FB2AE6" w:rsidRPr="00FC6BFD" w:rsidRDefault="00FB2AE6" w:rsidP="00706EF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C6BFD">
                    <w:rPr>
                      <w:rFonts w:ascii="Times New Roman" w:hAnsi="Times New Roman" w:cs="Times New Roman"/>
                      <w:b/>
                      <w:kern w:val="2"/>
                    </w:rPr>
                    <w:t xml:space="preserve">     </w:t>
                  </w:r>
                  <w:r w:rsidRPr="00FC6BFD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:rsidR="00FB2AE6" w:rsidRPr="00CA5937" w:rsidRDefault="00FB2AE6" w:rsidP="00706EF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u w:val="single"/>
                    </w:rPr>
                  </w:pPr>
                  <w:r w:rsidRPr="00CA5937">
                    <w:rPr>
                      <w:rFonts w:ascii="Times New Roman" w:hAnsi="Times New Roman" w:cs="Times New Roman"/>
                      <w:u w:val="single"/>
                    </w:rPr>
                    <w:t>«</w:t>
                  </w:r>
                  <w:r w:rsidR="00CA5937" w:rsidRPr="00CA5937">
                    <w:rPr>
                      <w:rFonts w:ascii="Times New Roman" w:hAnsi="Times New Roman" w:cs="Times New Roman"/>
                      <w:u w:val="single"/>
                    </w:rPr>
                    <w:t>22</w:t>
                  </w:r>
                  <w:r w:rsidRPr="00CA5937">
                    <w:rPr>
                      <w:rFonts w:ascii="Times New Roman" w:hAnsi="Times New Roman" w:cs="Times New Roman"/>
                      <w:u w:val="single"/>
                    </w:rPr>
                    <w:t xml:space="preserve">» </w:t>
                  </w:r>
                  <w:r w:rsidR="00CA5937" w:rsidRPr="00CA5937">
                    <w:rPr>
                      <w:rFonts w:ascii="Times New Roman" w:hAnsi="Times New Roman" w:cs="Times New Roman"/>
                      <w:u w:val="single"/>
                    </w:rPr>
                    <w:t xml:space="preserve">мая </w:t>
                  </w:r>
                  <w:r w:rsidRPr="00CA5937">
                    <w:rPr>
                      <w:rFonts w:ascii="Times New Roman" w:hAnsi="Times New Roman" w:cs="Times New Roman"/>
                      <w:u w:val="single"/>
                    </w:rPr>
                    <w:t>2024 г.</w:t>
                  </w:r>
                </w:p>
                <w:p w:rsidR="00FB2AE6" w:rsidRPr="00FC6BFD" w:rsidRDefault="00FB2AE6" w:rsidP="00706EF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2AE6" w:rsidRPr="00FC6BFD" w:rsidRDefault="00FB2AE6" w:rsidP="00706EF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Pr="00FC6BFD" w:rsidRDefault="00BD3DD0" w:rsidP="00FB2AE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  <w:r w:rsidR="00D80C56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 xml:space="preserve"> </w:t>
      </w:r>
      <w:r w:rsidRPr="00FC6BFD">
        <w:rPr>
          <w:rFonts w:ascii="Times New Roman" w:hAnsi="Times New Roman" w:cs="Times New Roman"/>
          <w:b/>
        </w:rPr>
        <w:t>рабоч</w:t>
      </w:r>
      <w:r>
        <w:rPr>
          <w:rFonts w:ascii="Times New Roman" w:hAnsi="Times New Roman" w:cs="Times New Roman"/>
          <w:b/>
        </w:rPr>
        <w:t>ей</w:t>
      </w:r>
      <w:r w:rsidRPr="00FC6BFD">
        <w:rPr>
          <w:rFonts w:ascii="Times New Roman" w:hAnsi="Times New Roman" w:cs="Times New Roman"/>
          <w:b/>
        </w:rPr>
        <w:t xml:space="preserve"> программ</w:t>
      </w:r>
      <w:r w:rsidR="00D80C56">
        <w:rPr>
          <w:rFonts w:ascii="Times New Roman" w:hAnsi="Times New Roman" w:cs="Times New Roman"/>
          <w:b/>
        </w:rPr>
        <w:t>е</w:t>
      </w:r>
      <w:r w:rsidRPr="00FC6BFD">
        <w:rPr>
          <w:rFonts w:ascii="Times New Roman" w:hAnsi="Times New Roman" w:cs="Times New Roman"/>
          <w:b/>
        </w:rPr>
        <w:t xml:space="preserve"> дисциплины</w:t>
      </w:r>
    </w:p>
    <w:p w:rsidR="00FB2AE6" w:rsidRPr="00054DC5" w:rsidRDefault="00BD3DD0" w:rsidP="00FB2AE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</w:t>
      </w:r>
      <w:r w:rsidRPr="00054DC5">
        <w:rPr>
          <w:rFonts w:ascii="Times New Roman" w:hAnsi="Times New Roman" w:cs="Times New Roman"/>
          <w:b/>
        </w:rPr>
        <w:t>удебная медицина</w:t>
      </w:r>
      <w:r>
        <w:rPr>
          <w:rFonts w:ascii="Times New Roman" w:hAnsi="Times New Roman" w:cs="Times New Roman"/>
          <w:b/>
        </w:rPr>
        <w:t>»</w:t>
      </w: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</w:rPr>
      </w:pP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</w:t>
      </w:r>
      <w:r>
        <w:rPr>
          <w:rFonts w:ascii="Times New Roman" w:hAnsi="Times New Roman" w:cs="Times New Roman"/>
          <w:b/>
        </w:rPr>
        <w:t>43</w:t>
      </w:r>
    </w:p>
    <w:p w:rsidR="00FB2AE6" w:rsidRPr="00AD25A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2</w:t>
      </w:r>
      <w:r w:rsidRPr="00AD25AD">
        <w:rPr>
          <w:rFonts w:ascii="Times New Roman" w:hAnsi="Times New Roman" w:cs="Times New Roman"/>
          <w:b/>
          <w:bCs/>
        </w:rPr>
        <w:t xml:space="preserve">.05.01 </w:t>
      </w:r>
      <w:r>
        <w:rPr>
          <w:rFonts w:ascii="Times New Roman" w:hAnsi="Times New Roman" w:cs="Times New Roman"/>
          <w:b/>
          <w:bCs/>
        </w:rPr>
        <w:t xml:space="preserve">Медико-профилактическое </w:t>
      </w:r>
      <w:r w:rsidRPr="00AD25AD">
        <w:rPr>
          <w:rFonts w:ascii="Times New Roman" w:hAnsi="Times New Roman" w:cs="Times New Roman"/>
          <w:b/>
          <w:bCs/>
        </w:rPr>
        <w:t>дело</w:t>
      </w: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FB2AE6" w:rsidRPr="00AD25A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</w:t>
      </w:r>
      <w:r>
        <w:rPr>
          <w:rFonts w:ascii="Times New Roman" w:hAnsi="Times New Roman" w:cs="Times New Roman"/>
          <w:b/>
        </w:rPr>
        <w:t>по общей гигиене, по эпидемиологии</w:t>
      </w: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–</w:t>
      </w:r>
      <w:r w:rsidRPr="00FC6BFD">
        <w:rPr>
          <w:rFonts w:ascii="Times New Roman" w:hAnsi="Times New Roman" w:cs="Times New Roman"/>
        </w:rPr>
        <w:t xml:space="preserve"> </w:t>
      </w:r>
      <w:r w:rsidRPr="008B4248">
        <w:rPr>
          <w:rFonts w:ascii="Times New Roman" w:hAnsi="Times New Roman" w:cs="Times New Roman"/>
          <w:b/>
        </w:rPr>
        <w:t>Медико-профилактический</w:t>
      </w:r>
    </w:p>
    <w:p w:rsidR="00FB2AE6" w:rsidRPr="00AD25A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FB2AE6" w:rsidRPr="00AD25A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FB2AE6" w:rsidRPr="00AD25A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FB2AE6" w:rsidRPr="00AD25A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FB2AE6" w:rsidRPr="00AD25A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 xml:space="preserve">2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>. / 72 часов</w:t>
      </w: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32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6069B0">
        <w:rPr>
          <w:rFonts w:ascii="Times New Roman" w:hAnsi="Times New Roman" w:cs="Times New Roman"/>
          <w:b/>
        </w:rPr>
        <w:t>28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FB2AE6" w:rsidRPr="00AD25AD" w:rsidRDefault="00FB2AE6" w:rsidP="00FB2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CA5937" w:rsidRPr="00FC6BFD" w:rsidRDefault="00CA5937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Pr="00FC6BFD" w:rsidRDefault="00FB2AE6" w:rsidP="00FB2AE6">
      <w:pPr>
        <w:spacing w:line="276" w:lineRule="auto"/>
        <w:rPr>
          <w:rFonts w:ascii="Times New Roman" w:hAnsi="Times New Roman" w:cs="Times New Roman"/>
          <w:b/>
        </w:rPr>
      </w:pPr>
    </w:p>
    <w:p w:rsidR="00FB2AE6" w:rsidRPr="00FC6BFD" w:rsidRDefault="00FB2AE6" w:rsidP="00FB2A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4</w:t>
      </w:r>
    </w:p>
    <w:p w:rsidR="00FB2AE6" w:rsidRPr="006069B0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FC6BFD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6069B0">
        <w:rPr>
          <w:rFonts w:ascii="Times New Roman" w:hAnsi="Times New Roman" w:cs="Times New Roman"/>
          <w:bCs/>
          <w:u w:val="single"/>
        </w:rPr>
        <w:t>32.05.01 Медико-профилактическое дело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</w:t>
      </w:r>
      <w:r w:rsidRPr="006069B0">
        <w:rPr>
          <w:rFonts w:ascii="Times New Roman" w:hAnsi="Times New Roman" w:cs="Times New Roman"/>
          <w:u w:val="single"/>
        </w:rPr>
        <w:t>№ 552 от «15» июня 2017 г.</w:t>
      </w:r>
    </w:p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2AE6" w:rsidRPr="00CA5937" w:rsidRDefault="00FB2AE6" w:rsidP="00FB2AE6">
      <w:pPr>
        <w:tabs>
          <w:tab w:val="left" w:leader="underscore" w:pos="386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</w:pPr>
      <w:r w:rsidRPr="006069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Рабочая программа учебной дисциплины одобрена на заседании кафедры от </w:t>
      </w:r>
      <w:r w:rsidRPr="00CA5937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«</w:t>
      </w:r>
      <w:r w:rsidR="00CA5937" w:rsidRPr="00CA5937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20</w:t>
      </w:r>
      <w:r w:rsidRPr="00CA5937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» мая 2024 г.</w:t>
      </w:r>
    </w:p>
    <w:p w:rsidR="00FB2AE6" w:rsidRPr="006069B0" w:rsidRDefault="00FB2AE6" w:rsidP="00FB2AE6">
      <w:pPr>
        <w:tabs>
          <w:tab w:val="left" w:leader="underscore" w:pos="386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FB2AE6" w:rsidRPr="006069B0" w:rsidRDefault="00FB2AE6" w:rsidP="00FB2AE6">
      <w:pPr>
        <w:tabs>
          <w:tab w:val="left" w:leader="underscore" w:pos="386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069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Рабочая программа согласована:</w:t>
      </w:r>
    </w:p>
    <w:p w:rsidR="00FB2AE6" w:rsidRPr="006069B0" w:rsidRDefault="00FB2AE6" w:rsidP="00FB2AE6">
      <w:pPr>
        <w:tabs>
          <w:tab w:val="left" w:leader="underscore" w:pos="386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069B0">
        <w:rPr>
          <w:rFonts w:ascii="Times New Roman" w:eastAsia="Times New Roman" w:hAnsi="Times New Roman" w:cs="Times New Roman"/>
          <w:color w:val="auto"/>
          <w:lang w:eastAsia="en-US" w:bidi="ar-SA"/>
        </w:rPr>
        <w:t>1.</w:t>
      </w:r>
      <w:r w:rsidRPr="006069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Директор Библиотеки ДГМУ ___________________________</w:t>
      </w:r>
      <w:proofErr w:type="gramStart"/>
      <w:r w:rsidRPr="006069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  В.Р.</w:t>
      </w:r>
      <w:proofErr w:type="gramEnd"/>
      <w:r w:rsidRPr="006069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Мусаева</w:t>
      </w:r>
    </w:p>
    <w:p w:rsidR="00FB2AE6" w:rsidRPr="006069B0" w:rsidRDefault="00FB2AE6" w:rsidP="00FB2AE6">
      <w:pPr>
        <w:tabs>
          <w:tab w:val="left" w:leader="underscore" w:pos="386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069B0">
        <w:rPr>
          <w:rFonts w:ascii="Times New Roman" w:eastAsia="Times New Roman" w:hAnsi="Times New Roman" w:cs="Times New Roman"/>
          <w:color w:val="auto"/>
          <w:lang w:eastAsia="en-US" w:bidi="ar-SA"/>
        </w:rPr>
        <w:t>2.</w:t>
      </w:r>
      <w:r w:rsidRPr="006069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Начальник Управления учебно-методической работы ________ Г.Г. Гаджиев</w:t>
      </w:r>
    </w:p>
    <w:p w:rsidR="00FB2AE6" w:rsidRPr="00FC6BFD" w:rsidRDefault="00FB2AE6" w:rsidP="00FB2AE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Г.М. </w:t>
      </w:r>
      <w:proofErr w:type="spellStart"/>
      <w:r>
        <w:rPr>
          <w:rFonts w:cs="Times New Roman"/>
          <w:b w:val="0"/>
          <w:sz w:val="24"/>
          <w:szCs w:val="24"/>
        </w:rPr>
        <w:t>Далгатов</w:t>
      </w:r>
      <w:proofErr w:type="spellEnd"/>
    </w:p>
    <w:p w:rsidR="00FB2AE6" w:rsidRPr="00FC6BFD" w:rsidRDefault="00FB2AE6" w:rsidP="00FB2AE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FB2AE6" w:rsidRPr="00FC6BFD" w:rsidRDefault="00FB2AE6" w:rsidP="00FB2AE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FB2AE6" w:rsidRPr="00FC6BFD" w:rsidRDefault="00FB2AE6" w:rsidP="00FB2AE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FB2AE6" w:rsidRPr="00FC6BFD" w:rsidRDefault="00FB2AE6" w:rsidP="00FB2AE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FB2AE6" w:rsidRPr="00FC6BFD" w:rsidRDefault="00FB2AE6" w:rsidP="00FB2AE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FB2AE6" w:rsidRPr="00FC6BFD" w:rsidRDefault="00FB2AE6" w:rsidP="00FB2AE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FB2AE6" w:rsidRPr="00D80C56" w:rsidRDefault="00D80C56" w:rsidP="00FB2AE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proofErr w:type="spellStart"/>
      <w:r>
        <w:rPr>
          <w:rFonts w:cs="Times New Roman"/>
          <w:b w:val="0"/>
          <w:sz w:val="24"/>
          <w:szCs w:val="24"/>
        </w:rPr>
        <w:t>И</w:t>
      </w:r>
      <w:r w:rsidR="00FB2AE6" w:rsidRPr="00D80C56">
        <w:rPr>
          <w:rFonts w:cs="Times New Roman"/>
          <w:b w:val="0"/>
          <w:sz w:val="24"/>
          <w:szCs w:val="24"/>
        </w:rPr>
        <w:t>.о</w:t>
      </w:r>
      <w:proofErr w:type="spellEnd"/>
      <w:r w:rsidR="00FB2AE6" w:rsidRPr="00D80C56">
        <w:rPr>
          <w:rFonts w:cs="Times New Roman"/>
          <w:b w:val="0"/>
          <w:sz w:val="24"/>
          <w:szCs w:val="24"/>
        </w:rPr>
        <w:t>. заведующего кафедрой</w:t>
      </w:r>
    </w:p>
    <w:p w:rsidR="00FB2AE6" w:rsidRPr="00FC6BFD" w:rsidRDefault="00FB2AE6" w:rsidP="00FB2AE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D80C56">
        <w:rPr>
          <w:rFonts w:cs="Times New Roman"/>
          <w:b w:val="0"/>
          <w:sz w:val="24"/>
          <w:szCs w:val="24"/>
        </w:rPr>
        <w:t xml:space="preserve">к.м.н., доцент                                                                                              </w:t>
      </w:r>
      <w:r>
        <w:rPr>
          <w:rFonts w:cs="Times New Roman"/>
          <w:b w:val="0"/>
          <w:sz w:val="24"/>
          <w:szCs w:val="24"/>
        </w:rPr>
        <w:t xml:space="preserve">Э.А. </w:t>
      </w:r>
      <w:proofErr w:type="spellStart"/>
      <w:r>
        <w:rPr>
          <w:rFonts w:cs="Times New Roman"/>
          <w:b w:val="0"/>
          <w:sz w:val="24"/>
          <w:szCs w:val="24"/>
        </w:rPr>
        <w:t>Порсуков</w:t>
      </w:r>
      <w:proofErr w:type="spellEnd"/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FB2AE6" w:rsidRPr="00FC6BFD" w:rsidTr="00706EF1">
        <w:tc>
          <w:tcPr>
            <w:tcW w:w="3510" w:type="dxa"/>
          </w:tcPr>
          <w:p w:rsidR="00FB2AE6" w:rsidRPr="00FC6BFD" w:rsidRDefault="00FB2AE6" w:rsidP="00706EF1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FB2AE6" w:rsidRPr="00FC6BFD" w:rsidRDefault="00FB2AE6" w:rsidP="00706EF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2AE6" w:rsidRPr="00FC6BFD" w:rsidRDefault="00FB2AE6" w:rsidP="00706EF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FB2AE6" w:rsidRDefault="00FB2AE6" w:rsidP="00FB2AE6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Порсуков</w:t>
      </w:r>
      <w:proofErr w:type="spellEnd"/>
      <w:r>
        <w:rPr>
          <w:rFonts w:ascii="Times New Roman" w:hAnsi="Times New Roman" w:cs="Times New Roman"/>
        </w:rPr>
        <w:t xml:space="preserve"> Э.А. – к.м.н., доцент,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зав. кафедрой судебной медицины.</w:t>
      </w:r>
    </w:p>
    <w:p w:rsidR="00FB2AE6" w:rsidRPr="00FC6BFD" w:rsidRDefault="00FB2AE6" w:rsidP="00FB2AE6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Исмаилов М.Т.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FB2AE6" w:rsidRDefault="00FB2AE6" w:rsidP="00FB2AE6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Л. 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FB2AE6" w:rsidRDefault="00FB2AE6" w:rsidP="00FB2AE6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FB2AE6" w:rsidRPr="008B4248" w:rsidRDefault="00FB2AE6" w:rsidP="00FB2AE6">
      <w:pPr>
        <w:ind w:left="1069"/>
        <w:jc w:val="both"/>
        <w:rPr>
          <w:rFonts w:ascii="Times New Roman" w:hAnsi="Times New Roman" w:cs="Times New Roman"/>
        </w:rPr>
      </w:pPr>
    </w:p>
    <w:p w:rsidR="00FB2AE6" w:rsidRPr="00FC6BFD" w:rsidRDefault="00FB2AE6" w:rsidP="00FB2AE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CA5937" w:rsidRPr="005459BC" w:rsidRDefault="00CA5937" w:rsidP="00CA593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459BC">
        <w:rPr>
          <w:rFonts w:ascii="Times New Roman" w:hAnsi="Times New Roman" w:cs="Times New Roman"/>
          <w:b/>
          <w:i/>
        </w:rPr>
        <w:t>Рецензенты (при наличии):</w:t>
      </w:r>
    </w:p>
    <w:p w:rsidR="00CA5937" w:rsidRPr="00936257" w:rsidRDefault="00CA5937" w:rsidP="00CA5937">
      <w:pPr>
        <w:pStyle w:val="a3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Алкадарский</w:t>
      </w:r>
      <w:proofErr w:type="spellEnd"/>
      <w:r>
        <w:rPr>
          <w:rFonts w:ascii="Times New Roman" w:hAnsi="Times New Roman" w:cs="Times New Roman"/>
        </w:rPr>
        <w:t xml:space="preserve"> А.С. </w:t>
      </w:r>
      <w:r w:rsidRPr="009362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к.м.н., доцент, зав. кафедрой патологической анатомии ФГБОУ ВО ДГМУ Минздрава России.</w:t>
      </w:r>
    </w:p>
    <w:p w:rsidR="00CA5937" w:rsidRPr="00282503" w:rsidRDefault="00CA5937" w:rsidP="00CA5937">
      <w:pPr>
        <w:pStyle w:val="a3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Гусейнова С.Т. </w:t>
      </w:r>
      <w:r w:rsidRPr="0093625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д.м.н., профессор, зав. кафедрой </w:t>
      </w:r>
      <w:bookmarkStart w:id="0" w:name="_GoBack"/>
      <w:bookmarkEnd w:id="0"/>
      <w:r>
        <w:rPr>
          <w:rFonts w:ascii="Times New Roman" w:hAnsi="Times New Roman" w:cs="Times New Roman"/>
        </w:rPr>
        <w:t>анатомии человека ФГБОУ ВО ДГМУ Минздрава России.</w:t>
      </w:r>
    </w:p>
    <w:p w:rsidR="00FB2AE6" w:rsidRPr="006069B0" w:rsidRDefault="00FB2AE6" w:rsidP="00FB2AE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2AE6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2AE6" w:rsidRPr="00FC6BFD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2AE6" w:rsidRDefault="00FB2AE6" w:rsidP="00FB2A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</w:t>
      </w:r>
      <w:r>
        <w:rPr>
          <w:rFonts w:ascii="Times New Roman" w:hAnsi="Times New Roman" w:cs="Times New Roman"/>
          <w:b/>
          <w:bCs/>
          <w:iCs/>
        </w:rPr>
        <w:t>ь и задачи освоения дисциплины</w:t>
      </w:r>
    </w:p>
    <w:p w:rsidR="00810698" w:rsidRPr="00FC6BFD" w:rsidRDefault="00810698" w:rsidP="008106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810698" w:rsidRPr="00FC6BFD" w:rsidRDefault="00810698" w:rsidP="008106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810698" w:rsidRPr="00FC6BFD" w:rsidRDefault="00810698" w:rsidP="008106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810698" w:rsidRPr="00FC6BFD" w:rsidRDefault="00810698" w:rsidP="00810698">
      <w:pPr>
        <w:ind w:left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</w:t>
      </w:r>
      <w:r>
        <w:rPr>
          <w:rFonts w:ascii="Times New Roman" w:hAnsi="Times New Roman"/>
          <w:sz w:val="24"/>
          <w:szCs w:val="24"/>
        </w:rPr>
        <w:t>изы, с принципами работы и дело</w:t>
      </w:r>
      <w:r w:rsidRPr="00FC6BFD">
        <w:rPr>
          <w:rFonts w:ascii="Times New Roman" w:hAnsi="Times New Roman"/>
          <w:sz w:val="24"/>
          <w:szCs w:val="24"/>
        </w:rPr>
        <w:t>производством Бюро судебно-медицинской экспертизы и его структурных подразделений;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</w:p>
    <w:p w:rsidR="00810698" w:rsidRPr="00FC6BFD" w:rsidRDefault="00810698" w:rsidP="00810698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10698" w:rsidRPr="00FC6BFD" w:rsidTr="00AE7147">
        <w:tc>
          <w:tcPr>
            <w:tcW w:w="4820" w:type="dxa"/>
            <w:tcBorders>
              <w:bottom w:val="single" w:sz="4" w:space="0" w:color="auto"/>
            </w:tcBorders>
          </w:tcPr>
          <w:p w:rsidR="00810698" w:rsidRPr="00FC6BFD" w:rsidRDefault="00810698" w:rsidP="00AE714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810698" w:rsidRPr="00FC6BFD" w:rsidRDefault="00810698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0B134C" w:rsidRDefault="00810698" w:rsidP="00AE7147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Владеть алгоритмом клинико-лабораторной и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функциональн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ой диагностики при решении профессиональных задач.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810698" w:rsidRPr="000B134C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810698" w:rsidRPr="000B134C" w:rsidRDefault="00810698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0B134C" w:rsidRDefault="00810698" w:rsidP="00AE71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– Уметь о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 результаты клинико-лабораторной и функциональной диагностики при решении профессиональных задач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810698" w:rsidRPr="000B134C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810698" w:rsidRPr="000B134C" w:rsidRDefault="00810698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Уметь определять морфофункциональные, физиологические состояния и патологические п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роцесс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ы организма человека.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810698" w:rsidRPr="000B134C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810698" w:rsidRPr="000B134C" w:rsidRDefault="00810698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810698" w:rsidRPr="00FC6BFD" w:rsidRDefault="00810698" w:rsidP="00810698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FB2AE6">
        <w:rPr>
          <w:rFonts w:ascii="Times New Roman" w:hAnsi="Times New Roman" w:cs="Times New Roman"/>
          <w:b/>
          <w:u w:val="single"/>
        </w:rPr>
        <w:t>Б1.О.</w:t>
      </w:r>
      <w:r w:rsidR="00FB2AE6" w:rsidRPr="00FB2AE6">
        <w:rPr>
          <w:rFonts w:ascii="Times New Roman" w:hAnsi="Times New Roman" w:cs="Times New Roman"/>
          <w:b/>
          <w:u w:val="single"/>
        </w:rPr>
        <w:t>43</w:t>
      </w:r>
      <w:r w:rsidRPr="00FB2AE6">
        <w:rPr>
          <w:rFonts w:ascii="Times New Roman" w:hAnsi="Times New Roman" w:cs="Times New Roman"/>
          <w:b/>
          <w:u w:val="single"/>
        </w:rPr>
        <w:t xml:space="preserve"> </w:t>
      </w:r>
      <w:r w:rsidRPr="00FB2AE6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</w:t>
      </w:r>
      <w:r w:rsidRPr="00FB2AE6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>32.05.01 Медико-профилактическое дело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810698" w:rsidRPr="00FC6BFD" w:rsidRDefault="00810698" w:rsidP="00810698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810698" w:rsidRPr="00FC6BFD" w:rsidRDefault="00810698" w:rsidP="0081069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810698" w:rsidRPr="00FC6BFD" w:rsidRDefault="00810698" w:rsidP="0081069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810698" w:rsidRPr="00FC6BFD" w:rsidRDefault="00810698" w:rsidP="0081069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810698" w:rsidRDefault="00810698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665"/>
      </w:tblGrid>
      <w:tr w:rsidR="00FB2AE6" w:rsidRPr="00FC6BFD" w:rsidTr="00706EF1">
        <w:trPr>
          <w:trHeight w:val="276"/>
        </w:trPr>
        <w:tc>
          <w:tcPr>
            <w:tcW w:w="4099" w:type="pct"/>
            <w:vMerge w:val="restart"/>
            <w:hideMark/>
          </w:tcPr>
          <w:p w:rsidR="00FB2AE6" w:rsidRPr="00FC6BFD" w:rsidRDefault="00FB2AE6" w:rsidP="00706EF1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01" w:type="pct"/>
            <w:vMerge w:val="restart"/>
            <w:hideMark/>
          </w:tcPr>
          <w:p w:rsidR="00FB2AE6" w:rsidRPr="00FC6BFD" w:rsidRDefault="00FB2AE6" w:rsidP="00706EF1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FB2AE6" w:rsidRPr="00FC6BFD" w:rsidTr="00706EF1">
        <w:trPr>
          <w:trHeight w:val="458"/>
        </w:trPr>
        <w:tc>
          <w:tcPr>
            <w:tcW w:w="4099" w:type="pct"/>
            <w:vMerge/>
            <w:vAlign w:val="center"/>
            <w:hideMark/>
          </w:tcPr>
          <w:p w:rsidR="00FB2AE6" w:rsidRPr="00FC6BFD" w:rsidRDefault="00FB2AE6" w:rsidP="0070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FB2AE6" w:rsidRPr="00FC6BFD" w:rsidRDefault="00FB2AE6" w:rsidP="00706EF1">
            <w:pPr>
              <w:rPr>
                <w:rFonts w:ascii="Times New Roman" w:hAnsi="Times New Roman" w:cs="Times New Roman"/>
              </w:rPr>
            </w:pPr>
          </w:p>
        </w:tc>
      </w:tr>
      <w:tr w:rsidR="00FB2AE6" w:rsidRPr="00FC6BFD" w:rsidTr="00706EF1">
        <w:trPr>
          <w:trHeight w:val="249"/>
        </w:trPr>
        <w:tc>
          <w:tcPr>
            <w:tcW w:w="4099" w:type="pct"/>
            <w:shd w:val="clear" w:color="auto" w:fill="E0E0E0"/>
            <w:hideMark/>
          </w:tcPr>
          <w:p w:rsidR="00FB2AE6" w:rsidRPr="00FC6BFD" w:rsidRDefault="00FB2AE6" w:rsidP="00706EF1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01" w:type="pct"/>
            <w:shd w:val="clear" w:color="auto" w:fill="E0E0E0"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</w:tr>
      <w:tr w:rsidR="00FB2AE6" w:rsidRPr="00FC6BFD" w:rsidTr="00706EF1">
        <w:trPr>
          <w:trHeight w:val="249"/>
        </w:trPr>
        <w:tc>
          <w:tcPr>
            <w:tcW w:w="4099" w:type="pct"/>
            <w:shd w:val="clear" w:color="auto" w:fill="E0E0E0"/>
          </w:tcPr>
          <w:p w:rsidR="00FB2AE6" w:rsidRPr="00FC6BFD" w:rsidRDefault="00FB2AE6" w:rsidP="00706EF1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01" w:type="pct"/>
            <w:shd w:val="clear" w:color="auto" w:fill="E0E0E0"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</w:tr>
      <w:tr w:rsidR="00FB2AE6" w:rsidRPr="00FC6BFD" w:rsidTr="00706EF1">
        <w:trPr>
          <w:trHeight w:val="263"/>
        </w:trPr>
        <w:tc>
          <w:tcPr>
            <w:tcW w:w="5000" w:type="pct"/>
            <w:gridSpan w:val="2"/>
            <w:hideMark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FB2AE6" w:rsidRPr="00FC6BFD" w:rsidTr="00706EF1">
        <w:trPr>
          <w:trHeight w:val="249"/>
        </w:trPr>
        <w:tc>
          <w:tcPr>
            <w:tcW w:w="4099" w:type="pct"/>
            <w:hideMark/>
          </w:tcPr>
          <w:p w:rsidR="00FB2AE6" w:rsidRPr="00FC6BFD" w:rsidRDefault="00FB2AE6" w:rsidP="00706EF1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01" w:type="pct"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</w:tr>
      <w:tr w:rsidR="00FB2AE6" w:rsidRPr="00FC6BFD" w:rsidTr="00706EF1">
        <w:trPr>
          <w:trHeight w:val="263"/>
        </w:trPr>
        <w:tc>
          <w:tcPr>
            <w:tcW w:w="4099" w:type="pct"/>
            <w:hideMark/>
          </w:tcPr>
          <w:p w:rsidR="00FB2AE6" w:rsidRPr="00FC6BFD" w:rsidRDefault="00FB2AE6" w:rsidP="00706EF1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01" w:type="pct"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FB2AE6" w:rsidRPr="00FC6BFD" w:rsidTr="00706EF1">
        <w:trPr>
          <w:trHeight w:val="249"/>
        </w:trPr>
        <w:tc>
          <w:tcPr>
            <w:tcW w:w="4099" w:type="pct"/>
          </w:tcPr>
          <w:p w:rsidR="00FB2AE6" w:rsidRPr="00FC6BFD" w:rsidRDefault="00FB2AE6" w:rsidP="00706EF1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01" w:type="pct"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FB2AE6" w:rsidRPr="00FC6BFD" w:rsidTr="00706EF1">
        <w:trPr>
          <w:trHeight w:val="263"/>
        </w:trPr>
        <w:tc>
          <w:tcPr>
            <w:tcW w:w="4099" w:type="pct"/>
            <w:shd w:val="clear" w:color="auto" w:fill="E0E0E0"/>
            <w:hideMark/>
          </w:tcPr>
          <w:p w:rsidR="00FB2AE6" w:rsidRPr="00FC6BFD" w:rsidRDefault="00FB2AE6" w:rsidP="00706EF1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01" w:type="pct"/>
            <w:shd w:val="clear" w:color="auto" w:fill="E0E0E0"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FB2AE6" w:rsidRPr="00FC6BFD" w:rsidTr="00706EF1">
        <w:trPr>
          <w:trHeight w:val="249"/>
        </w:trPr>
        <w:tc>
          <w:tcPr>
            <w:tcW w:w="4099" w:type="pct"/>
            <w:shd w:val="clear" w:color="auto" w:fill="E7E6E6"/>
            <w:hideMark/>
          </w:tcPr>
          <w:p w:rsidR="00FB2AE6" w:rsidRPr="00FC6BFD" w:rsidRDefault="00FB2AE6" w:rsidP="00706EF1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01" w:type="pct"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FB2AE6" w:rsidRPr="00FC6BFD" w:rsidTr="00706EF1">
        <w:trPr>
          <w:trHeight w:val="433"/>
        </w:trPr>
        <w:tc>
          <w:tcPr>
            <w:tcW w:w="4099" w:type="pct"/>
            <w:shd w:val="clear" w:color="auto" w:fill="E0E0E0"/>
            <w:hideMark/>
          </w:tcPr>
          <w:p w:rsidR="00FB2AE6" w:rsidRPr="00FC6BFD" w:rsidRDefault="00FB2AE6" w:rsidP="00706EF1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01" w:type="pct"/>
            <w:shd w:val="clear" w:color="auto" w:fill="E0E0E0"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FB2AE6" w:rsidRPr="00FC6BFD" w:rsidTr="00706EF1">
        <w:trPr>
          <w:trHeight w:val="357"/>
        </w:trPr>
        <w:tc>
          <w:tcPr>
            <w:tcW w:w="4099" w:type="pct"/>
            <w:shd w:val="clear" w:color="auto" w:fill="FFFFFF"/>
            <w:vAlign w:val="center"/>
            <w:hideMark/>
          </w:tcPr>
          <w:p w:rsidR="00FB2AE6" w:rsidRPr="00FC6BFD" w:rsidRDefault="00FB2AE6" w:rsidP="00706EF1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>/</w:t>
            </w: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01" w:type="pct"/>
          </w:tcPr>
          <w:p w:rsidR="00FB2AE6" w:rsidRPr="000B134C" w:rsidRDefault="00FB2AE6" w:rsidP="00706EF1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  <w:r>
              <w:rPr>
                <w:b/>
                <w:color w:val="000000"/>
              </w:rPr>
              <w:t>/</w:t>
            </w: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FB2AE6" w:rsidRDefault="00FB2AE6" w:rsidP="00FB2AE6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 и живых лиц.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241" w:rsidRDefault="00067241"/>
    <w:p w:rsidR="00B53EEE" w:rsidRDefault="00B53EEE" w:rsidP="00FB2AE6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="00FB2AE6">
        <w:rPr>
          <w:rFonts w:ascii="Times New Roman" w:hAnsi="Times New Roman" w:cs="Times New Roman"/>
          <w:b/>
          <w:iCs/>
          <w:spacing w:val="-7"/>
        </w:rPr>
        <w:t xml:space="preserve">Форма промежуточной аттестации: </w:t>
      </w:r>
      <w:r w:rsidR="00810698">
        <w:rPr>
          <w:rFonts w:ascii="Times New Roman" w:hAnsi="Times New Roman" w:cs="Times New Roman"/>
          <w:b/>
          <w:iCs/>
          <w:spacing w:val="-7"/>
        </w:rPr>
        <w:t>Зачет в 9-ом</w:t>
      </w:r>
      <w:r>
        <w:rPr>
          <w:rFonts w:ascii="Times New Roman" w:hAnsi="Times New Roman" w:cs="Times New Roman"/>
          <w:b/>
          <w:iCs/>
          <w:spacing w:val="-7"/>
        </w:rPr>
        <w:t xml:space="preserve"> семестр</w:t>
      </w:r>
      <w:r w:rsidR="00810698">
        <w:rPr>
          <w:rFonts w:ascii="Times New Roman" w:hAnsi="Times New Roman" w:cs="Times New Roman"/>
          <w:b/>
          <w:iCs/>
          <w:spacing w:val="-7"/>
        </w:rPr>
        <w:t>е</w:t>
      </w:r>
      <w:r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FB2AE6" w:rsidRDefault="00FB2AE6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>
      <w:pPr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58A5"/>
    <w:rsid w:val="00067241"/>
    <w:rsid w:val="002E16E5"/>
    <w:rsid w:val="00736572"/>
    <w:rsid w:val="00810698"/>
    <w:rsid w:val="008C2D4C"/>
    <w:rsid w:val="00B53EEE"/>
    <w:rsid w:val="00BD3DD0"/>
    <w:rsid w:val="00CA5937"/>
    <w:rsid w:val="00D80C56"/>
    <w:rsid w:val="00EE5D9D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736572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EasyNoteTE</cp:lastModifiedBy>
  <cp:revision>9</cp:revision>
  <dcterms:created xsi:type="dcterms:W3CDTF">2022-12-21T09:11:00Z</dcterms:created>
  <dcterms:modified xsi:type="dcterms:W3CDTF">2024-06-11T11:40:00Z</dcterms:modified>
</cp:coreProperties>
</file>