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E1" w:rsidRPr="00A7784D" w:rsidRDefault="009809E1" w:rsidP="00980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9809E1" w:rsidRPr="00A7784D" w:rsidRDefault="009809E1" w:rsidP="00980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9809E1" w:rsidRPr="00A7784D" w:rsidRDefault="009809E1" w:rsidP="00980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9809E1" w:rsidRPr="00A7784D" w:rsidRDefault="009809E1" w:rsidP="00980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«ДАГЕСТАНСКИЙ ГОСУДАРСТВЕННЫЙ МЕДИЦИНСКИЙ УНИВЕРСИТЕТ»</w:t>
      </w:r>
    </w:p>
    <w:p w:rsidR="009809E1" w:rsidRPr="00A7784D" w:rsidRDefault="009809E1" w:rsidP="00980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9E1" w:rsidRPr="00A7784D" w:rsidRDefault="009809E1" w:rsidP="00980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>(ФГБОУ ВО ДГМУ Минздрава России)</w:t>
      </w:r>
    </w:p>
    <w:p w:rsidR="009809E1" w:rsidRPr="00A7784D" w:rsidRDefault="009809E1" w:rsidP="00980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9E1" w:rsidRPr="00A7784D" w:rsidRDefault="009809E1" w:rsidP="00980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9E1" w:rsidRPr="00A7784D" w:rsidRDefault="009809E1" w:rsidP="009809E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АННОТАЦИЯ К</w:t>
      </w:r>
    </w:p>
    <w:p w:rsidR="009809E1" w:rsidRPr="00A7784D" w:rsidRDefault="009809E1" w:rsidP="009809E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РАБОЧЕЙ ПРОГРАММЕ ДИСЦИПЛИНЫ </w:t>
      </w:r>
    </w:p>
    <w:p w:rsidR="009809E1" w:rsidRPr="00A7784D" w:rsidRDefault="009809E1" w:rsidP="009809E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«Анатомия человека»</w:t>
      </w:r>
    </w:p>
    <w:p w:rsidR="009809E1" w:rsidRPr="00A7784D" w:rsidRDefault="009809E1" w:rsidP="009809E1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9E1" w:rsidRPr="00A7784D" w:rsidRDefault="009809E1" w:rsidP="009809E1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>Индекс дисциплины – Б1.О.10</w:t>
      </w:r>
    </w:p>
    <w:p w:rsidR="009809E1" w:rsidRPr="00A7784D" w:rsidRDefault="009809E1" w:rsidP="009809E1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 – 33.05.01 Фармация</w:t>
      </w:r>
    </w:p>
    <w:p w:rsidR="009809E1" w:rsidRPr="00A7784D" w:rsidRDefault="009809E1" w:rsidP="009809E1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высшего образования: </w:t>
      </w:r>
      <w:proofErr w:type="spellStart"/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</w:p>
    <w:p w:rsidR="009809E1" w:rsidRPr="00A7784D" w:rsidRDefault="009809E1" w:rsidP="009809E1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выпускника: провизор</w:t>
      </w:r>
    </w:p>
    <w:p w:rsidR="009809E1" w:rsidRPr="00A7784D" w:rsidRDefault="009809E1" w:rsidP="009809E1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Факультет: фармацевтический</w:t>
      </w:r>
    </w:p>
    <w:p w:rsidR="009809E1" w:rsidRPr="00A7784D" w:rsidRDefault="009809E1" w:rsidP="009809E1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анатомии человека</w:t>
      </w:r>
    </w:p>
    <w:p w:rsidR="009809E1" w:rsidRPr="00A7784D" w:rsidRDefault="009809E1" w:rsidP="009809E1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очная</w:t>
      </w:r>
    </w:p>
    <w:p w:rsidR="009809E1" w:rsidRPr="00A7784D" w:rsidRDefault="009809E1" w:rsidP="009809E1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>Курс:1</w:t>
      </w:r>
    </w:p>
    <w:p w:rsidR="009809E1" w:rsidRPr="00A7784D" w:rsidRDefault="009809E1" w:rsidP="009809E1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Семестр: </w:t>
      </w: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809E1" w:rsidRPr="00A7784D" w:rsidRDefault="009809E1" w:rsidP="009809E1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трудоёмкость: 3 </w:t>
      </w:r>
      <w:proofErr w:type="spellStart"/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>. / 108 часов</w:t>
      </w:r>
    </w:p>
    <w:p w:rsidR="009809E1" w:rsidRPr="00A7784D" w:rsidRDefault="009809E1" w:rsidP="009809E1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Лекции: 12 часов.</w:t>
      </w:r>
    </w:p>
    <w:p w:rsidR="009809E1" w:rsidRPr="00A7784D" w:rsidRDefault="009809E1" w:rsidP="009809E1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занятия: 32 часа</w:t>
      </w:r>
    </w:p>
    <w:p w:rsidR="009809E1" w:rsidRPr="00A7784D" w:rsidRDefault="009809E1" w:rsidP="009809E1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обучающегося: 64 часов.</w:t>
      </w:r>
    </w:p>
    <w:p w:rsidR="009809E1" w:rsidRPr="00A7784D" w:rsidRDefault="009809E1" w:rsidP="00980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зачет во </w:t>
      </w: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семестре</w:t>
      </w:r>
    </w:p>
    <w:p w:rsidR="009809E1" w:rsidRPr="00A7784D" w:rsidRDefault="009809E1" w:rsidP="00980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E1" w:rsidRPr="00A7784D" w:rsidRDefault="009809E1" w:rsidP="00980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4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</w:t>
      </w:r>
      <w:r w:rsidRPr="00A7784D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r w:rsidRPr="00A778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ЦЕЛЬ И ЗАДАЧИ ОСВОЕНИЯ ДИСЦИПЛИНЫ </w:t>
      </w:r>
    </w:p>
    <w:p w:rsidR="009809E1" w:rsidRPr="00A7784D" w:rsidRDefault="009809E1" w:rsidP="00980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4D">
        <w:rPr>
          <w:rFonts w:ascii="Times New Roman" w:hAnsi="Times New Roman" w:cs="Times New Roman"/>
          <w:sz w:val="28"/>
          <w:szCs w:val="28"/>
        </w:rPr>
        <w:t xml:space="preserve"> Цель- получить устойчивые, глубокие знания по дисциплине - «анатомии человека», овладение знаниями строения, топографии органов и систем органов, а также организма в целом, принципы получения морфологических знаний необходимых для дальнейшего изучения других фундаментальных медицинских дисциплин, для овладения методологии клинической медицины, умение использовать полученные знания в практической деятельности, успешно усваивать клинические специальности. </w:t>
      </w:r>
    </w:p>
    <w:p w:rsidR="009809E1" w:rsidRPr="00A7784D" w:rsidRDefault="009809E1" w:rsidP="00980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4D">
        <w:rPr>
          <w:rFonts w:ascii="Times New Roman" w:hAnsi="Times New Roman" w:cs="Times New Roman"/>
          <w:sz w:val="28"/>
          <w:szCs w:val="28"/>
        </w:rPr>
        <w:t xml:space="preserve">Задачи- изучение учебной дисциплины «анатомия человека» -  строения,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организма. </w:t>
      </w:r>
    </w:p>
    <w:p w:rsidR="009809E1" w:rsidRPr="00A7784D" w:rsidRDefault="009809E1" w:rsidP="009809E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9809E1" w:rsidRDefault="009809E1" w:rsidP="009809E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9809E1" w:rsidRPr="00A7784D" w:rsidRDefault="009809E1" w:rsidP="009809E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9809E1" w:rsidRPr="00A7784D" w:rsidRDefault="009809E1" w:rsidP="009809E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bCs/>
          <w:color w:val="000000"/>
          <w:spacing w:val="-6"/>
          <w:sz w:val="28"/>
          <w:szCs w:val="28"/>
          <w:lang w:eastAsia="ru-RU" w:bidi="ru-RU"/>
        </w:rPr>
        <w:lastRenderedPageBreak/>
        <w:t xml:space="preserve">2. </w:t>
      </w:r>
      <w:r w:rsidRPr="00A778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</w:p>
    <w:p w:rsidR="009809E1" w:rsidRPr="009809E1" w:rsidRDefault="009809E1" w:rsidP="009809E1">
      <w:pPr>
        <w:spacing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778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ФГОС 3 +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+</w:t>
      </w:r>
    </w:p>
    <w:tbl>
      <w:tblPr>
        <w:tblW w:w="9885" w:type="dxa"/>
        <w:tblInd w:w="-714" w:type="dxa"/>
        <w:tblCellMar>
          <w:top w:w="9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5065"/>
      </w:tblGrid>
      <w:tr w:rsidR="009809E1" w:rsidRPr="00A7784D" w:rsidTr="009809E1">
        <w:trPr>
          <w:trHeight w:val="170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9E1" w:rsidRPr="009809E1" w:rsidRDefault="009809E1" w:rsidP="00C16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 и наименование компетенции </w:t>
            </w:r>
          </w:p>
          <w:p w:rsidR="009809E1" w:rsidRPr="00A7784D" w:rsidRDefault="009809E1" w:rsidP="00C16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(или ее части)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9E1" w:rsidRPr="00A7784D" w:rsidRDefault="009809E1" w:rsidP="00C16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 и наименование индикатора достижения компетенции </w:t>
            </w:r>
          </w:p>
        </w:tc>
      </w:tr>
      <w:tr w:rsidR="009809E1" w:rsidRPr="00A7784D" w:rsidTr="009809E1">
        <w:trPr>
          <w:trHeight w:val="169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E1" w:rsidRPr="00A7784D" w:rsidRDefault="009809E1" w:rsidP="00C16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ОПК-2</w:t>
            </w:r>
            <w:r w:rsidRPr="00A778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r w:rsidRPr="00A778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Анализирует </w:t>
            </w:r>
            <w:proofErr w:type="spellStart"/>
            <w:r w:rsidRPr="00A778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фармакокинетику</w:t>
            </w:r>
            <w:proofErr w:type="spellEnd"/>
            <w:r w:rsidRPr="00A778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A778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фармакодинамику</w:t>
            </w:r>
            <w:proofErr w:type="spellEnd"/>
            <w:r w:rsidRPr="00A778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человека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E1" w:rsidRPr="00A7784D" w:rsidRDefault="009809E1" w:rsidP="00C1610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 1 ОПК-2. Морфофункциональные особенности, физиологические состояния и патологические процессы в организме человека.</w:t>
            </w:r>
          </w:p>
        </w:tc>
      </w:tr>
      <w:tr w:rsidR="009809E1" w:rsidRPr="00A7784D" w:rsidTr="009809E1">
        <w:trPr>
          <w:trHeight w:val="13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E1" w:rsidRPr="00A7784D" w:rsidRDefault="009809E1" w:rsidP="00C16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знать</w:t>
            </w:r>
            <w:proofErr w:type="spellEnd"/>
            <w:r w:rsidRPr="00A7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E1" w:rsidRPr="00A7784D" w:rsidRDefault="009809E1" w:rsidP="00C1610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84D">
              <w:rPr>
                <w:rFonts w:ascii="Times New Roman" w:hAnsi="Times New Roman" w:cs="Times New Roman"/>
                <w:sz w:val="28"/>
                <w:szCs w:val="28"/>
              </w:rPr>
              <w:t xml:space="preserve"> -  значение фундаментальных исследований, методов анатомических исследований, анатомической науки для   практической и теоретической медицины, медико-анатомический понятийный аппарат при решении   профессиональных задач.</w:t>
            </w:r>
          </w:p>
        </w:tc>
      </w:tr>
      <w:tr w:rsidR="009809E1" w:rsidRPr="00A7784D" w:rsidTr="009809E1">
        <w:trPr>
          <w:trHeight w:val="10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E1" w:rsidRPr="00A7784D" w:rsidRDefault="009809E1" w:rsidP="00C16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уметь</w:t>
            </w:r>
            <w:proofErr w:type="spellEnd"/>
            <w:r w:rsidRPr="00A7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E1" w:rsidRPr="00A7784D" w:rsidRDefault="009809E1" w:rsidP="00C16104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A7784D">
              <w:rPr>
                <w:rFonts w:ascii="Times New Roman" w:hAnsi="Times New Roman" w:cs="Times New Roman"/>
                <w:sz w:val="28"/>
                <w:szCs w:val="28"/>
              </w:rPr>
              <w:t>использовать основные методы гуманитарных, естественнонаучных, медико-биологических и клинических наук при освоении дисциплины - анатомии человека.</w:t>
            </w:r>
          </w:p>
        </w:tc>
      </w:tr>
    </w:tbl>
    <w:p w:rsidR="009809E1" w:rsidRPr="00A7784D" w:rsidRDefault="009809E1" w:rsidP="009809E1">
      <w:pPr>
        <w:spacing w:after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09E1" w:rsidRPr="004E48D8" w:rsidRDefault="009809E1" w:rsidP="009809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09E1" w:rsidRPr="00A7784D" w:rsidRDefault="009809E1" w:rsidP="009809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784D">
        <w:rPr>
          <w:rFonts w:ascii="Times New Roman" w:hAnsi="Times New Roman" w:cs="Times New Roman"/>
          <w:sz w:val="28"/>
          <w:szCs w:val="28"/>
        </w:rPr>
        <w:t>3. МЕСТО ДИСЦИПЛИНЫ В СТРУКТУРЕ ОБРАЗОВАТЕЛЬНОЙ ПРОГРАММЫ</w:t>
      </w:r>
    </w:p>
    <w:p w:rsidR="009809E1" w:rsidRPr="00A7784D" w:rsidRDefault="009809E1" w:rsidP="009809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78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Дисциплина «анатомия человека» относится к обязательной части Блока 1, «анатомия человека».  </w:t>
      </w:r>
      <w:r w:rsidRPr="00A7784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Предшествующими</w:t>
      </w:r>
      <w:r w:rsidRPr="00A778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дисциплинами, на которых непосредственно базируется дисциплина «анатомия человека», являются: биология, физика, химия. (в пределах школьной программы)</w:t>
      </w:r>
      <w:r w:rsidRPr="00A7784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A778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84D">
        <w:rPr>
          <w:rFonts w:ascii="Times New Roman" w:hAnsi="Times New Roman" w:cs="Times New Roman"/>
          <w:color w:val="000000"/>
          <w:sz w:val="28"/>
          <w:szCs w:val="28"/>
        </w:rPr>
        <w:t>Дисциплина «анатомия человека» является основополагающей для изучения таких дисциплин как:</w:t>
      </w:r>
      <w:r w:rsidRPr="00A7784D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A7784D">
        <w:rPr>
          <w:rFonts w:ascii="Times New Roman" w:hAnsi="Times New Roman" w:cs="Times New Roman"/>
          <w:sz w:val="28"/>
          <w:szCs w:val="28"/>
        </w:rPr>
        <w:t xml:space="preserve">гистология, </w:t>
      </w:r>
      <w:r w:rsidRPr="00A7784D">
        <w:rPr>
          <w:rFonts w:ascii="Times New Roman" w:hAnsi="Times New Roman" w:cs="Times New Roman"/>
          <w:color w:val="000000"/>
          <w:sz w:val="28"/>
          <w:szCs w:val="28"/>
        </w:rPr>
        <w:t xml:space="preserve">нормальная физиология; патологическая анатомия, патологическая физиология, топографическая анатомия и оперативная хирургия, клинические дисциплины (терапия, хирургия, акушерство - гинекология, лор-болезни, неврология и другие).  </w:t>
      </w:r>
    </w:p>
    <w:p w:rsidR="009809E1" w:rsidRPr="00A7784D" w:rsidRDefault="009809E1" w:rsidP="009809E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  <w:t xml:space="preserve">4. Трудоемкость учебной </w:t>
      </w:r>
      <w:proofErr w:type="gramStart"/>
      <w:r w:rsidRPr="00A7784D"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  <w:t xml:space="preserve">дисциплины </w:t>
      </w:r>
      <w:r w:rsidRPr="00A7784D">
        <w:rPr>
          <w:rFonts w:ascii="Times New Roman" w:eastAsia="Microsoft Sans Serif" w:hAnsi="Times New Roman" w:cs="Times New Roman"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 w:rsidRPr="00A7784D"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  <w:t>составляет</w:t>
      </w:r>
      <w:proofErr w:type="gramEnd"/>
      <w:r w:rsidRPr="00A7784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3 </w:t>
      </w:r>
      <w:r w:rsidRPr="00A7784D"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  <w:t>зачетные единицы,</w:t>
      </w:r>
      <w:r w:rsidRPr="00A7784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108 академических </w:t>
      </w:r>
      <w:r w:rsidRPr="00A7784D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часов.</w:t>
      </w:r>
    </w:p>
    <w:p w:rsidR="009809E1" w:rsidRPr="00A7784D" w:rsidRDefault="009809E1" w:rsidP="0098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трудоёмкость: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r w:rsidRPr="00A7784D">
        <w:rPr>
          <w:rFonts w:ascii="Times New Roman" w:hAnsi="Times New Roman" w:cs="Times New Roman"/>
          <w:sz w:val="28"/>
          <w:szCs w:val="28"/>
        </w:rPr>
        <w:t>108 часов</w:t>
      </w:r>
    </w:p>
    <w:p w:rsidR="009809E1" w:rsidRPr="00A7784D" w:rsidRDefault="009809E1" w:rsidP="0098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4D">
        <w:rPr>
          <w:rFonts w:ascii="Times New Roman" w:hAnsi="Times New Roman" w:cs="Times New Roman"/>
          <w:sz w:val="28"/>
          <w:szCs w:val="28"/>
        </w:rPr>
        <w:t>Лекции: 12 часов.</w:t>
      </w:r>
    </w:p>
    <w:p w:rsidR="009809E1" w:rsidRPr="00A7784D" w:rsidRDefault="009809E1" w:rsidP="0098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4D">
        <w:rPr>
          <w:rFonts w:ascii="Times New Roman" w:hAnsi="Times New Roman" w:cs="Times New Roman"/>
          <w:sz w:val="28"/>
          <w:szCs w:val="28"/>
        </w:rPr>
        <w:t>Практические занятия: 32 часа</w:t>
      </w:r>
    </w:p>
    <w:p w:rsidR="009809E1" w:rsidRPr="00A7784D" w:rsidRDefault="009809E1" w:rsidP="0098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4D">
        <w:rPr>
          <w:rFonts w:ascii="Times New Roman" w:hAnsi="Times New Roman" w:cs="Times New Roman"/>
          <w:sz w:val="28"/>
          <w:szCs w:val="28"/>
        </w:rPr>
        <w:t>Самостоятельная работа: 64 часа</w:t>
      </w:r>
    </w:p>
    <w:p w:rsidR="009809E1" w:rsidRPr="00A7784D" w:rsidRDefault="009809E1" w:rsidP="009809E1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9809E1" w:rsidRPr="00A7784D" w:rsidRDefault="009809E1" w:rsidP="009809E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lastRenderedPageBreak/>
        <w:t xml:space="preserve">5.  Основные разделы дисциплины. </w:t>
      </w:r>
    </w:p>
    <w:p w:rsidR="009809E1" w:rsidRPr="00A7784D" w:rsidRDefault="009809E1" w:rsidP="009809E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 Ведение </w:t>
      </w:r>
    </w:p>
    <w:p w:rsidR="009809E1" w:rsidRPr="00A7784D" w:rsidRDefault="009809E1" w:rsidP="009809E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2. Опорно-двигательный аппарат</w:t>
      </w:r>
    </w:p>
    <w:p w:rsidR="009809E1" w:rsidRPr="00A7784D" w:rsidRDefault="009809E1" w:rsidP="009809E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3. Спланхнология.</w:t>
      </w:r>
    </w:p>
    <w:p w:rsidR="009809E1" w:rsidRPr="00A7784D" w:rsidRDefault="009809E1" w:rsidP="009809E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4. Эндокринные железы. Органы иммунной системы и кроветворения.</w:t>
      </w:r>
    </w:p>
    <w:p w:rsidR="009809E1" w:rsidRPr="00A7784D" w:rsidRDefault="009809E1" w:rsidP="009809E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5. Сердечно-сосудистая система.</w:t>
      </w:r>
    </w:p>
    <w:p w:rsidR="009809E1" w:rsidRPr="00A7784D" w:rsidRDefault="009809E1" w:rsidP="009809E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6. Центральная нервная система.</w:t>
      </w:r>
    </w:p>
    <w:p w:rsidR="009809E1" w:rsidRPr="00A7784D" w:rsidRDefault="009809E1" w:rsidP="009809E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7. Периферическая нервная система. Вегетативная нервная система.</w:t>
      </w:r>
    </w:p>
    <w:p w:rsidR="009809E1" w:rsidRPr="00A7784D" w:rsidRDefault="009809E1" w:rsidP="009809E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8. Органы чувств.  </w:t>
      </w:r>
    </w:p>
    <w:p w:rsidR="009809E1" w:rsidRPr="00A7784D" w:rsidRDefault="009809E1" w:rsidP="009809E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9809E1" w:rsidRPr="00A7784D" w:rsidRDefault="009809E1" w:rsidP="009809E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iCs/>
          <w:color w:val="000000"/>
          <w:spacing w:val="-7"/>
          <w:sz w:val="28"/>
          <w:szCs w:val="28"/>
          <w:lang w:eastAsia="ru-RU" w:bidi="ru-RU"/>
        </w:rPr>
        <w:t>6. Форма промежуточной аттестации.</w:t>
      </w:r>
      <w:r w:rsidRPr="00A7784D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</w:p>
    <w:p w:rsidR="009809E1" w:rsidRPr="00A7784D" w:rsidRDefault="009809E1" w:rsidP="00980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4D">
        <w:rPr>
          <w:rFonts w:ascii="Times New Roman" w:hAnsi="Times New Roman" w:cs="Times New Roman"/>
          <w:sz w:val="28"/>
          <w:szCs w:val="28"/>
        </w:rPr>
        <w:t xml:space="preserve">Форма контроля: зачет в </w:t>
      </w:r>
      <w:r w:rsidRPr="00A77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784D">
        <w:rPr>
          <w:rFonts w:ascii="Times New Roman" w:hAnsi="Times New Roman" w:cs="Times New Roman"/>
          <w:sz w:val="28"/>
          <w:szCs w:val="28"/>
        </w:rPr>
        <w:t xml:space="preserve"> семестре.</w:t>
      </w:r>
    </w:p>
    <w:p w:rsidR="009809E1" w:rsidRPr="00A7784D" w:rsidRDefault="009809E1" w:rsidP="009809E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</w:t>
      </w:r>
    </w:p>
    <w:p w:rsidR="009809E1" w:rsidRPr="00A7784D" w:rsidRDefault="009809E1" w:rsidP="009809E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</w:p>
    <w:p w:rsidR="009809E1" w:rsidRPr="00A7784D" w:rsidRDefault="009809E1" w:rsidP="009809E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Кафедра - </w:t>
      </w:r>
      <w:proofErr w:type="gramStart"/>
      <w:r w:rsidRPr="00A7784D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>разработчик  _</w:t>
      </w:r>
      <w:proofErr w:type="gramEnd"/>
      <w:r w:rsidRPr="00A7784D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>____анатомия человека________</w:t>
      </w:r>
    </w:p>
    <w:p w:rsidR="009809E1" w:rsidRPr="00A7784D" w:rsidRDefault="009809E1" w:rsidP="009809E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A7784D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                                                                 </w:t>
      </w:r>
    </w:p>
    <w:p w:rsidR="009809E1" w:rsidRPr="00A7784D" w:rsidRDefault="009809E1" w:rsidP="00980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6ED" w:rsidRDefault="00E316ED"/>
    <w:sectPr w:rsidR="00E3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B"/>
    <w:rsid w:val="009809E1"/>
    <w:rsid w:val="00BD718B"/>
    <w:rsid w:val="00E3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DF10A-F6E8-47AB-828B-501BD52F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2024-06-20T10:17:00Z</dcterms:created>
  <dcterms:modified xsi:type="dcterms:W3CDTF">2024-06-20T10:22:00Z</dcterms:modified>
</cp:coreProperties>
</file>