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F89" w:rsidRPr="002C0F89" w:rsidRDefault="002C0F89" w:rsidP="002C0F89">
      <w:pPr>
        <w:pStyle w:val="a9"/>
        <w:spacing w:line="276" w:lineRule="auto"/>
        <w:jc w:val="center"/>
        <w:rPr>
          <w:b/>
          <w:color w:val="000000" w:themeColor="text1"/>
        </w:rPr>
      </w:pPr>
      <w:r w:rsidRPr="002C0F89">
        <w:rPr>
          <w:b/>
          <w:color w:val="000000" w:themeColor="text1"/>
        </w:rPr>
        <w:t>(ФГБОУ ВО ДГМУ Минздрава России)</w:t>
      </w:r>
    </w:p>
    <w:p w:rsidR="002C0F89" w:rsidRPr="002C0F89" w:rsidRDefault="002C0F89" w:rsidP="002C0F89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0F89" w:rsidRP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>АННОТАЦИЯ К</w:t>
      </w:r>
    </w:p>
    <w:p w:rsid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 xml:space="preserve">РАБОЧЕЙ ПРОГРАММЕ ДИСЦИПЛИНЫ </w:t>
      </w:r>
    </w:p>
    <w:p w:rsidR="004E2AFB" w:rsidRDefault="006E0E9E" w:rsidP="001A24A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2C0F89">
        <w:rPr>
          <w:rFonts w:ascii="Times New Roman" w:hAnsi="Times New Roman"/>
          <w:sz w:val="24"/>
          <w:szCs w:val="24"/>
        </w:rPr>
        <w:t>«Гистология, эмбриология, цитология»</w:t>
      </w:r>
    </w:p>
    <w:p w:rsidR="001A24A2" w:rsidRPr="001A24A2" w:rsidRDefault="001A24A2" w:rsidP="001A24A2">
      <w:pPr>
        <w:pStyle w:val="a3"/>
        <w:ind w:left="0"/>
        <w:jc w:val="center"/>
        <w:rPr>
          <w:rFonts w:ascii="Times New Roman" w:hAnsi="Times New Roman"/>
          <w:b/>
        </w:rPr>
      </w:pPr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 xml:space="preserve">Индекс дисциплины </w:t>
      </w:r>
      <w:r w:rsidRPr="004E2AFB">
        <w:rPr>
          <w:rFonts w:ascii="Times New Roman" w:hAnsi="Times New Roman"/>
          <w:bCs/>
          <w:spacing w:val="-7"/>
          <w:sz w:val="24"/>
          <w:szCs w:val="24"/>
          <w:lang w:bidi="ru-RU"/>
        </w:rPr>
        <w:t xml:space="preserve">по учебному плану </w:t>
      </w:r>
      <w:r w:rsidR="0050129F">
        <w:rPr>
          <w:rFonts w:ascii="Times New Roman" w:hAnsi="Times New Roman"/>
          <w:bCs/>
          <w:spacing w:val="-7"/>
          <w:sz w:val="24"/>
          <w:szCs w:val="24"/>
        </w:rPr>
        <w:t>- Б1.О.13</w:t>
      </w:r>
    </w:p>
    <w:p w:rsidR="004E2AFB" w:rsidRDefault="00057071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Специальность</w:t>
      </w:r>
      <w:r w:rsidR="004E2AFB" w:rsidRPr="004E2AFB">
        <w:rPr>
          <w:rFonts w:ascii="Times New Roman" w:hAnsi="Times New Roman"/>
          <w:bCs/>
          <w:spacing w:val="-7"/>
          <w:sz w:val="24"/>
          <w:szCs w:val="24"/>
        </w:rPr>
        <w:t xml:space="preserve"> - 32.05.01 Медико-профилактическое дело</w:t>
      </w:r>
    </w:p>
    <w:p w:rsidR="004E2AFB" w:rsidRPr="004E2AFB" w:rsidRDefault="004E2AFB" w:rsidP="004E2AF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профиля: -</w:t>
      </w:r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 xml:space="preserve">Уровень высшего образования: </w:t>
      </w:r>
      <w:proofErr w:type="spellStart"/>
      <w:r w:rsidRPr="004E2AFB">
        <w:rPr>
          <w:rFonts w:ascii="Times New Roman" w:hAnsi="Times New Roman"/>
          <w:bCs/>
          <w:spacing w:val="-7"/>
          <w:sz w:val="24"/>
          <w:szCs w:val="24"/>
        </w:rPr>
        <w:t>специалитет</w:t>
      </w:r>
      <w:proofErr w:type="spellEnd"/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>Квалификация выпускника – врач по общей гигиене, по эпидемиологии</w:t>
      </w:r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>Факультет: Медико-профилактический</w:t>
      </w:r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>Кафедра Гистологии</w:t>
      </w:r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>Форма обучения: очная</w:t>
      </w:r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>Курс: 1-2</w:t>
      </w:r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>Семестр: 2 – 3 семестр</w:t>
      </w:r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 xml:space="preserve">Всего трудоемкость </w:t>
      </w:r>
      <w:r w:rsidRPr="004E2AFB">
        <w:rPr>
          <w:rFonts w:ascii="Times New Roman" w:hAnsi="Times New Roman"/>
          <w:bCs/>
          <w:spacing w:val="-7"/>
          <w:sz w:val="24"/>
          <w:szCs w:val="24"/>
          <w:lang w:bidi="ru-RU"/>
        </w:rPr>
        <w:t xml:space="preserve">(в зачётных единицах/часах) </w:t>
      </w:r>
      <w:r w:rsidR="00D4140B">
        <w:rPr>
          <w:rFonts w:ascii="Times New Roman" w:hAnsi="Times New Roman"/>
          <w:bCs/>
          <w:spacing w:val="-7"/>
          <w:sz w:val="24"/>
          <w:szCs w:val="24"/>
        </w:rPr>
        <w:t xml:space="preserve">6 </w:t>
      </w:r>
      <w:proofErr w:type="spellStart"/>
      <w:r w:rsidR="00D4140B">
        <w:rPr>
          <w:rFonts w:ascii="Times New Roman" w:hAnsi="Times New Roman"/>
          <w:bCs/>
          <w:spacing w:val="-7"/>
          <w:sz w:val="24"/>
          <w:szCs w:val="24"/>
        </w:rPr>
        <w:t>з.е</w:t>
      </w:r>
      <w:proofErr w:type="spellEnd"/>
      <w:r w:rsidR="00D4140B">
        <w:rPr>
          <w:rFonts w:ascii="Times New Roman" w:hAnsi="Times New Roman"/>
          <w:bCs/>
          <w:spacing w:val="-7"/>
          <w:sz w:val="24"/>
          <w:szCs w:val="24"/>
        </w:rPr>
        <w:t>. / 216 часов</w:t>
      </w:r>
    </w:p>
    <w:p w:rsidR="004E2AFB" w:rsidRPr="004E2AFB" w:rsidRDefault="004E2AFB" w:rsidP="004E2AFB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2AFB">
        <w:rPr>
          <w:rFonts w:ascii="Times New Roman" w:hAnsi="Times New Roman"/>
          <w:bCs/>
          <w:spacing w:val="-7"/>
          <w:sz w:val="24"/>
          <w:szCs w:val="24"/>
        </w:rPr>
        <w:t>Форма контроля: экзамен в 3 семестре</w:t>
      </w:r>
    </w:p>
    <w:p w:rsidR="00A32ADC" w:rsidRPr="002C0F89" w:rsidRDefault="00A32ADC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0E9E" w:rsidRPr="002C0F89" w:rsidRDefault="006E0E9E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Цель –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изучение основ происхождения, развития, строения и жизнедеятельности клеток и тканей живых организмов</w:t>
      </w: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Задачи: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изучение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гистофункциональных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характеристик основных систем организма, закономерностей их эмбрионального развития, а также функциональных, возрастн</w:t>
      </w:r>
      <w:r w:rsidR="00BF2134"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ых и защитно-приспособительных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изменений  органов  и их структурных элементов;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основной  гистологической  международной  латинской терминологии;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 формирование у студентов умения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микроскопирования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гистологических препаратов с использованием светового микроскопа;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определять лейкоцитарную формулу;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навыков самостоятельной аналитической, научно-исследовательской работы;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работы с научной литературой;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>-  формирование у студентов навыков  организации мероприятий по охране труда и технике безопасности;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представлений об условиях хранения химических реактивов и лекарственных средств;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формирование у студентов навыков </w:t>
      </w:r>
      <w:r w:rsidRPr="002C0F89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общения и взаимодействия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 обществом и коллективом. </w:t>
      </w:r>
    </w:p>
    <w:p w:rsidR="00393EA3" w:rsidRDefault="006E0E9E" w:rsidP="00393EA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6E0E9E" w:rsidRPr="00393EA3" w:rsidRDefault="006E0E9E" w:rsidP="008F7DB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</w:t>
      </w:r>
      <w:r w:rsidR="002B4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процессе изучения дисциплины</w:t>
      </w:r>
      <w:r w:rsidR="00FA0C3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="002B4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06181A"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8F7D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ПК-5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0E3652" w:rsidRPr="00423DDD" w:rsidTr="00DC40BE">
        <w:tc>
          <w:tcPr>
            <w:tcW w:w="4815" w:type="dxa"/>
            <w:shd w:val="clear" w:color="auto" w:fill="auto"/>
            <w:vAlign w:val="center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0E3652" w:rsidRPr="00423DDD" w:rsidTr="00DC40BE">
        <w:tc>
          <w:tcPr>
            <w:tcW w:w="4815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ОПК-5</w:t>
            </w:r>
            <w:r w:rsidR="00241591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3DDD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ИД-1ОПК-5</w:t>
            </w:r>
            <w:r w:rsidR="00AD745F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Оценивает </w:t>
            </w:r>
            <w:proofErr w:type="gramStart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морфо-функциональные</w:t>
            </w:r>
            <w:proofErr w:type="gramEnd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процессы при физиологических состояниях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физико – химическую сущность процессов, происходящих в живом организме на молекулярном, клеточном и органом уровнях;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0E3652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оения многоклеточного организма;</w:t>
            </w:r>
          </w:p>
          <w:p w:rsidR="000E3652" w:rsidRPr="00697F88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         о</w:t>
            </w: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сновные свойства эпителиальных тканей: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свойство межклеточного вещества рыхлой соединительной ткани – изменение проницаемости и </w:t>
            </w:r>
            <w:proofErr w:type="gramStart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факторы</w:t>
            </w:r>
            <w:proofErr w:type="gramEnd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влияющие на него;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0E3652" w:rsidRPr="001A630A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ровать полученные результаты;</w:t>
            </w:r>
          </w:p>
          <w:p w:rsidR="000E3652" w:rsidRPr="000E1E04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отличить разновидности эпителиальных тканей в </w:t>
            </w: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отличить под микроскопом разновидности нейронов центральной и периферической нервной </w:t>
            </w: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системы, принимающие участие в сомати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ческих и вегетативных рефлексах;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навыками </w:t>
            </w:r>
            <w:proofErr w:type="spellStart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микроскопирования</w:t>
            </w:r>
            <w:proofErr w:type="spellEnd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и анализа гистологических препаратов и расшифровки элек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тронных микрофотографий;</w:t>
            </w:r>
          </w:p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E0749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способами морфологического и гистохимического окрашивания препаратов органо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 и тканей и методами их чтения.</w:t>
            </w:r>
          </w:p>
        </w:tc>
      </w:tr>
    </w:tbl>
    <w:p w:rsidR="006E0E9E" w:rsidRPr="00393EA3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9E" w:rsidRPr="002C0F89" w:rsidRDefault="00443297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3. Место учебной дисциплины</w:t>
      </w:r>
      <w:r w:rsidR="00390F66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="006E0E9E" w:rsidRPr="002C0F8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D02C62" w:rsidRPr="002C0F89" w:rsidRDefault="00D02C62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Учебная дисциплина «</w:t>
      </w:r>
      <w:proofErr w:type="gramStart"/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Гистология»  относится</w:t>
      </w:r>
      <w:proofErr w:type="gramEnd"/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к </w:t>
      </w:r>
      <w:r w:rsidR="00AD745F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обязательной</w:t>
      </w: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части Б1</w:t>
      </w:r>
      <w:r w:rsidR="001B0508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учебного п</w:t>
      </w:r>
      <w:r w:rsidR="008331F5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лана  по специальности  32.05.01</w:t>
      </w:r>
      <w:r w:rsidR="00F027B5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="008331F5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Медико-профилактическое дело</w:t>
      </w:r>
    </w:p>
    <w:p w:rsidR="006E0E9E" w:rsidRPr="002C0F89" w:rsidRDefault="00992948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Материал дисциплины опирается на ранее приобретенные </w:t>
      </w:r>
      <w:r w:rsidR="00995907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студентами знания </w:t>
      </w:r>
      <w:r w:rsidR="001400EB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по биологии, химии, биохимии, </w:t>
      </w:r>
      <w:r w:rsidR="00A47CA8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анатомии, лат.</w:t>
      </w:r>
      <w:r w:rsidR="00405FB3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языку.</w:t>
      </w:r>
    </w:p>
    <w:p w:rsidR="00490E41" w:rsidRPr="002C0F89" w:rsidRDefault="00490E41" w:rsidP="002C0F89">
      <w:pPr>
        <w:tabs>
          <w:tab w:val="left" w:pos="134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5E06CB" w:rsidRPr="002C0F89" w:rsidTr="00932D14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2C0F89" w:rsidRDefault="005E06CB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932D14">
        <w:trPr>
          <w:trHeight w:val="46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90E41" w:rsidRPr="002C0F89" w:rsidTr="005E06C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Пропедевтика внутренних болез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Психиатрия, медицинская психо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Факультетская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Анестезиология, реанимация, ин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тенсивная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Факультетская хирургия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A82" w:rsidRPr="002536B8" w:rsidTr="00DC40B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jc w:val="left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Урология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  <w:r w:rsidRPr="00257A82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</w:tr>
    </w:tbl>
    <w:p w:rsidR="006E0E9E" w:rsidRPr="002C0F89" w:rsidRDefault="006E0E9E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E72014" w:rsidRPr="002C0F89" w:rsidRDefault="006E0E9E" w:rsidP="002C0F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</w:t>
      </w:r>
      <w:r w:rsidR="00136D9C"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Трудоемкость учебной дисциплины</w:t>
      </w:r>
      <w:r w:rsidR="00810D90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5566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</w:t>
      </w:r>
      <w:r w:rsidR="00EC3F87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5566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216</w:t>
      </w:r>
      <w:r w:rsidR="000C236D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 w:rsidR="005566E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9"/>
        <w:gridCol w:w="2674"/>
      </w:tblGrid>
      <w:tr w:rsidR="000B42D8" w:rsidRPr="00CB6877" w:rsidTr="000B42D8">
        <w:trPr>
          <w:trHeight w:val="317"/>
        </w:trPr>
        <w:tc>
          <w:tcPr>
            <w:tcW w:w="6859" w:type="dxa"/>
            <w:vMerge w:val="restart"/>
            <w:shd w:val="clear" w:color="auto" w:fill="auto"/>
          </w:tcPr>
          <w:p w:rsidR="000B42D8" w:rsidRPr="00CB6877" w:rsidRDefault="000B42D8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27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877">
              <w:rPr>
                <w:rFonts w:ascii="Times New Roman" w:hAnsi="Times New Roman"/>
                <w:sz w:val="24"/>
                <w:szCs w:val="24"/>
              </w:rPr>
              <w:t>учебной работы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0B42D8" w:rsidRPr="00CB6877" w:rsidRDefault="000B42D8" w:rsidP="002770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0B42D8" w:rsidRPr="00CB6877" w:rsidTr="000B42D8">
        <w:trPr>
          <w:trHeight w:val="317"/>
        </w:trPr>
        <w:tc>
          <w:tcPr>
            <w:tcW w:w="6859" w:type="dxa"/>
            <w:vMerge/>
            <w:shd w:val="clear" w:color="auto" w:fill="auto"/>
          </w:tcPr>
          <w:p w:rsidR="000B42D8" w:rsidRPr="00CB6877" w:rsidRDefault="000B42D8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:rsidR="000B42D8" w:rsidRPr="00CB6877" w:rsidRDefault="000B42D8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2D8" w:rsidRPr="00CB6877" w:rsidTr="000B42D8">
        <w:trPr>
          <w:trHeight w:val="315"/>
        </w:trPr>
        <w:tc>
          <w:tcPr>
            <w:tcW w:w="6859" w:type="dxa"/>
            <w:shd w:val="clear" w:color="auto" w:fill="auto"/>
          </w:tcPr>
          <w:p w:rsidR="000B42D8" w:rsidRPr="00CB6877" w:rsidRDefault="000B42D8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2674" w:type="dxa"/>
            <w:shd w:val="clear" w:color="auto" w:fill="auto"/>
          </w:tcPr>
          <w:p w:rsidR="000B42D8" w:rsidRPr="002F0BE6" w:rsidRDefault="00C42884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B42D8" w:rsidRPr="00CB6877" w:rsidTr="000B42D8">
        <w:trPr>
          <w:trHeight w:val="315"/>
        </w:trPr>
        <w:tc>
          <w:tcPr>
            <w:tcW w:w="6859" w:type="dxa"/>
            <w:shd w:val="clear" w:color="auto" w:fill="auto"/>
          </w:tcPr>
          <w:p w:rsidR="000B42D8" w:rsidRPr="00CB6877" w:rsidRDefault="000B42D8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674" w:type="dxa"/>
            <w:shd w:val="clear" w:color="auto" w:fill="auto"/>
          </w:tcPr>
          <w:p w:rsidR="000B42D8" w:rsidRPr="00CB6877" w:rsidRDefault="00C42884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0B42D8" w:rsidRPr="00CB6877" w:rsidTr="000B42D8">
        <w:trPr>
          <w:trHeight w:val="645"/>
        </w:trPr>
        <w:tc>
          <w:tcPr>
            <w:tcW w:w="6859" w:type="dxa"/>
            <w:shd w:val="clear" w:color="auto" w:fill="auto"/>
          </w:tcPr>
          <w:p w:rsidR="000B42D8" w:rsidRPr="00CB6877" w:rsidRDefault="000B42D8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674" w:type="dxa"/>
            <w:shd w:val="clear" w:color="auto" w:fill="auto"/>
          </w:tcPr>
          <w:p w:rsidR="000B42D8" w:rsidRPr="001C5999" w:rsidRDefault="00C42884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bookmarkStart w:id="0" w:name="_GoBack"/>
            <w:bookmarkEnd w:id="0"/>
          </w:p>
        </w:tc>
      </w:tr>
    </w:tbl>
    <w:p w:rsidR="00FB31C4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602592" w:rsidRPr="002C0F89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jc w:val="center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7"/>
          <w:sz w:val="24"/>
          <w:szCs w:val="24"/>
        </w:rPr>
        <w:t>5</w:t>
      </w:r>
      <w:r w:rsidR="005D71D0" w:rsidRPr="002C0F89">
        <w:rPr>
          <w:rFonts w:eastAsia="Calibri"/>
          <w:spacing w:val="-7"/>
          <w:sz w:val="24"/>
          <w:szCs w:val="24"/>
        </w:rPr>
        <w:t>.  Основные разделы дисциплины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289"/>
      </w:tblGrid>
      <w:tr w:rsidR="00A64F61" w:rsidRPr="002C0F89" w:rsidTr="00B05E43">
        <w:trPr>
          <w:trHeight w:val="317"/>
        </w:trPr>
        <w:tc>
          <w:tcPr>
            <w:tcW w:w="1420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89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A64F61" w:rsidRPr="002C0F89" w:rsidTr="00B05E43">
        <w:trPr>
          <w:trHeight w:val="317"/>
        </w:trPr>
        <w:tc>
          <w:tcPr>
            <w:tcW w:w="1420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9" w:type="dxa"/>
          </w:tcPr>
          <w:p w:rsidR="00A64F61" w:rsidRPr="002C0F89" w:rsidRDefault="0098769D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Введение в предмет. Цитология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9" w:type="dxa"/>
          </w:tcPr>
          <w:p w:rsidR="00A64F61" w:rsidRPr="002C0F89" w:rsidRDefault="00F53E1F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Общая гистология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270F0E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9" w:type="dxa"/>
          </w:tcPr>
          <w:p w:rsidR="00A64F61" w:rsidRPr="002C0F89" w:rsidRDefault="00270F0E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Частная гистология. Нервная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A64F61" w:rsidRPr="002C0F89" w:rsidTr="00B05E43">
        <w:trPr>
          <w:trHeight w:val="266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кроветворения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9873EA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9" w:type="dxa"/>
          </w:tcPr>
          <w:p w:rsidR="00A64F61" w:rsidRPr="002C0F89" w:rsidRDefault="009873EA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</w:tr>
      <w:tr w:rsidR="00033ACD" w:rsidRPr="002C0F89" w:rsidTr="00B05E43">
        <w:trPr>
          <w:trHeight w:val="278"/>
        </w:trPr>
        <w:tc>
          <w:tcPr>
            <w:tcW w:w="1420" w:type="dxa"/>
          </w:tcPr>
          <w:p w:rsidR="00033ACD" w:rsidRPr="002C0F89" w:rsidRDefault="00033ACD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9" w:type="dxa"/>
          </w:tcPr>
          <w:p w:rsidR="00033ACD" w:rsidRPr="002C0F89" w:rsidRDefault="00033ACD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</w:tr>
    </w:tbl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A64F61" w:rsidRPr="002C0F89" w:rsidRDefault="00306D61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7</w:t>
      </w:r>
      <w:r w:rsidR="0027278C" w:rsidRPr="002C0F89">
        <w:rPr>
          <w:rFonts w:eastAsia="Calibri"/>
          <w:spacing w:val="-7"/>
          <w:sz w:val="24"/>
          <w:szCs w:val="24"/>
        </w:rPr>
        <w:t>. Форма промежуточной аттестации: экзамен в</w:t>
      </w:r>
      <w:r w:rsidR="00F027B5">
        <w:rPr>
          <w:rFonts w:eastAsia="Calibri"/>
          <w:spacing w:val="-7"/>
          <w:sz w:val="24"/>
          <w:szCs w:val="24"/>
        </w:rPr>
        <w:t xml:space="preserve"> </w:t>
      </w:r>
      <w:r w:rsidR="00CA39C1">
        <w:rPr>
          <w:rFonts w:eastAsia="Calibri"/>
          <w:spacing w:val="-7"/>
          <w:sz w:val="24"/>
          <w:szCs w:val="24"/>
          <w:lang w:val="en-US"/>
        </w:rPr>
        <w:t>II</w:t>
      </w:r>
      <w:r w:rsidR="00CD327F">
        <w:rPr>
          <w:rFonts w:eastAsia="Calibri"/>
          <w:spacing w:val="-7"/>
          <w:sz w:val="24"/>
          <w:szCs w:val="24"/>
          <w:lang w:val="en-US"/>
        </w:rPr>
        <w:t>I</w:t>
      </w:r>
      <w:r w:rsidR="00F027B5">
        <w:rPr>
          <w:rFonts w:eastAsia="Calibri"/>
          <w:spacing w:val="-7"/>
          <w:sz w:val="24"/>
          <w:szCs w:val="24"/>
        </w:rPr>
        <w:t xml:space="preserve"> </w:t>
      </w:r>
      <w:r w:rsidR="003429AF" w:rsidRPr="002C0F89">
        <w:rPr>
          <w:rFonts w:eastAsia="Calibri"/>
          <w:spacing w:val="-7"/>
          <w:sz w:val="24"/>
          <w:szCs w:val="24"/>
        </w:rPr>
        <w:t>семестре</w:t>
      </w:r>
    </w:p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763AAD" w:rsidRPr="00CA39C1" w:rsidRDefault="00763AAD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b w:val="0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Зав. кафедрой</w:t>
      </w:r>
      <w:r w:rsidR="00477639" w:rsidRPr="002C0F89">
        <w:rPr>
          <w:rFonts w:eastAsia="Calibri"/>
          <w:spacing w:val="-7"/>
          <w:sz w:val="24"/>
          <w:szCs w:val="24"/>
        </w:rPr>
        <w:t xml:space="preserve">  _____________________________________________  </w:t>
      </w:r>
      <w:r w:rsidR="00CA39C1">
        <w:rPr>
          <w:rFonts w:eastAsia="Calibri"/>
          <w:b w:val="0"/>
          <w:spacing w:val="-7"/>
          <w:sz w:val="24"/>
          <w:szCs w:val="24"/>
        </w:rPr>
        <w:t>Р.К. Шахбанов</w:t>
      </w: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sectPr w:rsidR="00602592" w:rsidRPr="002C0F89" w:rsidSect="00F61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1B" w:rsidRDefault="0008751B" w:rsidP="003C139B">
      <w:pPr>
        <w:spacing w:after="0" w:line="240" w:lineRule="auto"/>
      </w:pPr>
      <w:r>
        <w:separator/>
      </w:r>
    </w:p>
  </w:endnote>
  <w:endnote w:type="continuationSeparator" w:id="0">
    <w:p w:rsidR="0008751B" w:rsidRDefault="0008751B" w:rsidP="003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141"/>
      <w:docPartObj>
        <w:docPartGallery w:val="Page Numbers (Bottom of Page)"/>
        <w:docPartUnique/>
      </w:docPartObj>
    </w:sdtPr>
    <w:sdtEndPr/>
    <w:sdtContent>
      <w:p w:rsidR="0008751B" w:rsidRDefault="003B4365">
        <w:pPr>
          <w:pStyle w:val="a7"/>
          <w:jc w:val="right"/>
        </w:pPr>
        <w:r>
          <w:fldChar w:fldCharType="begin"/>
        </w:r>
        <w:r w:rsidR="00232186">
          <w:instrText xml:space="preserve"> PAGE   \* MERGEFORMAT </w:instrText>
        </w:r>
        <w:r>
          <w:fldChar w:fldCharType="separate"/>
        </w:r>
        <w:r w:rsidR="00EF1C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51B" w:rsidRDefault="00087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1B" w:rsidRDefault="0008751B" w:rsidP="003C139B">
      <w:pPr>
        <w:spacing w:after="0" w:line="240" w:lineRule="auto"/>
      </w:pPr>
      <w:r>
        <w:separator/>
      </w:r>
    </w:p>
  </w:footnote>
  <w:footnote w:type="continuationSeparator" w:id="0">
    <w:p w:rsidR="0008751B" w:rsidRDefault="0008751B" w:rsidP="003C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B9B4813"/>
    <w:multiLevelType w:val="hybridMultilevel"/>
    <w:tmpl w:val="16948AD8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0F8"/>
    <w:multiLevelType w:val="hybridMultilevel"/>
    <w:tmpl w:val="38F09A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24B68F3"/>
    <w:multiLevelType w:val="hybridMultilevel"/>
    <w:tmpl w:val="BBC64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741A"/>
    <w:multiLevelType w:val="hybridMultilevel"/>
    <w:tmpl w:val="C1E4EEE6"/>
    <w:lvl w:ilvl="0" w:tplc="8430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30738F"/>
    <w:multiLevelType w:val="hybridMultilevel"/>
    <w:tmpl w:val="6F06B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4B7"/>
    <w:multiLevelType w:val="hybridMultilevel"/>
    <w:tmpl w:val="127EE260"/>
    <w:lvl w:ilvl="0" w:tplc="8FDEC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4E5"/>
    <w:rsid w:val="00022A23"/>
    <w:rsid w:val="00023F6F"/>
    <w:rsid w:val="00033ACD"/>
    <w:rsid w:val="000514C0"/>
    <w:rsid w:val="000564E1"/>
    <w:rsid w:val="00057071"/>
    <w:rsid w:val="00061269"/>
    <w:rsid w:val="0006181A"/>
    <w:rsid w:val="0008751B"/>
    <w:rsid w:val="000B42D8"/>
    <w:rsid w:val="000C236D"/>
    <w:rsid w:val="000C2A07"/>
    <w:rsid w:val="000D02BD"/>
    <w:rsid w:val="000E3652"/>
    <w:rsid w:val="0012104C"/>
    <w:rsid w:val="0012192C"/>
    <w:rsid w:val="0012732B"/>
    <w:rsid w:val="00136D9C"/>
    <w:rsid w:val="001400EB"/>
    <w:rsid w:val="001545B1"/>
    <w:rsid w:val="0018387D"/>
    <w:rsid w:val="00187DD5"/>
    <w:rsid w:val="001A24A2"/>
    <w:rsid w:val="001A538A"/>
    <w:rsid w:val="001B0508"/>
    <w:rsid w:val="001B5644"/>
    <w:rsid w:val="001B6C54"/>
    <w:rsid w:val="001C5999"/>
    <w:rsid w:val="001F0082"/>
    <w:rsid w:val="001F4B1C"/>
    <w:rsid w:val="00202875"/>
    <w:rsid w:val="0020690F"/>
    <w:rsid w:val="00232186"/>
    <w:rsid w:val="00241591"/>
    <w:rsid w:val="00247233"/>
    <w:rsid w:val="00251B9F"/>
    <w:rsid w:val="00257A82"/>
    <w:rsid w:val="00260431"/>
    <w:rsid w:val="00270F0E"/>
    <w:rsid w:val="0027278C"/>
    <w:rsid w:val="002770C1"/>
    <w:rsid w:val="00283270"/>
    <w:rsid w:val="002877CB"/>
    <w:rsid w:val="002B481A"/>
    <w:rsid w:val="002C0F89"/>
    <w:rsid w:val="002C1E8E"/>
    <w:rsid w:val="002C30DE"/>
    <w:rsid w:val="002F0BE6"/>
    <w:rsid w:val="002F4F59"/>
    <w:rsid w:val="003046A4"/>
    <w:rsid w:val="00305551"/>
    <w:rsid w:val="00306D61"/>
    <w:rsid w:val="003209A8"/>
    <w:rsid w:val="00330A5C"/>
    <w:rsid w:val="003429AF"/>
    <w:rsid w:val="0035270A"/>
    <w:rsid w:val="0035400C"/>
    <w:rsid w:val="00390F66"/>
    <w:rsid w:val="00393EA3"/>
    <w:rsid w:val="003B4365"/>
    <w:rsid w:val="003C139B"/>
    <w:rsid w:val="00405FB3"/>
    <w:rsid w:val="00416398"/>
    <w:rsid w:val="00431066"/>
    <w:rsid w:val="00443297"/>
    <w:rsid w:val="00453949"/>
    <w:rsid w:val="00477639"/>
    <w:rsid w:val="00490E41"/>
    <w:rsid w:val="004C3CDF"/>
    <w:rsid w:val="004C6DC3"/>
    <w:rsid w:val="004D778D"/>
    <w:rsid w:val="004E2AFB"/>
    <w:rsid w:val="004F0726"/>
    <w:rsid w:val="004F7E38"/>
    <w:rsid w:val="0050129F"/>
    <w:rsid w:val="005115BA"/>
    <w:rsid w:val="00516B3C"/>
    <w:rsid w:val="00523736"/>
    <w:rsid w:val="00530EBC"/>
    <w:rsid w:val="005566ED"/>
    <w:rsid w:val="00595D65"/>
    <w:rsid w:val="005A4BB4"/>
    <w:rsid w:val="005B3695"/>
    <w:rsid w:val="005D40E5"/>
    <w:rsid w:val="005D71D0"/>
    <w:rsid w:val="005E06CB"/>
    <w:rsid w:val="005E186E"/>
    <w:rsid w:val="005E22A1"/>
    <w:rsid w:val="00602592"/>
    <w:rsid w:val="0064699B"/>
    <w:rsid w:val="006479AF"/>
    <w:rsid w:val="006B2283"/>
    <w:rsid w:val="006E0E9E"/>
    <w:rsid w:val="006E1BFE"/>
    <w:rsid w:val="006F03D9"/>
    <w:rsid w:val="006F358D"/>
    <w:rsid w:val="006F39CA"/>
    <w:rsid w:val="006F4BFC"/>
    <w:rsid w:val="0072289A"/>
    <w:rsid w:val="007230EA"/>
    <w:rsid w:val="00734BBA"/>
    <w:rsid w:val="00763AAD"/>
    <w:rsid w:val="00792FC2"/>
    <w:rsid w:val="007A6340"/>
    <w:rsid w:val="007B24C3"/>
    <w:rsid w:val="007D6026"/>
    <w:rsid w:val="007E13C8"/>
    <w:rsid w:val="007F0732"/>
    <w:rsid w:val="00800E74"/>
    <w:rsid w:val="00810D90"/>
    <w:rsid w:val="00811448"/>
    <w:rsid w:val="00820CAF"/>
    <w:rsid w:val="008331F5"/>
    <w:rsid w:val="00854657"/>
    <w:rsid w:val="008573D9"/>
    <w:rsid w:val="008845F3"/>
    <w:rsid w:val="008C3A5A"/>
    <w:rsid w:val="008F7DB4"/>
    <w:rsid w:val="00923347"/>
    <w:rsid w:val="00932D14"/>
    <w:rsid w:val="00957706"/>
    <w:rsid w:val="009758A6"/>
    <w:rsid w:val="00976BF2"/>
    <w:rsid w:val="009873EA"/>
    <w:rsid w:val="0098769D"/>
    <w:rsid w:val="00992948"/>
    <w:rsid w:val="00995907"/>
    <w:rsid w:val="009D4F79"/>
    <w:rsid w:val="009E125E"/>
    <w:rsid w:val="009E31D5"/>
    <w:rsid w:val="009F21B9"/>
    <w:rsid w:val="00A00D77"/>
    <w:rsid w:val="00A32ADC"/>
    <w:rsid w:val="00A47CA8"/>
    <w:rsid w:val="00A649AC"/>
    <w:rsid w:val="00A64F61"/>
    <w:rsid w:val="00A774E5"/>
    <w:rsid w:val="00AD745F"/>
    <w:rsid w:val="00B05E43"/>
    <w:rsid w:val="00B215A7"/>
    <w:rsid w:val="00B31DB7"/>
    <w:rsid w:val="00B41133"/>
    <w:rsid w:val="00B466C6"/>
    <w:rsid w:val="00B5111C"/>
    <w:rsid w:val="00B60538"/>
    <w:rsid w:val="00B956D4"/>
    <w:rsid w:val="00BA35B8"/>
    <w:rsid w:val="00BA6430"/>
    <w:rsid w:val="00BA769B"/>
    <w:rsid w:val="00BB3D1A"/>
    <w:rsid w:val="00BF2134"/>
    <w:rsid w:val="00BF44E3"/>
    <w:rsid w:val="00C25A7B"/>
    <w:rsid w:val="00C32F45"/>
    <w:rsid w:val="00C36BB9"/>
    <w:rsid w:val="00C42884"/>
    <w:rsid w:val="00C81DEA"/>
    <w:rsid w:val="00CA39C1"/>
    <w:rsid w:val="00CB66C3"/>
    <w:rsid w:val="00CB6877"/>
    <w:rsid w:val="00CC04DB"/>
    <w:rsid w:val="00CC4652"/>
    <w:rsid w:val="00CD327F"/>
    <w:rsid w:val="00CD71B1"/>
    <w:rsid w:val="00D02C62"/>
    <w:rsid w:val="00D12887"/>
    <w:rsid w:val="00D1697A"/>
    <w:rsid w:val="00D30610"/>
    <w:rsid w:val="00D40ACE"/>
    <w:rsid w:val="00D4140B"/>
    <w:rsid w:val="00D62A12"/>
    <w:rsid w:val="00D66DCE"/>
    <w:rsid w:val="00DA5396"/>
    <w:rsid w:val="00DC4924"/>
    <w:rsid w:val="00DD32A6"/>
    <w:rsid w:val="00DD598B"/>
    <w:rsid w:val="00DE0249"/>
    <w:rsid w:val="00DE7B00"/>
    <w:rsid w:val="00E27314"/>
    <w:rsid w:val="00E30A00"/>
    <w:rsid w:val="00E701B6"/>
    <w:rsid w:val="00E72014"/>
    <w:rsid w:val="00E95A1F"/>
    <w:rsid w:val="00EA2F26"/>
    <w:rsid w:val="00EA5AE4"/>
    <w:rsid w:val="00EA699D"/>
    <w:rsid w:val="00EC1F3A"/>
    <w:rsid w:val="00EC3AF5"/>
    <w:rsid w:val="00EC3F87"/>
    <w:rsid w:val="00EF1CFC"/>
    <w:rsid w:val="00EF37C5"/>
    <w:rsid w:val="00F027B5"/>
    <w:rsid w:val="00F0379A"/>
    <w:rsid w:val="00F148CF"/>
    <w:rsid w:val="00F16DAD"/>
    <w:rsid w:val="00F41287"/>
    <w:rsid w:val="00F53E1F"/>
    <w:rsid w:val="00F566EC"/>
    <w:rsid w:val="00F619AB"/>
    <w:rsid w:val="00FA0C3F"/>
    <w:rsid w:val="00FA7183"/>
    <w:rsid w:val="00FB31C4"/>
    <w:rsid w:val="00FC1466"/>
    <w:rsid w:val="00FC690F"/>
    <w:rsid w:val="00FF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51DC3-99EF-4AD6-95FF-E2962F0F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3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39B"/>
    <w:rPr>
      <w:rFonts w:ascii="Calibri" w:eastAsia="Calibri" w:hAnsi="Calibri" w:cs="Times New Roman"/>
    </w:rPr>
  </w:style>
  <w:style w:type="paragraph" w:customStyle="1" w:styleId="ConsPlusNormal">
    <w:name w:val="ConsPlusNormal"/>
    <w:rsid w:val="002C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nhideWhenUsed/>
    <w:qFormat/>
    <w:rsid w:val="002C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C0F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Пользователь Windows</cp:lastModifiedBy>
  <cp:revision>227</cp:revision>
  <dcterms:created xsi:type="dcterms:W3CDTF">2019-12-24T12:26:00Z</dcterms:created>
  <dcterms:modified xsi:type="dcterms:W3CDTF">2024-06-25T13:40:00Z</dcterms:modified>
</cp:coreProperties>
</file>