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336" w:rsidRDefault="006A4336">
      <w:pPr>
        <w:rPr>
          <w:rFonts w:ascii="Times New Roman" w:hAnsi="Times New Roman" w:cs="Times New Roman"/>
          <w:b/>
          <w:u w:val="single"/>
        </w:rPr>
      </w:pPr>
    </w:p>
    <w:p w:rsidR="002649DD" w:rsidRPr="0065366D" w:rsidRDefault="002649DD" w:rsidP="002649DD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3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Министерство здравоохранения Российской Федерации</w:t>
      </w:r>
    </w:p>
    <w:p w:rsidR="002649DD" w:rsidRPr="0065366D" w:rsidRDefault="002649DD" w:rsidP="002649DD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3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:rsidR="002649DD" w:rsidRPr="00623685" w:rsidRDefault="002649DD" w:rsidP="002649DD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высшего образования</w:t>
      </w:r>
    </w:p>
    <w:p w:rsidR="002649DD" w:rsidRPr="00623685" w:rsidRDefault="002649DD" w:rsidP="002649DD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«ДАГЕСТАНСКИЙ ГОСУДАРСТВЕННЫЙ МЕДИЦИНСКИЙ УНИВЕРСИТЕТ»</w:t>
      </w:r>
    </w:p>
    <w:p w:rsidR="002649DD" w:rsidRPr="00623685" w:rsidRDefault="002649DD" w:rsidP="002649DD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649DD" w:rsidRPr="00623685" w:rsidRDefault="002649DD" w:rsidP="002649DD">
      <w:pPr>
        <w:pStyle w:val="a6"/>
        <w:spacing w:line="276" w:lineRule="auto"/>
        <w:jc w:val="center"/>
        <w:rPr>
          <w:b/>
          <w:color w:val="000000" w:themeColor="text1"/>
        </w:rPr>
      </w:pPr>
      <w:r w:rsidRPr="00623685">
        <w:rPr>
          <w:b/>
          <w:color w:val="000000" w:themeColor="text1"/>
        </w:rPr>
        <w:t>(ФГБОУ ВО ДГМУ Минздрава России)</w:t>
      </w:r>
    </w:p>
    <w:p w:rsidR="002649DD" w:rsidRPr="00623685" w:rsidRDefault="002649DD" w:rsidP="002649DD">
      <w:pPr>
        <w:pStyle w:val="a6"/>
        <w:spacing w:line="276" w:lineRule="auto"/>
        <w:jc w:val="center"/>
        <w:rPr>
          <w:color w:val="000000" w:themeColor="text1"/>
        </w:rPr>
      </w:pPr>
    </w:p>
    <w:p w:rsidR="002649DD" w:rsidRDefault="002649DD" w:rsidP="002649DD">
      <w:pPr>
        <w:tabs>
          <w:tab w:val="left" w:pos="1267"/>
        </w:tabs>
        <w:spacing w:line="276" w:lineRule="auto"/>
        <w:ind w:firstLine="993"/>
        <w:jc w:val="right"/>
        <w:rPr>
          <w:b/>
        </w:rPr>
      </w:pPr>
    </w:p>
    <w:p w:rsidR="002649DD" w:rsidRDefault="002649DD" w:rsidP="002649DD">
      <w:pPr>
        <w:spacing w:line="276" w:lineRule="auto"/>
        <w:rPr>
          <w:rFonts w:ascii="Times New Roman" w:hAnsi="Times New Roman" w:cs="Times New Roman"/>
        </w:rPr>
      </w:pPr>
    </w:p>
    <w:p w:rsidR="00416C2B" w:rsidRDefault="00416C2B" w:rsidP="002649DD">
      <w:pPr>
        <w:spacing w:line="276" w:lineRule="auto"/>
        <w:rPr>
          <w:rFonts w:ascii="Times New Roman" w:hAnsi="Times New Roman" w:cs="Times New Roman"/>
        </w:rPr>
      </w:pPr>
    </w:p>
    <w:p w:rsidR="00416C2B" w:rsidRDefault="00416C2B" w:rsidP="002649DD">
      <w:pPr>
        <w:spacing w:line="276" w:lineRule="auto"/>
        <w:rPr>
          <w:rFonts w:ascii="Times New Roman" w:hAnsi="Times New Roman" w:cs="Times New Roman"/>
        </w:rPr>
      </w:pPr>
    </w:p>
    <w:p w:rsidR="00416C2B" w:rsidRDefault="00416C2B" w:rsidP="002649DD">
      <w:pPr>
        <w:spacing w:line="276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72"/>
        <w:gridCol w:w="4591"/>
      </w:tblGrid>
      <w:tr w:rsidR="002649DD" w:rsidRPr="00EA4826" w:rsidTr="00416C2B">
        <w:tc>
          <w:tcPr>
            <w:tcW w:w="4872" w:type="dxa"/>
          </w:tcPr>
          <w:p w:rsidR="002649DD" w:rsidRPr="00EA4826" w:rsidRDefault="002649DD" w:rsidP="00426583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</w:tcPr>
          <w:p w:rsidR="002649DD" w:rsidRPr="00EA4826" w:rsidRDefault="002649DD" w:rsidP="00416C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649DD" w:rsidRPr="0079468D" w:rsidRDefault="002649DD" w:rsidP="002649DD">
      <w:pPr>
        <w:spacing w:line="276" w:lineRule="auto"/>
        <w:rPr>
          <w:b/>
        </w:rPr>
      </w:pPr>
    </w:p>
    <w:p w:rsidR="002649DD" w:rsidRPr="0079468D" w:rsidRDefault="002649DD" w:rsidP="002649DD">
      <w:pPr>
        <w:spacing w:line="276" w:lineRule="auto"/>
        <w:rPr>
          <w:b/>
        </w:rPr>
      </w:pPr>
    </w:p>
    <w:p w:rsidR="002649DD" w:rsidRPr="00EA4826" w:rsidRDefault="002649DD" w:rsidP="002649DD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АННОТАЦИЯ РАБОЧЕЙ ПРОГРАММЫ</w:t>
      </w:r>
      <w:r w:rsidRPr="00EA4826">
        <w:rPr>
          <w:rFonts w:ascii="Times New Roman" w:hAnsi="Times New Roman" w:cs="Times New Roman"/>
          <w:b/>
        </w:rPr>
        <w:t xml:space="preserve"> ДИСЦИПЛИНЫ</w:t>
      </w:r>
    </w:p>
    <w:p w:rsidR="002649DD" w:rsidRPr="00EA4826" w:rsidRDefault="002649DD" w:rsidP="002649DD">
      <w:pPr>
        <w:spacing w:line="276" w:lineRule="auto"/>
        <w:jc w:val="center"/>
        <w:rPr>
          <w:rFonts w:ascii="Times New Roman" w:hAnsi="Times New Roman" w:cs="Times New Roman"/>
        </w:rPr>
      </w:pPr>
      <w:r w:rsidRPr="00927501">
        <w:rPr>
          <w:rFonts w:ascii="Times New Roman" w:hAnsi="Times New Roman" w:cs="Times New Roman"/>
          <w:u w:val="single"/>
        </w:rPr>
        <w:t>__________</w:t>
      </w:r>
      <w:r>
        <w:rPr>
          <w:rFonts w:ascii="Times New Roman" w:hAnsi="Times New Roman" w:cs="Times New Roman"/>
          <w:b/>
          <w:u w:val="single"/>
        </w:rPr>
        <w:t>Фтизиатрия</w:t>
      </w:r>
      <w:r>
        <w:rPr>
          <w:rFonts w:ascii="Times New Roman" w:hAnsi="Times New Roman" w:cs="Times New Roman"/>
        </w:rPr>
        <w:t>____________________</w:t>
      </w:r>
    </w:p>
    <w:p w:rsidR="002649DD" w:rsidRPr="00EA4826" w:rsidRDefault="002649DD" w:rsidP="002649DD">
      <w:pPr>
        <w:spacing w:line="276" w:lineRule="auto"/>
        <w:jc w:val="center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(наименование дисциплины)</w:t>
      </w:r>
    </w:p>
    <w:p w:rsidR="002649DD" w:rsidRPr="002649DD" w:rsidRDefault="002649DD" w:rsidP="002649DD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2649DD">
        <w:rPr>
          <w:rFonts w:ascii="Times New Roman" w:hAnsi="Times New Roman" w:cs="Times New Roman"/>
          <w:b/>
        </w:rPr>
        <w:t>Индекс дисциплины по учебному плану     Б</w:t>
      </w:r>
      <w:proofErr w:type="gramStart"/>
      <w:r w:rsidRPr="002649DD">
        <w:rPr>
          <w:rFonts w:ascii="Times New Roman" w:hAnsi="Times New Roman" w:cs="Times New Roman"/>
          <w:b/>
        </w:rPr>
        <w:t>1.О.</w:t>
      </w:r>
      <w:proofErr w:type="gramEnd"/>
      <w:r w:rsidRPr="002649DD">
        <w:rPr>
          <w:rFonts w:ascii="Times New Roman" w:hAnsi="Times New Roman" w:cs="Times New Roman"/>
          <w:b/>
        </w:rPr>
        <w:t>54.</w:t>
      </w:r>
    </w:p>
    <w:p w:rsidR="002649DD" w:rsidRPr="00EA4826" w:rsidRDefault="002649DD" w:rsidP="002649DD">
      <w:pPr>
        <w:spacing w:line="276" w:lineRule="auto"/>
        <w:rPr>
          <w:rFonts w:ascii="Times New Roman" w:hAnsi="Times New Roman" w:cs="Times New Roman"/>
        </w:rPr>
      </w:pPr>
    </w:p>
    <w:p w:rsidR="002649DD" w:rsidRPr="00687B02" w:rsidRDefault="002649DD" w:rsidP="002649DD">
      <w:pPr>
        <w:spacing w:line="276" w:lineRule="auto"/>
        <w:rPr>
          <w:rFonts w:ascii="Times New Roman" w:hAnsi="Times New Roman" w:cs="Times New Roman"/>
          <w:bCs/>
          <w:i/>
        </w:rPr>
      </w:pPr>
      <w:r w:rsidRPr="00687B02">
        <w:rPr>
          <w:rFonts w:ascii="Times New Roman" w:hAnsi="Times New Roman" w:cs="Times New Roman"/>
          <w:bCs/>
        </w:rPr>
        <w:t>Направление подготовки (специальность) _31.05.01 Лечебное дело</w:t>
      </w:r>
    </w:p>
    <w:p w:rsidR="002649DD" w:rsidRPr="00687B02" w:rsidRDefault="002649DD" w:rsidP="002649DD">
      <w:pPr>
        <w:spacing w:line="276" w:lineRule="auto"/>
        <w:rPr>
          <w:rFonts w:ascii="Times New Roman" w:hAnsi="Times New Roman" w:cs="Times New Roman"/>
        </w:rPr>
      </w:pPr>
      <w:r w:rsidRPr="00687B02">
        <w:rPr>
          <w:rFonts w:ascii="Times New Roman" w:hAnsi="Times New Roman" w:cs="Times New Roman"/>
        </w:rPr>
        <w:t xml:space="preserve">Наименование профиля (специализации) </w:t>
      </w:r>
      <w:r w:rsidRPr="00687B02">
        <w:rPr>
          <w:rFonts w:ascii="Times New Roman" w:hAnsi="Times New Roman" w:cs="Times New Roman"/>
          <w:noProof/>
        </w:rPr>
        <w:t>________________</w:t>
      </w:r>
      <w:r w:rsidRPr="00687B02">
        <w:rPr>
          <w:rFonts w:ascii="Times New Roman" w:hAnsi="Times New Roman" w:cs="Times New Roman"/>
          <w:i/>
          <w:noProof/>
        </w:rPr>
        <w:t xml:space="preserve"> </w:t>
      </w:r>
    </w:p>
    <w:p w:rsidR="002649DD" w:rsidRPr="00687B02" w:rsidRDefault="002649DD" w:rsidP="002649DD">
      <w:pPr>
        <w:spacing w:line="276" w:lineRule="auto"/>
        <w:rPr>
          <w:rFonts w:ascii="Times New Roman" w:hAnsi="Times New Roman" w:cs="Times New Roman"/>
        </w:rPr>
      </w:pPr>
      <w:r w:rsidRPr="00687B02">
        <w:rPr>
          <w:rFonts w:ascii="Times New Roman" w:hAnsi="Times New Roman" w:cs="Times New Roman"/>
        </w:rPr>
        <w:t>Уровень  высшего образования</w:t>
      </w:r>
      <w:r>
        <w:rPr>
          <w:rFonts w:ascii="Times New Roman" w:hAnsi="Times New Roman" w:cs="Times New Roman"/>
        </w:rPr>
        <w:t xml:space="preserve">       </w:t>
      </w:r>
      <w:r w:rsidRPr="00687B02">
        <w:rPr>
          <w:rFonts w:ascii="Times New Roman" w:hAnsi="Times New Roman" w:cs="Times New Roman"/>
        </w:rPr>
        <w:t>СПЕЦИАЛИТЕТ</w:t>
      </w:r>
    </w:p>
    <w:p w:rsidR="002649DD" w:rsidRPr="00687B02" w:rsidRDefault="002649DD" w:rsidP="002649DD">
      <w:pPr>
        <w:spacing w:line="276" w:lineRule="auto"/>
        <w:rPr>
          <w:rFonts w:ascii="Times New Roman" w:hAnsi="Times New Roman" w:cs="Times New Roman"/>
        </w:rPr>
      </w:pPr>
      <w:r w:rsidRPr="00687B02">
        <w:rPr>
          <w:rFonts w:ascii="Times New Roman" w:hAnsi="Times New Roman" w:cs="Times New Roman"/>
        </w:rPr>
        <w:t>Квалификация выпускника</w:t>
      </w:r>
      <w:r>
        <w:rPr>
          <w:rFonts w:ascii="Times New Roman" w:hAnsi="Times New Roman" w:cs="Times New Roman"/>
        </w:rPr>
        <w:t xml:space="preserve">                  </w:t>
      </w:r>
      <w:r w:rsidRPr="00687B02">
        <w:rPr>
          <w:rFonts w:ascii="Times New Roman" w:hAnsi="Times New Roman" w:cs="Times New Roman"/>
          <w:u w:val="single"/>
        </w:rPr>
        <w:t>Врач-лечебник</w:t>
      </w:r>
    </w:p>
    <w:p w:rsidR="002649DD" w:rsidRPr="00687B02" w:rsidRDefault="002649DD" w:rsidP="002649DD">
      <w:pPr>
        <w:spacing w:line="276" w:lineRule="auto"/>
        <w:rPr>
          <w:rFonts w:ascii="Times New Roman" w:hAnsi="Times New Roman" w:cs="Times New Roman"/>
        </w:rPr>
      </w:pPr>
      <w:r w:rsidRPr="00687B02">
        <w:rPr>
          <w:rFonts w:ascii="Times New Roman" w:hAnsi="Times New Roman" w:cs="Times New Roman"/>
        </w:rPr>
        <w:t>Факультет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687B02">
        <w:rPr>
          <w:rFonts w:ascii="Times New Roman" w:hAnsi="Times New Roman" w:cs="Times New Roman"/>
        </w:rPr>
        <w:t xml:space="preserve"> </w:t>
      </w:r>
      <w:r w:rsidRPr="00687B02">
        <w:rPr>
          <w:rFonts w:ascii="Times New Roman" w:hAnsi="Times New Roman" w:cs="Times New Roman"/>
          <w:u w:val="single"/>
        </w:rPr>
        <w:t xml:space="preserve">Лечебный  </w:t>
      </w:r>
      <w:r>
        <w:rPr>
          <w:rFonts w:ascii="Times New Roman" w:hAnsi="Times New Roman" w:cs="Times New Roman"/>
        </w:rPr>
        <w:t xml:space="preserve">               </w:t>
      </w:r>
    </w:p>
    <w:p w:rsidR="002649DD" w:rsidRPr="00687B02" w:rsidRDefault="002649DD" w:rsidP="002649DD">
      <w:pPr>
        <w:spacing w:line="276" w:lineRule="auto"/>
        <w:rPr>
          <w:rFonts w:ascii="Times New Roman" w:hAnsi="Times New Roman" w:cs="Times New Roman"/>
          <w:u w:val="single"/>
        </w:rPr>
      </w:pPr>
      <w:r w:rsidRPr="00687B02">
        <w:rPr>
          <w:rFonts w:ascii="Times New Roman" w:hAnsi="Times New Roman" w:cs="Times New Roman"/>
        </w:rPr>
        <w:t>Кафедра</w:t>
      </w:r>
      <w:r>
        <w:rPr>
          <w:rFonts w:ascii="Times New Roman" w:hAnsi="Times New Roman" w:cs="Times New Roman"/>
        </w:rPr>
        <w:t xml:space="preserve">                                            </w:t>
      </w:r>
      <w:proofErr w:type="spellStart"/>
      <w:r w:rsidRPr="00687B02">
        <w:rPr>
          <w:rFonts w:ascii="Times New Roman" w:hAnsi="Times New Roman" w:cs="Times New Roman"/>
          <w:u w:val="single"/>
        </w:rPr>
        <w:t>Фтизиопульмоногии</w:t>
      </w:r>
      <w:proofErr w:type="spellEnd"/>
    </w:p>
    <w:p w:rsidR="002649DD" w:rsidRPr="00687B02" w:rsidRDefault="002649DD" w:rsidP="002649DD">
      <w:pPr>
        <w:spacing w:line="276" w:lineRule="auto"/>
        <w:rPr>
          <w:rFonts w:ascii="Times New Roman" w:hAnsi="Times New Roman" w:cs="Times New Roman"/>
          <w:u w:val="single"/>
        </w:rPr>
      </w:pPr>
      <w:r w:rsidRPr="00687B02">
        <w:rPr>
          <w:rFonts w:ascii="Times New Roman" w:hAnsi="Times New Roman" w:cs="Times New Roman"/>
        </w:rPr>
        <w:t>Форма обучения</w:t>
      </w:r>
      <w:r>
        <w:rPr>
          <w:rFonts w:ascii="Times New Roman" w:hAnsi="Times New Roman" w:cs="Times New Roman"/>
        </w:rPr>
        <w:t xml:space="preserve">                                      </w:t>
      </w:r>
      <w:r w:rsidRPr="00687B02">
        <w:rPr>
          <w:rFonts w:ascii="Times New Roman" w:hAnsi="Times New Roman" w:cs="Times New Roman"/>
          <w:u w:val="single"/>
        </w:rPr>
        <w:t>очная</w:t>
      </w:r>
    </w:p>
    <w:p w:rsidR="002649DD" w:rsidRPr="00163D48" w:rsidRDefault="002649DD" w:rsidP="002649DD">
      <w:pPr>
        <w:spacing w:line="276" w:lineRule="auto"/>
        <w:rPr>
          <w:rFonts w:ascii="Times New Roman" w:hAnsi="Times New Roman" w:cs="Times New Roman"/>
          <w:u w:val="single"/>
        </w:rPr>
      </w:pPr>
      <w:r w:rsidRPr="00687B02">
        <w:rPr>
          <w:rFonts w:ascii="Times New Roman" w:hAnsi="Times New Roman" w:cs="Times New Roman"/>
        </w:rPr>
        <w:t>Курс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163D48">
        <w:rPr>
          <w:rFonts w:ascii="Times New Roman" w:hAnsi="Times New Roman" w:cs="Times New Roman"/>
          <w:u w:val="single"/>
        </w:rPr>
        <w:t>___6__</w:t>
      </w:r>
    </w:p>
    <w:p w:rsidR="002649DD" w:rsidRPr="00163D48" w:rsidRDefault="002649DD" w:rsidP="002649DD">
      <w:pPr>
        <w:spacing w:line="276" w:lineRule="auto"/>
        <w:rPr>
          <w:rFonts w:ascii="Times New Roman" w:hAnsi="Times New Roman" w:cs="Times New Roman"/>
          <w:u w:val="single"/>
        </w:rPr>
      </w:pPr>
      <w:r w:rsidRPr="00687B02">
        <w:rPr>
          <w:rFonts w:ascii="Times New Roman" w:hAnsi="Times New Roman" w:cs="Times New Roman"/>
        </w:rPr>
        <w:t>Семестр</w:t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163D48">
        <w:rPr>
          <w:rFonts w:ascii="Times New Roman" w:hAnsi="Times New Roman" w:cs="Times New Roman"/>
          <w:u w:val="single"/>
        </w:rPr>
        <w:t>_</w:t>
      </w:r>
      <w:r w:rsidRPr="00163D48">
        <w:rPr>
          <w:rFonts w:ascii="Times New Roman" w:hAnsi="Times New Roman" w:cs="Times New Roman"/>
          <w:u w:val="single"/>
          <w:lang w:val="en-US"/>
        </w:rPr>
        <w:t>XII</w:t>
      </w:r>
      <w:r w:rsidRPr="00163D48">
        <w:rPr>
          <w:rFonts w:ascii="Times New Roman" w:hAnsi="Times New Roman" w:cs="Times New Roman"/>
          <w:u w:val="single"/>
        </w:rPr>
        <w:t>_</w:t>
      </w:r>
    </w:p>
    <w:p w:rsidR="002649DD" w:rsidRPr="00687B02" w:rsidRDefault="002649DD" w:rsidP="002649DD">
      <w:pPr>
        <w:spacing w:line="276" w:lineRule="auto"/>
        <w:rPr>
          <w:rFonts w:ascii="Times New Roman" w:hAnsi="Times New Roman" w:cs="Times New Roman"/>
        </w:rPr>
      </w:pPr>
      <w:r w:rsidRPr="00687B02">
        <w:rPr>
          <w:rFonts w:ascii="Times New Roman" w:hAnsi="Times New Roman" w:cs="Times New Roman"/>
        </w:rPr>
        <w:t xml:space="preserve">Всего трудоёмкость (в </w:t>
      </w:r>
      <w:proofErr w:type="spellStart"/>
      <w:r w:rsidRPr="00687B02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.е</w:t>
      </w:r>
      <w:proofErr w:type="spellEnd"/>
      <w:r>
        <w:rPr>
          <w:rFonts w:ascii="Times New Roman" w:hAnsi="Times New Roman" w:cs="Times New Roman"/>
        </w:rPr>
        <w:t>.</w:t>
      </w:r>
      <w:r w:rsidRPr="00687B02">
        <w:rPr>
          <w:rFonts w:ascii="Times New Roman" w:hAnsi="Times New Roman" w:cs="Times New Roman"/>
        </w:rPr>
        <w:t xml:space="preserve">/часах) </w:t>
      </w:r>
      <w:r>
        <w:rPr>
          <w:rFonts w:ascii="Times New Roman" w:hAnsi="Times New Roman" w:cs="Times New Roman"/>
        </w:rPr>
        <w:t xml:space="preserve">     </w:t>
      </w:r>
      <w:r w:rsidRPr="00163D48">
        <w:rPr>
          <w:rFonts w:ascii="Times New Roman" w:hAnsi="Times New Roman" w:cs="Times New Roman"/>
          <w:u w:val="single"/>
        </w:rPr>
        <w:t xml:space="preserve">5 </w:t>
      </w:r>
      <w:proofErr w:type="spellStart"/>
      <w:r w:rsidRPr="00163D48">
        <w:rPr>
          <w:rFonts w:ascii="Times New Roman" w:hAnsi="Times New Roman" w:cs="Times New Roman"/>
          <w:u w:val="single"/>
        </w:rPr>
        <w:t>з.е</w:t>
      </w:r>
      <w:proofErr w:type="spellEnd"/>
      <w:r w:rsidRPr="00163D48">
        <w:rPr>
          <w:rFonts w:ascii="Times New Roman" w:hAnsi="Times New Roman" w:cs="Times New Roman"/>
          <w:u w:val="single"/>
        </w:rPr>
        <w:t>./180  академических часов</w:t>
      </w:r>
    </w:p>
    <w:p w:rsidR="002649DD" w:rsidRPr="00687B02" w:rsidRDefault="002649DD" w:rsidP="002649D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Лекции                                                           </w:t>
      </w:r>
      <w:r w:rsidRPr="00163D48">
        <w:rPr>
          <w:rFonts w:ascii="Times New Roman" w:hAnsi="Times New Roman" w:cs="Times New Roman"/>
          <w:u w:val="single"/>
        </w:rPr>
        <w:t>24 часа</w:t>
      </w:r>
    </w:p>
    <w:p w:rsidR="002649DD" w:rsidRPr="00687B02" w:rsidRDefault="002649DD" w:rsidP="002649DD">
      <w:pPr>
        <w:spacing w:line="276" w:lineRule="auto"/>
        <w:rPr>
          <w:rFonts w:ascii="Times New Roman" w:hAnsi="Times New Roman" w:cs="Times New Roman"/>
        </w:rPr>
      </w:pPr>
      <w:r w:rsidRPr="00687B02">
        <w:rPr>
          <w:rFonts w:ascii="Times New Roman" w:hAnsi="Times New Roman" w:cs="Times New Roman"/>
        </w:rPr>
        <w:t>Прак</w:t>
      </w:r>
      <w:r>
        <w:rPr>
          <w:rFonts w:ascii="Times New Roman" w:hAnsi="Times New Roman" w:cs="Times New Roman"/>
        </w:rPr>
        <w:t xml:space="preserve">тические (семинарские) занятия        </w:t>
      </w:r>
      <w:r w:rsidRPr="00163D48">
        <w:rPr>
          <w:rFonts w:ascii="Times New Roman" w:hAnsi="Times New Roman" w:cs="Times New Roman"/>
          <w:u w:val="single"/>
        </w:rPr>
        <w:t>66 часов</w:t>
      </w:r>
    </w:p>
    <w:p w:rsidR="002649DD" w:rsidRPr="00687B02" w:rsidRDefault="002649DD" w:rsidP="002649DD">
      <w:pPr>
        <w:spacing w:line="276" w:lineRule="auto"/>
        <w:rPr>
          <w:rFonts w:ascii="Times New Roman" w:hAnsi="Times New Roman" w:cs="Times New Roman"/>
        </w:rPr>
      </w:pPr>
      <w:r w:rsidRPr="00687B02">
        <w:rPr>
          <w:rFonts w:ascii="Times New Roman" w:hAnsi="Times New Roman" w:cs="Times New Roman"/>
        </w:rPr>
        <w:t>Самост</w:t>
      </w:r>
      <w:r>
        <w:rPr>
          <w:rFonts w:ascii="Times New Roman" w:hAnsi="Times New Roman" w:cs="Times New Roman"/>
        </w:rPr>
        <w:t xml:space="preserve">оятельная работа                              </w:t>
      </w:r>
      <w:r w:rsidRPr="00163D48">
        <w:rPr>
          <w:rFonts w:ascii="Times New Roman" w:hAnsi="Times New Roman" w:cs="Times New Roman"/>
          <w:u w:val="single"/>
        </w:rPr>
        <w:t>54 часа</w:t>
      </w:r>
    </w:p>
    <w:p w:rsidR="002649DD" w:rsidRPr="00163D48" w:rsidRDefault="002649DD" w:rsidP="002649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Форма контроля                                    </w:t>
      </w:r>
      <w:r w:rsidRPr="00163D48">
        <w:rPr>
          <w:rFonts w:ascii="Times New Roman" w:hAnsi="Times New Roman" w:cs="Times New Roman"/>
          <w:u w:val="single"/>
        </w:rPr>
        <w:t>экзамен  36 часов</w:t>
      </w:r>
    </w:p>
    <w:p w:rsidR="002649DD" w:rsidRPr="00687B02" w:rsidRDefault="002649DD" w:rsidP="002649DD">
      <w:pPr>
        <w:spacing w:line="276" w:lineRule="auto"/>
        <w:rPr>
          <w:rFonts w:ascii="Times New Roman" w:hAnsi="Times New Roman" w:cs="Times New Roman"/>
          <w:b/>
        </w:rPr>
      </w:pPr>
    </w:p>
    <w:p w:rsidR="002649DD" w:rsidRDefault="002649DD" w:rsidP="002649DD">
      <w:pPr>
        <w:spacing w:line="276" w:lineRule="auto"/>
        <w:rPr>
          <w:rFonts w:ascii="Times New Roman" w:hAnsi="Times New Roman" w:cs="Times New Roman"/>
          <w:b/>
        </w:rPr>
      </w:pPr>
    </w:p>
    <w:p w:rsidR="002649DD" w:rsidRDefault="002649DD" w:rsidP="002649DD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416C2B" w:rsidRDefault="00416C2B" w:rsidP="002649DD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416C2B" w:rsidRDefault="00416C2B" w:rsidP="002649DD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416C2B" w:rsidRDefault="00416C2B" w:rsidP="002649DD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416C2B" w:rsidRDefault="00416C2B" w:rsidP="002649DD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416C2B" w:rsidRDefault="00416C2B" w:rsidP="002649DD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2649DD" w:rsidRDefault="002649DD" w:rsidP="002649DD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2649DD" w:rsidRDefault="002649DD" w:rsidP="002649DD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Махачкала 2024</w:t>
      </w:r>
    </w:p>
    <w:p w:rsidR="002649DD" w:rsidRPr="00EA4826" w:rsidRDefault="002649DD" w:rsidP="002649DD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2649DD" w:rsidRPr="000609CA" w:rsidRDefault="002649DD" w:rsidP="002649DD">
      <w:pPr>
        <w:shd w:val="clear" w:color="auto" w:fill="FFFFFF"/>
        <w:spacing w:line="276" w:lineRule="auto"/>
        <w:ind w:firstLine="720"/>
        <w:contextualSpacing/>
        <w:jc w:val="center"/>
        <w:rPr>
          <w:rFonts w:ascii="Times New Roman" w:eastAsia="Times New Roman" w:hAnsi="Times New Roman" w:cs="Times New Roman"/>
        </w:rPr>
      </w:pPr>
      <w:r w:rsidRPr="000609CA">
        <w:rPr>
          <w:rFonts w:ascii="Times New Roman" w:eastAsia="Times New Roman" w:hAnsi="Times New Roman" w:cs="Times New Roman"/>
          <w:b/>
          <w:bCs/>
          <w:spacing w:val="-4"/>
          <w:lang w:val="en-US"/>
        </w:rPr>
        <w:lastRenderedPageBreak/>
        <w:t>I</w:t>
      </w:r>
      <w:r w:rsidRPr="000609CA">
        <w:rPr>
          <w:rFonts w:ascii="Times New Roman" w:eastAsia="Times New Roman" w:hAnsi="Times New Roman" w:cs="Times New Roman"/>
          <w:b/>
          <w:bCs/>
          <w:spacing w:val="-4"/>
        </w:rPr>
        <w:t>. ЦЕЛЬ И ЗАДАЧИ ДИСЦИПЛИНЫ</w:t>
      </w:r>
    </w:p>
    <w:p w:rsidR="002649DD" w:rsidRPr="000609CA" w:rsidRDefault="002649DD" w:rsidP="002649DD">
      <w:pPr>
        <w:shd w:val="clear" w:color="auto" w:fill="FFFFFF"/>
        <w:tabs>
          <w:tab w:val="left" w:leader="underscore" w:pos="426"/>
        </w:tabs>
        <w:spacing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pacing w:val="-9"/>
        </w:rPr>
      </w:pPr>
      <w:r w:rsidRPr="000609CA">
        <w:rPr>
          <w:rFonts w:ascii="Times New Roman" w:eastAsia="Times New Roman" w:hAnsi="Times New Roman" w:cs="Times New Roman"/>
          <w:b/>
          <w:spacing w:val="-7"/>
        </w:rPr>
        <w:t>Цель</w:t>
      </w:r>
      <w:r w:rsidRPr="000609CA">
        <w:rPr>
          <w:rFonts w:ascii="Times New Roman" w:eastAsia="Times New Roman" w:hAnsi="Times New Roman" w:cs="Times New Roman"/>
          <w:spacing w:val="-7"/>
        </w:rPr>
        <w:t>:</w:t>
      </w:r>
      <w:r w:rsidRPr="000609CA">
        <w:rPr>
          <w:rFonts w:ascii="Times New Roman" w:eastAsia="Times New Roman" w:hAnsi="Times New Roman" w:cs="Times New Roman"/>
          <w:spacing w:val="-9"/>
        </w:rPr>
        <w:t xml:space="preserve"> формирование и развитие у выпускников </w:t>
      </w:r>
      <w:r>
        <w:rPr>
          <w:rFonts w:ascii="Times New Roman" w:eastAsia="Times New Roman" w:hAnsi="Times New Roman" w:cs="Times New Roman"/>
          <w:spacing w:val="-9"/>
        </w:rPr>
        <w:t xml:space="preserve">лечебного </w:t>
      </w:r>
      <w:r w:rsidRPr="000609CA">
        <w:rPr>
          <w:rFonts w:ascii="Times New Roman" w:eastAsia="Times New Roman" w:hAnsi="Times New Roman" w:cs="Times New Roman"/>
          <w:spacing w:val="-9"/>
        </w:rPr>
        <w:t>факультета достаточных знаний и навыков по фтизиатрии для работы врачом общего профиля.</w:t>
      </w:r>
    </w:p>
    <w:p w:rsidR="002649DD" w:rsidRPr="00734BDE" w:rsidRDefault="002649DD" w:rsidP="002649DD">
      <w:pPr>
        <w:shd w:val="clear" w:color="auto" w:fill="FFFFFF"/>
        <w:tabs>
          <w:tab w:val="left" w:leader="underscore" w:pos="4759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pacing w:val="-9"/>
          <w:sz w:val="22"/>
          <w:szCs w:val="22"/>
        </w:rPr>
      </w:pPr>
      <w:r w:rsidRPr="000609CA">
        <w:rPr>
          <w:rFonts w:ascii="Times New Roman" w:eastAsia="Times New Roman" w:hAnsi="Times New Roman" w:cs="Times New Roman"/>
          <w:b/>
          <w:spacing w:val="-9"/>
        </w:rPr>
        <w:t xml:space="preserve">Задачами </w:t>
      </w:r>
      <w:r w:rsidRPr="000609CA">
        <w:rPr>
          <w:rFonts w:ascii="Times New Roman" w:eastAsia="Times New Roman" w:hAnsi="Times New Roman" w:cs="Times New Roman"/>
          <w:spacing w:val="-9"/>
        </w:rPr>
        <w:t>дисциплины являются:</w:t>
      </w:r>
    </w:p>
    <w:p w:rsidR="002649DD" w:rsidRPr="00CE6A16" w:rsidRDefault="002649DD" w:rsidP="002649DD">
      <w:pPr>
        <w:pStyle w:val="a3"/>
        <w:widowControl/>
        <w:numPr>
          <w:ilvl w:val="0"/>
          <w:numId w:val="4"/>
        </w:numPr>
        <w:shd w:val="clear" w:color="auto" w:fill="FFFFFF"/>
        <w:tabs>
          <w:tab w:val="left" w:leader="underscore" w:pos="1418"/>
        </w:tabs>
        <w:spacing w:line="276" w:lineRule="auto"/>
        <w:jc w:val="both"/>
        <w:rPr>
          <w:rFonts w:ascii="Times New Roman" w:hAnsi="Times New Roman" w:cs="Times New Roman"/>
          <w:spacing w:val="-9"/>
        </w:rPr>
      </w:pPr>
      <w:r w:rsidRPr="00CE6A16">
        <w:rPr>
          <w:rFonts w:ascii="Times New Roman" w:hAnsi="Times New Roman" w:cs="Times New Roman"/>
          <w:spacing w:val="-9"/>
        </w:rPr>
        <w:t>Освоение базовых знаний и навыков профилактики, диагностики и лечения туберкулеза у людей; освоение современных методов выявления и классификации микобактерий туберкулеза и применение полученных данных на практике;</w:t>
      </w:r>
    </w:p>
    <w:p w:rsidR="002649DD" w:rsidRPr="00CE6A16" w:rsidRDefault="002649DD" w:rsidP="002649DD">
      <w:pPr>
        <w:pStyle w:val="a3"/>
        <w:widowControl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pacing w:val="-9"/>
        </w:rPr>
      </w:pPr>
      <w:r w:rsidRPr="00CE6A16">
        <w:rPr>
          <w:rFonts w:ascii="Times New Roman" w:hAnsi="Times New Roman" w:cs="Times New Roman"/>
          <w:spacing w:val="-9"/>
        </w:rPr>
        <w:t xml:space="preserve">Умение оценить эпидемиологическую ситуацию по туберкулезу и показателей, </w:t>
      </w:r>
      <w:bookmarkStart w:id="0" w:name="_GoBack"/>
      <w:bookmarkEnd w:id="0"/>
      <w:r w:rsidRPr="00CE6A16">
        <w:rPr>
          <w:rFonts w:ascii="Times New Roman" w:hAnsi="Times New Roman" w:cs="Times New Roman"/>
          <w:spacing w:val="-9"/>
        </w:rPr>
        <w:t>характеризующих ее;</w:t>
      </w:r>
    </w:p>
    <w:p w:rsidR="002649DD" w:rsidRPr="00CE6A16" w:rsidRDefault="002649DD" w:rsidP="002649DD">
      <w:pPr>
        <w:pStyle w:val="a3"/>
        <w:widowControl/>
        <w:numPr>
          <w:ilvl w:val="0"/>
          <w:numId w:val="4"/>
        </w:numPr>
        <w:shd w:val="clear" w:color="auto" w:fill="FFFFFF"/>
        <w:tabs>
          <w:tab w:val="left" w:leader="underscore" w:pos="1418"/>
        </w:tabs>
        <w:spacing w:line="276" w:lineRule="auto"/>
        <w:jc w:val="both"/>
        <w:rPr>
          <w:rFonts w:ascii="Times New Roman" w:hAnsi="Times New Roman" w:cs="Times New Roman"/>
          <w:spacing w:val="-9"/>
        </w:rPr>
      </w:pPr>
      <w:r w:rsidRPr="00CE6A16">
        <w:rPr>
          <w:rFonts w:ascii="Times New Roman" w:hAnsi="Times New Roman" w:cs="Times New Roman"/>
          <w:spacing w:val="-9"/>
        </w:rPr>
        <w:t>Оказание неотложной помощи больным при экстренных ситуациях во фтизиатрии: легочном кровотечении, спонтанном пневмотораксе, легочно-сердечной недостаточности;</w:t>
      </w:r>
    </w:p>
    <w:p w:rsidR="002649DD" w:rsidRPr="00CE6A16" w:rsidRDefault="002649DD" w:rsidP="002649DD">
      <w:pPr>
        <w:pStyle w:val="a3"/>
        <w:widowControl/>
        <w:numPr>
          <w:ilvl w:val="0"/>
          <w:numId w:val="4"/>
        </w:numPr>
        <w:shd w:val="clear" w:color="auto" w:fill="FFFFFF"/>
        <w:tabs>
          <w:tab w:val="left" w:leader="underscore" w:pos="1418"/>
        </w:tabs>
        <w:spacing w:line="276" w:lineRule="auto"/>
        <w:jc w:val="both"/>
        <w:rPr>
          <w:rFonts w:ascii="Times New Roman" w:hAnsi="Times New Roman" w:cs="Times New Roman"/>
          <w:spacing w:val="-9"/>
        </w:rPr>
      </w:pPr>
      <w:r w:rsidRPr="00CE6A16">
        <w:rPr>
          <w:rFonts w:ascii="Times New Roman" w:hAnsi="Times New Roman" w:cs="Times New Roman"/>
          <w:spacing w:val="-9"/>
        </w:rPr>
        <w:t>Формирование у детей, подростков и взрослых позитивного медицинского поведения для профилактики туберкулеза, и своевременного его выявления, и лечения;</w:t>
      </w:r>
    </w:p>
    <w:p w:rsidR="002649DD" w:rsidRPr="00CE6A16" w:rsidRDefault="002649DD" w:rsidP="002649DD">
      <w:pPr>
        <w:pStyle w:val="a3"/>
        <w:widowControl/>
        <w:numPr>
          <w:ilvl w:val="0"/>
          <w:numId w:val="4"/>
        </w:numPr>
        <w:shd w:val="clear" w:color="auto" w:fill="FFFFFF"/>
        <w:tabs>
          <w:tab w:val="left" w:leader="underscore" w:pos="1418"/>
        </w:tabs>
        <w:spacing w:line="276" w:lineRule="auto"/>
        <w:jc w:val="both"/>
        <w:rPr>
          <w:rFonts w:ascii="Times New Roman" w:hAnsi="Times New Roman" w:cs="Times New Roman"/>
          <w:spacing w:val="-9"/>
        </w:rPr>
      </w:pPr>
      <w:r w:rsidRPr="00CE6A16">
        <w:rPr>
          <w:rFonts w:ascii="Times New Roman" w:hAnsi="Times New Roman" w:cs="Times New Roman"/>
          <w:spacing w:val="-9"/>
        </w:rPr>
        <w:t>Ведение медицинской документации по фтизиатрии;</w:t>
      </w:r>
    </w:p>
    <w:p w:rsidR="002649DD" w:rsidRPr="00CE6A16" w:rsidRDefault="002649DD" w:rsidP="002649DD">
      <w:pPr>
        <w:pStyle w:val="a3"/>
        <w:widowControl/>
        <w:numPr>
          <w:ilvl w:val="0"/>
          <w:numId w:val="4"/>
        </w:numPr>
        <w:shd w:val="clear" w:color="auto" w:fill="FFFFFF"/>
        <w:tabs>
          <w:tab w:val="left" w:leader="underscore" w:pos="1418"/>
        </w:tabs>
        <w:spacing w:line="276" w:lineRule="auto"/>
        <w:jc w:val="both"/>
        <w:rPr>
          <w:rFonts w:ascii="Times New Roman" w:hAnsi="Times New Roman" w:cs="Times New Roman"/>
          <w:spacing w:val="-9"/>
        </w:rPr>
      </w:pPr>
      <w:r w:rsidRPr="00CE6A16">
        <w:rPr>
          <w:rFonts w:ascii="Times New Roman" w:hAnsi="Times New Roman" w:cs="Times New Roman"/>
          <w:spacing w:val="-9"/>
        </w:rPr>
        <w:t>Анализ научной литературы и подготовка рефератов по современным проблемам фтизиатрии;</w:t>
      </w:r>
    </w:p>
    <w:p w:rsidR="002649DD" w:rsidRPr="00CE6A16" w:rsidRDefault="002649DD" w:rsidP="002649DD">
      <w:pPr>
        <w:pStyle w:val="a3"/>
        <w:widowControl/>
        <w:numPr>
          <w:ilvl w:val="0"/>
          <w:numId w:val="4"/>
        </w:numPr>
        <w:shd w:val="clear" w:color="auto" w:fill="FFFFFF"/>
        <w:tabs>
          <w:tab w:val="left" w:leader="underscore" w:pos="1418"/>
        </w:tabs>
        <w:spacing w:line="276" w:lineRule="auto"/>
        <w:jc w:val="both"/>
        <w:rPr>
          <w:rFonts w:ascii="Times New Roman" w:hAnsi="Times New Roman" w:cs="Times New Roman"/>
          <w:spacing w:val="-9"/>
        </w:rPr>
      </w:pPr>
      <w:r w:rsidRPr="00CE6A16">
        <w:rPr>
          <w:rFonts w:ascii="Times New Roman" w:hAnsi="Times New Roman" w:cs="Times New Roman"/>
          <w:spacing w:val="-9"/>
        </w:rPr>
        <w:t>Участие в решении отдельных научно-исследовательских и научно-прикладных задач по разработке новых методов профилактики, диагностики и лечения туберкулеза.</w:t>
      </w:r>
    </w:p>
    <w:p w:rsidR="002649DD" w:rsidRDefault="002649DD" w:rsidP="002649DD">
      <w:pPr>
        <w:pStyle w:val="a3"/>
        <w:shd w:val="clear" w:color="auto" w:fill="FFFFFF"/>
        <w:tabs>
          <w:tab w:val="left" w:leader="underscore" w:pos="1418"/>
        </w:tabs>
        <w:spacing w:line="276" w:lineRule="auto"/>
        <w:ind w:left="360"/>
        <w:rPr>
          <w:rFonts w:ascii="Times New Roman" w:eastAsia="Times New Roman" w:hAnsi="Times New Roman" w:cs="Times New Roman"/>
          <w:b/>
          <w:bCs/>
          <w:spacing w:val="-9"/>
        </w:rPr>
      </w:pPr>
      <w:r>
        <w:rPr>
          <w:rFonts w:ascii="Times New Roman" w:eastAsia="Times New Roman" w:hAnsi="Times New Roman" w:cs="Times New Roman"/>
          <w:b/>
          <w:bCs/>
          <w:spacing w:val="-9"/>
        </w:rPr>
        <w:t xml:space="preserve">         </w:t>
      </w:r>
    </w:p>
    <w:p w:rsidR="002649DD" w:rsidRPr="002649DD" w:rsidRDefault="002649DD" w:rsidP="002649DD">
      <w:pPr>
        <w:pStyle w:val="a3"/>
        <w:shd w:val="clear" w:color="auto" w:fill="FFFFFF"/>
        <w:tabs>
          <w:tab w:val="left" w:leader="underscore" w:pos="1418"/>
        </w:tabs>
        <w:spacing w:line="276" w:lineRule="auto"/>
        <w:ind w:left="360"/>
        <w:rPr>
          <w:rFonts w:ascii="Times New Roman" w:eastAsia="Times New Roman" w:hAnsi="Times New Roman" w:cs="Times New Roman"/>
          <w:b/>
          <w:bCs/>
          <w:spacing w:val="-9"/>
        </w:rPr>
      </w:pPr>
      <w:r>
        <w:rPr>
          <w:rFonts w:ascii="Times New Roman" w:eastAsia="Times New Roman" w:hAnsi="Times New Roman" w:cs="Times New Roman"/>
          <w:b/>
          <w:bCs/>
          <w:spacing w:val="-9"/>
        </w:rPr>
        <w:t xml:space="preserve">             </w:t>
      </w:r>
      <w:r w:rsidRPr="002649DD">
        <w:rPr>
          <w:rFonts w:ascii="Times New Roman" w:eastAsia="Times New Roman" w:hAnsi="Times New Roman" w:cs="Times New Roman"/>
          <w:b/>
          <w:bCs/>
          <w:spacing w:val="-9"/>
          <w:lang w:val="en-US"/>
        </w:rPr>
        <w:t>II</w:t>
      </w:r>
      <w:r w:rsidRPr="002649DD">
        <w:rPr>
          <w:rFonts w:ascii="Times New Roman" w:eastAsia="Times New Roman" w:hAnsi="Times New Roman" w:cs="Times New Roman"/>
          <w:b/>
          <w:bCs/>
          <w:spacing w:val="-9"/>
        </w:rPr>
        <w:t>. ПЛАНИРУЕМЫЕ РЕЗУЛЬТАТЫ ОБУЧЕНИЯ ПО ДИСЦИПЛИНЕ</w:t>
      </w:r>
    </w:p>
    <w:p w:rsidR="002649DD" w:rsidRPr="00CE6A16" w:rsidRDefault="002649DD" w:rsidP="002649DD">
      <w:pPr>
        <w:shd w:val="clear" w:color="auto" w:fill="FFFFFF"/>
        <w:tabs>
          <w:tab w:val="left" w:leader="underscore" w:pos="4759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pacing w:val="-9"/>
        </w:rPr>
      </w:pPr>
    </w:p>
    <w:tbl>
      <w:tblPr>
        <w:tblStyle w:val="a4"/>
        <w:tblW w:w="15247" w:type="dxa"/>
        <w:tblLayout w:type="fixed"/>
        <w:tblLook w:val="04A0" w:firstRow="1" w:lastRow="0" w:firstColumn="1" w:lastColumn="0" w:noHBand="0" w:noVBand="1"/>
      </w:tblPr>
      <w:tblGrid>
        <w:gridCol w:w="5092"/>
        <w:gridCol w:w="5081"/>
        <w:gridCol w:w="5074"/>
      </w:tblGrid>
      <w:tr w:rsidR="002649DD" w:rsidRPr="00EA4826" w:rsidTr="00426583">
        <w:trPr>
          <w:trHeight w:val="75"/>
        </w:trPr>
        <w:tc>
          <w:tcPr>
            <w:tcW w:w="10173" w:type="dxa"/>
            <w:gridSpan w:val="2"/>
            <w:tcBorders>
              <w:bottom w:val="single" w:sz="4" w:space="0" w:color="auto"/>
            </w:tcBorders>
          </w:tcPr>
          <w:p w:rsidR="002649DD" w:rsidRPr="000609CA" w:rsidRDefault="002649DD" w:rsidP="00426583">
            <w:pPr>
              <w:shd w:val="clear" w:color="auto" w:fill="FFFFFF"/>
              <w:spacing w:line="276" w:lineRule="auto"/>
              <w:ind w:firstLine="720"/>
              <w:contextualSpacing/>
              <w:rPr>
                <w:rFonts w:ascii="Times New Roman" w:eastAsia="Times New Roman" w:hAnsi="Times New Roman" w:cs="Times New Roman"/>
                <w:b/>
                <w:bCs/>
                <w:spacing w:val="-4"/>
              </w:rPr>
            </w:pPr>
            <w:r w:rsidRPr="000609CA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Формируемые в процессе изучения учебной дисциплины компетенции</w:t>
            </w:r>
          </w:p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16"/>
              <w:gridCol w:w="7844"/>
            </w:tblGrid>
            <w:tr w:rsidR="002649DD" w:rsidRPr="000609CA" w:rsidTr="00426583">
              <w:trPr>
                <w:trHeight w:val="207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49DD" w:rsidRPr="000609CA" w:rsidRDefault="002649DD" w:rsidP="00426583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</w:rPr>
                  </w:pPr>
                  <w:r w:rsidRPr="000609CA">
                    <w:rPr>
                      <w:rFonts w:ascii="Times New Roman" w:eastAsia="Times New Roman" w:hAnsi="Times New Roman" w:cs="Times New Roman"/>
                      <w:b/>
                    </w:rPr>
                    <w:t>В результате освоения компетенции обучающийся должен:</w:t>
                  </w:r>
                </w:p>
              </w:tc>
              <w:tc>
                <w:tcPr>
                  <w:tcW w:w="784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49DD" w:rsidRPr="000609CA" w:rsidRDefault="002649DD" w:rsidP="00426583">
                  <w:pPr>
                    <w:tabs>
                      <w:tab w:val="left" w:pos="708"/>
                      <w:tab w:val="right" w:leader="underscore" w:pos="9639"/>
                    </w:tabs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609CA">
                    <w:rPr>
                      <w:rFonts w:ascii="Times New Roman" w:eastAsia="Times New Roman" w:hAnsi="Times New Roman" w:cs="Times New Roman"/>
                      <w:b/>
                    </w:rPr>
                    <w:t>Код и наименование компетенции</w:t>
                  </w:r>
                </w:p>
                <w:p w:rsidR="002649DD" w:rsidRPr="000609CA" w:rsidRDefault="002649DD" w:rsidP="00426583">
                  <w:pPr>
                    <w:tabs>
                      <w:tab w:val="left" w:pos="708"/>
                      <w:tab w:val="right" w:leader="underscore" w:pos="9639"/>
                    </w:tabs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609CA">
                    <w:rPr>
                      <w:rFonts w:ascii="Times New Roman" w:eastAsia="Times New Roman" w:hAnsi="Times New Roman" w:cs="Times New Roman"/>
                      <w:b/>
                    </w:rPr>
                    <w:t>(или ее части)</w:t>
                  </w:r>
                </w:p>
              </w:tc>
            </w:tr>
          </w:tbl>
          <w:p w:rsidR="002649DD" w:rsidRPr="00C167DE" w:rsidRDefault="002649DD" w:rsidP="00426583">
            <w:pPr>
              <w:widowControl/>
              <w:spacing w:after="160" w:line="259" w:lineRule="auto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5074" w:type="dxa"/>
          </w:tcPr>
          <w:p w:rsidR="002649DD" w:rsidRPr="00C167DE" w:rsidRDefault="002649DD" w:rsidP="00426583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49DD" w:rsidRPr="00EA4826" w:rsidTr="00426583">
        <w:trPr>
          <w:gridAfter w:val="1"/>
          <w:wAfter w:w="5074" w:type="dxa"/>
        </w:trPr>
        <w:tc>
          <w:tcPr>
            <w:tcW w:w="10173" w:type="dxa"/>
            <w:gridSpan w:val="2"/>
          </w:tcPr>
          <w:p w:rsidR="002649DD" w:rsidRPr="00C167DE" w:rsidRDefault="002649DD" w:rsidP="00426583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Общепрофессиональные компетенции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ОП</w:t>
            </w:r>
            <w:r w:rsidRPr="00C167D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К)</w:t>
            </w:r>
          </w:p>
        </w:tc>
      </w:tr>
      <w:tr w:rsidR="002649DD" w:rsidRPr="00EA4826" w:rsidTr="00426583">
        <w:trPr>
          <w:gridAfter w:val="1"/>
          <w:wAfter w:w="5074" w:type="dxa"/>
        </w:trPr>
        <w:tc>
          <w:tcPr>
            <w:tcW w:w="5092" w:type="dxa"/>
          </w:tcPr>
          <w:p w:rsidR="002649DD" w:rsidRPr="00086109" w:rsidRDefault="002649DD" w:rsidP="00426583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861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ОПК-4 -</w:t>
            </w:r>
            <w:r w:rsidRPr="00086109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Способен применять медицинские изделия, предусмотренные порядком оказания медицинской помощи</w:t>
            </w: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, а также проводить обследования пациента с целью установления диагноза. </w:t>
            </w:r>
          </w:p>
        </w:tc>
        <w:tc>
          <w:tcPr>
            <w:tcW w:w="5081" w:type="dxa"/>
          </w:tcPr>
          <w:p w:rsidR="002649DD" w:rsidRPr="00086109" w:rsidRDefault="002649DD" w:rsidP="00426583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61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ИД-1 ОПК-4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– </w:t>
            </w:r>
            <w:r w:rsidRPr="0004245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Применяет медицинские изделия, предусмотренные порядком оказания медицинской помощи и выписывает рецепты на медицинские изделия.</w:t>
            </w:r>
          </w:p>
        </w:tc>
      </w:tr>
      <w:tr w:rsidR="002649DD" w:rsidRPr="00EA4826" w:rsidTr="00426583">
        <w:trPr>
          <w:gridAfter w:val="1"/>
          <w:wAfter w:w="5074" w:type="dxa"/>
        </w:trPr>
        <w:tc>
          <w:tcPr>
            <w:tcW w:w="10173" w:type="dxa"/>
            <w:gridSpan w:val="2"/>
          </w:tcPr>
          <w:p w:rsidR="002649DD" w:rsidRPr="00AA6806" w:rsidRDefault="002649DD" w:rsidP="0042658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BB7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Классификация и характеристики основных противотуберкулезных препаратов, показания противопоказания, побочные действия.</w:t>
            </w:r>
          </w:p>
          <w:p w:rsidR="002649DD" w:rsidRPr="006C3C1E" w:rsidRDefault="002649DD" w:rsidP="0042658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BB7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C3C1E">
              <w:rPr>
                <w:rFonts w:ascii="Times New Roman" w:hAnsi="Times New Roman" w:cs="Times New Roman"/>
                <w:sz w:val="22"/>
                <w:szCs w:val="22"/>
              </w:rPr>
              <w:t>Анализировать действие противотуберкулезных средств по совокупности их фармакологических свойств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возможность их использования, </w:t>
            </w:r>
            <w:r w:rsidRPr="006C3C1E">
              <w:rPr>
                <w:rFonts w:ascii="Times New Roman" w:hAnsi="Times New Roman" w:cs="Times New Roman"/>
                <w:sz w:val="22"/>
                <w:szCs w:val="22"/>
              </w:rPr>
              <w:t>в том числе их сочетаний.</w:t>
            </w:r>
          </w:p>
          <w:p w:rsidR="002649DD" w:rsidRPr="00DC3BB7" w:rsidRDefault="002649DD" w:rsidP="0042658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3C1E">
              <w:rPr>
                <w:rFonts w:ascii="Times New Roman" w:hAnsi="Times New Roman" w:cs="Times New Roman"/>
                <w:b/>
                <w:sz w:val="22"/>
                <w:szCs w:val="22"/>
              </w:rPr>
              <w:t>владеть: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Режимами химиотерапии </w:t>
            </w:r>
            <w:r w:rsidRPr="006C3C1E">
              <w:rPr>
                <w:rFonts w:ascii="Times New Roman" w:hAnsi="Times New Roman" w:cs="Times New Roman"/>
                <w:sz w:val="22"/>
                <w:szCs w:val="22"/>
              </w:rPr>
              <w:t xml:space="preserve"> противотуберкулезными препаратами и выписывать рецепты на них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2649DD" w:rsidRPr="00EA4826" w:rsidTr="00426583">
        <w:trPr>
          <w:gridAfter w:val="1"/>
          <w:wAfter w:w="5074" w:type="dxa"/>
        </w:trPr>
        <w:tc>
          <w:tcPr>
            <w:tcW w:w="5092" w:type="dxa"/>
          </w:tcPr>
          <w:p w:rsidR="002649DD" w:rsidRPr="00086109" w:rsidRDefault="002649DD" w:rsidP="00426583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861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ОПК-5 - </w:t>
            </w:r>
            <w:r w:rsidRPr="00086109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Способен оценивать морфофункциональные физиологические состояния и патологические процессы в организме человека для решения профессиональных задач.</w:t>
            </w:r>
          </w:p>
        </w:tc>
        <w:tc>
          <w:tcPr>
            <w:tcW w:w="5081" w:type="dxa"/>
          </w:tcPr>
          <w:p w:rsidR="002649DD" w:rsidRPr="00086109" w:rsidRDefault="002649DD" w:rsidP="00426583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6109">
              <w:rPr>
                <w:rFonts w:ascii="Times New Roman" w:hAnsi="Times New Roman" w:cs="Times New Roman"/>
                <w:b/>
                <w:sz w:val="22"/>
                <w:szCs w:val="22"/>
              </w:rPr>
              <w:t>ИД-3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861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ОПК-5 –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Применяет данные оценки морфофункциональных процессов для решения профессиональных задач.</w:t>
            </w:r>
          </w:p>
        </w:tc>
      </w:tr>
      <w:tr w:rsidR="002649DD" w:rsidRPr="00EA4826" w:rsidTr="00426583">
        <w:trPr>
          <w:gridAfter w:val="1"/>
          <w:wAfter w:w="5074" w:type="dxa"/>
        </w:trPr>
        <w:tc>
          <w:tcPr>
            <w:tcW w:w="10173" w:type="dxa"/>
            <w:gridSpan w:val="2"/>
          </w:tcPr>
          <w:p w:rsidR="002649DD" w:rsidRPr="007D2958" w:rsidRDefault="002649DD" w:rsidP="0042658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BB7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Критерии диагностики различных форм туберкулеза.</w:t>
            </w:r>
          </w:p>
          <w:p w:rsidR="002649DD" w:rsidRPr="007D2958" w:rsidRDefault="002649DD" w:rsidP="0042658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BB7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D2958">
              <w:rPr>
                <w:rFonts w:ascii="Times New Roman" w:hAnsi="Times New Roman" w:cs="Times New Roman"/>
                <w:sz w:val="22"/>
                <w:szCs w:val="22"/>
              </w:rPr>
              <w:t>ценить состояние пациента для принятия тактических решени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й по профилактике, диагностике и лечению заболевания. </w:t>
            </w:r>
          </w:p>
          <w:p w:rsidR="002649DD" w:rsidRPr="007D2958" w:rsidRDefault="002649DD" w:rsidP="0042658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BB7">
              <w:rPr>
                <w:rFonts w:ascii="Times New Roman" w:hAnsi="Times New Roman" w:cs="Times New Roman"/>
                <w:b/>
                <w:sz w:val="22"/>
                <w:szCs w:val="22"/>
              </w:rPr>
              <w:t>владеть: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47CED">
              <w:rPr>
                <w:rFonts w:ascii="Times New Roman" w:hAnsi="Times New Roman" w:cs="Times New Roman"/>
                <w:sz w:val="22"/>
                <w:szCs w:val="22"/>
              </w:rPr>
              <w:t xml:space="preserve">Основными навыками оценки состояния пациента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оказания профессиональной  медицинской помощи. </w:t>
            </w:r>
          </w:p>
        </w:tc>
      </w:tr>
      <w:tr w:rsidR="002649DD" w:rsidRPr="00EA4826" w:rsidTr="00426583">
        <w:trPr>
          <w:gridAfter w:val="1"/>
          <w:wAfter w:w="5074" w:type="dxa"/>
        </w:trPr>
        <w:tc>
          <w:tcPr>
            <w:tcW w:w="5092" w:type="dxa"/>
          </w:tcPr>
          <w:p w:rsidR="002649DD" w:rsidRPr="00C167DE" w:rsidRDefault="002649DD" w:rsidP="00426583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5081" w:type="dxa"/>
          </w:tcPr>
          <w:p w:rsidR="002649DD" w:rsidRPr="00C167DE" w:rsidRDefault="002649DD" w:rsidP="00426583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49DD" w:rsidRPr="00EA4826" w:rsidTr="00426583">
        <w:trPr>
          <w:gridAfter w:val="1"/>
          <w:wAfter w:w="5074" w:type="dxa"/>
        </w:trPr>
        <w:tc>
          <w:tcPr>
            <w:tcW w:w="10173" w:type="dxa"/>
            <w:gridSpan w:val="2"/>
          </w:tcPr>
          <w:p w:rsidR="002649DD" w:rsidRPr="00C167DE" w:rsidRDefault="002649DD" w:rsidP="00426583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Профессиональные компетенции (ПК)</w:t>
            </w:r>
          </w:p>
        </w:tc>
      </w:tr>
      <w:tr w:rsidR="002649DD" w:rsidRPr="00EA4826" w:rsidTr="00426583">
        <w:trPr>
          <w:gridAfter w:val="1"/>
          <w:wAfter w:w="5074" w:type="dxa"/>
        </w:trPr>
        <w:tc>
          <w:tcPr>
            <w:tcW w:w="5092" w:type="dxa"/>
          </w:tcPr>
          <w:p w:rsidR="002649DD" w:rsidRPr="00086109" w:rsidRDefault="002649DD" w:rsidP="00426583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0861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ПК – 1</w:t>
            </w:r>
            <w:r w:rsidRPr="00086109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– Способен оказывать медицинскую помощь пациенту в неотложной или экстренной формах. </w:t>
            </w:r>
          </w:p>
        </w:tc>
        <w:tc>
          <w:tcPr>
            <w:tcW w:w="5081" w:type="dxa"/>
          </w:tcPr>
          <w:p w:rsidR="002649DD" w:rsidRPr="00086109" w:rsidRDefault="002649DD" w:rsidP="00426583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86109">
              <w:rPr>
                <w:rFonts w:ascii="Times New Roman" w:hAnsi="Times New Roman" w:cs="Times New Roman"/>
                <w:b/>
                <w:sz w:val="22"/>
                <w:szCs w:val="22"/>
              </w:rPr>
              <w:t>ИД-4ПК-1</w:t>
            </w:r>
            <w:r w:rsidRPr="0008610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– Оказывает медицинскую помощь в неотложной форме пациентам при внезапных острых заболеваниях, состояниях, обострении хронических заболеваний без явных признаков угрозы жизни пациента. </w:t>
            </w:r>
          </w:p>
        </w:tc>
      </w:tr>
      <w:tr w:rsidR="002649DD" w:rsidRPr="00EA4826" w:rsidTr="00426583">
        <w:trPr>
          <w:gridAfter w:val="1"/>
          <w:wAfter w:w="5074" w:type="dxa"/>
        </w:trPr>
        <w:tc>
          <w:tcPr>
            <w:tcW w:w="10173" w:type="dxa"/>
            <w:gridSpan w:val="2"/>
          </w:tcPr>
          <w:p w:rsidR="002649DD" w:rsidRPr="00476493" w:rsidRDefault="002649DD" w:rsidP="0042658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BB7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476493">
              <w:rPr>
                <w:rFonts w:ascii="Times New Roman" w:hAnsi="Times New Roman" w:cs="Times New Roman"/>
                <w:sz w:val="22"/>
                <w:szCs w:val="22"/>
              </w:rPr>
              <w:t>Критерии диагностики неотложных состояний у больных туберкулезом (легочное кровотечение,  спонтанный пневмоторакс).</w:t>
            </w:r>
          </w:p>
          <w:p w:rsidR="002649DD" w:rsidRPr="00476493" w:rsidRDefault="002649DD" w:rsidP="0042658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BB7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476493">
              <w:rPr>
                <w:rFonts w:ascii="Times New Roman" w:hAnsi="Times New Roman" w:cs="Times New Roman"/>
                <w:sz w:val="22"/>
                <w:szCs w:val="22"/>
              </w:rPr>
              <w:t>Оценить состояние пациента для принятия тактических решений по оказанию неотложной помощи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649DD" w:rsidRPr="00DC3BB7" w:rsidRDefault="002649DD" w:rsidP="00426583">
            <w:pP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DC3BB7">
              <w:rPr>
                <w:rFonts w:ascii="Times New Roman" w:hAnsi="Times New Roman" w:cs="Times New Roman"/>
                <w:b/>
                <w:sz w:val="22"/>
                <w:szCs w:val="22"/>
              </w:rPr>
              <w:t>владеть: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243C6">
              <w:rPr>
                <w:rFonts w:ascii="Times New Roman" w:hAnsi="Times New Roman" w:cs="Times New Roman"/>
                <w:sz w:val="22"/>
                <w:szCs w:val="22"/>
              </w:rPr>
              <w:t>Навыками проведения первоочередных диагностических и лечебных мероприятий при неотложных состояниях.</w:t>
            </w:r>
          </w:p>
        </w:tc>
      </w:tr>
      <w:tr w:rsidR="002649DD" w:rsidRPr="00EA4826" w:rsidTr="00426583">
        <w:trPr>
          <w:gridAfter w:val="1"/>
          <w:wAfter w:w="5074" w:type="dxa"/>
        </w:trPr>
        <w:tc>
          <w:tcPr>
            <w:tcW w:w="5092" w:type="dxa"/>
          </w:tcPr>
          <w:p w:rsidR="002649DD" w:rsidRPr="00086109" w:rsidRDefault="002649DD" w:rsidP="00426583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861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ПК – 2 </w:t>
            </w:r>
            <w:r w:rsidRPr="00086109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-  Способен проводить обследование пациента с целью установления диагноза.</w:t>
            </w:r>
          </w:p>
        </w:tc>
        <w:tc>
          <w:tcPr>
            <w:tcW w:w="5081" w:type="dxa"/>
          </w:tcPr>
          <w:p w:rsidR="002649DD" w:rsidRPr="00700FF3" w:rsidRDefault="002649DD" w:rsidP="00426583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0FF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ИД-1 ПК-2 – </w:t>
            </w:r>
            <w:r w:rsidRPr="00700FF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проводит полное </w:t>
            </w:r>
            <w:proofErr w:type="spellStart"/>
            <w:r w:rsidRPr="00700FF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физикальное</w:t>
            </w:r>
            <w:proofErr w:type="spellEnd"/>
            <w:r w:rsidRPr="00700FF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обследование пациента (осмотр, пальпация, перкуссия, аускультация).</w:t>
            </w:r>
          </w:p>
        </w:tc>
      </w:tr>
      <w:tr w:rsidR="002649DD" w:rsidRPr="00EA4826" w:rsidTr="00426583">
        <w:trPr>
          <w:gridAfter w:val="1"/>
          <w:wAfter w:w="5074" w:type="dxa"/>
        </w:trPr>
        <w:tc>
          <w:tcPr>
            <w:tcW w:w="10173" w:type="dxa"/>
            <w:gridSpan w:val="2"/>
          </w:tcPr>
          <w:p w:rsidR="002649DD" w:rsidRPr="0036635B" w:rsidRDefault="002649DD" w:rsidP="0042658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BB7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6635B">
              <w:rPr>
                <w:rFonts w:ascii="Times New Roman" w:hAnsi="Times New Roman" w:cs="Times New Roman"/>
                <w:sz w:val="22"/>
                <w:szCs w:val="22"/>
              </w:rPr>
              <w:t xml:space="preserve">Методику сбора жалоб, анамнеза, осмотра больных, показания к назначению дополнительных методов обследования. </w:t>
            </w:r>
          </w:p>
          <w:p w:rsidR="002649DD" w:rsidRPr="0036635B" w:rsidRDefault="002649DD" w:rsidP="0042658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6635B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36635B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Правильно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оформить выявленные изменения в истории болезни, оценить тяжесть состояния, сформулировать диагноз, составить план обследования.</w:t>
            </w:r>
          </w:p>
          <w:p w:rsidR="002649DD" w:rsidRPr="00DC3BB7" w:rsidRDefault="002649DD" w:rsidP="00426583">
            <w:pP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DC3BB7">
              <w:rPr>
                <w:rFonts w:ascii="Times New Roman" w:hAnsi="Times New Roman" w:cs="Times New Roman"/>
                <w:b/>
                <w:sz w:val="22"/>
                <w:szCs w:val="22"/>
              </w:rPr>
              <w:t>владеть: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BA36B5">
              <w:rPr>
                <w:rFonts w:ascii="Times New Roman" w:hAnsi="Times New Roman" w:cs="Times New Roman"/>
                <w:sz w:val="22"/>
                <w:szCs w:val="22"/>
              </w:rPr>
              <w:t>Навыками общеклинического  обследования и формулирования диагноза.</w:t>
            </w:r>
          </w:p>
        </w:tc>
      </w:tr>
      <w:tr w:rsidR="002649DD" w:rsidRPr="00EA4826" w:rsidTr="00426583">
        <w:trPr>
          <w:gridAfter w:val="1"/>
          <w:wAfter w:w="5074" w:type="dxa"/>
        </w:trPr>
        <w:tc>
          <w:tcPr>
            <w:tcW w:w="5092" w:type="dxa"/>
          </w:tcPr>
          <w:p w:rsidR="002649DD" w:rsidRPr="00086109" w:rsidRDefault="002649DD" w:rsidP="00426583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861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ПК-5 – </w:t>
            </w:r>
            <w:r w:rsidRPr="00086109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Способен проводить и контролировать эффективность мероприятия по профилактике и формированию здорового образа жизни с санитарно-гигиенического просвещения населения.</w:t>
            </w:r>
          </w:p>
        </w:tc>
        <w:tc>
          <w:tcPr>
            <w:tcW w:w="5081" w:type="dxa"/>
          </w:tcPr>
          <w:p w:rsidR="002649DD" w:rsidRPr="00086109" w:rsidRDefault="002649DD" w:rsidP="00426583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61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ИД-1 ПК-5 – </w:t>
            </w:r>
            <w:r w:rsidRPr="0008610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Организует и контролирует проведение иммунопрофилактики инфекционных заболеваний у взрослого населения в соответствии с действующими порядками оказания медицинской помощи, клиническими рекомендациями  (протоколами лечения) по вопросам </w:t>
            </w:r>
            <w:r w:rsidRPr="00700FF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оказания</w:t>
            </w:r>
            <w:r w:rsidRPr="0008610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медицинской помощи с учетом стандартов медицинской помощи.</w:t>
            </w:r>
          </w:p>
        </w:tc>
      </w:tr>
      <w:tr w:rsidR="002649DD" w:rsidRPr="00EA4826" w:rsidTr="00426583">
        <w:trPr>
          <w:gridAfter w:val="1"/>
          <w:wAfter w:w="5074" w:type="dxa"/>
        </w:trPr>
        <w:tc>
          <w:tcPr>
            <w:tcW w:w="10173" w:type="dxa"/>
            <w:gridSpan w:val="2"/>
          </w:tcPr>
          <w:p w:rsidR="002649DD" w:rsidRPr="00DC3BB7" w:rsidRDefault="002649DD" w:rsidP="0042658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3BB7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60562">
              <w:rPr>
                <w:rFonts w:ascii="Times New Roman" w:hAnsi="Times New Roman" w:cs="Times New Roman"/>
                <w:sz w:val="22"/>
                <w:szCs w:val="22"/>
              </w:rPr>
              <w:t xml:space="preserve">Методы профилактики туберкулеза – специфической, </w:t>
            </w:r>
            <w:proofErr w:type="spellStart"/>
            <w:r w:rsidRPr="00160562">
              <w:rPr>
                <w:rFonts w:ascii="Times New Roman" w:hAnsi="Times New Roman" w:cs="Times New Roman"/>
                <w:sz w:val="22"/>
                <w:szCs w:val="22"/>
              </w:rPr>
              <w:t>химиопрофилактики</w:t>
            </w:r>
            <w:proofErr w:type="spellEnd"/>
            <w:r w:rsidRPr="00160562">
              <w:rPr>
                <w:rFonts w:ascii="Times New Roman" w:hAnsi="Times New Roman" w:cs="Times New Roman"/>
                <w:sz w:val="22"/>
                <w:szCs w:val="22"/>
              </w:rPr>
              <w:t xml:space="preserve"> и санитарной, обязанности врачей различного  профиля в их проведении и контроле.</w:t>
            </w:r>
          </w:p>
          <w:p w:rsidR="002649DD" w:rsidRPr="00F91CC7" w:rsidRDefault="002649DD" w:rsidP="0042658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BB7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F91CC7">
              <w:rPr>
                <w:rFonts w:ascii="Times New Roman" w:hAnsi="Times New Roman" w:cs="Times New Roman"/>
                <w:sz w:val="22"/>
                <w:szCs w:val="22"/>
              </w:rPr>
              <w:t xml:space="preserve">: При массовой </w:t>
            </w:r>
            <w:proofErr w:type="spellStart"/>
            <w:r w:rsidRPr="00F91CC7">
              <w:rPr>
                <w:rFonts w:ascii="Times New Roman" w:hAnsi="Times New Roman" w:cs="Times New Roman"/>
                <w:sz w:val="22"/>
                <w:szCs w:val="22"/>
              </w:rPr>
              <w:t>туберкулинодиагностике</w:t>
            </w:r>
            <w:proofErr w:type="spellEnd"/>
            <w:r w:rsidRPr="00F91CC7">
              <w:rPr>
                <w:rFonts w:ascii="Times New Roman" w:hAnsi="Times New Roman" w:cs="Times New Roman"/>
                <w:sz w:val="22"/>
                <w:szCs w:val="22"/>
              </w:rPr>
              <w:t xml:space="preserve"> отобрать группы повышенного риска заболевания туберкулезом, выявить больных и провес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 остальным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химиопрофилактику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2649DD" w:rsidRPr="00F91CC7" w:rsidRDefault="002649DD" w:rsidP="0042658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1CC7">
              <w:rPr>
                <w:rFonts w:ascii="Times New Roman" w:hAnsi="Times New Roman" w:cs="Times New Roman"/>
                <w:sz w:val="22"/>
                <w:szCs w:val="22"/>
              </w:rPr>
              <w:t>наблюдать за лицами повышенным риском заболевания туберкулезом и оценить эффективность профилактический мероприятий среди них.</w:t>
            </w:r>
          </w:p>
          <w:p w:rsidR="002649DD" w:rsidRDefault="002649DD" w:rsidP="0042658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C3BB7">
              <w:rPr>
                <w:rFonts w:ascii="Times New Roman" w:hAnsi="Times New Roman" w:cs="Times New Roman"/>
                <w:b/>
                <w:sz w:val="22"/>
                <w:szCs w:val="22"/>
              </w:rPr>
              <w:t>владеть: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Постановкой внутрикожной пробы Манту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Диаскинтест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интерпретацией их результатов;</w:t>
            </w:r>
          </w:p>
          <w:p w:rsidR="002649DD" w:rsidRDefault="002649DD" w:rsidP="0042658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Алгоритмом мероприятий по результатам пробы Манту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Диаскинтест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2649DD" w:rsidRDefault="002649DD" w:rsidP="0042658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Методикой отбора детей на вакцинацию и ревакцинацию против туберкулеза и оценкой их результатов;</w:t>
            </w:r>
          </w:p>
          <w:p w:rsidR="002649DD" w:rsidRPr="00F91CC7" w:rsidRDefault="002649DD" w:rsidP="00426583">
            <w:pP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Интерпретацией туберкулиновых проб,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Диаскинтеста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других тестов и реакций в дифференциальной диагностике туберкулеза с другими заболеваниями.</w:t>
            </w:r>
          </w:p>
        </w:tc>
      </w:tr>
      <w:tr w:rsidR="002649DD" w:rsidRPr="00EA4826" w:rsidTr="00426583">
        <w:trPr>
          <w:gridAfter w:val="1"/>
          <w:wAfter w:w="5074" w:type="dxa"/>
          <w:trHeight w:val="58"/>
        </w:trPr>
        <w:tc>
          <w:tcPr>
            <w:tcW w:w="5092" w:type="dxa"/>
          </w:tcPr>
          <w:p w:rsidR="002649DD" w:rsidRPr="00C167DE" w:rsidRDefault="002649DD" w:rsidP="00426583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5081" w:type="dxa"/>
          </w:tcPr>
          <w:p w:rsidR="002649DD" w:rsidRPr="00C167DE" w:rsidRDefault="002649DD" w:rsidP="00426583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649DD" w:rsidRPr="00EA4826" w:rsidRDefault="002649DD" w:rsidP="002649DD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2649DD" w:rsidRPr="000609CA" w:rsidRDefault="002649DD" w:rsidP="002649DD">
      <w:pP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</w:rPr>
      </w:pPr>
      <w:r w:rsidRPr="000609CA">
        <w:rPr>
          <w:rFonts w:ascii="Times New Roman" w:eastAsia="Times New Roman" w:hAnsi="Times New Roman" w:cs="Times New Roman"/>
          <w:b/>
          <w:lang w:val="en-US"/>
        </w:rPr>
        <w:t>III</w:t>
      </w:r>
      <w:r w:rsidRPr="000609CA">
        <w:rPr>
          <w:rFonts w:ascii="Times New Roman" w:eastAsia="Times New Roman" w:hAnsi="Times New Roman" w:cs="Times New Roman"/>
          <w:b/>
        </w:rPr>
        <w:t xml:space="preserve">. </w:t>
      </w:r>
      <w:r w:rsidRPr="000609CA">
        <w:rPr>
          <w:rFonts w:ascii="Times New Roman" w:eastAsia="Times New Roman" w:hAnsi="Times New Roman" w:cs="Times New Roman"/>
          <w:b/>
          <w:bCs/>
          <w:caps/>
        </w:rPr>
        <w:t>МЕСТО УЧЕБНОЙ ДИСЦИПЛИНЫ В СТРУКТУРЕ ОБРАЗОВАТЕЛЬНОЙ ПРОГРАММЫ</w:t>
      </w:r>
    </w:p>
    <w:p w:rsidR="002649DD" w:rsidRPr="000609CA" w:rsidRDefault="002649DD" w:rsidP="002649DD">
      <w:pPr>
        <w:spacing w:line="276" w:lineRule="auto"/>
        <w:ind w:left="360"/>
        <w:jc w:val="right"/>
        <w:rPr>
          <w:rFonts w:ascii="Times New Roman" w:eastAsia="Times New Roman" w:hAnsi="Times New Roman" w:cs="Times New Roman"/>
          <w:b/>
          <w:bCs/>
          <w:caps/>
        </w:rPr>
      </w:pPr>
    </w:p>
    <w:p w:rsidR="002649DD" w:rsidRPr="000609CA" w:rsidRDefault="002649DD" w:rsidP="002649DD">
      <w:pPr>
        <w:tabs>
          <w:tab w:val="right" w:leader="underscore" w:pos="9639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0609CA">
        <w:rPr>
          <w:rFonts w:ascii="Times New Roman" w:eastAsia="Times New Roman" w:hAnsi="Times New Roman" w:cs="Times New Roman"/>
        </w:rPr>
        <w:t xml:space="preserve">Учебная дисциплина </w:t>
      </w:r>
      <w:r w:rsidRPr="00D12448">
        <w:rPr>
          <w:rFonts w:ascii="Times New Roman" w:eastAsia="Times New Roman" w:hAnsi="Times New Roman" w:cs="Times New Roman"/>
          <w:b/>
          <w:bCs/>
        </w:rPr>
        <w:t>«</w:t>
      </w:r>
      <w:r w:rsidRPr="00D12448">
        <w:rPr>
          <w:rFonts w:ascii="Times New Roman" w:eastAsia="Times New Roman" w:hAnsi="Times New Roman" w:cs="Times New Roman"/>
          <w:b/>
          <w:bCs/>
          <w:i/>
        </w:rPr>
        <w:t>Фтизиатрия</w:t>
      </w:r>
      <w:r w:rsidRPr="00D12448">
        <w:rPr>
          <w:rFonts w:ascii="Times New Roman" w:eastAsia="Times New Roman" w:hAnsi="Times New Roman" w:cs="Times New Roman"/>
          <w:b/>
          <w:bCs/>
        </w:rPr>
        <w:t>»</w:t>
      </w:r>
      <w:r>
        <w:rPr>
          <w:rFonts w:ascii="Times New Roman" w:eastAsia="Times New Roman" w:hAnsi="Times New Roman" w:cs="Times New Roman"/>
          <w:bCs/>
        </w:rPr>
        <w:t xml:space="preserve"> относится к блоку Б1. О. 54. </w:t>
      </w:r>
      <w:r w:rsidRPr="000609CA">
        <w:rPr>
          <w:rFonts w:ascii="Times New Roman" w:eastAsia="Times New Roman" w:hAnsi="Times New Roman" w:cs="Times New Roman"/>
          <w:bCs/>
        </w:rPr>
        <w:t>базовой части обязательных дисциплин по направлению подготовки (специальности)</w:t>
      </w:r>
      <w:r>
        <w:rPr>
          <w:rFonts w:ascii="Times New Roman" w:eastAsia="Times New Roman" w:hAnsi="Times New Roman" w:cs="Times New Roman"/>
        </w:rPr>
        <w:t xml:space="preserve"> 31.05.01 «Лечебное дело</w:t>
      </w:r>
      <w:r w:rsidRPr="000609CA">
        <w:rPr>
          <w:rFonts w:ascii="Times New Roman" w:eastAsia="Times New Roman" w:hAnsi="Times New Roman" w:cs="Times New Roman"/>
        </w:rPr>
        <w:t>».</w:t>
      </w:r>
    </w:p>
    <w:p w:rsidR="002649DD" w:rsidRPr="000609CA" w:rsidRDefault="00812602" w:rsidP="002649DD">
      <w:pPr>
        <w:tabs>
          <w:tab w:val="right" w:leader="underscore" w:pos="9639"/>
        </w:tabs>
        <w:spacing w:line="276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</w:t>
      </w:r>
      <w:r w:rsidR="002649DD" w:rsidRPr="000609CA">
        <w:rPr>
          <w:rFonts w:ascii="Times New Roman" w:eastAsia="Times New Roman" w:hAnsi="Times New Roman" w:cs="Times New Roman"/>
          <w:bCs/>
        </w:rPr>
        <w:t xml:space="preserve">Учебная дисциплина </w:t>
      </w:r>
      <w:r w:rsidR="002649DD" w:rsidRPr="002649DD">
        <w:rPr>
          <w:rFonts w:ascii="Times New Roman" w:eastAsia="Times New Roman" w:hAnsi="Times New Roman" w:cs="Times New Roman"/>
          <w:b/>
          <w:bCs/>
        </w:rPr>
        <w:t>«</w:t>
      </w:r>
      <w:r w:rsidR="002649DD" w:rsidRPr="002649DD">
        <w:rPr>
          <w:rFonts w:ascii="Times New Roman" w:eastAsia="Times New Roman" w:hAnsi="Times New Roman" w:cs="Times New Roman"/>
          <w:b/>
          <w:bCs/>
          <w:i/>
        </w:rPr>
        <w:t>Фтизиатрия»</w:t>
      </w:r>
      <w:r w:rsidR="002649DD" w:rsidRPr="000609CA">
        <w:rPr>
          <w:rFonts w:ascii="Times New Roman" w:eastAsia="Times New Roman" w:hAnsi="Times New Roman" w:cs="Times New Roman"/>
          <w:bCs/>
        </w:rPr>
        <w:t xml:space="preserve"> является одним из разделов клинической медицины. База для познания ее студентами заложена на предыдущих этапах обучения студента на теоретических и клинических кафедрах: нормальной и патологической анатомии и физиологии человека, гистологии, микробиологии, гигиены, фармакологии, биологической химии, организации здравоохранения, пропедевтики внутренних болезней, факультетской и госпитальной терапии, педиатрии, эпидемиологии, акушерства и гинекологии, общей, факультетской и госпитальной хирургии, травматологии и ортопедии, инфекционных болезней и других.</w:t>
      </w:r>
    </w:p>
    <w:p w:rsidR="002649DD" w:rsidRPr="00EA4826" w:rsidRDefault="002649DD" w:rsidP="002649DD">
      <w:pPr>
        <w:spacing w:line="276" w:lineRule="auto"/>
        <w:ind w:firstLine="709"/>
        <w:rPr>
          <w:rFonts w:ascii="Times New Roman" w:hAnsi="Times New Roman" w:cs="Times New Roman"/>
          <w:b/>
        </w:rPr>
      </w:pPr>
    </w:p>
    <w:p w:rsidR="002649DD" w:rsidRPr="000609CA" w:rsidRDefault="002649DD" w:rsidP="002649DD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pacing w:val="-6"/>
        </w:rPr>
      </w:pPr>
      <w:r w:rsidRPr="000609CA">
        <w:rPr>
          <w:rFonts w:ascii="Times New Roman" w:eastAsia="Times New Roman" w:hAnsi="Times New Roman" w:cs="Times New Roman"/>
          <w:b/>
          <w:spacing w:val="-6"/>
          <w:lang w:val="en-US"/>
        </w:rPr>
        <w:t>IV</w:t>
      </w:r>
      <w:r w:rsidRPr="000609CA">
        <w:rPr>
          <w:rFonts w:ascii="Times New Roman" w:eastAsia="Times New Roman" w:hAnsi="Times New Roman" w:cs="Times New Roman"/>
          <w:b/>
          <w:spacing w:val="-6"/>
        </w:rPr>
        <w:t>. ОБЪЕМ ДИСЦИПЛИНЫ И ВИДЫ УЧЕБНОЙ РАБОТЫ</w:t>
      </w:r>
    </w:p>
    <w:p w:rsidR="002649DD" w:rsidRPr="000609CA" w:rsidRDefault="002649DD" w:rsidP="002649DD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pacing w:val="-10"/>
        </w:rPr>
      </w:pPr>
      <w:r w:rsidRPr="000609CA">
        <w:rPr>
          <w:rFonts w:ascii="Times New Roman" w:eastAsia="Times New Roman" w:hAnsi="Times New Roman" w:cs="Times New Roman"/>
          <w:b/>
          <w:spacing w:val="-6"/>
        </w:rPr>
        <w:t>Общая трудоемкость дисциплины составляет</w:t>
      </w:r>
      <w:r w:rsidRPr="000609CA">
        <w:rPr>
          <w:rFonts w:ascii="Times New Roman" w:eastAsia="Times New Roman" w:hAnsi="Times New Roman" w:cs="Times New Roman"/>
          <w:b/>
        </w:rPr>
        <w:t xml:space="preserve"> 5 </w:t>
      </w:r>
      <w:r w:rsidRPr="000609CA">
        <w:rPr>
          <w:rFonts w:ascii="Times New Roman" w:eastAsia="Times New Roman" w:hAnsi="Times New Roman" w:cs="Times New Roman"/>
          <w:b/>
          <w:spacing w:val="-6"/>
        </w:rPr>
        <w:t>зачетных единиц,</w:t>
      </w:r>
      <w:r w:rsidRPr="000609CA">
        <w:rPr>
          <w:rFonts w:ascii="Times New Roman" w:eastAsia="Times New Roman" w:hAnsi="Times New Roman" w:cs="Times New Roman"/>
          <w:b/>
        </w:rPr>
        <w:t xml:space="preserve"> 180 академических </w:t>
      </w:r>
      <w:r w:rsidRPr="000609CA">
        <w:rPr>
          <w:rFonts w:ascii="Times New Roman" w:eastAsia="Times New Roman" w:hAnsi="Times New Roman" w:cs="Times New Roman"/>
          <w:b/>
          <w:spacing w:val="-10"/>
        </w:rPr>
        <w:t>часов.</w:t>
      </w:r>
    </w:p>
    <w:p w:rsidR="002649DD" w:rsidRPr="000609CA" w:rsidRDefault="002649DD" w:rsidP="002649DD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609CA">
        <w:rPr>
          <w:rFonts w:ascii="Times New Roman" w:eastAsia="Times New Roman" w:hAnsi="Times New Roman" w:cs="Times New Roman"/>
          <w:b/>
          <w:bCs/>
        </w:rPr>
        <w:t>4.1. Распределение трудоемкости дисциплины.</w:t>
      </w:r>
    </w:p>
    <w:tbl>
      <w:tblPr>
        <w:tblW w:w="55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6"/>
        <w:gridCol w:w="1701"/>
        <w:gridCol w:w="1560"/>
        <w:gridCol w:w="950"/>
      </w:tblGrid>
      <w:tr w:rsidR="002649DD" w:rsidRPr="000609CA" w:rsidTr="00426583">
        <w:trPr>
          <w:gridAfter w:val="1"/>
          <w:wAfter w:w="444" w:type="pct"/>
          <w:trHeight w:val="219"/>
        </w:trPr>
        <w:tc>
          <w:tcPr>
            <w:tcW w:w="3032" w:type="pct"/>
            <w:vMerge w:val="restart"/>
            <w:hideMark/>
          </w:tcPr>
          <w:p w:rsidR="002649DD" w:rsidRPr="000609CA" w:rsidRDefault="002649DD" w:rsidP="004265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9CA">
              <w:rPr>
                <w:rFonts w:ascii="Times New Roman" w:eastAsia="Times New Roman" w:hAnsi="Times New Roman" w:cs="Times New Roman"/>
              </w:rPr>
              <w:t>Вид учебной работы</w:t>
            </w:r>
          </w:p>
        </w:tc>
        <w:tc>
          <w:tcPr>
            <w:tcW w:w="795" w:type="pct"/>
            <w:vMerge w:val="restart"/>
            <w:hideMark/>
          </w:tcPr>
          <w:p w:rsidR="002649DD" w:rsidRPr="000609CA" w:rsidRDefault="002649DD" w:rsidP="004265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9CA">
              <w:rPr>
                <w:rFonts w:ascii="Times New Roman" w:eastAsia="Times New Roman" w:hAnsi="Times New Roman" w:cs="Times New Roman"/>
              </w:rPr>
              <w:t>Всего часов</w:t>
            </w:r>
          </w:p>
        </w:tc>
        <w:tc>
          <w:tcPr>
            <w:tcW w:w="729" w:type="pct"/>
            <w:hideMark/>
          </w:tcPr>
          <w:p w:rsidR="002649DD" w:rsidRPr="000609CA" w:rsidRDefault="002649DD" w:rsidP="004265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9CA">
              <w:rPr>
                <w:rFonts w:ascii="Times New Roman" w:eastAsia="Times New Roman" w:hAnsi="Times New Roman" w:cs="Times New Roman"/>
              </w:rPr>
              <w:t>Семестры</w:t>
            </w:r>
          </w:p>
        </w:tc>
      </w:tr>
      <w:tr w:rsidR="002649DD" w:rsidRPr="000609CA" w:rsidTr="00426583">
        <w:trPr>
          <w:gridAfter w:val="1"/>
          <w:wAfter w:w="444" w:type="pct"/>
          <w:trHeight w:val="234"/>
        </w:trPr>
        <w:tc>
          <w:tcPr>
            <w:tcW w:w="3032" w:type="pct"/>
            <w:vMerge/>
            <w:vAlign w:val="center"/>
            <w:hideMark/>
          </w:tcPr>
          <w:p w:rsidR="002649DD" w:rsidRPr="000609CA" w:rsidRDefault="002649DD" w:rsidP="004265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2649DD" w:rsidRPr="000609CA" w:rsidRDefault="002649DD" w:rsidP="004265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pct"/>
          </w:tcPr>
          <w:p w:rsidR="002649DD" w:rsidRDefault="002649DD" w:rsidP="004265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7AAB3C0">
              <w:rPr>
                <w:rFonts w:ascii="Times New Roman" w:eastAsia="Times New Roman" w:hAnsi="Times New Roman" w:cs="Times New Roman"/>
                <w:color w:val="000000" w:themeColor="text1"/>
              </w:rPr>
              <w:t>№12</w:t>
            </w:r>
          </w:p>
        </w:tc>
      </w:tr>
      <w:tr w:rsidR="002649DD" w:rsidRPr="000609CA" w:rsidTr="00426583">
        <w:trPr>
          <w:gridAfter w:val="1"/>
          <w:wAfter w:w="444" w:type="pct"/>
          <w:trHeight w:val="240"/>
        </w:trPr>
        <w:tc>
          <w:tcPr>
            <w:tcW w:w="3032" w:type="pct"/>
            <w:shd w:val="clear" w:color="auto" w:fill="E0E0E0"/>
            <w:hideMark/>
          </w:tcPr>
          <w:p w:rsidR="002649DD" w:rsidRPr="000609CA" w:rsidRDefault="002649DD" w:rsidP="004265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609CA">
              <w:rPr>
                <w:rFonts w:ascii="Times New Roman" w:eastAsia="Times New Roman" w:hAnsi="Times New Roman" w:cs="Times New Roman"/>
                <w:b/>
              </w:rPr>
              <w:t>Контактная работа обучающихся с преподавателем</w:t>
            </w:r>
          </w:p>
        </w:tc>
        <w:tc>
          <w:tcPr>
            <w:tcW w:w="795" w:type="pct"/>
            <w:shd w:val="clear" w:color="auto" w:fill="E0E0E0"/>
          </w:tcPr>
          <w:p w:rsidR="002649DD" w:rsidRPr="00B86915" w:rsidRDefault="002649DD" w:rsidP="004265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90</w:t>
            </w:r>
          </w:p>
        </w:tc>
        <w:tc>
          <w:tcPr>
            <w:tcW w:w="729" w:type="pct"/>
            <w:shd w:val="clear" w:color="auto" w:fill="E0E0E0"/>
          </w:tcPr>
          <w:p w:rsidR="002649DD" w:rsidRPr="00B86915" w:rsidRDefault="002649DD" w:rsidP="004265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90</w:t>
            </w:r>
          </w:p>
        </w:tc>
      </w:tr>
      <w:tr w:rsidR="002649DD" w:rsidRPr="000609CA" w:rsidTr="00426583">
        <w:trPr>
          <w:gridAfter w:val="1"/>
          <w:wAfter w:w="444" w:type="pct"/>
          <w:trHeight w:val="240"/>
        </w:trPr>
        <w:tc>
          <w:tcPr>
            <w:tcW w:w="3032" w:type="pct"/>
            <w:shd w:val="clear" w:color="auto" w:fill="E0E0E0"/>
          </w:tcPr>
          <w:p w:rsidR="002649DD" w:rsidRPr="000609CA" w:rsidRDefault="002649DD" w:rsidP="00426583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0609CA">
              <w:rPr>
                <w:rFonts w:ascii="Times New Roman" w:eastAsia="Times New Roman" w:hAnsi="Times New Roman" w:cs="Times New Roman"/>
                <w:b/>
              </w:rPr>
              <w:t>Аудиторные занятия (всего)</w:t>
            </w:r>
          </w:p>
        </w:tc>
        <w:tc>
          <w:tcPr>
            <w:tcW w:w="795" w:type="pct"/>
          </w:tcPr>
          <w:p w:rsidR="002649DD" w:rsidRPr="00B86915" w:rsidRDefault="002649DD" w:rsidP="0042658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90</w:t>
            </w:r>
          </w:p>
        </w:tc>
        <w:tc>
          <w:tcPr>
            <w:tcW w:w="729" w:type="pct"/>
          </w:tcPr>
          <w:p w:rsidR="002649DD" w:rsidRPr="00B86915" w:rsidRDefault="002649DD" w:rsidP="0042658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90</w:t>
            </w:r>
          </w:p>
        </w:tc>
      </w:tr>
      <w:tr w:rsidR="002649DD" w:rsidRPr="000609CA" w:rsidTr="00426583">
        <w:trPr>
          <w:gridAfter w:val="1"/>
          <w:wAfter w:w="444" w:type="pct"/>
          <w:trHeight w:val="240"/>
        </w:trPr>
        <w:tc>
          <w:tcPr>
            <w:tcW w:w="4556" w:type="pct"/>
            <w:gridSpan w:val="3"/>
            <w:shd w:val="clear" w:color="auto" w:fill="E0E0E0"/>
          </w:tcPr>
          <w:p w:rsidR="002649DD" w:rsidRPr="00B86915" w:rsidRDefault="002649DD" w:rsidP="004265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6915">
              <w:rPr>
                <w:rFonts w:ascii="Times New Roman" w:eastAsia="Times New Roman" w:hAnsi="Times New Roman" w:cs="Times New Roman"/>
                <w:b/>
              </w:rPr>
              <w:t>В том числе:</w:t>
            </w:r>
          </w:p>
        </w:tc>
      </w:tr>
      <w:tr w:rsidR="002649DD" w:rsidRPr="000609CA" w:rsidTr="00426583">
        <w:trPr>
          <w:gridAfter w:val="1"/>
          <w:wAfter w:w="444" w:type="pct"/>
          <w:trHeight w:val="347"/>
        </w:trPr>
        <w:tc>
          <w:tcPr>
            <w:tcW w:w="3032" w:type="pct"/>
            <w:hideMark/>
          </w:tcPr>
          <w:p w:rsidR="002649DD" w:rsidRPr="000609CA" w:rsidRDefault="002649DD" w:rsidP="004265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609CA">
              <w:rPr>
                <w:rFonts w:ascii="Times New Roman" w:eastAsia="Times New Roman" w:hAnsi="Times New Roman" w:cs="Times New Roman"/>
              </w:rPr>
              <w:t>Лекции (Л)</w:t>
            </w:r>
          </w:p>
        </w:tc>
        <w:tc>
          <w:tcPr>
            <w:tcW w:w="795" w:type="pct"/>
          </w:tcPr>
          <w:p w:rsidR="002649DD" w:rsidRPr="00B86915" w:rsidRDefault="002649DD" w:rsidP="00426583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  <w:tc>
          <w:tcPr>
            <w:tcW w:w="729" w:type="pct"/>
          </w:tcPr>
          <w:p w:rsidR="002649DD" w:rsidRPr="00B86915" w:rsidRDefault="002649DD" w:rsidP="0042658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24</w:t>
            </w:r>
          </w:p>
        </w:tc>
      </w:tr>
      <w:tr w:rsidR="002649DD" w:rsidRPr="000609CA" w:rsidTr="00426583">
        <w:trPr>
          <w:trHeight w:val="212"/>
        </w:trPr>
        <w:tc>
          <w:tcPr>
            <w:tcW w:w="3032" w:type="pct"/>
            <w:hideMark/>
          </w:tcPr>
          <w:p w:rsidR="002649DD" w:rsidRPr="000609CA" w:rsidRDefault="002649DD" w:rsidP="004265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609CA">
              <w:rPr>
                <w:rFonts w:ascii="Times New Roman" w:eastAsia="Times New Roman" w:hAnsi="Times New Roman" w:cs="Times New Roman"/>
              </w:rPr>
              <w:t>Практические занятия (ПЗ)</w:t>
            </w:r>
          </w:p>
        </w:tc>
        <w:tc>
          <w:tcPr>
            <w:tcW w:w="795" w:type="pct"/>
          </w:tcPr>
          <w:p w:rsidR="002649DD" w:rsidRPr="00B86915" w:rsidRDefault="002649DD" w:rsidP="00426583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173" w:type="pct"/>
            <w:gridSpan w:val="2"/>
          </w:tcPr>
          <w:p w:rsidR="002649DD" w:rsidRPr="000609CA" w:rsidRDefault="002649DD" w:rsidP="004265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49DD" w:rsidRPr="000609CA" w:rsidTr="00426583">
        <w:trPr>
          <w:gridAfter w:val="1"/>
          <w:wAfter w:w="444" w:type="pct"/>
        </w:trPr>
        <w:tc>
          <w:tcPr>
            <w:tcW w:w="3032" w:type="pct"/>
          </w:tcPr>
          <w:p w:rsidR="002649DD" w:rsidRPr="000609CA" w:rsidRDefault="002649DD" w:rsidP="004265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609CA">
              <w:rPr>
                <w:rFonts w:ascii="Times New Roman" w:eastAsia="Times New Roman" w:hAnsi="Times New Roman" w:cs="Times New Roman"/>
              </w:rPr>
              <w:t>Клинические практические занятия (КПЗ)</w:t>
            </w:r>
          </w:p>
        </w:tc>
        <w:tc>
          <w:tcPr>
            <w:tcW w:w="795" w:type="pct"/>
          </w:tcPr>
          <w:p w:rsidR="002649DD" w:rsidRPr="00B86915" w:rsidRDefault="002649DD" w:rsidP="0042658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6915">
              <w:rPr>
                <w:rFonts w:ascii="Times New Roman" w:eastAsia="Times New Roman" w:hAnsi="Times New Roman" w:cs="Times New Roman"/>
                <w:b/>
              </w:rPr>
              <w:t>66</w:t>
            </w:r>
          </w:p>
        </w:tc>
        <w:tc>
          <w:tcPr>
            <w:tcW w:w="729" w:type="pct"/>
          </w:tcPr>
          <w:p w:rsidR="002649DD" w:rsidRPr="00B86915" w:rsidRDefault="002649DD" w:rsidP="0042658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6915">
              <w:rPr>
                <w:rFonts w:ascii="Times New Roman" w:eastAsia="Times New Roman" w:hAnsi="Times New Roman" w:cs="Times New Roman"/>
                <w:b/>
              </w:rPr>
              <w:t>66</w:t>
            </w:r>
          </w:p>
        </w:tc>
      </w:tr>
      <w:tr w:rsidR="002649DD" w:rsidRPr="000609CA" w:rsidTr="00426583">
        <w:trPr>
          <w:gridAfter w:val="1"/>
          <w:wAfter w:w="444" w:type="pct"/>
        </w:trPr>
        <w:tc>
          <w:tcPr>
            <w:tcW w:w="3032" w:type="pct"/>
            <w:hideMark/>
          </w:tcPr>
          <w:p w:rsidR="002649DD" w:rsidRPr="000609CA" w:rsidRDefault="002649DD" w:rsidP="004265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609CA">
              <w:rPr>
                <w:rFonts w:ascii="Times New Roman" w:eastAsia="Times New Roman" w:hAnsi="Times New Roman" w:cs="Times New Roman"/>
              </w:rPr>
              <w:t>Семинары (С)</w:t>
            </w:r>
          </w:p>
        </w:tc>
        <w:tc>
          <w:tcPr>
            <w:tcW w:w="1524" w:type="pct"/>
            <w:gridSpan w:val="2"/>
          </w:tcPr>
          <w:p w:rsidR="002649DD" w:rsidRPr="00B86915" w:rsidRDefault="002649DD" w:rsidP="0042658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649DD" w:rsidRPr="000609CA" w:rsidTr="00426583">
        <w:trPr>
          <w:gridAfter w:val="1"/>
          <w:wAfter w:w="444" w:type="pct"/>
        </w:trPr>
        <w:tc>
          <w:tcPr>
            <w:tcW w:w="3032" w:type="pct"/>
          </w:tcPr>
          <w:p w:rsidR="002649DD" w:rsidRPr="000609CA" w:rsidRDefault="002649DD" w:rsidP="004265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609CA">
              <w:rPr>
                <w:rFonts w:ascii="Times New Roman" w:eastAsia="Times New Roman" w:hAnsi="Times New Roman" w:cs="Times New Roman"/>
              </w:rPr>
              <w:t>Лабораторные занятия (ЛЗ)</w:t>
            </w:r>
          </w:p>
        </w:tc>
        <w:tc>
          <w:tcPr>
            <w:tcW w:w="795" w:type="pct"/>
          </w:tcPr>
          <w:p w:rsidR="002649DD" w:rsidRPr="00B86915" w:rsidRDefault="002649DD" w:rsidP="0042658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29" w:type="pct"/>
          </w:tcPr>
          <w:p w:rsidR="002649DD" w:rsidRPr="00B86915" w:rsidRDefault="002649DD" w:rsidP="0042658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649DD" w:rsidRPr="000609CA" w:rsidTr="00426583">
        <w:trPr>
          <w:gridAfter w:val="1"/>
          <w:wAfter w:w="444" w:type="pct"/>
          <w:trHeight w:val="138"/>
        </w:trPr>
        <w:tc>
          <w:tcPr>
            <w:tcW w:w="3032" w:type="pct"/>
            <w:shd w:val="clear" w:color="auto" w:fill="EEECE1" w:themeFill="background2"/>
            <w:hideMark/>
          </w:tcPr>
          <w:p w:rsidR="002649DD" w:rsidRPr="000609CA" w:rsidRDefault="002649DD" w:rsidP="004265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609CA">
              <w:rPr>
                <w:rFonts w:ascii="Times New Roman" w:eastAsia="Times New Roman" w:hAnsi="Times New Roman" w:cs="Times New Roman"/>
              </w:rPr>
              <w:t xml:space="preserve">Внеаудиторная работа (всего), в </w:t>
            </w:r>
            <w:proofErr w:type="spellStart"/>
            <w:r w:rsidRPr="000609CA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0609CA">
              <w:rPr>
                <w:rFonts w:ascii="Times New Roman" w:eastAsia="Times New Roman" w:hAnsi="Times New Roman" w:cs="Times New Roman"/>
              </w:rPr>
              <w:t>.:</w:t>
            </w:r>
          </w:p>
        </w:tc>
        <w:tc>
          <w:tcPr>
            <w:tcW w:w="795" w:type="pct"/>
          </w:tcPr>
          <w:p w:rsidR="002649DD" w:rsidRPr="00B86915" w:rsidRDefault="002649DD" w:rsidP="004265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9" w:type="pct"/>
          </w:tcPr>
          <w:p w:rsidR="002649DD" w:rsidRPr="00B86915" w:rsidRDefault="002649DD" w:rsidP="004265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649DD" w:rsidRPr="000609CA" w:rsidTr="00426583">
        <w:trPr>
          <w:gridAfter w:val="1"/>
          <w:wAfter w:w="444" w:type="pct"/>
          <w:trHeight w:val="138"/>
        </w:trPr>
        <w:tc>
          <w:tcPr>
            <w:tcW w:w="3032" w:type="pct"/>
          </w:tcPr>
          <w:p w:rsidR="002649DD" w:rsidRPr="000609CA" w:rsidRDefault="002649DD" w:rsidP="004265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609CA">
              <w:rPr>
                <w:rFonts w:ascii="Times New Roman" w:eastAsia="Times New Roman" w:hAnsi="Times New Roman" w:cs="Times New Roman"/>
              </w:rPr>
              <w:t>Групповые, индивидуальные консультации</w:t>
            </w:r>
            <w:r w:rsidRPr="000609CA">
              <w:rPr>
                <w:rFonts w:ascii="Times New Roman" w:eastAsia="Times New Roman" w:hAnsi="Times New Roman" w:cs="Times New Roman"/>
                <w:i/>
              </w:rPr>
              <w:t>**</w:t>
            </w:r>
          </w:p>
        </w:tc>
        <w:tc>
          <w:tcPr>
            <w:tcW w:w="795" w:type="pct"/>
          </w:tcPr>
          <w:p w:rsidR="002649DD" w:rsidRPr="00B86915" w:rsidRDefault="002649DD" w:rsidP="004265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9" w:type="pct"/>
          </w:tcPr>
          <w:p w:rsidR="002649DD" w:rsidRPr="00B86915" w:rsidRDefault="002649DD" w:rsidP="004265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649DD" w:rsidRPr="000609CA" w:rsidTr="00426583">
        <w:trPr>
          <w:gridAfter w:val="1"/>
          <w:wAfter w:w="444" w:type="pct"/>
          <w:trHeight w:val="138"/>
        </w:trPr>
        <w:tc>
          <w:tcPr>
            <w:tcW w:w="3032" w:type="pct"/>
          </w:tcPr>
          <w:p w:rsidR="002649DD" w:rsidRPr="000609CA" w:rsidRDefault="002649DD" w:rsidP="004265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609CA">
              <w:rPr>
                <w:rFonts w:ascii="Times New Roman" w:eastAsia="Times New Roman" w:hAnsi="Times New Roman" w:cs="Times New Roman"/>
              </w:rPr>
              <w:t>Индивидуальная работа с обучающимся</w:t>
            </w:r>
          </w:p>
        </w:tc>
        <w:tc>
          <w:tcPr>
            <w:tcW w:w="795" w:type="pct"/>
          </w:tcPr>
          <w:p w:rsidR="002649DD" w:rsidRPr="00B86915" w:rsidRDefault="002649DD" w:rsidP="004265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9" w:type="pct"/>
          </w:tcPr>
          <w:p w:rsidR="002649DD" w:rsidRPr="00B86915" w:rsidRDefault="002649DD" w:rsidP="004265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649DD" w:rsidRPr="000609CA" w:rsidTr="00426583">
        <w:trPr>
          <w:gridAfter w:val="1"/>
          <w:wAfter w:w="444" w:type="pct"/>
        </w:trPr>
        <w:tc>
          <w:tcPr>
            <w:tcW w:w="3032" w:type="pct"/>
            <w:shd w:val="clear" w:color="auto" w:fill="E0E0E0"/>
            <w:hideMark/>
          </w:tcPr>
          <w:p w:rsidR="002649DD" w:rsidRPr="000609CA" w:rsidRDefault="002649DD" w:rsidP="00426583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0609CA">
              <w:rPr>
                <w:rFonts w:ascii="Times New Roman" w:eastAsia="Times New Roman" w:hAnsi="Times New Roman" w:cs="Times New Roman"/>
                <w:b/>
              </w:rPr>
              <w:t>Самостоятельная работа обучающегося (СРО)</w:t>
            </w:r>
          </w:p>
        </w:tc>
        <w:tc>
          <w:tcPr>
            <w:tcW w:w="795" w:type="pct"/>
          </w:tcPr>
          <w:p w:rsidR="002649DD" w:rsidRPr="00B86915" w:rsidRDefault="002649DD" w:rsidP="0042658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54</w:t>
            </w:r>
          </w:p>
        </w:tc>
        <w:tc>
          <w:tcPr>
            <w:tcW w:w="729" w:type="pct"/>
          </w:tcPr>
          <w:p w:rsidR="002649DD" w:rsidRPr="00B86915" w:rsidRDefault="002649DD" w:rsidP="0042658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54</w:t>
            </w:r>
          </w:p>
        </w:tc>
      </w:tr>
      <w:tr w:rsidR="002649DD" w:rsidRPr="000609CA" w:rsidTr="00426583">
        <w:trPr>
          <w:gridAfter w:val="1"/>
          <w:wAfter w:w="444" w:type="pct"/>
        </w:trPr>
        <w:tc>
          <w:tcPr>
            <w:tcW w:w="4556" w:type="pct"/>
            <w:gridSpan w:val="3"/>
            <w:hideMark/>
          </w:tcPr>
          <w:p w:rsidR="002649DD" w:rsidRPr="00B86915" w:rsidRDefault="002649DD" w:rsidP="004265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649DD" w:rsidRPr="000609CA" w:rsidTr="00426583">
        <w:trPr>
          <w:gridAfter w:val="1"/>
          <w:wAfter w:w="444" w:type="pct"/>
        </w:trPr>
        <w:tc>
          <w:tcPr>
            <w:tcW w:w="3032" w:type="pct"/>
            <w:hideMark/>
          </w:tcPr>
          <w:p w:rsidR="002649DD" w:rsidRPr="000609CA" w:rsidRDefault="002649DD" w:rsidP="00426583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795" w:type="pct"/>
          </w:tcPr>
          <w:p w:rsidR="002649DD" w:rsidRPr="00B86915" w:rsidRDefault="002649DD" w:rsidP="004265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9" w:type="pct"/>
          </w:tcPr>
          <w:p w:rsidR="002649DD" w:rsidRPr="00B86915" w:rsidRDefault="002649DD" w:rsidP="004265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649DD" w:rsidRPr="000609CA" w:rsidTr="00426583">
        <w:trPr>
          <w:gridAfter w:val="1"/>
          <w:wAfter w:w="444" w:type="pct"/>
        </w:trPr>
        <w:tc>
          <w:tcPr>
            <w:tcW w:w="3032" w:type="pct"/>
            <w:shd w:val="clear" w:color="auto" w:fill="EEECE1" w:themeFill="background2"/>
            <w:hideMark/>
          </w:tcPr>
          <w:p w:rsidR="002649DD" w:rsidRPr="000609CA" w:rsidRDefault="002649DD" w:rsidP="004265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609CA">
              <w:rPr>
                <w:rFonts w:ascii="Times New Roman" w:eastAsia="Times New Roman" w:hAnsi="Times New Roman" w:cs="Times New Roman"/>
              </w:rPr>
              <w:t xml:space="preserve">Вид промежуточной аттестации - </w:t>
            </w:r>
            <w:r w:rsidRPr="000609CA">
              <w:rPr>
                <w:rFonts w:ascii="Times New Roman" w:eastAsia="Times New Roman" w:hAnsi="Times New Roman" w:cs="Times New Roman"/>
                <w:b/>
              </w:rPr>
              <w:t>Экзамен</w:t>
            </w:r>
          </w:p>
        </w:tc>
        <w:tc>
          <w:tcPr>
            <w:tcW w:w="795" w:type="pct"/>
          </w:tcPr>
          <w:p w:rsidR="002649DD" w:rsidRPr="00B86915" w:rsidRDefault="002649DD" w:rsidP="004265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6915"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729" w:type="pct"/>
          </w:tcPr>
          <w:p w:rsidR="002649DD" w:rsidRPr="000609CA" w:rsidRDefault="002649DD" w:rsidP="004265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6915">
              <w:rPr>
                <w:rFonts w:ascii="Times New Roman" w:eastAsia="Times New Roman" w:hAnsi="Times New Roman" w:cs="Times New Roman"/>
                <w:b/>
              </w:rPr>
              <w:t>36.</w:t>
            </w:r>
          </w:p>
        </w:tc>
      </w:tr>
      <w:tr w:rsidR="002649DD" w:rsidRPr="000609CA" w:rsidTr="00426583">
        <w:trPr>
          <w:gridAfter w:val="1"/>
          <w:wAfter w:w="444" w:type="pct"/>
          <w:trHeight w:val="418"/>
        </w:trPr>
        <w:tc>
          <w:tcPr>
            <w:tcW w:w="3032" w:type="pct"/>
            <w:shd w:val="clear" w:color="auto" w:fill="E0E0E0"/>
            <w:hideMark/>
          </w:tcPr>
          <w:p w:rsidR="002649DD" w:rsidRPr="000609CA" w:rsidRDefault="002649DD" w:rsidP="00426583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0609CA">
              <w:rPr>
                <w:rFonts w:ascii="Times New Roman" w:eastAsia="Times New Roman" w:hAnsi="Times New Roman" w:cs="Times New Roman"/>
                <w:b/>
              </w:rPr>
              <w:t xml:space="preserve">Общая трудоемкость: </w:t>
            </w:r>
            <w:r w:rsidR="009B068E">
              <w:rPr>
                <w:rFonts w:ascii="Times New Roman" w:eastAsia="Times New Roman" w:hAnsi="Times New Roman" w:cs="Times New Roman"/>
                <w:b/>
              </w:rPr>
              <w:t xml:space="preserve">180 </w:t>
            </w:r>
            <w:r w:rsidRPr="000609CA">
              <w:rPr>
                <w:rFonts w:ascii="Times New Roman" w:eastAsia="Times New Roman" w:hAnsi="Times New Roman" w:cs="Times New Roman"/>
                <w:i/>
              </w:rPr>
              <w:t>часов</w:t>
            </w:r>
          </w:p>
        </w:tc>
        <w:tc>
          <w:tcPr>
            <w:tcW w:w="795" w:type="pct"/>
            <w:shd w:val="clear" w:color="auto" w:fill="E0E0E0"/>
          </w:tcPr>
          <w:p w:rsidR="002649DD" w:rsidRPr="00B86915" w:rsidRDefault="002649DD" w:rsidP="004265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6915">
              <w:rPr>
                <w:rFonts w:ascii="Times New Roman" w:eastAsia="Times New Roman" w:hAnsi="Times New Roman" w:cs="Times New Roman"/>
                <w:b/>
              </w:rPr>
              <w:t>180</w:t>
            </w:r>
          </w:p>
        </w:tc>
        <w:tc>
          <w:tcPr>
            <w:tcW w:w="729" w:type="pct"/>
            <w:shd w:val="clear" w:color="auto" w:fill="E0E0E0"/>
          </w:tcPr>
          <w:p w:rsidR="002649DD" w:rsidRPr="000609CA" w:rsidRDefault="002649DD" w:rsidP="004265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6915">
              <w:rPr>
                <w:rFonts w:ascii="Times New Roman" w:eastAsia="Times New Roman" w:hAnsi="Times New Roman" w:cs="Times New Roman"/>
                <w:b/>
              </w:rPr>
              <w:t>180</w:t>
            </w:r>
          </w:p>
        </w:tc>
      </w:tr>
      <w:tr w:rsidR="002649DD" w:rsidRPr="000609CA" w:rsidTr="00426583">
        <w:trPr>
          <w:gridAfter w:val="1"/>
          <w:wAfter w:w="444" w:type="pct"/>
          <w:trHeight w:val="345"/>
        </w:trPr>
        <w:tc>
          <w:tcPr>
            <w:tcW w:w="3032" w:type="pct"/>
            <w:shd w:val="clear" w:color="auto" w:fill="FFFFFF" w:themeFill="background1"/>
            <w:vAlign w:val="center"/>
            <w:hideMark/>
          </w:tcPr>
          <w:p w:rsidR="002649DD" w:rsidRPr="000609CA" w:rsidRDefault="002649DD" w:rsidP="0042658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609CA">
              <w:rPr>
                <w:rFonts w:ascii="Times New Roman" w:eastAsia="Times New Roman" w:hAnsi="Times New Roman" w:cs="Times New Roman"/>
                <w:i/>
              </w:rPr>
              <w:t xml:space="preserve">                                         </w:t>
            </w:r>
            <w:r w:rsidR="009B068E">
              <w:rPr>
                <w:rFonts w:ascii="Times New Roman" w:eastAsia="Times New Roman" w:hAnsi="Times New Roman" w:cs="Times New Roman"/>
                <w:i/>
              </w:rPr>
              <w:t xml:space="preserve">5 </w:t>
            </w:r>
            <w:r w:rsidRPr="000609CA">
              <w:rPr>
                <w:rFonts w:ascii="Times New Roman" w:eastAsia="Times New Roman" w:hAnsi="Times New Roman" w:cs="Times New Roman"/>
                <w:i/>
              </w:rPr>
              <w:t>зачетных единиц</w:t>
            </w:r>
          </w:p>
        </w:tc>
        <w:tc>
          <w:tcPr>
            <w:tcW w:w="795" w:type="pct"/>
          </w:tcPr>
          <w:p w:rsidR="002649DD" w:rsidRPr="00B86915" w:rsidRDefault="002649DD" w:rsidP="004265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6915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729" w:type="pct"/>
          </w:tcPr>
          <w:p w:rsidR="002649DD" w:rsidRPr="000609CA" w:rsidRDefault="002649DD" w:rsidP="004265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6915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</w:tbl>
    <w:p w:rsidR="002649DD" w:rsidRPr="000609CA" w:rsidRDefault="002649DD" w:rsidP="002649DD">
      <w:pPr>
        <w:tabs>
          <w:tab w:val="right" w:leader="underscore" w:pos="9639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</w:rPr>
      </w:pPr>
    </w:p>
    <w:p w:rsidR="002649DD" w:rsidRPr="00FE2EA1" w:rsidRDefault="002649DD" w:rsidP="002649DD">
      <w:pPr>
        <w:tabs>
          <w:tab w:val="right" w:leader="underscore" w:pos="9639"/>
        </w:tabs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Основные разделы дисциплины: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2649DD" w:rsidRPr="000609CA" w:rsidTr="002649DD">
        <w:trPr>
          <w:trHeight w:val="2258"/>
        </w:trPr>
        <w:tc>
          <w:tcPr>
            <w:tcW w:w="9781" w:type="dxa"/>
            <w:shd w:val="clear" w:color="auto" w:fill="auto"/>
          </w:tcPr>
          <w:p w:rsidR="002649DD" w:rsidRPr="002649DD" w:rsidRDefault="002649DD" w:rsidP="00426583">
            <w:pPr>
              <w:tabs>
                <w:tab w:val="left" w:pos="20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49DD">
              <w:rPr>
                <w:rFonts w:ascii="Times New Roman" w:eastAsia="Times New Roman" w:hAnsi="Times New Roman" w:cs="Times New Roman"/>
                <w:b/>
                <w:bCs/>
              </w:rPr>
              <w:t>1.Базовые знания по фтизиатрии (история, эпидемиология, микробиология, этиология, патогенез, аллергия, иммунитет)</w:t>
            </w:r>
          </w:p>
          <w:p w:rsidR="002649DD" w:rsidRPr="002649DD" w:rsidRDefault="002649DD" w:rsidP="0042658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49DD">
              <w:rPr>
                <w:rFonts w:ascii="Times New Roman" w:eastAsia="Times New Roman" w:hAnsi="Times New Roman" w:cs="Times New Roman"/>
                <w:b/>
                <w:bCs/>
              </w:rPr>
              <w:t>2.Семиотика и клиническая классификация туберкулеза.</w:t>
            </w:r>
          </w:p>
          <w:p w:rsidR="002649DD" w:rsidRPr="002649DD" w:rsidRDefault="002649DD" w:rsidP="002649D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2649DD">
              <w:rPr>
                <w:rFonts w:ascii="Times New Roman" w:eastAsia="Times New Roman" w:hAnsi="Times New Roman" w:cs="Times New Roman"/>
                <w:b/>
                <w:spacing w:val="-1"/>
              </w:rPr>
              <w:t>3.</w:t>
            </w:r>
            <w:r w:rsidRPr="002649DD">
              <w:rPr>
                <w:rFonts w:ascii="Times New Roman" w:eastAsia="Times New Roman" w:hAnsi="Times New Roman" w:cs="Times New Roman"/>
                <w:b/>
                <w:bCs/>
              </w:rPr>
              <w:t>Внелегочный туберкулез.</w:t>
            </w:r>
          </w:p>
          <w:p w:rsidR="002649DD" w:rsidRPr="002649DD" w:rsidRDefault="002649DD" w:rsidP="0042658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49DD">
              <w:rPr>
                <w:rFonts w:ascii="Times New Roman" w:eastAsia="Times New Roman" w:hAnsi="Times New Roman" w:cs="Times New Roman"/>
                <w:b/>
                <w:bCs/>
              </w:rPr>
              <w:t xml:space="preserve">4.Организация борьбы с </w:t>
            </w:r>
            <w:proofErr w:type="gramStart"/>
            <w:r w:rsidRPr="002649DD">
              <w:rPr>
                <w:rFonts w:ascii="Times New Roman" w:eastAsia="Times New Roman" w:hAnsi="Times New Roman" w:cs="Times New Roman"/>
                <w:b/>
                <w:bCs/>
              </w:rPr>
              <w:t>туберкулезом .</w:t>
            </w:r>
            <w:proofErr w:type="gramEnd"/>
          </w:p>
          <w:p w:rsidR="002649DD" w:rsidRPr="000609CA" w:rsidRDefault="002649DD" w:rsidP="002649DD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2649DD">
              <w:rPr>
                <w:rFonts w:ascii="Times New Roman" w:eastAsia="Times New Roman" w:hAnsi="Times New Roman" w:cs="Times New Roman"/>
                <w:b/>
                <w:bCs/>
              </w:rPr>
              <w:t>5.Лечение туберкулеза.</w:t>
            </w:r>
          </w:p>
        </w:tc>
      </w:tr>
    </w:tbl>
    <w:p w:rsidR="002649DD" w:rsidRDefault="002649DD" w:rsidP="002649DD">
      <w:pPr>
        <w:rPr>
          <w:rFonts w:ascii="Times New Roman" w:hAnsi="Times New Roman" w:cs="Times New Roman"/>
        </w:rPr>
      </w:pPr>
    </w:p>
    <w:p w:rsidR="002649DD" w:rsidRDefault="002649DD" w:rsidP="002649DD">
      <w:pPr>
        <w:rPr>
          <w:rFonts w:ascii="Times New Roman" w:hAnsi="Times New Roman" w:cs="Times New Roman"/>
        </w:rPr>
      </w:pPr>
    </w:p>
    <w:p w:rsidR="002649DD" w:rsidRDefault="002649DD" w:rsidP="002649DD">
      <w:pPr>
        <w:rPr>
          <w:rFonts w:ascii="Times New Roman" w:hAnsi="Times New Roman" w:cs="Times New Roman"/>
          <w:b/>
        </w:rPr>
      </w:pPr>
      <w:r w:rsidRPr="00132602">
        <w:rPr>
          <w:rFonts w:ascii="Times New Roman" w:hAnsi="Times New Roman" w:cs="Times New Roman"/>
          <w:b/>
        </w:rPr>
        <w:t xml:space="preserve">Форма промежуточной аттестации: </w:t>
      </w:r>
      <w:r w:rsidR="009B068E">
        <w:rPr>
          <w:rFonts w:ascii="Times New Roman" w:hAnsi="Times New Roman" w:cs="Times New Roman"/>
          <w:b/>
        </w:rPr>
        <w:t>Экзамен</w:t>
      </w:r>
      <w:r>
        <w:rPr>
          <w:rFonts w:ascii="Times New Roman" w:hAnsi="Times New Roman" w:cs="Times New Roman"/>
          <w:b/>
        </w:rPr>
        <w:t xml:space="preserve"> в </w:t>
      </w:r>
      <w:r>
        <w:rPr>
          <w:rFonts w:ascii="Times New Roman" w:hAnsi="Times New Roman" w:cs="Times New Roman"/>
          <w:b/>
          <w:lang w:val="en-US"/>
        </w:rPr>
        <w:t>XII</w:t>
      </w:r>
      <w:r w:rsidRPr="0013260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семестре</w:t>
      </w:r>
    </w:p>
    <w:p w:rsidR="002649DD" w:rsidRDefault="002649DD" w:rsidP="002649DD">
      <w:pPr>
        <w:rPr>
          <w:rFonts w:ascii="Times New Roman" w:hAnsi="Times New Roman" w:cs="Times New Roman"/>
          <w:b/>
        </w:rPr>
      </w:pPr>
    </w:p>
    <w:p w:rsidR="002649DD" w:rsidRDefault="002649DD" w:rsidP="002649DD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Кафедра-разработчик:  </w:t>
      </w:r>
      <w:proofErr w:type="spellStart"/>
      <w:r>
        <w:rPr>
          <w:rFonts w:ascii="Times New Roman" w:hAnsi="Times New Roman" w:cs="Times New Roman"/>
          <w:b/>
          <w:u w:val="single"/>
        </w:rPr>
        <w:t>Фтизиопульмонология</w:t>
      </w:r>
      <w:proofErr w:type="spellEnd"/>
    </w:p>
    <w:p w:rsidR="00BD0B49" w:rsidRDefault="00BD0B49" w:rsidP="002649DD">
      <w:pPr>
        <w:rPr>
          <w:rFonts w:ascii="Times New Roman" w:hAnsi="Times New Roman" w:cs="Times New Roman"/>
          <w:b/>
          <w:u w:val="single"/>
        </w:rPr>
      </w:pPr>
    </w:p>
    <w:p w:rsidR="00BD0B49" w:rsidRDefault="00BD0B49" w:rsidP="002649DD">
      <w:pPr>
        <w:rPr>
          <w:rFonts w:ascii="Times New Roman" w:hAnsi="Times New Roman" w:cs="Times New Roman"/>
          <w:b/>
          <w:u w:val="single"/>
        </w:rPr>
      </w:pPr>
    </w:p>
    <w:sectPr w:rsidR="00BD0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80E41"/>
    <w:multiLevelType w:val="hybridMultilevel"/>
    <w:tmpl w:val="EC8C36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B05FC3"/>
    <w:multiLevelType w:val="hybridMultilevel"/>
    <w:tmpl w:val="1CE25812"/>
    <w:lvl w:ilvl="0" w:tplc="96387756">
      <w:start w:val="1"/>
      <w:numFmt w:val="bullet"/>
      <w:lvlText w:val=""/>
      <w:lvlJc w:val="left"/>
      <w:pPr>
        <w:tabs>
          <w:tab w:val="num" w:pos="1362"/>
        </w:tabs>
        <w:ind w:left="625" w:firstLine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D07004"/>
    <w:multiLevelType w:val="hybridMultilevel"/>
    <w:tmpl w:val="BFDC06C4"/>
    <w:lvl w:ilvl="0" w:tplc="4CF22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FC3B49"/>
    <w:multiLevelType w:val="hybridMultilevel"/>
    <w:tmpl w:val="B9463072"/>
    <w:lvl w:ilvl="0" w:tplc="CD9EE3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A1"/>
    <w:rsid w:val="00132602"/>
    <w:rsid w:val="002649DD"/>
    <w:rsid w:val="003B6CEE"/>
    <w:rsid w:val="00416C2B"/>
    <w:rsid w:val="004316E5"/>
    <w:rsid w:val="006A4336"/>
    <w:rsid w:val="007D420E"/>
    <w:rsid w:val="00812602"/>
    <w:rsid w:val="009664C4"/>
    <w:rsid w:val="009B068E"/>
    <w:rsid w:val="00BD0B49"/>
    <w:rsid w:val="00FD0F4F"/>
    <w:rsid w:val="00FE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F5F27"/>
  <w15:docId w15:val="{C44509CC-2213-4E12-A757-A0A16716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E2EA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A1"/>
    <w:pPr>
      <w:ind w:left="720"/>
      <w:contextualSpacing/>
    </w:pPr>
  </w:style>
  <w:style w:type="table" w:styleId="a4">
    <w:name w:val="Table Grid"/>
    <w:basedOn w:val="a1"/>
    <w:uiPriority w:val="59"/>
    <w:qFormat/>
    <w:rsid w:val="00FE2EA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Основной текст4"/>
    <w:basedOn w:val="a"/>
    <w:link w:val="a5"/>
    <w:rsid w:val="00FE2EA1"/>
    <w:pPr>
      <w:shd w:val="clear" w:color="auto" w:fill="FFFFFF"/>
      <w:spacing w:line="269" w:lineRule="exact"/>
      <w:ind w:hanging="1980"/>
      <w:jc w:val="both"/>
    </w:pPr>
    <w:rPr>
      <w:rFonts w:ascii="Times New Roman" w:eastAsia="Times New Roman" w:hAnsi="Times New Roman" w:cstheme="minorBidi"/>
      <w:b/>
      <w:bCs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2649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"/>
    <w:basedOn w:val="a"/>
    <w:link w:val="a7"/>
    <w:unhideWhenUsed/>
    <w:qFormat/>
    <w:rsid w:val="002649DD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7">
    <w:name w:val="Основной текст Знак"/>
    <w:basedOn w:val="a0"/>
    <w:link w:val="a6"/>
    <w:rsid w:val="002649D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D0B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0B49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character" w:customStyle="1" w:styleId="a5">
    <w:name w:val="Основной текст_"/>
    <w:link w:val="4"/>
    <w:locked/>
    <w:rsid w:val="00BD0B49"/>
    <w:rPr>
      <w:rFonts w:ascii="Times New Roman" w:eastAsia="Times New Roman" w:hAnsi="Times New Roman"/>
      <w:b/>
      <w:b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BFA0E-9420-415E-BB4B-04C89FFBD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Abduljappar Press</cp:lastModifiedBy>
  <cp:revision>2</cp:revision>
  <cp:lastPrinted>2024-07-01T11:10:00Z</cp:lastPrinted>
  <dcterms:created xsi:type="dcterms:W3CDTF">2024-07-02T12:00:00Z</dcterms:created>
  <dcterms:modified xsi:type="dcterms:W3CDTF">2024-07-02T12:00:00Z</dcterms:modified>
</cp:coreProperties>
</file>