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CA4BE0" w:rsidRPr="00817C1A" w:rsidRDefault="00CA4BE0" w:rsidP="00CA4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BE0" w:rsidRPr="00817C1A" w:rsidRDefault="00CA4BE0" w:rsidP="00CA4BE0">
      <w:pPr>
        <w:pStyle w:val="a4"/>
        <w:spacing w:line="276" w:lineRule="auto"/>
        <w:jc w:val="center"/>
        <w:rPr>
          <w:b/>
          <w:color w:val="000000" w:themeColor="text1"/>
        </w:rPr>
      </w:pPr>
      <w:r w:rsidRPr="00817C1A">
        <w:rPr>
          <w:b/>
          <w:color w:val="000000" w:themeColor="text1"/>
        </w:rPr>
        <w:t>(ФГБОУ ВО ДГМУ Минздрава России)</w:t>
      </w:r>
    </w:p>
    <w:p w:rsidR="00CA4BE0" w:rsidRDefault="00CA4BE0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285195" w:rsidRDefault="00285195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285195" w:rsidRPr="00817C1A" w:rsidRDefault="00285195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A4BE0" w:rsidRPr="00817C1A" w:rsidRDefault="00CA4BE0" w:rsidP="00CA4BE0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A4BE0" w:rsidRPr="00817C1A" w:rsidRDefault="00CA4BE0" w:rsidP="0039308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1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817C1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CA4BE0" w:rsidRPr="00817C1A" w:rsidRDefault="00CA4BE0" w:rsidP="0039308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1A">
        <w:rPr>
          <w:rFonts w:ascii="Times New Roman" w:hAnsi="Times New Roman" w:cs="Times New Roman"/>
          <w:b/>
          <w:sz w:val="24"/>
          <w:szCs w:val="24"/>
        </w:rPr>
        <w:t>РАБОЧЕЙ ПРОГРАММЕ ДИСЦИПЛИНЫ</w:t>
      </w: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B5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КЛИНИЧЕСКАЯ </w:t>
      </w:r>
      <w:r w:rsidRPr="0007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ПАТАНАТОМИЯ»</w:t>
      </w: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Индекс дисциплины по учебному плану  </w:t>
      </w:r>
      <w:r w:rsidRPr="00077B0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77B0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77B0A">
        <w:rPr>
          <w:rFonts w:ascii="Times New Roman" w:hAnsi="Times New Roman" w:cs="Times New Roman"/>
          <w:b/>
          <w:sz w:val="24"/>
          <w:szCs w:val="24"/>
        </w:rPr>
        <w:t>.О.</w:t>
      </w:r>
      <w:r w:rsidR="000B5CE0">
        <w:rPr>
          <w:rFonts w:ascii="Times New Roman" w:hAnsi="Times New Roman" w:cs="Times New Roman"/>
          <w:b/>
          <w:sz w:val="24"/>
          <w:szCs w:val="24"/>
        </w:rPr>
        <w:t>35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Направление подготовки            </w:t>
      </w:r>
      <w:r w:rsidRPr="00077B0A">
        <w:rPr>
          <w:rFonts w:ascii="Times New Roman" w:hAnsi="Times New Roman" w:cs="Times New Roman"/>
          <w:b/>
          <w:sz w:val="24"/>
          <w:szCs w:val="24"/>
        </w:rPr>
        <w:t>31.05.02 - Педиатрия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  </w:t>
      </w:r>
      <w:proofErr w:type="spellStart"/>
      <w:r w:rsidRPr="00077B0A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077B0A">
        <w:rPr>
          <w:rFonts w:ascii="Times New Roman" w:hAnsi="Times New Roman" w:cs="Times New Roman"/>
          <w:b/>
          <w:sz w:val="24"/>
          <w:szCs w:val="24"/>
        </w:rPr>
        <w:t>Врач – педиатр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Факультет  </w:t>
      </w:r>
      <w:r w:rsidRPr="00077B0A">
        <w:rPr>
          <w:rFonts w:ascii="Times New Roman" w:hAnsi="Times New Roman" w:cs="Times New Roman"/>
          <w:b/>
          <w:sz w:val="24"/>
          <w:szCs w:val="24"/>
        </w:rPr>
        <w:t>педиатрический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077B0A">
        <w:rPr>
          <w:rFonts w:ascii="Times New Roman" w:hAnsi="Times New Roman" w:cs="Times New Roman"/>
          <w:b/>
          <w:sz w:val="24"/>
          <w:szCs w:val="24"/>
        </w:rPr>
        <w:t>патологической анатомии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077B0A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Курс  </w:t>
      </w:r>
      <w:r w:rsidR="000B5CE0">
        <w:rPr>
          <w:rFonts w:ascii="Times New Roman" w:hAnsi="Times New Roman" w:cs="Times New Roman"/>
          <w:b/>
          <w:sz w:val="24"/>
          <w:szCs w:val="24"/>
        </w:rPr>
        <w:t>4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Семестр  </w:t>
      </w:r>
      <w:r w:rsidR="000B5CE0">
        <w:rPr>
          <w:rFonts w:ascii="Times New Roman" w:hAnsi="Times New Roman" w:cs="Times New Roman"/>
          <w:b/>
          <w:sz w:val="24"/>
          <w:szCs w:val="24"/>
        </w:rPr>
        <w:t>7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Всего трудоёмкость  </w:t>
      </w:r>
      <w:r w:rsidR="000B5CE0">
        <w:rPr>
          <w:rFonts w:ascii="Times New Roman" w:hAnsi="Times New Roman" w:cs="Times New Roman"/>
          <w:b/>
          <w:sz w:val="24"/>
          <w:szCs w:val="24"/>
        </w:rPr>
        <w:t>1</w:t>
      </w:r>
      <w:r w:rsidRPr="00077B0A">
        <w:rPr>
          <w:rFonts w:ascii="Times New Roman" w:hAnsi="Times New Roman" w:cs="Times New Roman"/>
          <w:b/>
          <w:sz w:val="24"/>
          <w:szCs w:val="24"/>
        </w:rPr>
        <w:t>зач. ед./</w:t>
      </w:r>
      <w:r w:rsidR="000B5CE0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077B0A">
        <w:rPr>
          <w:rFonts w:ascii="Times New Roman" w:hAnsi="Times New Roman" w:cs="Times New Roman"/>
          <w:b/>
          <w:sz w:val="24"/>
          <w:szCs w:val="24"/>
        </w:rPr>
        <w:t>час</w:t>
      </w:r>
      <w:r w:rsidR="000B5CE0">
        <w:rPr>
          <w:rFonts w:ascii="Times New Roman" w:hAnsi="Times New Roman" w:cs="Times New Roman"/>
          <w:b/>
          <w:sz w:val="24"/>
          <w:szCs w:val="24"/>
        </w:rPr>
        <w:t>ов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Лекции  </w:t>
      </w:r>
      <w:r w:rsidR="000B5CE0">
        <w:rPr>
          <w:rFonts w:ascii="Times New Roman" w:hAnsi="Times New Roman" w:cs="Times New Roman"/>
          <w:b/>
          <w:sz w:val="24"/>
          <w:szCs w:val="24"/>
        </w:rPr>
        <w:t>8</w:t>
      </w:r>
      <w:r w:rsidRPr="00077B0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B5CE0">
        <w:rPr>
          <w:rFonts w:ascii="Times New Roman" w:hAnsi="Times New Roman" w:cs="Times New Roman"/>
          <w:b/>
          <w:sz w:val="24"/>
          <w:szCs w:val="24"/>
        </w:rPr>
        <w:t>ов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Практические занятия  </w:t>
      </w:r>
      <w:r w:rsidR="000B5CE0">
        <w:rPr>
          <w:rFonts w:ascii="Times New Roman" w:hAnsi="Times New Roman" w:cs="Times New Roman"/>
          <w:b/>
          <w:sz w:val="24"/>
          <w:szCs w:val="24"/>
        </w:rPr>
        <w:t>16</w:t>
      </w:r>
      <w:r w:rsidRPr="00077B0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B5CE0">
        <w:rPr>
          <w:rFonts w:ascii="Times New Roman" w:hAnsi="Times New Roman" w:cs="Times New Roman"/>
          <w:b/>
          <w:sz w:val="24"/>
          <w:szCs w:val="24"/>
        </w:rPr>
        <w:t>ов</w:t>
      </w:r>
    </w:p>
    <w:p w:rsidR="00077B0A" w:rsidRPr="00077B0A" w:rsidRDefault="00077B0A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Самостоятельная работа  </w:t>
      </w:r>
      <w:r w:rsidRPr="00077B0A">
        <w:rPr>
          <w:rFonts w:ascii="Times New Roman" w:hAnsi="Times New Roman" w:cs="Times New Roman"/>
          <w:b/>
          <w:sz w:val="24"/>
          <w:szCs w:val="24"/>
        </w:rPr>
        <w:t>12 час</w:t>
      </w:r>
      <w:r w:rsidR="000B5CE0">
        <w:rPr>
          <w:rFonts w:ascii="Times New Roman" w:hAnsi="Times New Roman" w:cs="Times New Roman"/>
          <w:b/>
          <w:sz w:val="24"/>
          <w:szCs w:val="24"/>
        </w:rPr>
        <w:t>ов</w:t>
      </w:r>
    </w:p>
    <w:p w:rsidR="00077B0A" w:rsidRPr="00077B0A" w:rsidRDefault="000B5CE0" w:rsidP="00077B0A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="00077B0A" w:rsidRPr="00077B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77B0A" w:rsidRPr="00077B0A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Махачкала 2024</w:t>
      </w:r>
    </w:p>
    <w:p w:rsidR="00077B0A" w:rsidRPr="00077B0A" w:rsidRDefault="00077B0A" w:rsidP="00077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195" w:rsidRDefault="00285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5195" w:rsidRPr="00285195" w:rsidRDefault="00285195" w:rsidP="002851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E0" w:rsidRPr="00A13975" w:rsidRDefault="00CA4BE0" w:rsidP="0028519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 (модуля)</w:t>
      </w:r>
    </w:p>
    <w:p w:rsidR="00F85DF4" w:rsidRPr="00F85DF4" w:rsidRDefault="00F85DF4" w:rsidP="00F85DF4">
      <w:pPr>
        <w:pStyle w:val="2"/>
        <w:spacing w:after="0" w:line="276" w:lineRule="auto"/>
        <w:ind w:left="0" w:firstLine="709"/>
      </w:pPr>
      <w:r w:rsidRPr="00F85DF4">
        <w:rPr>
          <w:b/>
        </w:rPr>
        <w:t>Цель</w:t>
      </w:r>
      <w:r w:rsidRPr="00F85DF4">
        <w:t xml:space="preserve">– </w:t>
      </w:r>
      <w:proofErr w:type="gramStart"/>
      <w:r w:rsidRPr="00F85DF4">
        <w:t>из</w:t>
      </w:r>
      <w:proofErr w:type="gramEnd"/>
      <w:r w:rsidRPr="00F85DF4">
        <w:t xml:space="preserve">учение студентами основ патологоанатомической службы Российской Федерации, клинико-анатомического анализа и оформления </w:t>
      </w:r>
      <w:proofErr w:type="spellStart"/>
      <w:r w:rsidRPr="00F85DF4">
        <w:t>патолого-анатомической</w:t>
      </w:r>
      <w:proofErr w:type="spellEnd"/>
      <w:r w:rsidRPr="00F85DF4">
        <w:t xml:space="preserve"> документации  для использования полученных знаний на клинических кафедрах и в работе врача.</w:t>
      </w:r>
    </w:p>
    <w:p w:rsidR="00F85DF4" w:rsidRPr="00F85DF4" w:rsidRDefault="00F85DF4" w:rsidP="00F85DF4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5D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5DF4" w:rsidRPr="00F85DF4" w:rsidRDefault="00F85DF4" w:rsidP="00F85DF4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hAnsi="Times New Roman" w:cs="Times New Roman"/>
          <w:sz w:val="24"/>
          <w:szCs w:val="24"/>
        </w:rPr>
        <w:t xml:space="preserve">ознакомление студентов с принципами организации </w:t>
      </w:r>
      <w:proofErr w:type="spellStart"/>
      <w:proofErr w:type="gramStart"/>
      <w:r w:rsidRPr="00F85DF4">
        <w:rPr>
          <w:rFonts w:ascii="Times New Roman" w:hAnsi="Times New Roman" w:cs="Times New Roman"/>
          <w:sz w:val="24"/>
          <w:szCs w:val="24"/>
        </w:rPr>
        <w:t>патолого-анатомической</w:t>
      </w:r>
      <w:proofErr w:type="spellEnd"/>
      <w:proofErr w:type="gramEnd"/>
      <w:r w:rsidRPr="00F85DF4">
        <w:rPr>
          <w:rFonts w:ascii="Times New Roman" w:hAnsi="Times New Roman" w:cs="Times New Roman"/>
          <w:sz w:val="24"/>
          <w:szCs w:val="24"/>
        </w:rPr>
        <w:t xml:space="preserve"> службы, методических основ морфологического анализа </w:t>
      </w:r>
      <w:proofErr w:type="spellStart"/>
      <w:r w:rsidRPr="00F85DF4">
        <w:rPr>
          <w:rFonts w:ascii="Times New Roman" w:hAnsi="Times New Roman" w:cs="Times New Roman"/>
          <w:sz w:val="24"/>
          <w:szCs w:val="24"/>
        </w:rPr>
        <w:t>аутопсийного</w:t>
      </w:r>
      <w:proofErr w:type="spellEnd"/>
      <w:r w:rsidRPr="00F85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DF4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F85DF4">
        <w:rPr>
          <w:rFonts w:ascii="Times New Roman" w:hAnsi="Times New Roman" w:cs="Times New Roman"/>
          <w:sz w:val="24"/>
          <w:szCs w:val="24"/>
        </w:rPr>
        <w:t>, операционного материала и клинической интерпретации патологоанатомического заключения;</w:t>
      </w:r>
    </w:p>
    <w:p w:rsidR="00F85DF4" w:rsidRPr="00F85DF4" w:rsidRDefault="00F85DF4" w:rsidP="00F85DF4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hAnsi="Times New Roman" w:cs="Times New Roman"/>
          <w:sz w:val="24"/>
          <w:szCs w:val="24"/>
        </w:rPr>
        <w:t>освоение</w:t>
      </w:r>
      <w:r w:rsidRPr="00F85DF4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</w:t>
      </w:r>
      <w:r w:rsidRPr="00F85DF4">
        <w:rPr>
          <w:rFonts w:ascii="Times New Roman" w:hAnsi="Times New Roman" w:cs="Times New Roman"/>
          <w:sz w:val="24"/>
          <w:szCs w:val="24"/>
        </w:rPr>
        <w:t xml:space="preserve">правил оформления результатов </w:t>
      </w:r>
      <w:proofErr w:type="spellStart"/>
      <w:proofErr w:type="gramStart"/>
      <w:r w:rsidRPr="00F85DF4">
        <w:rPr>
          <w:rFonts w:ascii="Times New Roman" w:hAnsi="Times New Roman" w:cs="Times New Roman"/>
          <w:color w:val="000000"/>
          <w:sz w:val="24"/>
          <w:szCs w:val="24"/>
        </w:rPr>
        <w:t>патолого-анатомических</w:t>
      </w:r>
      <w:proofErr w:type="spellEnd"/>
      <w:proofErr w:type="gramEnd"/>
      <w:r w:rsidRPr="00F85DF4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</w:t>
      </w:r>
      <w:r w:rsidRPr="00F85DF4">
        <w:rPr>
          <w:rFonts w:ascii="Times New Roman" w:hAnsi="Times New Roman" w:cs="Times New Roman"/>
          <w:sz w:val="24"/>
          <w:szCs w:val="24"/>
        </w:rPr>
        <w:t>;</w:t>
      </w:r>
    </w:p>
    <w:p w:rsidR="00F85DF4" w:rsidRPr="00F85DF4" w:rsidRDefault="00F85DF4" w:rsidP="00F85DF4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hAnsi="Times New Roman" w:cs="Times New Roman"/>
          <w:sz w:val="24"/>
          <w:szCs w:val="24"/>
        </w:rPr>
        <w:t xml:space="preserve">изучение студентами принципов клинико-анатомического анализа результатов клинического и </w:t>
      </w:r>
      <w:proofErr w:type="spellStart"/>
      <w:proofErr w:type="gramStart"/>
      <w:r w:rsidRPr="00F85DF4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proofErr w:type="gramEnd"/>
      <w:r w:rsidRPr="00F85DF4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F85DF4" w:rsidRPr="00F85DF4" w:rsidRDefault="00F85DF4" w:rsidP="00F85DF4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Pr="00F85DF4">
        <w:rPr>
          <w:rFonts w:ascii="Times New Roman" w:hAnsi="Times New Roman" w:cs="Times New Roman"/>
          <w:color w:val="000000"/>
          <w:sz w:val="24"/>
          <w:szCs w:val="24"/>
        </w:rPr>
        <w:t>оценки деятельности лечебно-диагностических организаций по материалам патологоанатомического исследования</w:t>
      </w:r>
      <w:r w:rsidRPr="00F85DF4">
        <w:rPr>
          <w:rFonts w:ascii="Times New Roman" w:hAnsi="Times New Roman" w:cs="Times New Roman"/>
          <w:sz w:val="24"/>
          <w:szCs w:val="24"/>
        </w:rPr>
        <w:t>.</w:t>
      </w:r>
    </w:p>
    <w:p w:rsidR="00E415AB" w:rsidRPr="00F85DF4" w:rsidRDefault="00E415AB" w:rsidP="00F8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Перечень планируемых результатов обучения:</w:t>
      </w:r>
    </w:p>
    <w:p w:rsidR="00CA4BE0" w:rsidRPr="00A13975" w:rsidRDefault="00CA4BE0" w:rsidP="00CA4BE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3975">
        <w:rPr>
          <w:rFonts w:ascii="Times New Roman" w:hAnsi="Times New Roman" w:cs="Times New Roman"/>
          <w:b/>
          <w:bCs/>
          <w:iCs/>
          <w:sz w:val="24"/>
          <w:szCs w:val="24"/>
        </w:rPr>
        <w:t>Формируемые в процессе изучения дисциплины (модуля) компетенции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2"/>
        <w:gridCol w:w="4112"/>
      </w:tblGrid>
      <w:tr w:rsidR="00E415AB" w:rsidRPr="00E415AB" w:rsidTr="00E415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E415AB" w:rsidRPr="00E415AB" w:rsidTr="00E415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E4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415AB" w:rsidRPr="00E415AB" w:rsidTr="00E415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ОПК-5.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CA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 w:rsidRPr="00F9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 оценивать морфо-функциональные процессы при патологических состояниях.</w:t>
            </w:r>
          </w:p>
        </w:tc>
        <w:bookmarkStart w:id="0" w:name="_GoBack"/>
        <w:bookmarkEnd w:id="0"/>
      </w:tr>
      <w:tr w:rsidR="00E415AB" w:rsidRPr="00E415AB" w:rsidTr="00E415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</w:t>
            </w:r>
            <w:proofErr w:type="spell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болезни, нозологии, принципы классификации болезней; 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основные закономерности общепатологических процессов;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изменения внутренних органов при важнейших заболеваниях человека;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клинико-анатомического анализа, правила построения патологоанатомического диагноза, принципы клинико-анатомического анализа биопсийного и операционного материала.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обосновать характер патологического процесса и его клинических </w:t>
            </w:r>
            <w:proofErr w:type="gram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проявлениях</w:t>
            </w:r>
            <w:proofErr w:type="gram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сопоставление морфологических и клинических проявлений болезней на всех этапах их развития; 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смерти  причину смерти и механизм умирания (танатогенез);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макроскопической диагностикой патологических процессов;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микроскопической (гистологической) диагностикой патологических процессов;</w:t>
            </w:r>
          </w:p>
          <w:p w:rsidR="00E415AB" w:rsidRPr="00E415AB" w:rsidRDefault="00E415AB" w:rsidP="00C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клинико-анатомического анализа</w:t>
            </w:r>
            <w:r w:rsidR="00CA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4BE0" w:rsidRPr="00817C1A" w:rsidRDefault="00CA4BE0" w:rsidP="00CA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A13975" w:rsidRDefault="00CA4BE0" w:rsidP="00CA4B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1397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 Место учебной дисциплины </w:t>
      </w:r>
      <w:r w:rsidRPr="00A13975">
        <w:rPr>
          <w:rFonts w:ascii="Times New Roman" w:hAnsi="Times New Roman" w:cs="Times New Roman"/>
          <w:b/>
          <w:bCs/>
          <w:spacing w:val="-4"/>
          <w:sz w:val="24"/>
          <w:szCs w:val="24"/>
        </w:rPr>
        <w:t>(модуля</w:t>
      </w:r>
      <w:proofErr w:type="gramStart"/>
      <w:r w:rsidRPr="00A13975">
        <w:rPr>
          <w:rFonts w:ascii="Times New Roman" w:hAnsi="Times New Roman" w:cs="Times New Roman"/>
          <w:b/>
          <w:bCs/>
          <w:spacing w:val="-4"/>
          <w:sz w:val="24"/>
          <w:szCs w:val="24"/>
        </w:rPr>
        <w:t>)</w:t>
      </w:r>
      <w:r w:rsidRPr="00A13975">
        <w:rPr>
          <w:rFonts w:ascii="Times New Roman" w:hAnsi="Times New Roman" w:cs="Times New Roman"/>
          <w:b/>
          <w:bCs/>
          <w:spacing w:val="-5"/>
          <w:sz w:val="24"/>
          <w:szCs w:val="24"/>
        </w:rPr>
        <w:t>в</w:t>
      </w:r>
      <w:proofErr w:type="gramEnd"/>
      <w:r w:rsidRPr="00A1397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структуре образовательной программы</w:t>
      </w:r>
    </w:p>
    <w:p w:rsidR="00F85DF4" w:rsidRPr="00F85DF4" w:rsidRDefault="00F85DF4" w:rsidP="00F85DF4">
      <w:pPr>
        <w:pStyle w:val="1"/>
        <w:spacing w:line="276" w:lineRule="auto"/>
        <w:ind w:right="284" w:firstLine="709"/>
        <w:jc w:val="both"/>
        <w:rPr>
          <w:strike/>
          <w:sz w:val="24"/>
          <w:szCs w:val="24"/>
        </w:rPr>
      </w:pPr>
      <w:r w:rsidRPr="00F85DF4">
        <w:rPr>
          <w:sz w:val="24"/>
          <w:szCs w:val="24"/>
        </w:rPr>
        <w:t xml:space="preserve">Дисциплина Клиническая </w:t>
      </w:r>
      <w:proofErr w:type="spellStart"/>
      <w:r w:rsidRPr="00F85DF4">
        <w:rPr>
          <w:sz w:val="24"/>
          <w:szCs w:val="24"/>
        </w:rPr>
        <w:t>патанатомия</w:t>
      </w:r>
      <w:proofErr w:type="spellEnd"/>
      <w:r w:rsidRPr="00F85DF4">
        <w:rPr>
          <w:sz w:val="24"/>
          <w:szCs w:val="24"/>
        </w:rPr>
        <w:t xml:space="preserve"> относится </w:t>
      </w:r>
      <w:proofErr w:type="spellStart"/>
      <w:proofErr w:type="gramStart"/>
      <w:r w:rsidRPr="00F85DF4">
        <w:rPr>
          <w:sz w:val="24"/>
          <w:szCs w:val="24"/>
        </w:rPr>
        <w:t>относится</w:t>
      </w:r>
      <w:proofErr w:type="spellEnd"/>
      <w:proofErr w:type="gramEnd"/>
      <w:r w:rsidRPr="00F85DF4">
        <w:rPr>
          <w:sz w:val="24"/>
          <w:szCs w:val="24"/>
        </w:rPr>
        <w:t xml:space="preserve"> к обязательной части</w:t>
      </w:r>
      <w:r w:rsidRPr="00F85DF4">
        <w:rPr>
          <w:b/>
          <w:sz w:val="24"/>
          <w:szCs w:val="24"/>
        </w:rPr>
        <w:t>.</w:t>
      </w:r>
    </w:p>
    <w:p w:rsidR="00F85DF4" w:rsidRPr="00F85DF4" w:rsidRDefault="00F85DF4" w:rsidP="00F85DF4">
      <w:pPr>
        <w:pStyle w:val="1"/>
        <w:spacing w:line="276" w:lineRule="auto"/>
        <w:ind w:right="284" w:firstLine="709"/>
        <w:rPr>
          <w:sz w:val="24"/>
          <w:szCs w:val="24"/>
        </w:rPr>
      </w:pPr>
      <w:r w:rsidRPr="00F85DF4">
        <w:rPr>
          <w:sz w:val="24"/>
          <w:szCs w:val="24"/>
        </w:rPr>
        <w:t>Основные знания, необходимые для изучения дисциплины формируются:</w:t>
      </w:r>
    </w:p>
    <w:p w:rsidR="00F85DF4" w:rsidRPr="00F85DF4" w:rsidRDefault="00F85DF4" w:rsidP="00F85DF4">
      <w:pPr>
        <w:numPr>
          <w:ilvl w:val="0"/>
          <w:numId w:val="4"/>
        </w:numPr>
        <w:spacing w:after="0"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hAnsi="Times New Roman" w:cs="Times New Roman"/>
          <w:sz w:val="24"/>
          <w:szCs w:val="24"/>
        </w:rPr>
        <w:t>в цикле гуманитарных</w:t>
      </w:r>
      <w:r w:rsidRPr="00F85DF4">
        <w:rPr>
          <w:rFonts w:ascii="Times New Roman" w:hAnsi="Times New Roman" w:cs="Times New Roman"/>
          <w:bCs/>
          <w:sz w:val="24"/>
          <w:szCs w:val="24"/>
        </w:rPr>
        <w:t xml:space="preserve"> и социально-экономических</w:t>
      </w:r>
      <w:r w:rsidRPr="00F85DF4">
        <w:rPr>
          <w:rFonts w:ascii="Times New Roman" w:hAnsi="Times New Roman" w:cs="Times New Roman"/>
          <w:sz w:val="24"/>
          <w:szCs w:val="24"/>
        </w:rPr>
        <w:t xml:space="preserve"> дисциплин (</w:t>
      </w:r>
      <w:r w:rsidRPr="00F85DF4">
        <w:rPr>
          <w:rFonts w:ascii="Times New Roman" w:hAnsi="Times New Roman" w:cs="Times New Roman"/>
          <w:bCs/>
          <w:sz w:val="24"/>
          <w:szCs w:val="24"/>
        </w:rPr>
        <w:t xml:space="preserve">философия, биоэтика; </w:t>
      </w:r>
      <w:r w:rsidRPr="00F85DF4">
        <w:rPr>
          <w:rFonts w:ascii="Times New Roman" w:hAnsi="Times New Roman" w:cs="Times New Roman"/>
          <w:sz w:val="24"/>
          <w:szCs w:val="24"/>
        </w:rPr>
        <w:t>правоведение; история медицины; латинский язык);</w:t>
      </w:r>
    </w:p>
    <w:p w:rsidR="00F85DF4" w:rsidRPr="00F85DF4" w:rsidRDefault="00F85DF4" w:rsidP="00F85DF4">
      <w:pPr>
        <w:numPr>
          <w:ilvl w:val="0"/>
          <w:numId w:val="4"/>
        </w:numPr>
        <w:spacing w:after="0"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DF4">
        <w:rPr>
          <w:rFonts w:ascii="Times New Roman" w:hAnsi="Times New Roman" w:cs="Times New Roman"/>
          <w:sz w:val="24"/>
          <w:szCs w:val="24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  <w:proofErr w:type="gramEnd"/>
    </w:p>
    <w:p w:rsidR="00F85DF4" w:rsidRPr="00F85DF4" w:rsidRDefault="00F85DF4" w:rsidP="00F85DF4">
      <w:pPr>
        <w:numPr>
          <w:ilvl w:val="0"/>
          <w:numId w:val="4"/>
        </w:numPr>
        <w:spacing w:after="0"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hAnsi="Times New Roman" w:cs="Times New Roman"/>
          <w:sz w:val="24"/>
          <w:szCs w:val="24"/>
        </w:rPr>
        <w:t>в цикле профессиональных дисциплин: гигиена; безопасность жизнедеятельности, медицина катастроф.</w:t>
      </w:r>
    </w:p>
    <w:p w:rsidR="00F85DF4" w:rsidRPr="00F85DF4" w:rsidRDefault="00F85DF4" w:rsidP="00F85DF4">
      <w:pPr>
        <w:spacing w:after="0" w:line="276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DF4">
        <w:rPr>
          <w:rFonts w:ascii="Times New Roman" w:hAnsi="Times New Roman" w:cs="Times New Roman"/>
          <w:sz w:val="24"/>
          <w:szCs w:val="24"/>
        </w:rPr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F85DF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F85DF4">
        <w:rPr>
          <w:rFonts w:ascii="Times New Roman" w:hAnsi="Times New Roman" w:cs="Times New Roman"/>
          <w:sz w:val="24"/>
          <w:szCs w:val="24"/>
        </w:rPr>
        <w:t>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</w:t>
      </w:r>
      <w:proofErr w:type="gramEnd"/>
      <w:r w:rsidRPr="00F85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DF4">
        <w:rPr>
          <w:rFonts w:ascii="Times New Roman" w:hAnsi="Times New Roman" w:cs="Times New Roman"/>
          <w:sz w:val="24"/>
          <w:szCs w:val="24"/>
        </w:rPr>
        <w:t>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  <w:proofErr w:type="gramEnd"/>
    </w:p>
    <w:p w:rsidR="00F85DF4" w:rsidRPr="00F85DF4" w:rsidRDefault="00F85DF4" w:rsidP="00F85DF4">
      <w:pPr>
        <w:spacing w:after="0" w:line="276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Трудоемкость</w:t>
      </w:r>
      <w:r w:rsidR="00A42A05"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 составляет 7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зачетных единиц,</w:t>
      </w:r>
      <w:r w:rsidR="007E3508"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5DF4" w:rsidRPr="00F8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академических час</w:t>
      </w:r>
      <w:r w:rsidR="00F8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E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– </w:t>
      </w:r>
      <w:r w:rsidR="00F85DF4" w:rsidRPr="00F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-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E415AB" w:rsidRPr="007E3508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– </w:t>
      </w:r>
      <w:r w:rsidR="0007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E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E415AB" w:rsidRPr="007E3508" w:rsidRDefault="00E415AB" w:rsidP="007E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5.Основные разделы дисциплины</w:t>
      </w:r>
    </w:p>
    <w:p w:rsidR="00CA4BE0" w:rsidRPr="00F85DF4" w:rsidRDefault="00CA4BE0" w:rsidP="00CA4B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85DF4" w:rsidRPr="00F85DF4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F85DF4" w:rsidRPr="00F8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5DF4" w:rsidRPr="00F85DF4">
        <w:rPr>
          <w:rFonts w:ascii="Times New Roman" w:hAnsi="Times New Roman" w:cs="Times New Roman"/>
          <w:sz w:val="24"/>
          <w:szCs w:val="24"/>
        </w:rPr>
        <w:t>патолого-анатомической</w:t>
      </w:r>
      <w:proofErr w:type="spellEnd"/>
      <w:proofErr w:type="gramEnd"/>
      <w:r w:rsidR="00F85DF4" w:rsidRPr="00F85DF4">
        <w:rPr>
          <w:rFonts w:ascii="Times New Roman" w:hAnsi="Times New Roman" w:cs="Times New Roman"/>
          <w:sz w:val="24"/>
          <w:szCs w:val="24"/>
        </w:rPr>
        <w:t xml:space="preserve"> службы РФ. </w:t>
      </w:r>
      <w:proofErr w:type="spellStart"/>
      <w:r w:rsidR="00F85DF4" w:rsidRPr="00F85DF4">
        <w:rPr>
          <w:rFonts w:ascii="Times New Roman" w:hAnsi="Times New Roman" w:cs="Times New Roman"/>
          <w:sz w:val="24"/>
          <w:szCs w:val="24"/>
        </w:rPr>
        <w:t>Аутопсийные</w:t>
      </w:r>
      <w:proofErr w:type="spellEnd"/>
      <w:r w:rsidR="00F85DF4" w:rsidRPr="00F85DF4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CA4BE0" w:rsidRPr="00F85DF4" w:rsidRDefault="00CA4BE0" w:rsidP="00CA4B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85DF4" w:rsidRPr="00F85DF4">
        <w:rPr>
          <w:rFonts w:ascii="Times New Roman" w:hAnsi="Times New Roman" w:cs="Times New Roman"/>
          <w:sz w:val="24"/>
          <w:szCs w:val="24"/>
        </w:rPr>
        <w:t>Учение о диагнозе.</w:t>
      </w:r>
    </w:p>
    <w:p w:rsidR="00F85DF4" w:rsidRPr="00F85DF4" w:rsidRDefault="00F85DF4" w:rsidP="00CA4B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5DF4">
        <w:rPr>
          <w:rFonts w:ascii="Times New Roman" w:hAnsi="Times New Roman" w:cs="Times New Roman"/>
          <w:sz w:val="24"/>
          <w:szCs w:val="24"/>
        </w:rPr>
        <w:t>Клинико-анатомические сопоставления.</w:t>
      </w:r>
    </w:p>
    <w:p w:rsidR="00F85DF4" w:rsidRPr="00F85DF4" w:rsidRDefault="00F85DF4" w:rsidP="00CA4B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85DF4">
        <w:rPr>
          <w:rFonts w:ascii="Times New Roman" w:hAnsi="Times New Roman" w:cs="Times New Roman"/>
          <w:sz w:val="24"/>
          <w:szCs w:val="24"/>
        </w:rPr>
        <w:t>Биопсийные</w:t>
      </w:r>
      <w:proofErr w:type="spellEnd"/>
      <w:r w:rsidRPr="00F85DF4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CA4BE0" w:rsidRPr="00817C1A" w:rsidRDefault="00CA4BE0" w:rsidP="007E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промежуточной аттестации.</w:t>
      </w:r>
    </w:p>
    <w:p w:rsidR="00CA4BE0" w:rsidRPr="00817C1A" w:rsidRDefault="00CA4BE0" w:rsidP="007E350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1A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DF4">
        <w:rPr>
          <w:rFonts w:ascii="Times New Roman" w:hAnsi="Times New Roman" w:cs="Times New Roman"/>
          <w:sz w:val="24"/>
          <w:szCs w:val="24"/>
        </w:rPr>
        <w:t xml:space="preserve">- </w:t>
      </w:r>
      <w:r w:rsidRPr="00817C1A">
        <w:rPr>
          <w:rFonts w:ascii="Times New Roman" w:hAnsi="Times New Roman" w:cs="Times New Roman"/>
          <w:sz w:val="24"/>
          <w:szCs w:val="24"/>
        </w:rPr>
        <w:t>7 семестр</w:t>
      </w:r>
      <w:r w:rsidRPr="00817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BE0" w:rsidRPr="00817C1A" w:rsidRDefault="00CA4BE0" w:rsidP="007E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E0" w:rsidRPr="00817C1A" w:rsidRDefault="00CA4BE0" w:rsidP="00CA4B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817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азработчик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10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патологической</w:t>
      </w:r>
      <w:r w:rsidRPr="0081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040FBD" w:rsidRDefault="00040FBD" w:rsidP="00E415AB"/>
    <w:sectPr w:rsidR="00040FBD" w:rsidSect="00285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4CEB"/>
    <w:multiLevelType w:val="multilevel"/>
    <w:tmpl w:val="0CA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DA1A7B"/>
    <w:multiLevelType w:val="multilevel"/>
    <w:tmpl w:val="528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705E"/>
    <w:rsid w:val="00040FBD"/>
    <w:rsid w:val="00077B0A"/>
    <w:rsid w:val="000A115C"/>
    <w:rsid w:val="000B5CE0"/>
    <w:rsid w:val="00254060"/>
    <w:rsid w:val="00285195"/>
    <w:rsid w:val="00393083"/>
    <w:rsid w:val="0073705E"/>
    <w:rsid w:val="00766232"/>
    <w:rsid w:val="007E3508"/>
    <w:rsid w:val="008756DF"/>
    <w:rsid w:val="008F22B3"/>
    <w:rsid w:val="0092504B"/>
    <w:rsid w:val="00A22CA7"/>
    <w:rsid w:val="00A42A05"/>
    <w:rsid w:val="00CA4BE0"/>
    <w:rsid w:val="00CE4962"/>
    <w:rsid w:val="00CF5DB2"/>
    <w:rsid w:val="00D734CB"/>
    <w:rsid w:val="00DB32F4"/>
    <w:rsid w:val="00E415AB"/>
    <w:rsid w:val="00F44AA3"/>
    <w:rsid w:val="00F85DF4"/>
    <w:rsid w:val="00F9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BE0"/>
    <w:pPr>
      <w:ind w:left="720"/>
      <w:contextualSpacing/>
    </w:pPr>
  </w:style>
  <w:style w:type="paragraph" w:customStyle="1" w:styleId="ConsPlusNormal">
    <w:name w:val="ConsPlusNormal"/>
    <w:rsid w:val="00CA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CA4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A4BE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85D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85D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2023-11-27T18:54:00Z</cp:lastPrinted>
  <dcterms:created xsi:type="dcterms:W3CDTF">2023-08-07T15:33:00Z</dcterms:created>
  <dcterms:modified xsi:type="dcterms:W3CDTF">2024-07-12T09:45:00Z</dcterms:modified>
</cp:coreProperties>
</file>